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E119E0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E119E0" w:rsidP="00142B1A">
      <w:pPr>
        <w:jc w:val="center"/>
      </w:pPr>
      <w:r>
        <w:t>(reģ. 90000013771)</w:t>
      </w:r>
    </w:p>
    <w:p w:rsidR="00142B1A" w:rsidRPr="00D61CBD" w:rsidRDefault="00E119E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E119E0" w:rsidP="00142B1A">
      <w:pPr>
        <w:jc w:val="center"/>
      </w:pPr>
      <w:r w:rsidRPr="000A04E5">
        <w:t>„</w:t>
      </w:r>
      <w:r>
        <w:t>RSU attīstības stratēģijas 2022.-2027. gadam aktualizēšana</w:t>
      </w:r>
      <w:r w:rsidRPr="000A04E5">
        <w:t>”</w:t>
      </w:r>
    </w:p>
    <w:p w:rsidR="00142B1A" w:rsidRPr="00873D20" w:rsidRDefault="00E119E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2025/48/AK</w:t>
      </w:r>
      <w:r w:rsidRPr="00873D20">
        <w:t xml:space="preserve"> </w:t>
      </w:r>
    </w:p>
    <w:p w:rsidR="00142B1A" w:rsidRPr="00873D20" w:rsidRDefault="00E119E0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E119E0" w:rsidP="00142B1A">
      <w:pPr>
        <w:jc w:val="right"/>
      </w:pPr>
      <w:r>
        <w:t>Rīga</w:t>
      </w:r>
      <w:r w:rsidRPr="0003154A">
        <w:t xml:space="preserve">, </w:t>
      </w:r>
      <w:r>
        <w:t>11.08.2025. plkst. 11:46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2025/48/AK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</w:t>
            </w:r>
            <w:r>
              <w:rPr>
                <w:b/>
                <w:bCs/>
              </w:rPr>
              <w:t xml:space="preserve"> vai vispārīgās vienošanās priekšmets: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attīstības stratēģijas 2022.-2027. gadam aktualizēšana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</w:t>
            </w: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uzraudzības biroja mājas lapā internetā: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DF7D1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28.05.2025.</w:t>
            </w: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</w:t>
            </w:r>
            <w:r>
              <w:rPr>
                <w:b/>
                <w:bCs/>
              </w:rPr>
              <w:t>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B41D6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02.06.2025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FB41D6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E119E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komisijas sastāvs un tās izveidošanas pamatojums:</w:t>
            </w:r>
          </w:p>
        </w:tc>
      </w:tr>
      <w:tr w:rsidR="00FB41D6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266D86" w:rsidRPr="0027652D">
              <w:rPr>
                <w:bCs/>
              </w:rPr>
              <w:t>RSU rektora 2025.gada 7.janvāra rīkojum</w:t>
            </w:r>
            <w:r w:rsidR="00266D86">
              <w:rPr>
                <w:bCs/>
              </w:rPr>
              <w:t>u</w:t>
            </w:r>
            <w:r w:rsidR="00266D86" w:rsidRPr="0027652D">
              <w:rPr>
                <w:bCs/>
              </w:rPr>
              <w:t xml:space="preserve"> Nr. 1-PB-2/14/2025 “Par RSU darbiniekiem, kas pilda publiska iepirkuma komisijas locekļa pienākumus un veic iegādes Elektroniskajā iepirkumu sistēmā”; RSU rektora 2025.gada 17.marta rīkojums Nr. 1-PB-2/159/2025 </w:t>
            </w:r>
            <w:r w:rsidR="00266D86" w:rsidRPr="0027652D">
              <w:rPr>
                <w:bCs/>
                <w:iCs/>
              </w:rPr>
              <w:t>“Par RSU darbiniekiem, kas pilda publiska iepirkuma komisijas locekļa pienākumus un veic iegādes  Elektroniskajā iepirkumu sistēmā</w:t>
            </w:r>
            <w:r w:rsidR="00266D86" w:rsidRPr="0027652D">
              <w:rPr>
                <w:bCs/>
                <w:i/>
                <w:iCs/>
              </w:rPr>
              <w:t>”</w:t>
            </w:r>
            <w:r w:rsidR="00266D86" w:rsidRPr="0027652D">
              <w:rPr>
                <w:bCs/>
              </w:rPr>
              <w:t xml:space="preserve">; RSU </w:t>
            </w:r>
            <w:r w:rsidR="00266D86" w:rsidRPr="0027652D">
              <w:t xml:space="preserve">prorektora 2025. gada 17. aprīļa rīkojums Nr. 1-PB-8/56/2025 “Par iepirkuma “RSU attīstības stratēģijas 2022.-2027. gadam aktualizēšana” komisijas izveidošanu” un </w:t>
            </w:r>
            <w:r w:rsidR="00266D86" w:rsidRPr="0027652D">
              <w:rPr>
                <w:bCs/>
              </w:rPr>
              <w:t xml:space="preserve">RSU </w:t>
            </w:r>
            <w:r w:rsidR="00266D86" w:rsidRPr="0027652D">
              <w:t xml:space="preserve">prorektora </w:t>
            </w:r>
            <w:proofErr w:type="spellStart"/>
            <w:r w:rsidR="00266D86" w:rsidRPr="0027652D">
              <w:t>p.i</w:t>
            </w:r>
            <w:proofErr w:type="spellEnd"/>
            <w:r w:rsidR="00266D86" w:rsidRPr="0027652D">
              <w:t>. 2025. gada 30.jūlija rīkojums Nr. 1-PB-8/185/2025 “Par grozījumiem prorektora 2025. gada 17. aprīļa rīkojumā Nr. 1-PB-8/56/2025 “Par iepirkuma “RSU attīstības stratēģijas 2022.-2027. gadam aktualizēšana” komisijas izveidošanu””</w:t>
            </w:r>
            <w:r>
              <w:rPr>
                <w:bCs/>
                <w:szCs w:val="26"/>
              </w:rPr>
              <w:t>, sastāvs:</w:t>
            </w:r>
          </w:p>
          <w:p w:rsidR="00266D86" w:rsidRPr="00266D86" w:rsidRDefault="00266D86" w:rsidP="00142B1A">
            <w:pPr>
              <w:jc w:val="both"/>
              <w:rPr>
                <w:b/>
              </w:rPr>
            </w:pP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Sandija Mazlazdiņa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29.07.2025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2B4B6E">
            <w:pPr>
              <w:ind w:right="99"/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</w:t>
            </w:r>
            <w:r w:rsidR="00266D86">
              <w:rPr>
                <w:bCs/>
                <w:szCs w:val="26"/>
              </w:rPr>
              <w:t xml:space="preserve"> </w:t>
            </w:r>
            <w:r w:rsidRPr="00AE1131">
              <w:rPr>
                <w:bCs/>
                <w:szCs w:val="26"/>
              </w:rPr>
              <w:t>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22.04.2025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22.04.2025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06.05.2025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06.05.2025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Griķe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41D6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41D6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266D86" w:rsidRDefault="00E119E0" w:rsidP="00142B1A">
            <w:pPr>
              <w:rPr>
                <w:bCs/>
                <w:sz w:val="22"/>
                <w:szCs w:val="22"/>
              </w:rPr>
            </w:pPr>
            <w:r w:rsidRPr="00266D86">
              <w:rPr>
                <w:b/>
                <w:bCs/>
                <w:sz w:val="22"/>
                <w:szCs w:val="22"/>
              </w:rPr>
              <w:t xml:space="preserve">Iepirkuma dokumentācijas sagatavotāju saraksts: </w:t>
            </w:r>
          </w:p>
        </w:tc>
      </w:tr>
      <w:tr w:rsidR="00FB41D6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2B4B6E" w:rsidRDefault="00266D86" w:rsidP="00142B1A">
            <w:pPr>
              <w:jc w:val="both"/>
            </w:pPr>
            <w:r w:rsidRPr="002B4B6E">
              <w:t>Kristīne Blumfelde-Rutka, Pārvaldības biroja ilgtspējas eksperte</w:t>
            </w:r>
          </w:p>
          <w:p w:rsidR="00266D86" w:rsidRPr="00266D86" w:rsidRDefault="00266D86" w:rsidP="00142B1A">
            <w:pPr>
              <w:jc w:val="both"/>
              <w:rPr>
                <w:bCs/>
                <w:sz w:val="22"/>
                <w:szCs w:val="22"/>
              </w:rPr>
            </w:pPr>
            <w:r w:rsidRPr="002B4B6E">
              <w:rPr>
                <w:bCs/>
              </w:rPr>
              <w:t xml:space="preserve">Sarmīte Zeire, </w:t>
            </w:r>
            <w:r w:rsidRPr="002B4B6E">
              <w:t>Pārvaldības biroja vadītāja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41D6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2B4B6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>
              <w:rPr>
                <w:b/>
                <w:bCs/>
              </w:rPr>
              <w:t>:</w:t>
            </w:r>
          </w:p>
        </w:tc>
      </w:tr>
      <w:tr w:rsidR="00FB41D6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E119E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27.06.2025. plkst. </w:t>
            </w:r>
            <w:r w:rsidRPr="001D1166">
              <w:rPr>
                <w:lang w:eastAsia="lv-LV"/>
              </w:rPr>
              <w:t>10:00</w:t>
            </w: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B41D6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E119E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"KPMG Baltics SIA" (ex "KPMG Baltics AS" )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64900</w:t>
            </w:r>
            <w:r w:rsidR="002B4B6E">
              <w:rPr>
                <w:bCs/>
                <w:szCs w:val="26"/>
              </w:rPr>
              <w:t xml:space="preserve"> (labots uz 67300)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"PricewaterhouseCoopers"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68200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41D6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B41D6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E119E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27.06.2025 1</w:t>
            </w:r>
            <w:r w:rsidR="002B4B6E">
              <w:rPr>
                <w:bCs/>
                <w:szCs w:val="26"/>
              </w:rPr>
              <w:t>4</w:t>
            </w:r>
            <w:r w:rsidRPr="00E82A7D">
              <w:rPr>
                <w:bCs/>
                <w:szCs w:val="26"/>
              </w:rPr>
              <w:t>:</w:t>
            </w:r>
            <w:r w:rsidR="002B4B6E">
              <w:rPr>
                <w:bCs/>
                <w:szCs w:val="26"/>
              </w:rPr>
              <w:t>0</w:t>
            </w:r>
            <w:r w:rsidRPr="00E82A7D">
              <w:rPr>
                <w:bCs/>
                <w:szCs w:val="26"/>
              </w:rPr>
              <w:t>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FB41D6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 xml:space="preserve">Pretendenta (-u),  kuram (-iem) piešķirtas līguma (vai inovācijas partnerības līguma) slēgšanas tiesības, izvēles </w:t>
            </w:r>
            <w:r w:rsidRPr="00CD185D">
              <w:rPr>
                <w:b/>
                <w:bCs/>
              </w:rPr>
              <w:t>pamatojums un  līgumcena:</w:t>
            </w: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B41D6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E119E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E119E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E119E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41D6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"KPMG Baltics SIA" (ex "KPMG Baltics AS" )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6C15CF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visizdevīgākais piedāvājums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E119E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 xml:space="preserve">EUR </w:t>
            </w:r>
            <w:r w:rsidR="006F19C7">
              <w:rPr>
                <w:bCs/>
                <w:szCs w:val="26"/>
              </w:rPr>
              <w:t>67300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41D6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E119E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FB41D6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6C15CF" w:rsidRPr="006C15CF" w:rsidRDefault="006C15CF" w:rsidP="006C15CF">
            <w:pPr>
              <w:jc w:val="both"/>
              <w:rPr>
                <w:bCs/>
                <w:szCs w:val="26"/>
              </w:rPr>
            </w:pPr>
            <w:r w:rsidRPr="006C15CF">
              <w:rPr>
                <w:bCs/>
                <w:szCs w:val="26"/>
              </w:rPr>
              <w:t>Komisija nolēma, ka visu pretendentu piedāvājumi ir atbilstoši Atklāta konkursa nolikumā izvirzītajām pretendentu atlases (kvalifikācijas) prasībām.</w:t>
            </w:r>
          </w:p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FB41D6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41D6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E119E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FB41D6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6C15CF" w:rsidRPr="006C15CF" w:rsidRDefault="006C15CF" w:rsidP="006C15CF">
            <w:pPr>
              <w:jc w:val="both"/>
              <w:rPr>
                <w:bCs/>
                <w:szCs w:val="26"/>
              </w:rPr>
            </w:pPr>
            <w:r w:rsidRPr="006C15CF">
              <w:rPr>
                <w:bCs/>
                <w:szCs w:val="26"/>
              </w:rPr>
              <w:t xml:space="preserve">Komisija nolēma, ka visu pretendentu </w:t>
            </w:r>
            <w:r>
              <w:rPr>
                <w:bCs/>
                <w:szCs w:val="26"/>
              </w:rPr>
              <w:t xml:space="preserve">tehniskie </w:t>
            </w:r>
            <w:r w:rsidRPr="006C15CF">
              <w:rPr>
                <w:bCs/>
                <w:szCs w:val="26"/>
              </w:rPr>
              <w:t xml:space="preserve">piedāvājumi ir atbilstoši Atklāta konkursa nolikumā izvirzītajām </w:t>
            </w:r>
            <w:r>
              <w:rPr>
                <w:bCs/>
                <w:szCs w:val="26"/>
              </w:rPr>
              <w:t>tehniskā piedāvājuma</w:t>
            </w:r>
            <w:r w:rsidRPr="006C15CF">
              <w:rPr>
                <w:bCs/>
                <w:szCs w:val="26"/>
              </w:rPr>
              <w:t xml:space="preserve"> prasībām.</w:t>
            </w:r>
          </w:p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FB41D6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FB41D6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FB41D6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41D6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E119E0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E119E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E119E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41D6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E119E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"KPMG Baltics SIA" (ex "KPMG Baltics AS" )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E119E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 kritērijs_eksperts ilgtspējas jomā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D kritērijs_eksperts augstākās izglītības jomā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E kritērijs_stratēģiskais vadītājs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A </w:t>
            </w:r>
            <w:r w:rsidRPr="00C44407">
              <w:rPr>
                <w:bCs/>
                <w:szCs w:val="26"/>
              </w:rPr>
              <w:t>kritērijs_Cena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67,95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 kritērijs_vienas st.likme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E119E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"PricewaterhouseCoopers" SIA - 1.variants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E119E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 kritērijs_eksperts ilgtspējas jomā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D kritērijs_eksperts augstākās izglītības jomā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E kritērijs_stratēģiskais vadītājs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 kritērijs_Cena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70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E119E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 kritērijs_vienas st.likme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2D05F1" w:rsidP="002D05F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2,77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FB41D6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FB41D6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E119E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FB41D6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daļu (-ām), kuru (-as) izraudzītais piegādātājs (-i) </w:t>
            </w:r>
            <w:r>
              <w:rPr>
                <w:b/>
                <w:bCs/>
              </w:rPr>
              <w:t>plānojis (-uši) nodot apakšuzņēmējam (-iem):</w:t>
            </w: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84447E" w:rsidRDefault="00E119E0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"PricewaterhouseCoopers"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CSE COE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r w:rsidRPr="007923DF">
              <w:rPr>
                <w:bCs/>
                <w:szCs w:val="26"/>
              </w:rPr>
              <w:t>11.15%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Rodnyansky Alexander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r w:rsidRPr="007923DF">
              <w:rPr>
                <w:bCs/>
                <w:szCs w:val="26"/>
              </w:rPr>
              <w:t>4.65%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FB41D6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E119E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"PricewaterhouseCoopers"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7011FD" w:rsidRDefault="002D05F1" w:rsidP="00142B1A">
            <w:pPr>
              <w:rPr>
                <w:bCs/>
                <w:szCs w:val="26"/>
              </w:rPr>
            </w:pPr>
            <w:r w:rsidRPr="007011FD">
              <w:rPr>
                <w:bCs/>
                <w:szCs w:val="26"/>
              </w:rPr>
              <w:t xml:space="preserve">Pretendenta piedāvājums ir Atklātā konkursa nolikumā noteiktajām prasībām </w:t>
            </w:r>
            <w:r w:rsidRPr="007011FD">
              <w:rPr>
                <w:b/>
                <w:bCs/>
                <w:szCs w:val="26"/>
              </w:rPr>
              <w:t>atbilstošs</w:t>
            </w:r>
            <w:r w:rsidRPr="007011FD">
              <w:rPr>
                <w:bCs/>
                <w:szCs w:val="26"/>
              </w:rPr>
              <w:t xml:space="preserve"> piedāvājums, tomēr tas </w:t>
            </w:r>
            <w:r w:rsidRPr="007011FD">
              <w:rPr>
                <w:b/>
                <w:bCs/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B41D6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41D6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FB41D6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E119E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41D6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E119E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</w:p>
        </w:tc>
      </w:tr>
      <w:tr w:rsidR="00FB41D6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7011F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FB41D6" w:rsidTr="00142B1A">
        <w:trPr>
          <w:cantSplit/>
        </w:trPr>
        <w:tc>
          <w:tcPr>
            <w:tcW w:w="1843" w:type="dxa"/>
          </w:tcPr>
          <w:p w:rsidR="00142B1A" w:rsidRDefault="00E119E0" w:rsidP="00142B1A">
            <w:pPr>
              <w:keepNext/>
              <w:ind w:left="-108"/>
              <w:jc w:val="both"/>
            </w:pPr>
            <w:r>
              <w:lastRenderedPageBreak/>
              <w:t>Komisijas vadītājs</w:t>
            </w:r>
          </w:p>
        </w:tc>
        <w:tc>
          <w:tcPr>
            <w:tcW w:w="3686" w:type="dxa"/>
          </w:tcPr>
          <w:p w:rsidR="00142B1A" w:rsidRDefault="00E119E0" w:rsidP="00142B1A">
            <w:pPr>
              <w:keepNext/>
              <w:jc w:val="right"/>
            </w:pPr>
            <w:r>
              <w:t>Sabīna Bušmane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E119E0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:rsidR="00142B1A" w:rsidRDefault="00E119E0" w:rsidP="00142B1A">
            <w:pPr>
              <w:keepNext/>
              <w:jc w:val="right"/>
            </w:pPr>
            <w:r>
              <w:t>Inese Sprukta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E119E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RDefault="00E119E0" w:rsidP="00142B1A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E119E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RDefault="00E119E0" w:rsidP="00142B1A">
            <w:pPr>
              <w:keepNext/>
              <w:jc w:val="right"/>
            </w:pPr>
            <w:r>
              <w:t>Mārtiņš Menniks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E119E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RDefault="00E119E0" w:rsidP="00142B1A">
            <w:pPr>
              <w:keepNext/>
              <w:jc w:val="right"/>
            </w:pPr>
            <w:r>
              <w:t>Ieva Griķe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FB41D6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E119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119E0">
      <w:r>
        <w:separator/>
      </w:r>
    </w:p>
  </w:endnote>
  <w:endnote w:type="continuationSeparator" w:id="0">
    <w:p w:rsidR="00000000" w:rsidRDefault="00E1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E119E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E119E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5B9" w:rsidRPr="00462E59" w:rsidRDefault="00E265B9" w:rsidP="00E265B9">
    <w:pPr>
      <w:jc w:val="center"/>
      <w:rPr>
        <w:sz w:val="20"/>
        <w:szCs w:val="20"/>
      </w:rPr>
    </w:pPr>
    <w:r w:rsidRPr="00D769F0">
      <w:rPr>
        <w:szCs w:val="20"/>
      </w:rPr>
      <w:t>DOKUMENTS PARAKSTĪTS AR DROŠU ELEKTRONISKO PARAKSTU UN SATUR LAIKA ZĪMOGU</w:t>
    </w:r>
  </w:p>
  <w:p w:rsidR="00E265B9" w:rsidRDefault="00E265B9">
    <w:pPr>
      <w:pStyle w:val="Footer"/>
    </w:pPr>
  </w:p>
  <w:p w:rsidR="00E265B9" w:rsidRDefault="00E26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119E0">
      <w:r>
        <w:separator/>
      </w:r>
    </w:p>
  </w:footnote>
  <w:footnote w:type="continuationSeparator" w:id="0">
    <w:p w:rsidR="00000000" w:rsidRDefault="00E11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867263EA">
      <w:start w:val="1"/>
      <w:numFmt w:val="decimal"/>
      <w:lvlText w:val="%1."/>
      <w:lvlJc w:val="left"/>
      <w:pPr>
        <w:ind w:left="1440" w:hanging="360"/>
      </w:pPr>
    </w:lvl>
    <w:lvl w:ilvl="1" w:tplc="A22E571E" w:tentative="1">
      <w:start w:val="1"/>
      <w:numFmt w:val="lowerLetter"/>
      <w:lvlText w:val="%2."/>
      <w:lvlJc w:val="left"/>
      <w:pPr>
        <w:ind w:left="2160" w:hanging="360"/>
      </w:pPr>
    </w:lvl>
    <w:lvl w:ilvl="2" w:tplc="9CE68E1E" w:tentative="1">
      <w:start w:val="1"/>
      <w:numFmt w:val="lowerRoman"/>
      <w:lvlText w:val="%3."/>
      <w:lvlJc w:val="right"/>
      <w:pPr>
        <w:ind w:left="2880" w:hanging="180"/>
      </w:pPr>
    </w:lvl>
    <w:lvl w:ilvl="3" w:tplc="9E4A20BC" w:tentative="1">
      <w:start w:val="1"/>
      <w:numFmt w:val="decimal"/>
      <w:lvlText w:val="%4."/>
      <w:lvlJc w:val="left"/>
      <w:pPr>
        <w:ind w:left="3600" w:hanging="360"/>
      </w:pPr>
    </w:lvl>
    <w:lvl w:ilvl="4" w:tplc="36C82526" w:tentative="1">
      <w:start w:val="1"/>
      <w:numFmt w:val="lowerLetter"/>
      <w:lvlText w:val="%5."/>
      <w:lvlJc w:val="left"/>
      <w:pPr>
        <w:ind w:left="4320" w:hanging="360"/>
      </w:pPr>
    </w:lvl>
    <w:lvl w:ilvl="5" w:tplc="A1D87624" w:tentative="1">
      <w:start w:val="1"/>
      <w:numFmt w:val="lowerRoman"/>
      <w:lvlText w:val="%6."/>
      <w:lvlJc w:val="right"/>
      <w:pPr>
        <w:ind w:left="5040" w:hanging="180"/>
      </w:pPr>
    </w:lvl>
    <w:lvl w:ilvl="6" w:tplc="DF72C74E" w:tentative="1">
      <w:start w:val="1"/>
      <w:numFmt w:val="decimal"/>
      <w:lvlText w:val="%7."/>
      <w:lvlJc w:val="left"/>
      <w:pPr>
        <w:ind w:left="5760" w:hanging="360"/>
      </w:pPr>
    </w:lvl>
    <w:lvl w:ilvl="7" w:tplc="90B6FABA" w:tentative="1">
      <w:start w:val="1"/>
      <w:numFmt w:val="lowerLetter"/>
      <w:lvlText w:val="%8."/>
      <w:lvlJc w:val="left"/>
      <w:pPr>
        <w:ind w:left="6480" w:hanging="360"/>
      </w:pPr>
    </w:lvl>
    <w:lvl w:ilvl="8" w:tplc="4BB0F2C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6FE67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88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08A1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C255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80A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8C8F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08D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AC7C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704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F5879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F47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9AAB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4AA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CC6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9E5D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3632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B890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7CA8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9245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180A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3E59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E15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7EB6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E050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D4B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AC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B436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CB2E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BACE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2A9D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D25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2486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BAF2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8CE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81E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8A20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B06A4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D60FAE" w:tentative="1">
      <w:start w:val="1"/>
      <w:numFmt w:val="lowerLetter"/>
      <w:lvlText w:val="%2."/>
      <w:lvlJc w:val="left"/>
      <w:pPr>
        <w:ind w:left="1440" w:hanging="360"/>
      </w:pPr>
    </w:lvl>
    <w:lvl w:ilvl="2" w:tplc="CB588B9E" w:tentative="1">
      <w:start w:val="1"/>
      <w:numFmt w:val="lowerRoman"/>
      <w:lvlText w:val="%3."/>
      <w:lvlJc w:val="right"/>
      <w:pPr>
        <w:ind w:left="2160" w:hanging="180"/>
      </w:pPr>
    </w:lvl>
    <w:lvl w:ilvl="3" w:tplc="91C01322" w:tentative="1">
      <w:start w:val="1"/>
      <w:numFmt w:val="decimal"/>
      <w:lvlText w:val="%4."/>
      <w:lvlJc w:val="left"/>
      <w:pPr>
        <w:ind w:left="2880" w:hanging="360"/>
      </w:pPr>
    </w:lvl>
    <w:lvl w:ilvl="4" w:tplc="4ABA2CE8" w:tentative="1">
      <w:start w:val="1"/>
      <w:numFmt w:val="lowerLetter"/>
      <w:lvlText w:val="%5."/>
      <w:lvlJc w:val="left"/>
      <w:pPr>
        <w:ind w:left="3600" w:hanging="360"/>
      </w:pPr>
    </w:lvl>
    <w:lvl w:ilvl="5" w:tplc="4EFEBDEE" w:tentative="1">
      <w:start w:val="1"/>
      <w:numFmt w:val="lowerRoman"/>
      <w:lvlText w:val="%6."/>
      <w:lvlJc w:val="right"/>
      <w:pPr>
        <w:ind w:left="4320" w:hanging="180"/>
      </w:pPr>
    </w:lvl>
    <w:lvl w:ilvl="6" w:tplc="D5D26F16" w:tentative="1">
      <w:start w:val="1"/>
      <w:numFmt w:val="decimal"/>
      <w:lvlText w:val="%7."/>
      <w:lvlJc w:val="left"/>
      <w:pPr>
        <w:ind w:left="5040" w:hanging="360"/>
      </w:pPr>
    </w:lvl>
    <w:lvl w:ilvl="7" w:tplc="2CEA9CEE" w:tentative="1">
      <w:start w:val="1"/>
      <w:numFmt w:val="lowerLetter"/>
      <w:lvlText w:val="%8."/>
      <w:lvlJc w:val="left"/>
      <w:pPr>
        <w:ind w:left="5760" w:hanging="360"/>
      </w:pPr>
    </w:lvl>
    <w:lvl w:ilvl="8" w:tplc="FA2C26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098E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2FC1F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A493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0AEA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747D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FA3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42B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F8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ACE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20DE34B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34A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FA4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6A1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74C0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7CEA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48E8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52C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DAD2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ADA87B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8664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288B3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020B9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B9671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220B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90CF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E95B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C669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C9EAF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340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A9F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EA6B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0A19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B27D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5AD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4AE4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0EEA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B41E6CA8">
      <w:start w:val="1"/>
      <w:numFmt w:val="decimal"/>
      <w:lvlText w:val="%1."/>
      <w:lvlJc w:val="left"/>
      <w:pPr>
        <w:ind w:left="720" w:hanging="360"/>
      </w:pPr>
    </w:lvl>
    <w:lvl w:ilvl="1" w:tplc="FD88092C" w:tentative="1">
      <w:start w:val="1"/>
      <w:numFmt w:val="lowerLetter"/>
      <w:lvlText w:val="%2."/>
      <w:lvlJc w:val="left"/>
      <w:pPr>
        <w:ind w:left="1440" w:hanging="360"/>
      </w:pPr>
    </w:lvl>
    <w:lvl w:ilvl="2" w:tplc="235CD60C" w:tentative="1">
      <w:start w:val="1"/>
      <w:numFmt w:val="lowerRoman"/>
      <w:lvlText w:val="%3."/>
      <w:lvlJc w:val="right"/>
      <w:pPr>
        <w:ind w:left="2160" w:hanging="180"/>
      </w:pPr>
    </w:lvl>
    <w:lvl w:ilvl="3" w:tplc="191A4B9A" w:tentative="1">
      <w:start w:val="1"/>
      <w:numFmt w:val="decimal"/>
      <w:lvlText w:val="%4."/>
      <w:lvlJc w:val="left"/>
      <w:pPr>
        <w:ind w:left="2880" w:hanging="360"/>
      </w:pPr>
    </w:lvl>
    <w:lvl w:ilvl="4" w:tplc="DE528B5C" w:tentative="1">
      <w:start w:val="1"/>
      <w:numFmt w:val="lowerLetter"/>
      <w:lvlText w:val="%5."/>
      <w:lvlJc w:val="left"/>
      <w:pPr>
        <w:ind w:left="3600" w:hanging="360"/>
      </w:pPr>
    </w:lvl>
    <w:lvl w:ilvl="5" w:tplc="EF02BDD0" w:tentative="1">
      <w:start w:val="1"/>
      <w:numFmt w:val="lowerRoman"/>
      <w:lvlText w:val="%6."/>
      <w:lvlJc w:val="right"/>
      <w:pPr>
        <w:ind w:left="4320" w:hanging="180"/>
      </w:pPr>
    </w:lvl>
    <w:lvl w:ilvl="6" w:tplc="758858B2" w:tentative="1">
      <w:start w:val="1"/>
      <w:numFmt w:val="decimal"/>
      <w:lvlText w:val="%7."/>
      <w:lvlJc w:val="left"/>
      <w:pPr>
        <w:ind w:left="5040" w:hanging="360"/>
      </w:pPr>
    </w:lvl>
    <w:lvl w:ilvl="7" w:tplc="1686780A" w:tentative="1">
      <w:start w:val="1"/>
      <w:numFmt w:val="lowerLetter"/>
      <w:lvlText w:val="%8."/>
      <w:lvlJc w:val="left"/>
      <w:pPr>
        <w:ind w:left="5760" w:hanging="360"/>
      </w:pPr>
    </w:lvl>
    <w:lvl w:ilvl="8" w:tplc="807C8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C0C28BE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E9A6D5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31603D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282519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BEC95A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A2C70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A88EF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122907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254387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20A6EE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8DE45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DC94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3D0649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60F1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30C23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AE60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94CF0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423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2F43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148426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682149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4A730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4D6662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6AC0D1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A86323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32A56E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64C1C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96E5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B61B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222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4E6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C7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F28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A6B4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38F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6C8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8972430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CF8B3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EAE2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204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A9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96D8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3AE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E6F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A6D7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BBC63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BC3F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1EC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5E7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E5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44CC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187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477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2CC4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15EE902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E526B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8EF05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0832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6AA49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FB4D9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F499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DCFE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EE0A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D1C056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E6B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4EB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26A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A4BC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E858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1A9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2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B42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3FC86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4C9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4421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249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F6FF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DA63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D668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521D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90F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722927"/>
    <w:multiLevelType w:val="hybridMultilevel"/>
    <w:tmpl w:val="E1E6C22A"/>
    <w:lvl w:ilvl="0" w:tplc="BD54F0A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D70BF"/>
    <w:multiLevelType w:val="hybridMultilevel"/>
    <w:tmpl w:val="555C292C"/>
    <w:lvl w:ilvl="0" w:tplc="3D706D84">
      <w:start w:val="1"/>
      <w:numFmt w:val="decimal"/>
      <w:lvlText w:val="%1."/>
      <w:lvlJc w:val="left"/>
      <w:pPr>
        <w:ind w:left="720" w:hanging="360"/>
      </w:pPr>
    </w:lvl>
    <w:lvl w:ilvl="1" w:tplc="C644919A" w:tentative="1">
      <w:start w:val="1"/>
      <w:numFmt w:val="lowerLetter"/>
      <w:lvlText w:val="%2."/>
      <w:lvlJc w:val="left"/>
      <w:pPr>
        <w:ind w:left="1440" w:hanging="360"/>
      </w:pPr>
    </w:lvl>
    <w:lvl w:ilvl="2" w:tplc="64C8CB88" w:tentative="1">
      <w:start w:val="1"/>
      <w:numFmt w:val="lowerRoman"/>
      <w:lvlText w:val="%3."/>
      <w:lvlJc w:val="right"/>
      <w:pPr>
        <w:ind w:left="2160" w:hanging="180"/>
      </w:pPr>
    </w:lvl>
    <w:lvl w:ilvl="3" w:tplc="DE54CBB0" w:tentative="1">
      <w:start w:val="1"/>
      <w:numFmt w:val="decimal"/>
      <w:lvlText w:val="%4."/>
      <w:lvlJc w:val="left"/>
      <w:pPr>
        <w:ind w:left="2880" w:hanging="360"/>
      </w:pPr>
    </w:lvl>
    <w:lvl w:ilvl="4" w:tplc="A60454B4" w:tentative="1">
      <w:start w:val="1"/>
      <w:numFmt w:val="lowerLetter"/>
      <w:lvlText w:val="%5."/>
      <w:lvlJc w:val="left"/>
      <w:pPr>
        <w:ind w:left="3600" w:hanging="360"/>
      </w:pPr>
    </w:lvl>
    <w:lvl w:ilvl="5" w:tplc="FAE49904" w:tentative="1">
      <w:start w:val="1"/>
      <w:numFmt w:val="lowerRoman"/>
      <w:lvlText w:val="%6."/>
      <w:lvlJc w:val="right"/>
      <w:pPr>
        <w:ind w:left="4320" w:hanging="180"/>
      </w:pPr>
    </w:lvl>
    <w:lvl w:ilvl="6" w:tplc="99E2DF76" w:tentative="1">
      <w:start w:val="1"/>
      <w:numFmt w:val="decimal"/>
      <w:lvlText w:val="%7."/>
      <w:lvlJc w:val="left"/>
      <w:pPr>
        <w:ind w:left="5040" w:hanging="360"/>
      </w:pPr>
    </w:lvl>
    <w:lvl w:ilvl="7" w:tplc="6E148628" w:tentative="1">
      <w:start w:val="1"/>
      <w:numFmt w:val="lowerLetter"/>
      <w:lvlText w:val="%8."/>
      <w:lvlJc w:val="left"/>
      <w:pPr>
        <w:ind w:left="5760" w:hanging="360"/>
      </w:pPr>
    </w:lvl>
    <w:lvl w:ilvl="8" w:tplc="268ADB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60E005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C6C260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9B644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430F8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0745BB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0C2C22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A865C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076B79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72E5E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D582928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2E648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F64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FEEE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CD7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6247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8E5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E2FE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12B8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4E1E2C58">
      <w:start w:val="1"/>
      <w:numFmt w:val="decimal"/>
      <w:lvlText w:val="%1."/>
      <w:lvlJc w:val="left"/>
      <w:pPr>
        <w:ind w:left="720" w:hanging="360"/>
      </w:pPr>
    </w:lvl>
    <w:lvl w:ilvl="1" w:tplc="AF805D18" w:tentative="1">
      <w:start w:val="1"/>
      <w:numFmt w:val="lowerLetter"/>
      <w:lvlText w:val="%2."/>
      <w:lvlJc w:val="left"/>
      <w:pPr>
        <w:ind w:left="1440" w:hanging="360"/>
      </w:pPr>
    </w:lvl>
    <w:lvl w:ilvl="2" w:tplc="C7021294" w:tentative="1">
      <w:start w:val="1"/>
      <w:numFmt w:val="lowerRoman"/>
      <w:lvlText w:val="%3."/>
      <w:lvlJc w:val="right"/>
      <w:pPr>
        <w:ind w:left="2160" w:hanging="180"/>
      </w:pPr>
    </w:lvl>
    <w:lvl w:ilvl="3" w:tplc="0ED2F364" w:tentative="1">
      <w:start w:val="1"/>
      <w:numFmt w:val="decimal"/>
      <w:lvlText w:val="%4."/>
      <w:lvlJc w:val="left"/>
      <w:pPr>
        <w:ind w:left="2880" w:hanging="360"/>
      </w:pPr>
    </w:lvl>
    <w:lvl w:ilvl="4" w:tplc="E74C0F10" w:tentative="1">
      <w:start w:val="1"/>
      <w:numFmt w:val="lowerLetter"/>
      <w:lvlText w:val="%5."/>
      <w:lvlJc w:val="left"/>
      <w:pPr>
        <w:ind w:left="3600" w:hanging="360"/>
      </w:pPr>
    </w:lvl>
    <w:lvl w:ilvl="5" w:tplc="44E0B4DE" w:tentative="1">
      <w:start w:val="1"/>
      <w:numFmt w:val="lowerRoman"/>
      <w:lvlText w:val="%6."/>
      <w:lvlJc w:val="right"/>
      <w:pPr>
        <w:ind w:left="4320" w:hanging="180"/>
      </w:pPr>
    </w:lvl>
    <w:lvl w:ilvl="6" w:tplc="48020788" w:tentative="1">
      <w:start w:val="1"/>
      <w:numFmt w:val="decimal"/>
      <w:lvlText w:val="%7."/>
      <w:lvlJc w:val="left"/>
      <w:pPr>
        <w:ind w:left="5040" w:hanging="360"/>
      </w:pPr>
    </w:lvl>
    <w:lvl w:ilvl="7" w:tplc="44749DD8" w:tentative="1">
      <w:start w:val="1"/>
      <w:numFmt w:val="lowerLetter"/>
      <w:lvlText w:val="%8."/>
      <w:lvlJc w:val="left"/>
      <w:pPr>
        <w:ind w:left="5760" w:hanging="360"/>
      </w:pPr>
    </w:lvl>
    <w:lvl w:ilvl="8" w:tplc="036829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DCC8A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16FC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54AE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0A3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C419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EC0F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169A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5E8B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5663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769CD6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38C6E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FE0D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60D8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1AC3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3C1B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B65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E8F1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D6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B5D65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06E4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0CA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9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A22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C0B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5A9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8A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180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64348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7C3D92">
      <w:numFmt w:val="none"/>
      <w:lvlText w:val=""/>
      <w:lvlJc w:val="left"/>
      <w:pPr>
        <w:tabs>
          <w:tab w:val="num" w:pos="360"/>
        </w:tabs>
      </w:pPr>
    </w:lvl>
    <w:lvl w:ilvl="2" w:tplc="9CA4B62E">
      <w:numFmt w:val="none"/>
      <w:lvlText w:val=""/>
      <w:lvlJc w:val="left"/>
      <w:pPr>
        <w:tabs>
          <w:tab w:val="num" w:pos="360"/>
        </w:tabs>
      </w:pPr>
    </w:lvl>
    <w:lvl w:ilvl="3" w:tplc="8F4A9DF8">
      <w:numFmt w:val="none"/>
      <w:lvlText w:val=""/>
      <w:lvlJc w:val="left"/>
      <w:pPr>
        <w:tabs>
          <w:tab w:val="num" w:pos="360"/>
        </w:tabs>
      </w:pPr>
    </w:lvl>
    <w:lvl w:ilvl="4" w:tplc="B290DD06">
      <w:numFmt w:val="none"/>
      <w:lvlText w:val=""/>
      <w:lvlJc w:val="left"/>
      <w:pPr>
        <w:tabs>
          <w:tab w:val="num" w:pos="360"/>
        </w:tabs>
      </w:pPr>
    </w:lvl>
    <w:lvl w:ilvl="5" w:tplc="E6BC6358">
      <w:numFmt w:val="none"/>
      <w:lvlText w:val=""/>
      <w:lvlJc w:val="left"/>
      <w:pPr>
        <w:tabs>
          <w:tab w:val="num" w:pos="360"/>
        </w:tabs>
      </w:pPr>
    </w:lvl>
    <w:lvl w:ilvl="6" w:tplc="BFA49272">
      <w:numFmt w:val="none"/>
      <w:lvlText w:val=""/>
      <w:lvlJc w:val="left"/>
      <w:pPr>
        <w:tabs>
          <w:tab w:val="num" w:pos="360"/>
        </w:tabs>
      </w:pPr>
    </w:lvl>
    <w:lvl w:ilvl="7" w:tplc="C408E4DC">
      <w:numFmt w:val="none"/>
      <w:lvlText w:val=""/>
      <w:lvlJc w:val="left"/>
      <w:pPr>
        <w:tabs>
          <w:tab w:val="num" w:pos="360"/>
        </w:tabs>
      </w:pPr>
    </w:lvl>
    <w:lvl w:ilvl="8" w:tplc="8D64AE74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B5E83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4693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102C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722F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98C52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589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38AF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CAED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428D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4E2EA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5C1224" w:tentative="1">
      <w:start w:val="1"/>
      <w:numFmt w:val="lowerLetter"/>
      <w:lvlText w:val="%2."/>
      <w:lvlJc w:val="left"/>
      <w:pPr>
        <w:ind w:left="1440" w:hanging="360"/>
      </w:pPr>
    </w:lvl>
    <w:lvl w:ilvl="2" w:tplc="70ACFBAE" w:tentative="1">
      <w:start w:val="1"/>
      <w:numFmt w:val="lowerRoman"/>
      <w:lvlText w:val="%3."/>
      <w:lvlJc w:val="right"/>
      <w:pPr>
        <w:ind w:left="2160" w:hanging="180"/>
      </w:pPr>
    </w:lvl>
    <w:lvl w:ilvl="3" w:tplc="E4ECC35A" w:tentative="1">
      <w:start w:val="1"/>
      <w:numFmt w:val="decimal"/>
      <w:lvlText w:val="%4."/>
      <w:lvlJc w:val="left"/>
      <w:pPr>
        <w:ind w:left="2880" w:hanging="360"/>
      </w:pPr>
    </w:lvl>
    <w:lvl w:ilvl="4" w:tplc="F4A4D91C" w:tentative="1">
      <w:start w:val="1"/>
      <w:numFmt w:val="lowerLetter"/>
      <w:lvlText w:val="%5."/>
      <w:lvlJc w:val="left"/>
      <w:pPr>
        <w:ind w:left="3600" w:hanging="360"/>
      </w:pPr>
    </w:lvl>
    <w:lvl w:ilvl="5" w:tplc="AF200900" w:tentative="1">
      <w:start w:val="1"/>
      <w:numFmt w:val="lowerRoman"/>
      <w:lvlText w:val="%6."/>
      <w:lvlJc w:val="right"/>
      <w:pPr>
        <w:ind w:left="4320" w:hanging="180"/>
      </w:pPr>
    </w:lvl>
    <w:lvl w:ilvl="6" w:tplc="A6A6E296" w:tentative="1">
      <w:start w:val="1"/>
      <w:numFmt w:val="decimal"/>
      <w:lvlText w:val="%7."/>
      <w:lvlJc w:val="left"/>
      <w:pPr>
        <w:ind w:left="5040" w:hanging="360"/>
      </w:pPr>
    </w:lvl>
    <w:lvl w:ilvl="7" w:tplc="4D1EF138" w:tentative="1">
      <w:start w:val="1"/>
      <w:numFmt w:val="lowerLetter"/>
      <w:lvlText w:val="%8."/>
      <w:lvlJc w:val="left"/>
      <w:pPr>
        <w:ind w:left="5760" w:hanging="360"/>
      </w:pPr>
    </w:lvl>
    <w:lvl w:ilvl="8" w:tplc="890404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8"/>
  </w:num>
  <w:num w:numId="5">
    <w:abstractNumId w:val="4"/>
  </w:num>
  <w:num w:numId="6">
    <w:abstractNumId w:val="9"/>
  </w:num>
  <w:num w:numId="7">
    <w:abstractNumId w:val="33"/>
  </w:num>
  <w:num w:numId="8">
    <w:abstractNumId w:val="3"/>
  </w:num>
  <w:num w:numId="9">
    <w:abstractNumId w:val="15"/>
  </w:num>
  <w:num w:numId="10">
    <w:abstractNumId w:val="34"/>
  </w:num>
  <w:num w:numId="11">
    <w:abstractNumId w:val="27"/>
  </w:num>
  <w:num w:numId="12">
    <w:abstractNumId w:val="29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5"/>
  </w:num>
  <w:num w:numId="21">
    <w:abstractNumId w:val="24"/>
  </w:num>
  <w:num w:numId="22">
    <w:abstractNumId w:val="18"/>
  </w:num>
  <w:num w:numId="23">
    <w:abstractNumId w:val="21"/>
  </w:num>
  <w:num w:numId="24">
    <w:abstractNumId w:val="32"/>
  </w:num>
  <w:num w:numId="25">
    <w:abstractNumId w:val="2"/>
  </w:num>
  <w:num w:numId="26">
    <w:abstractNumId w:val="1"/>
  </w:num>
  <w:num w:numId="27">
    <w:abstractNumId w:val="36"/>
  </w:num>
  <w:num w:numId="28">
    <w:abstractNumId w:val="0"/>
  </w:num>
  <w:num w:numId="29">
    <w:abstractNumId w:val="30"/>
  </w:num>
  <w:num w:numId="30">
    <w:abstractNumId w:val="17"/>
  </w:num>
  <w:num w:numId="31">
    <w:abstractNumId w:val="14"/>
  </w:num>
  <w:num w:numId="32">
    <w:abstractNumId w:val="26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1D6"/>
    <w:rsid w:val="0003154A"/>
    <w:rsid w:val="00051348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1D209E"/>
    <w:rsid w:val="00241BF5"/>
    <w:rsid w:val="00266D86"/>
    <w:rsid w:val="00271C2A"/>
    <w:rsid w:val="00273720"/>
    <w:rsid w:val="00284A9F"/>
    <w:rsid w:val="002918FF"/>
    <w:rsid w:val="002924E1"/>
    <w:rsid w:val="00292E05"/>
    <w:rsid w:val="002A27E7"/>
    <w:rsid w:val="002B4B6E"/>
    <w:rsid w:val="002D05F1"/>
    <w:rsid w:val="002F0BCF"/>
    <w:rsid w:val="0031069E"/>
    <w:rsid w:val="00323007"/>
    <w:rsid w:val="00345B89"/>
    <w:rsid w:val="00387CD6"/>
    <w:rsid w:val="003B1E82"/>
    <w:rsid w:val="003C695F"/>
    <w:rsid w:val="003D2CC9"/>
    <w:rsid w:val="004433AF"/>
    <w:rsid w:val="00470C1A"/>
    <w:rsid w:val="005430E9"/>
    <w:rsid w:val="005519ED"/>
    <w:rsid w:val="005B41BE"/>
    <w:rsid w:val="005D4FA6"/>
    <w:rsid w:val="005E48A4"/>
    <w:rsid w:val="005E61BF"/>
    <w:rsid w:val="005F60DF"/>
    <w:rsid w:val="00683D30"/>
    <w:rsid w:val="006B214E"/>
    <w:rsid w:val="006C15CF"/>
    <w:rsid w:val="006D2A25"/>
    <w:rsid w:val="006E3987"/>
    <w:rsid w:val="006F19C7"/>
    <w:rsid w:val="007011FD"/>
    <w:rsid w:val="007032C4"/>
    <w:rsid w:val="00714D84"/>
    <w:rsid w:val="0072145D"/>
    <w:rsid w:val="00765E38"/>
    <w:rsid w:val="0078786F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DF7D12"/>
    <w:rsid w:val="00E119E0"/>
    <w:rsid w:val="00E265B9"/>
    <w:rsid w:val="00E82A7D"/>
    <w:rsid w:val="00EB60E5"/>
    <w:rsid w:val="00F01CCE"/>
    <w:rsid w:val="00F1510F"/>
    <w:rsid w:val="00FB41D6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1A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D6FB7-C342-41F6-8409-02727F7FA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2025-08-11T10:24:00Z</dcterms:created>
  <dcterms:modified xsi:type="dcterms:W3CDTF">2025-08-11T10:30:00Z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