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B729" w14:textId="77777777" w:rsidR="00DB0998" w:rsidRDefault="00DB0998" w:rsidP="00DB0998">
      <w:pPr>
        <w:ind w:right="72" w:firstLine="446"/>
        <w:jc w:val="right"/>
        <w:rPr>
          <w:rFonts w:ascii="Calibri" w:hAnsi="Calibri" w:cs="Calibri"/>
          <w:lang w:val="lv-LV"/>
        </w:rPr>
      </w:pPr>
      <w:bookmarkStart w:id="0" w:name="OLE_LINK1"/>
      <w:bookmarkStart w:id="1" w:name="_Hlk155709169"/>
      <w:r>
        <w:rPr>
          <w:rFonts w:ascii="Calibri" w:hAnsi="Calibri" w:cs="Calibri"/>
          <w:lang w:val="lv-LV"/>
        </w:rPr>
        <w:t>Pārtikas drošības, dzīvnieku veselības un vides zinātniskā institūta “BIOR”</w:t>
      </w:r>
    </w:p>
    <w:p w14:paraId="7EB9747C" w14:textId="77777777" w:rsidR="00DB0998" w:rsidRDefault="00DB0998" w:rsidP="00DB0998">
      <w:pPr>
        <w:ind w:right="72" w:firstLine="446"/>
        <w:jc w:val="right"/>
        <w:rPr>
          <w:rFonts w:ascii="Calibri" w:hAnsi="Calibri" w:cs="Calibri"/>
          <w:lang w:val="lv-LV"/>
        </w:rPr>
      </w:pPr>
      <w:r>
        <w:rPr>
          <w:rFonts w:ascii="Calibri" w:hAnsi="Calibri" w:cs="Calibri"/>
          <w:lang w:val="lv-LV"/>
        </w:rPr>
        <w:t xml:space="preserve">  atklāta konkursa </w:t>
      </w:r>
      <w:bookmarkEnd w:id="0"/>
      <w:r>
        <w:rPr>
          <w:rFonts w:ascii="Calibri" w:hAnsi="Calibri" w:cs="Calibri"/>
          <w:lang w:val="lv-LV"/>
        </w:rPr>
        <w:t>“Laboratorijas iekārtu un rezerves daļu piegāde Institūta Ķīmijas laboratorijai</w:t>
      </w:r>
    </w:p>
    <w:p w14:paraId="2BB6BC06" w14:textId="77777777" w:rsidR="00DB0998" w:rsidRDefault="00DB0998" w:rsidP="00DB0998">
      <w:pPr>
        <w:ind w:right="72" w:firstLine="446"/>
        <w:jc w:val="right"/>
        <w:rPr>
          <w:rFonts w:ascii="Calibri" w:hAnsi="Calibri" w:cs="Calibri"/>
          <w:lang w:val="lv-LV"/>
        </w:rPr>
      </w:pPr>
      <w:r>
        <w:rPr>
          <w:rFonts w:ascii="Calibri" w:hAnsi="Calibri" w:cs="Calibri"/>
          <w:lang w:val="lv-LV"/>
        </w:rPr>
        <w:t>(ID. Nr. BIOR 2025/27/AK) nolikuma</w:t>
      </w:r>
    </w:p>
    <w:bookmarkEnd w:id="1"/>
    <w:p w14:paraId="1C57F924" w14:textId="77777777" w:rsidR="00DB0998" w:rsidRDefault="00DB0998" w:rsidP="00DB0998">
      <w:pPr>
        <w:ind w:right="72" w:firstLine="446"/>
        <w:jc w:val="right"/>
        <w:rPr>
          <w:rFonts w:ascii="Calibri" w:hAnsi="Calibri" w:cs="Calibri"/>
          <w:lang w:val="lv-LV"/>
        </w:rPr>
      </w:pPr>
      <w:r>
        <w:rPr>
          <w:rFonts w:ascii="Calibri" w:hAnsi="Calibri" w:cs="Calibri"/>
          <w:lang w:val="lv-LV"/>
        </w:rPr>
        <w:t>2. pielikums</w:t>
      </w:r>
    </w:p>
    <w:p w14:paraId="3F727AA5" w14:textId="77777777" w:rsidR="0093245D" w:rsidRDefault="0093245D" w:rsidP="0093245D">
      <w:pPr>
        <w:widowControl/>
        <w:overflowPunct/>
        <w:autoSpaceDE/>
        <w:autoSpaceDN/>
        <w:adjustRightInd/>
        <w:spacing w:before="120" w:after="120"/>
        <w:jc w:val="center"/>
        <w:rPr>
          <w:rFonts w:asciiTheme="minorHAnsi" w:hAnsiTheme="minorHAnsi" w:cstheme="minorHAnsi"/>
          <w:b/>
          <w:bCs/>
          <w:caps/>
          <w:kern w:val="0"/>
          <w:sz w:val="22"/>
          <w:szCs w:val="22"/>
          <w:lang w:val="pl-PL" w:eastAsia="en-US"/>
        </w:rPr>
      </w:pPr>
      <w:r w:rsidRPr="00375D28">
        <w:rPr>
          <w:rFonts w:asciiTheme="minorHAnsi" w:hAnsiTheme="minorHAnsi" w:cstheme="minorHAnsi"/>
          <w:b/>
          <w:bCs/>
          <w:caps/>
          <w:kern w:val="0"/>
          <w:sz w:val="22"/>
          <w:szCs w:val="22"/>
          <w:lang w:val="pl-PL" w:eastAsia="en-US"/>
        </w:rPr>
        <w:t>tehniskā specifikācija / tehniskais piedāvājums</w:t>
      </w:r>
    </w:p>
    <w:p w14:paraId="53013C5E" w14:textId="258D8E46" w:rsidR="0093245D" w:rsidRPr="006C0206" w:rsidRDefault="00F66B29" w:rsidP="006C0206">
      <w:pPr>
        <w:spacing w:before="120" w:after="120"/>
        <w:jc w:val="center"/>
        <w:rPr>
          <w:rFonts w:asciiTheme="minorHAnsi" w:hAnsiTheme="minorHAnsi" w:cstheme="minorHAnsi"/>
          <w:b/>
          <w:bCs/>
          <w:caps/>
          <w:sz w:val="22"/>
          <w:szCs w:val="22"/>
          <w:lang w:val="lv-LV"/>
        </w:rPr>
      </w:pPr>
      <w:bookmarkStart w:id="2" w:name="_Hlk175749742"/>
      <w:r>
        <w:rPr>
          <w:rFonts w:asciiTheme="minorHAnsi" w:hAnsiTheme="minorHAnsi" w:cstheme="minorHAnsi"/>
          <w:b/>
          <w:bCs/>
          <w:caps/>
          <w:sz w:val="22"/>
          <w:szCs w:val="22"/>
          <w:lang w:val="pl-PL"/>
        </w:rPr>
        <w:t>8</w:t>
      </w:r>
      <w:r w:rsidR="0093245D" w:rsidRPr="006C0206">
        <w:rPr>
          <w:rFonts w:asciiTheme="minorHAnsi" w:hAnsiTheme="minorHAnsi" w:cstheme="minorHAnsi"/>
          <w:b/>
          <w:bCs/>
          <w:caps/>
          <w:sz w:val="22"/>
          <w:szCs w:val="22"/>
          <w:lang w:val="pl-PL"/>
        </w:rPr>
        <w:t>.daļa „</w:t>
      </w:r>
      <w:r w:rsidRPr="00F66B29">
        <w:rPr>
          <w:rFonts w:asciiTheme="minorHAnsi" w:hAnsiTheme="minorHAnsi" w:cstheme="minorHAnsi"/>
          <w:b/>
          <w:bCs/>
          <w:caps/>
          <w:sz w:val="22"/>
          <w:szCs w:val="22"/>
          <w:lang w:val="lv-LV"/>
        </w:rPr>
        <w:t>Flash hromatogrāfs ar UV detektoru</w:t>
      </w:r>
      <w:r w:rsidR="0093245D" w:rsidRPr="006C0206">
        <w:rPr>
          <w:rFonts w:asciiTheme="minorHAnsi" w:hAnsiTheme="minorHAnsi" w:cstheme="minorHAnsi"/>
          <w:b/>
          <w:bCs/>
          <w:caps/>
          <w:sz w:val="22"/>
          <w:szCs w:val="22"/>
          <w:lang w:val="pl-PL"/>
        </w:rPr>
        <w:t>”</w:t>
      </w:r>
    </w:p>
    <w:tbl>
      <w:tblPr>
        <w:tblW w:w="52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5"/>
        <w:gridCol w:w="2309"/>
        <w:gridCol w:w="5142"/>
        <w:gridCol w:w="5488"/>
      </w:tblGrid>
      <w:tr w:rsidR="0093245D" w:rsidRPr="0065567F" w14:paraId="17CA1956" w14:textId="77777777" w:rsidTr="006C0206">
        <w:trPr>
          <w:trHeight w:val="715"/>
          <w:tblHeader/>
        </w:trPr>
        <w:tc>
          <w:tcPr>
            <w:tcW w:w="3125" w:type="pct"/>
            <w:gridSpan w:val="3"/>
            <w:vAlign w:val="center"/>
          </w:tcPr>
          <w:bookmarkEnd w:id="2"/>
          <w:p w14:paraId="1800F494" w14:textId="3B56FF94" w:rsidR="0093245D" w:rsidRPr="0093245D" w:rsidRDefault="0093245D" w:rsidP="0093245D">
            <w:pPr>
              <w:jc w:val="center"/>
              <w:rPr>
                <w:rFonts w:asciiTheme="minorHAnsi" w:hAnsiTheme="minorHAnsi"/>
                <w:b/>
                <w:sz w:val="22"/>
                <w:szCs w:val="22"/>
                <w:lang w:val="lv-LV"/>
              </w:rPr>
            </w:pPr>
            <w:r w:rsidRPr="0093245D">
              <w:rPr>
                <w:rFonts w:asciiTheme="minorHAnsi" w:hAnsiTheme="minorHAnsi"/>
                <w:b/>
                <w:sz w:val="22"/>
                <w:szCs w:val="22"/>
                <w:lang w:val="lv-LV"/>
              </w:rPr>
              <w:t>Tehniskās specifikācija</w:t>
            </w:r>
          </w:p>
        </w:tc>
        <w:tc>
          <w:tcPr>
            <w:tcW w:w="1875" w:type="pct"/>
            <w:vAlign w:val="center"/>
          </w:tcPr>
          <w:p w14:paraId="4D83244F" w14:textId="3DA8B436" w:rsidR="0093245D" w:rsidRPr="0093245D" w:rsidRDefault="0093245D" w:rsidP="0093245D">
            <w:pPr>
              <w:widowControl/>
              <w:overflowPunct/>
              <w:autoSpaceDE/>
              <w:autoSpaceDN/>
              <w:adjustRightInd/>
              <w:spacing w:line="259" w:lineRule="auto"/>
              <w:jc w:val="center"/>
              <w:rPr>
                <w:rFonts w:asciiTheme="minorHAnsi" w:hAnsiTheme="minorHAnsi" w:cstheme="minorHAnsi"/>
                <w:b/>
                <w:sz w:val="22"/>
                <w:szCs w:val="22"/>
                <w:lang w:val="lv-LV"/>
              </w:rPr>
            </w:pPr>
            <w:r w:rsidRPr="0093245D">
              <w:rPr>
                <w:rFonts w:asciiTheme="minorHAnsi" w:hAnsiTheme="minorHAnsi" w:cstheme="minorHAnsi"/>
                <w:b/>
                <w:sz w:val="22"/>
                <w:szCs w:val="22"/>
                <w:lang w:val="lv-LV"/>
              </w:rPr>
              <w:t>Tehniskais piedāvājums</w:t>
            </w:r>
          </w:p>
          <w:p w14:paraId="3DFFC234" w14:textId="3BD6530B" w:rsidR="0093245D" w:rsidRPr="0093245D" w:rsidRDefault="0093245D" w:rsidP="00766809">
            <w:pPr>
              <w:widowControl/>
              <w:overflowPunct/>
              <w:autoSpaceDE/>
              <w:autoSpaceDN/>
              <w:adjustRightInd/>
              <w:spacing w:line="259" w:lineRule="auto"/>
              <w:jc w:val="center"/>
              <w:rPr>
                <w:rFonts w:asciiTheme="minorHAnsi" w:hAnsiTheme="minorHAnsi" w:cstheme="minorHAnsi"/>
                <w:bCs/>
                <w:sz w:val="22"/>
                <w:szCs w:val="22"/>
                <w:lang w:val="lv-LV"/>
              </w:rPr>
            </w:pPr>
            <w:r w:rsidRPr="0093245D">
              <w:rPr>
                <w:rFonts w:asciiTheme="minorHAnsi" w:hAnsiTheme="minorHAnsi" w:cstheme="minorHAnsi"/>
                <w:bCs/>
                <w:lang w:val="lv-LV"/>
              </w:rPr>
              <w:t xml:space="preserve">Pretendenta piedāvātās iekārtas apraksts, ražotājs, marka, citi parametri atbilstoši tehniskajai specifikācijai. Atsauce uz iekārtas raksturojošās dokumentācijas lpp. vai </w:t>
            </w:r>
            <w:proofErr w:type="spellStart"/>
            <w:r w:rsidRPr="0093245D">
              <w:rPr>
                <w:rFonts w:asciiTheme="minorHAnsi" w:hAnsiTheme="minorHAnsi" w:cstheme="minorHAnsi"/>
                <w:bCs/>
                <w:lang w:val="lv-LV"/>
              </w:rPr>
              <w:t>linku</w:t>
            </w:r>
            <w:proofErr w:type="spellEnd"/>
            <w:r w:rsidRPr="0093245D">
              <w:rPr>
                <w:rFonts w:asciiTheme="minorHAnsi" w:hAnsiTheme="minorHAnsi" w:cstheme="minorHAnsi"/>
                <w:bCs/>
                <w:lang w:val="lv-LV"/>
              </w:rPr>
              <w:t xml:space="preserve">, </w:t>
            </w:r>
            <w:r w:rsidRPr="0093245D">
              <w:rPr>
                <w:rFonts w:asciiTheme="minorHAnsi" w:eastAsiaTheme="minorHAnsi" w:hAnsiTheme="minorHAnsi" w:cstheme="minorHAnsi"/>
                <w:bCs/>
                <w:lang w:val="lv-LV" w:eastAsia="en-US"/>
              </w:rPr>
              <w:t>kur atrodama informācija par iekārtas atbilstību katrai prasībai</w:t>
            </w:r>
            <w:r>
              <w:rPr>
                <w:rFonts w:asciiTheme="minorHAnsi" w:eastAsiaTheme="minorHAnsi" w:hAnsiTheme="minorHAnsi" w:cstheme="minorHAnsi"/>
                <w:bCs/>
                <w:lang w:val="lv-LV" w:eastAsia="en-US"/>
              </w:rPr>
              <w:t>.</w:t>
            </w:r>
          </w:p>
        </w:tc>
      </w:tr>
      <w:tr w:rsidR="00F66B29" w:rsidRPr="000210ED" w14:paraId="746BE7E0" w14:textId="77777777" w:rsidTr="00F66B29">
        <w:tblPrEx>
          <w:tblLook w:val="01E0" w:firstRow="1" w:lastRow="1" w:firstColumn="1" w:lastColumn="1" w:noHBand="0" w:noVBand="0"/>
        </w:tblPrEx>
        <w:trPr>
          <w:trHeight w:val="255"/>
        </w:trPr>
        <w:tc>
          <w:tcPr>
            <w:tcW w:w="579" w:type="pct"/>
            <w:vMerge w:val="restart"/>
            <w:vAlign w:val="center"/>
          </w:tcPr>
          <w:p w14:paraId="5362EADC" w14:textId="34A7DFE8" w:rsidR="00F66B29" w:rsidRPr="00F66B29" w:rsidRDefault="00F66B29" w:rsidP="00F66B29">
            <w:pPr>
              <w:rPr>
                <w:rFonts w:asciiTheme="minorHAnsi" w:hAnsiTheme="minorHAnsi" w:cstheme="minorHAnsi"/>
                <w:sz w:val="22"/>
                <w:szCs w:val="22"/>
                <w:lang w:val="lv-LV"/>
              </w:rPr>
            </w:pPr>
            <w:proofErr w:type="spellStart"/>
            <w:r w:rsidRPr="00F66B29">
              <w:rPr>
                <w:rFonts w:asciiTheme="minorHAnsi" w:hAnsiTheme="minorHAnsi" w:cstheme="minorHAnsi"/>
                <w:sz w:val="22"/>
                <w:szCs w:val="22"/>
                <w:lang w:val="lv-LV"/>
              </w:rPr>
              <w:t>Flash</w:t>
            </w:r>
            <w:proofErr w:type="spellEnd"/>
            <w:r w:rsidRPr="00F66B29">
              <w:rPr>
                <w:rFonts w:asciiTheme="minorHAnsi" w:hAnsiTheme="minorHAnsi" w:cstheme="minorHAnsi"/>
                <w:sz w:val="22"/>
                <w:szCs w:val="22"/>
                <w:lang w:val="lv-LV"/>
              </w:rPr>
              <w:t xml:space="preserve"> hromatogrāfs</w:t>
            </w:r>
          </w:p>
        </w:tc>
        <w:tc>
          <w:tcPr>
            <w:tcW w:w="789" w:type="pct"/>
            <w:vAlign w:val="center"/>
          </w:tcPr>
          <w:p w14:paraId="688606E5" w14:textId="1975FAB1" w:rsidR="00F66B29" w:rsidRPr="00F66B29" w:rsidRDefault="00F66B29" w:rsidP="00F66B29">
            <w:pPr>
              <w:jc w:val="both"/>
              <w:rPr>
                <w:rFonts w:asciiTheme="minorHAnsi" w:hAnsiTheme="minorHAnsi" w:cstheme="minorHAnsi"/>
              </w:rPr>
            </w:pPr>
            <w:r w:rsidRPr="00F66B29">
              <w:rPr>
                <w:rFonts w:asciiTheme="minorHAnsi" w:hAnsiTheme="minorHAnsi" w:cstheme="minorHAnsi"/>
                <w:lang w:val="lv-LV"/>
              </w:rPr>
              <w:t>Sūknis</w:t>
            </w:r>
          </w:p>
        </w:tc>
        <w:tc>
          <w:tcPr>
            <w:tcW w:w="1757" w:type="pct"/>
            <w:vAlign w:val="center"/>
          </w:tcPr>
          <w:p w14:paraId="5E1F1AD6" w14:textId="77777777" w:rsidR="00F66B29" w:rsidRPr="00F66B29" w:rsidRDefault="00F66B29" w:rsidP="00F66B29">
            <w:pPr>
              <w:pStyle w:val="ListParagraph"/>
              <w:numPr>
                <w:ilvl w:val="0"/>
                <w:numId w:val="15"/>
              </w:numPr>
              <w:spacing w:after="0" w:line="240" w:lineRule="auto"/>
              <w:jc w:val="both"/>
              <w:rPr>
                <w:rFonts w:cstheme="minorHAnsi"/>
                <w:sz w:val="20"/>
                <w:szCs w:val="20"/>
              </w:rPr>
            </w:pPr>
            <w:r w:rsidRPr="00F66B29">
              <w:rPr>
                <w:rFonts w:cstheme="minorHAnsi"/>
                <w:sz w:val="20"/>
                <w:szCs w:val="20"/>
              </w:rPr>
              <w:t>Sūknis, kas nodrošina vismaz divu šķīdinātāju izmantošanu</w:t>
            </w:r>
          </w:p>
          <w:p w14:paraId="6A5568F8" w14:textId="77777777" w:rsidR="00F66B29" w:rsidRPr="00F66B29" w:rsidRDefault="00F66B29" w:rsidP="00F66B29">
            <w:pPr>
              <w:pStyle w:val="ListParagraph"/>
              <w:numPr>
                <w:ilvl w:val="0"/>
                <w:numId w:val="15"/>
              </w:numPr>
              <w:spacing w:after="0" w:line="240" w:lineRule="auto"/>
              <w:jc w:val="both"/>
              <w:rPr>
                <w:rFonts w:cstheme="minorHAnsi"/>
                <w:sz w:val="20"/>
                <w:szCs w:val="20"/>
              </w:rPr>
            </w:pPr>
            <w:proofErr w:type="spellStart"/>
            <w:r w:rsidRPr="00F66B29">
              <w:rPr>
                <w:rFonts w:cstheme="minorHAnsi"/>
                <w:sz w:val="20"/>
                <w:szCs w:val="20"/>
              </w:rPr>
              <w:t>Eluentu</w:t>
            </w:r>
            <w:proofErr w:type="spellEnd"/>
            <w:r w:rsidRPr="00F66B29">
              <w:rPr>
                <w:rFonts w:cstheme="minorHAnsi"/>
                <w:sz w:val="20"/>
                <w:szCs w:val="20"/>
              </w:rPr>
              <w:t xml:space="preserve"> plūsmas diapazons: vismaz līdz 300 ml/min</w:t>
            </w:r>
          </w:p>
          <w:p w14:paraId="69A8DB24" w14:textId="77777777" w:rsidR="00F66B29" w:rsidRPr="00F66B29" w:rsidRDefault="00F66B29" w:rsidP="00F66B29">
            <w:pPr>
              <w:pStyle w:val="ListParagraph"/>
              <w:numPr>
                <w:ilvl w:val="0"/>
                <w:numId w:val="15"/>
              </w:numPr>
              <w:spacing w:after="0" w:line="240" w:lineRule="auto"/>
              <w:jc w:val="both"/>
              <w:rPr>
                <w:rFonts w:cstheme="minorHAnsi"/>
                <w:sz w:val="20"/>
                <w:szCs w:val="20"/>
              </w:rPr>
            </w:pPr>
            <w:r w:rsidRPr="00F66B29">
              <w:rPr>
                <w:rFonts w:cstheme="minorHAnsi"/>
                <w:sz w:val="20"/>
                <w:szCs w:val="20"/>
              </w:rPr>
              <w:t>Spiedienu diapazons: vismaz līdz 30 bar</w:t>
            </w:r>
          </w:p>
          <w:p w14:paraId="72410CD2" w14:textId="77777777" w:rsidR="00F66B29" w:rsidRPr="00F66B29" w:rsidRDefault="00F66B29" w:rsidP="00F66B29">
            <w:pPr>
              <w:pStyle w:val="ListParagraph"/>
              <w:numPr>
                <w:ilvl w:val="0"/>
                <w:numId w:val="15"/>
              </w:numPr>
              <w:spacing w:after="0" w:line="240" w:lineRule="auto"/>
              <w:jc w:val="both"/>
              <w:rPr>
                <w:rFonts w:cstheme="minorHAnsi"/>
                <w:sz w:val="20"/>
                <w:szCs w:val="20"/>
              </w:rPr>
            </w:pPr>
            <w:r w:rsidRPr="00F66B29">
              <w:rPr>
                <w:rFonts w:cstheme="minorHAnsi"/>
                <w:sz w:val="20"/>
                <w:szCs w:val="20"/>
              </w:rPr>
              <w:t>Plūsmas pareizība: vismaz 2%</w:t>
            </w:r>
          </w:p>
          <w:p w14:paraId="7C1C9F9E" w14:textId="74BF843D" w:rsidR="00F66B29" w:rsidRPr="00F66B29" w:rsidRDefault="00F66B29" w:rsidP="00F66B29">
            <w:pPr>
              <w:pStyle w:val="ListParagraph"/>
              <w:numPr>
                <w:ilvl w:val="0"/>
                <w:numId w:val="15"/>
              </w:numPr>
              <w:spacing w:after="0" w:line="240" w:lineRule="auto"/>
              <w:jc w:val="both"/>
              <w:rPr>
                <w:rFonts w:cstheme="minorHAnsi"/>
                <w:sz w:val="20"/>
                <w:szCs w:val="20"/>
              </w:rPr>
            </w:pPr>
            <w:r w:rsidRPr="00F66B29">
              <w:rPr>
                <w:rFonts w:cstheme="minorHAnsi"/>
                <w:sz w:val="20"/>
                <w:szCs w:val="20"/>
              </w:rPr>
              <w:t>Gradienta iespēja diviem šķīdinātājiem</w:t>
            </w:r>
          </w:p>
        </w:tc>
        <w:tc>
          <w:tcPr>
            <w:tcW w:w="1875" w:type="pct"/>
          </w:tcPr>
          <w:p w14:paraId="7C26B7F3" w14:textId="5E87001F" w:rsidR="00F66B29" w:rsidRPr="00A309E2" w:rsidRDefault="00F66B29" w:rsidP="00F66B29">
            <w:pPr>
              <w:rPr>
                <w:rFonts w:asciiTheme="minorHAnsi" w:hAnsiTheme="minorHAnsi"/>
                <w:sz w:val="22"/>
                <w:szCs w:val="22"/>
                <w:lang w:val="lv-LV"/>
              </w:rPr>
            </w:pPr>
          </w:p>
        </w:tc>
      </w:tr>
      <w:tr w:rsidR="00F66B29" w:rsidRPr="000210ED" w14:paraId="60E56CD5" w14:textId="77777777" w:rsidTr="00F66B29">
        <w:tblPrEx>
          <w:tblLook w:val="01E0" w:firstRow="1" w:lastRow="1" w:firstColumn="1" w:lastColumn="1" w:noHBand="0" w:noVBand="0"/>
        </w:tblPrEx>
        <w:trPr>
          <w:trHeight w:val="225"/>
        </w:trPr>
        <w:tc>
          <w:tcPr>
            <w:tcW w:w="579" w:type="pct"/>
            <w:vMerge/>
          </w:tcPr>
          <w:p w14:paraId="26A18C7B" w14:textId="77777777" w:rsidR="00F66B29" w:rsidRPr="006C0206" w:rsidRDefault="00F66B29" w:rsidP="00F66B29">
            <w:pPr>
              <w:rPr>
                <w:rFonts w:asciiTheme="minorHAnsi" w:hAnsiTheme="minorHAnsi" w:cstheme="minorHAnsi"/>
                <w:lang w:val="lv-LV"/>
              </w:rPr>
            </w:pPr>
          </w:p>
        </w:tc>
        <w:tc>
          <w:tcPr>
            <w:tcW w:w="789" w:type="pct"/>
            <w:vAlign w:val="center"/>
          </w:tcPr>
          <w:p w14:paraId="1E97073A" w14:textId="2D4C886E" w:rsidR="00F66B29" w:rsidRPr="00F66B29" w:rsidRDefault="00F66B29" w:rsidP="00F66B29">
            <w:pPr>
              <w:jc w:val="both"/>
              <w:rPr>
                <w:rFonts w:asciiTheme="minorHAnsi" w:hAnsiTheme="minorHAnsi" w:cstheme="minorHAnsi"/>
              </w:rPr>
            </w:pPr>
            <w:r w:rsidRPr="00F66B29">
              <w:rPr>
                <w:rFonts w:asciiTheme="minorHAnsi" w:hAnsiTheme="minorHAnsi" w:cstheme="minorHAnsi"/>
                <w:lang w:val="lv-LV"/>
              </w:rPr>
              <w:t>UV detektors</w:t>
            </w:r>
          </w:p>
        </w:tc>
        <w:tc>
          <w:tcPr>
            <w:tcW w:w="1757" w:type="pct"/>
            <w:vAlign w:val="center"/>
          </w:tcPr>
          <w:p w14:paraId="599D881F" w14:textId="77777777" w:rsidR="00F66B29" w:rsidRPr="00F66B29" w:rsidRDefault="00F66B29" w:rsidP="00F66B29">
            <w:pPr>
              <w:pStyle w:val="ListParagraph"/>
              <w:keepNext/>
              <w:keepLines/>
              <w:numPr>
                <w:ilvl w:val="0"/>
                <w:numId w:val="16"/>
              </w:numPr>
              <w:spacing w:after="0" w:line="240" w:lineRule="auto"/>
              <w:jc w:val="both"/>
              <w:rPr>
                <w:rFonts w:cstheme="minorHAnsi"/>
                <w:bCs/>
                <w:sz w:val="20"/>
                <w:szCs w:val="20"/>
              </w:rPr>
            </w:pPr>
            <w:r w:rsidRPr="00F66B29">
              <w:rPr>
                <w:rFonts w:cstheme="minorHAnsi"/>
                <w:sz w:val="20"/>
                <w:szCs w:val="20"/>
              </w:rPr>
              <w:t xml:space="preserve">Viļņa garumu diapazons – vismaz no 200 līdz 400 </w:t>
            </w:r>
            <w:proofErr w:type="spellStart"/>
            <w:r w:rsidRPr="00F66B29">
              <w:rPr>
                <w:rFonts w:cstheme="minorHAnsi"/>
                <w:sz w:val="20"/>
                <w:szCs w:val="20"/>
              </w:rPr>
              <w:t>nm</w:t>
            </w:r>
            <w:proofErr w:type="spellEnd"/>
          </w:p>
          <w:p w14:paraId="51B3A089" w14:textId="1A7A1C54" w:rsidR="00F66B29" w:rsidRPr="00F66B29" w:rsidRDefault="00F66B29" w:rsidP="00F66B29">
            <w:pPr>
              <w:pStyle w:val="ListParagraph"/>
              <w:keepNext/>
              <w:keepLines/>
              <w:numPr>
                <w:ilvl w:val="0"/>
                <w:numId w:val="16"/>
              </w:numPr>
              <w:spacing w:after="0" w:line="240" w:lineRule="auto"/>
              <w:jc w:val="both"/>
              <w:rPr>
                <w:rFonts w:cstheme="minorHAnsi"/>
                <w:bCs/>
                <w:sz w:val="20"/>
                <w:szCs w:val="20"/>
              </w:rPr>
            </w:pPr>
            <w:r w:rsidRPr="00F66B29">
              <w:rPr>
                <w:rFonts w:cstheme="minorHAnsi"/>
                <w:sz w:val="20"/>
                <w:szCs w:val="20"/>
              </w:rPr>
              <w:t>Starojuma avots: UV lampa</w:t>
            </w:r>
          </w:p>
        </w:tc>
        <w:tc>
          <w:tcPr>
            <w:tcW w:w="1875" w:type="pct"/>
          </w:tcPr>
          <w:p w14:paraId="22FD0CEC" w14:textId="5EDCA505" w:rsidR="00F66B29" w:rsidRPr="00A309E2" w:rsidRDefault="00F66B29" w:rsidP="00F66B29">
            <w:pPr>
              <w:rPr>
                <w:rFonts w:asciiTheme="minorHAnsi" w:hAnsiTheme="minorHAnsi"/>
                <w:sz w:val="22"/>
                <w:szCs w:val="22"/>
                <w:lang w:val="lv-LV"/>
              </w:rPr>
            </w:pPr>
          </w:p>
        </w:tc>
      </w:tr>
      <w:tr w:rsidR="00F66B29" w:rsidRPr="000210ED" w14:paraId="0295C028" w14:textId="77777777" w:rsidTr="00F66B29">
        <w:tblPrEx>
          <w:tblLook w:val="01E0" w:firstRow="1" w:lastRow="1" w:firstColumn="1" w:lastColumn="1" w:noHBand="0" w:noVBand="0"/>
        </w:tblPrEx>
        <w:trPr>
          <w:trHeight w:val="195"/>
        </w:trPr>
        <w:tc>
          <w:tcPr>
            <w:tcW w:w="579" w:type="pct"/>
            <w:vMerge/>
          </w:tcPr>
          <w:p w14:paraId="4A4CF361" w14:textId="77777777" w:rsidR="00F66B29" w:rsidRPr="006C0206" w:rsidRDefault="00F66B29" w:rsidP="00F66B29">
            <w:pPr>
              <w:rPr>
                <w:rFonts w:asciiTheme="minorHAnsi" w:hAnsiTheme="minorHAnsi" w:cstheme="minorHAnsi"/>
                <w:lang w:val="lv-LV"/>
              </w:rPr>
            </w:pPr>
          </w:p>
        </w:tc>
        <w:tc>
          <w:tcPr>
            <w:tcW w:w="789" w:type="pct"/>
            <w:vAlign w:val="center"/>
          </w:tcPr>
          <w:p w14:paraId="0521AF37" w14:textId="23A08204" w:rsidR="00F66B29" w:rsidRPr="00F66B29" w:rsidRDefault="00F66B29" w:rsidP="00F66B29">
            <w:pPr>
              <w:jc w:val="both"/>
              <w:rPr>
                <w:rFonts w:asciiTheme="minorHAnsi" w:hAnsiTheme="minorHAnsi" w:cstheme="minorHAnsi"/>
              </w:rPr>
            </w:pPr>
            <w:r w:rsidRPr="00F66B29">
              <w:rPr>
                <w:rFonts w:asciiTheme="minorHAnsi" w:hAnsiTheme="minorHAnsi" w:cstheme="minorHAnsi"/>
                <w:lang w:val="lv-LV"/>
              </w:rPr>
              <w:t xml:space="preserve">Paraugu ievadīšanas mezgls </w:t>
            </w:r>
          </w:p>
        </w:tc>
        <w:tc>
          <w:tcPr>
            <w:tcW w:w="1757" w:type="pct"/>
            <w:vAlign w:val="center"/>
          </w:tcPr>
          <w:p w14:paraId="5FA8A845" w14:textId="77777777" w:rsidR="00F66B29" w:rsidRPr="00F66B29" w:rsidRDefault="00F66B29" w:rsidP="00F66B29">
            <w:pPr>
              <w:pStyle w:val="ListParagraph"/>
              <w:keepNext/>
              <w:keepLines/>
              <w:numPr>
                <w:ilvl w:val="0"/>
                <w:numId w:val="16"/>
              </w:numPr>
              <w:spacing w:after="0" w:line="240" w:lineRule="auto"/>
              <w:jc w:val="both"/>
              <w:rPr>
                <w:rFonts w:cstheme="minorHAnsi"/>
                <w:color w:val="000000" w:themeColor="text1"/>
                <w:sz w:val="20"/>
                <w:szCs w:val="20"/>
              </w:rPr>
            </w:pPr>
            <w:r w:rsidRPr="00F66B29">
              <w:rPr>
                <w:rFonts w:cstheme="minorHAnsi"/>
                <w:color w:val="000000" w:themeColor="text1"/>
                <w:sz w:val="20"/>
                <w:szCs w:val="20"/>
              </w:rPr>
              <w:t>Manuāla parauga ievade vai izmantojot galveno sūkni</w:t>
            </w:r>
          </w:p>
          <w:p w14:paraId="7CE9A412" w14:textId="77777777" w:rsidR="00F66B29" w:rsidRPr="00F66B29" w:rsidRDefault="00F66B29" w:rsidP="00F66B29">
            <w:pPr>
              <w:pStyle w:val="ListParagraph"/>
              <w:keepNext/>
              <w:keepLines/>
              <w:numPr>
                <w:ilvl w:val="0"/>
                <w:numId w:val="16"/>
              </w:numPr>
              <w:spacing w:after="0" w:line="240" w:lineRule="auto"/>
              <w:jc w:val="both"/>
              <w:rPr>
                <w:rFonts w:cstheme="minorHAnsi"/>
                <w:color w:val="000000" w:themeColor="text1"/>
                <w:sz w:val="20"/>
                <w:szCs w:val="20"/>
              </w:rPr>
            </w:pPr>
            <w:r w:rsidRPr="00F66B29">
              <w:rPr>
                <w:rFonts w:cstheme="minorHAnsi"/>
                <w:color w:val="000000" w:themeColor="text1"/>
                <w:sz w:val="20"/>
                <w:szCs w:val="20"/>
              </w:rPr>
              <w:t>Paraugu tilpums – no 10 līdz 50 ml – turētājs mēģenēm ar izmēriem 28 x 150 mm</w:t>
            </w:r>
          </w:p>
          <w:p w14:paraId="55F67A1A" w14:textId="6BAD92E7" w:rsidR="00F66B29" w:rsidRPr="00F66B29" w:rsidRDefault="00F66B29" w:rsidP="00F66B29">
            <w:pPr>
              <w:pStyle w:val="ListParagraph"/>
              <w:keepNext/>
              <w:keepLines/>
              <w:numPr>
                <w:ilvl w:val="0"/>
                <w:numId w:val="16"/>
              </w:numPr>
              <w:spacing w:after="0" w:line="240" w:lineRule="auto"/>
              <w:jc w:val="both"/>
              <w:rPr>
                <w:rFonts w:cstheme="minorHAnsi"/>
                <w:color w:val="000000" w:themeColor="text1"/>
                <w:sz w:val="20"/>
                <w:szCs w:val="20"/>
              </w:rPr>
            </w:pPr>
            <w:r w:rsidRPr="00F66B29">
              <w:rPr>
                <w:rFonts w:cstheme="minorHAnsi"/>
                <w:color w:val="000000" w:themeColor="text1"/>
                <w:sz w:val="20"/>
                <w:szCs w:val="20"/>
              </w:rPr>
              <w:t xml:space="preserve">Integrēts </w:t>
            </w:r>
            <w:proofErr w:type="spellStart"/>
            <w:r w:rsidRPr="00F66B29">
              <w:rPr>
                <w:rFonts w:cstheme="minorHAnsi"/>
                <w:i/>
                <w:iCs/>
                <w:color w:val="000000" w:themeColor="text1"/>
                <w:sz w:val="20"/>
                <w:szCs w:val="20"/>
              </w:rPr>
              <w:t>Flash</w:t>
            </w:r>
            <w:proofErr w:type="spellEnd"/>
            <w:r w:rsidRPr="00F66B29">
              <w:rPr>
                <w:rFonts w:cstheme="minorHAnsi"/>
                <w:color w:val="000000" w:themeColor="text1"/>
                <w:sz w:val="20"/>
                <w:szCs w:val="20"/>
              </w:rPr>
              <w:t xml:space="preserve"> kolonnu turētājs</w:t>
            </w:r>
          </w:p>
        </w:tc>
        <w:tc>
          <w:tcPr>
            <w:tcW w:w="1875" w:type="pct"/>
          </w:tcPr>
          <w:p w14:paraId="784B7A0A" w14:textId="57438FF4" w:rsidR="00F66B29" w:rsidRPr="00A309E2" w:rsidRDefault="00F66B29" w:rsidP="00F66B29">
            <w:pPr>
              <w:rPr>
                <w:rFonts w:asciiTheme="minorHAnsi" w:hAnsiTheme="minorHAnsi"/>
                <w:sz w:val="22"/>
                <w:szCs w:val="22"/>
                <w:lang w:val="lv-LV"/>
              </w:rPr>
            </w:pPr>
          </w:p>
        </w:tc>
      </w:tr>
      <w:tr w:rsidR="00F66B29" w:rsidRPr="000210ED" w14:paraId="74C6A8AE" w14:textId="77777777" w:rsidTr="00F66B29">
        <w:tblPrEx>
          <w:tblLook w:val="01E0" w:firstRow="1" w:lastRow="1" w:firstColumn="1" w:lastColumn="1" w:noHBand="0" w:noVBand="0"/>
        </w:tblPrEx>
        <w:trPr>
          <w:trHeight w:val="125"/>
        </w:trPr>
        <w:tc>
          <w:tcPr>
            <w:tcW w:w="579" w:type="pct"/>
            <w:vMerge/>
          </w:tcPr>
          <w:p w14:paraId="142DAF31" w14:textId="77777777" w:rsidR="00F66B29" w:rsidRPr="006C0206" w:rsidRDefault="00F66B29" w:rsidP="00F66B29">
            <w:pPr>
              <w:rPr>
                <w:rFonts w:asciiTheme="minorHAnsi" w:hAnsiTheme="minorHAnsi" w:cstheme="minorHAnsi"/>
                <w:lang w:val="lv-LV"/>
              </w:rPr>
            </w:pPr>
          </w:p>
        </w:tc>
        <w:tc>
          <w:tcPr>
            <w:tcW w:w="789" w:type="pct"/>
            <w:vAlign w:val="center"/>
          </w:tcPr>
          <w:p w14:paraId="37A69C2E" w14:textId="77B3387A" w:rsidR="00F66B29" w:rsidRPr="00F66B29" w:rsidRDefault="00F66B29" w:rsidP="00F66B29">
            <w:pPr>
              <w:jc w:val="both"/>
              <w:rPr>
                <w:rFonts w:asciiTheme="minorHAnsi" w:hAnsiTheme="minorHAnsi" w:cstheme="minorHAnsi"/>
              </w:rPr>
            </w:pPr>
            <w:r w:rsidRPr="00F66B29">
              <w:rPr>
                <w:rFonts w:asciiTheme="minorHAnsi" w:hAnsiTheme="minorHAnsi" w:cstheme="minorHAnsi"/>
                <w:lang w:val="lv-LV"/>
              </w:rPr>
              <w:t>Frakciju savākšana</w:t>
            </w:r>
          </w:p>
        </w:tc>
        <w:tc>
          <w:tcPr>
            <w:tcW w:w="1757" w:type="pct"/>
            <w:vAlign w:val="center"/>
          </w:tcPr>
          <w:p w14:paraId="6683AD7D" w14:textId="318A9835" w:rsidR="00F66B29" w:rsidRPr="00F66B29" w:rsidRDefault="00F66B29" w:rsidP="00F66B29">
            <w:pPr>
              <w:jc w:val="both"/>
              <w:rPr>
                <w:rFonts w:asciiTheme="minorHAnsi" w:hAnsiTheme="minorHAnsi" w:cstheme="minorHAnsi"/>
              </w:rPr>
            </w:pPr>
            <w:r w:rsidRPr="00F66B29">
              <w:rPr>
                <w:rFonts w:asciiTheme="minorHAnsi" w:hAnsiTheme="minorHAnsi" w:cstheme="minorHAnsi"/>
                <w:lang w:val="lv-LV"/>
              </w:rPr>
              <w:t xml:space="preserve">Frakcijas tilpums – 250 ml </w:t>
            </w:r>
            <w:proofErr w:type="spellStart"/>
            <w:r w:rsidRPr="00F66B29">
              <w:rPr>
                <w:rFonts w:asciiTheme="minorHAnsi" w:hAnsiTheme="minorHAnsi" w:cstheme="minorHAnsi"/>
                <w:lang w:val="lv-LV"/>
              </w:rPr>
              <w:t>Schott</w:t>
            </w:r>
            <w:proofErr w:type="spellEnd"/>
            <w:r w:rsidRPr="00F66B29">
              <w:rPr>
                <w:rFonts w:asciiTheme="minorHAnsi" w:hAnsiTheme="minorHAnsi" w:cstheme="minorHAnsi"/>
                <w:lang w:val="lv-LV"/>
              </w:rPr>
              <w:t xml:space="preserve"> pudeles</w:t>
            </w:r>
          </w:p>
        </w:tc>
        <w:tc>
          <w:tcPr>
            <w:tcW w:w="1875" w:type="pct"/>
          </w:tcPr>
          <w:p w14:paraId="0DC25F17" w14:textId="7E002476" w:rsidR="00F66B29" w:rsidRPr="00A309E2" w:rsidRDefault="00F66B29" w:rsidP="00F66B29">
            <w:pPr>
              <w:rPr>
                <w:rFonts w:asciiTheme="minorHAnsi" w:hAnsiTheme="minorHAnsi"/>
                <w:sz w:val="22"/>
                <w:szCs w:val="22"/>
                <w:lang w:val="lv-LV"/>
              </w:rPr>
            </w:pPr>
          </w:p>
        </w:tc>
      </w:tr>
      <w:tr w:rsidR="003F0A3F" w:rsidRPr="008C1ACD" w14:paraId="2E49E862" w14:textId="77777777" w:rsidTr="003F0A3F">
        <w:tblPrEx>
          <w:tblLook w:val="01E0" w:firstRow="1" w:lastRow="1" w:firstColumn="1" w:lastColumn="1" w:noHBand="0" w:noVBand="0"/>
        </w:tblPrEx>
        <w:trPr>
          <w:trHeight w:val="275"/>
        </w:trPr>
        <w:tc>
          <w:tcPr>
            <w:tcW w:w="579" w:type="pct"/>
            <w:vAlign w:val="center"/>
          </w:tcPr>
          <w:p w14:paraId="6EF98D14" w14:textId="0125A6DC" w:rsidR="003F0A3F" w:rsidRPr="003F0A3F" w:rsidRDefault="003F0A3F" w:rsidP="003F0A3F">
            <w:pPr>
              <w:jc w:val="both"/>
              <w:rPr>
                <w:rFonts w:asciiTheme="minorHAnsi" w:hAnsiTheme="minorHAnsi" w:cstheme="minorHAnsi"/>
                <w:sz w:val="22"/>
                <w:szCs w:val="22"/>
                <w:lang w:val="lv-LV"/>
              </w:rPr>
            </w:pPr>
            <w:r w:rsidRPr="003F0A3F">
              <w:rPr>
                <w:rFonts w:asciiTheme="minorHAnsi" w:hAnsiTheme="minorHAnsi" w:cstheme="minorHAnsi"/>
                <w:sz w:val="22"/>
                <w:szCs w:val="22"/>
                <w:lang w:val="lv-LV"/>
              </w:rPr>
              <w:t>Vadības bloks</w:t>
            </w:r>
          </w:p>
        </w:tc>
        <w:tc>
          <w:tcPr>
            <w:tcW w:w="2546" w:type="pct"/>
            <w:gridSpan w:val="2"/>
            <w:vAlign w:val="center"/>
          </w:tcPr>
          <w:p w14:paraId="1C7F0876" w14:textId="77777777" w:rsidR="003F0A3F" w:rsidRPr="003F0A3F" w:rsidRDefault="003F0A3F" w:rsidP="003F0A3F">
            <w:pPr>
              <w:keepNext/>
              <w:keepLines/>
              <w:jc w:val="both"/>
              <w:rPr>
                <w:rFonts w:asciiTheme="minorHAnsi" w:hAnsiTheme="minorHAnsi" w:cstheme="minorHAnsi"/>
                <w:lang w:val="lv-LV"/>
              </w:rPr>
            </w:pPr>
            <w:r w:rsidRPr="003F0A3F">
              <w:rPr>
                <w:rFonts w:asciiTheme="minorHAnsi" w:hAnsiTheme="minorHAnsi" w:cstheme="minorHAnsi"/>
                <w:lang w:val="lv-LV"/>
              </w:rPr>
              <w:t>Skārienjūtīgs ekrāns ar vismaz 14’’</w:t>
            </w:r>
          </w:p>
          <w:p w14:paraId="76A61D6A" w14:textId="507455BC" w:rsidR="003F0A3F" w:rsidRPr="003F0A3F" w:rsidRDefault="003F0A3F" w:rsidP="003F0A3F">
            <w:pPr>
              <w:jc w:val="both"/>
              <w:rPr>
                <w:rFonts w:asciiTheme="minorHAnsi" w:hAnsiTheme="minorHAnsi" w:cstheme="minorHAnsi"/>
                <w:lang w:val="lv-LV"/>
              </w:rPr>
            </w:pPr>
            <w:r w:rsidRPr="003F0A3F">
              <w:rPr>
                <w:rFonts w:asciiTheme="minorHAnsi" w:hAnsiTheme="minorHAnsi" w:cstheme="minorHAnsi"/>
                <w:lang w:val="lv-LV"/>
              </w:rPr>
              <w:t>USB un RS232 porti</w:t>
            </w:r>
          </w:p>
        </w:tc>
        <w:tc>
          <w:tcPr>
            <w:tcW w:w="1875" w:type="pct"/>
          </w:tcPr>
          <w:p w14:paraId="5DC3741A" w14:textId="77777777" w:rsidR="003F0A3F" w:rsidRPr="00A309E2" w:rsidRDefault="003F0A3F" w:rsidP="003F0A3F">
            <w:pPr>
              <w:rPr>
                <w:rFonts w:asciiTheme="minorHAnsi" w:hAnsiTheme="minorHAnsi"/>
                <w:sz w:val="22"/>
                <w:szCs w:val="22"/>
                <w:lang w:val="lv-LV"/>
              </w:rPr>
            </w:pPr>
          </w:p>
        </w:tc>
      </w:tr>
      <w:tr w:rsidR="003F0A3F" w:rsidRPr="008C1ACD" w14:paraId="0FA95CAF" w14:textId="77777777" w:rsidTr="003F0A3F">
        <w:tblPrEx>
          <w:tblLook w:val="01E0" w:firstRow="1" w:lastRow="1" w:firstColumn="1" w:lastColumn="1" w:noHBand="0" w:noVBand="0"/>
        </w:tblPrEx>
        <w:trPr>
          <w:trHeight w:val="285"/>
        </w:trPr>
        <w:tc>
          <w:tcPr>
            <w:tcW w:w="579" w:type="pct"/>
            <w:vAlign w:val="center"/>
          </w:tcPr>
          <w:p w14:paraId="273F62C8" w14:textId="1A09DB7D" w:rsidR="003F0A3F" w:rsidRPr="003F0A3F" w:rsidRDefault="003F0A3F" w:rsidP="003F0A3F">
            <w:pPr>
              <w:jc w:val="both"/>
              <w:rPr>
                <w:rFonts w:asciiTheme="minorHAnsi" w:hAnsiTheme="minorHAnsi" w:cstheme="minorHAnsi"/>
                <w:sz w:val="22"/>
                <w:szCs w:val="22"/>
                <w:lang w:val="lv-LV"/>
              </w:rPr>
            </w:pPr>
            <w:r w:rsidRPr="003F0A3F">
              <w:rPr>
                <w:rFonts w:asciiTheme="minorHAnsi" w:hAnsiTheme="minorHAnsi" w:cstheme="minorHAnsi"/>
                <w:sz w:val="22"/>
                <w:szCs w:val="22"/>
                <w:lang w:val="lv-LV"/>
              </w:rPr>
              <w:t>Savietojamība</w:t>
            </w:r>
          </w:p>
        </w:tc>
        <w:tc>
          <w:tcPr>
            <w:tcW w:w="2546" w:type="pct"/>
            <w:gridSpan w:val="2"/>
            <w:vAlign w:val="center"/>
          </w:tcPr>
          <w:p w14:paraId="45BD6BBF" w14:textId="0735FF77" w:rsidR="003F0A3F" w:rsidRPr="003F0A3F" w:rsidRDefault="003F0A3F" w:rsidP="003F0A3F">
            <w:pPr>
              <w:keepNext/>
              <w:keepLines/>
              <w:jc w:val="both"/>
              <w:rPr>
                <w:rFonts w:asciiTheme="minorHAnsi" w:hAnsiTheme="minorHAnsi" w:cstheme="minorHAnsi"/>
                <w:bCs/>
                <w:lang w:val="lv-LV"/>
              </w:rPr>
            </w:pPr>
            <w:r w:rsidRPr="003F0A3F">
              <w:rPr>
                <w:rFonts w:asciiTheme="minorHAnsi" w:hAnsiTheme="minorHAnsi" w:cstheme="minorHAnsi"/>
                <w:lang w:val="lv-LV"/>
              </w:rPr>
              <w:t xml:space="preserve">Ar </w:t>
            </w:r>
            <w:bookmarkStart w:id="3" w:name="_Hlk193734471"/>
            <w:proofErr w:type="spellStart"/>
            <w:r w:rsidRPr="003F0A3F">
              <w:rPr>
                <w:rFonts w:asciiTheme="minorHAnsi" w:hAnsiTheme="minorHAnsi" w:cstheme="minorHAnsi"/>
                <w:lang w:val="lv-LV"/>
              </w:rPr>
              <w:t>Claricep</w:t>
            </w:r>
            <w:proofErr w:type="spellEnd"/>
            <w:r w:rsidRPr="003F0A3F">
              <w:rPr>
                <w:rFonts w:asciiTheme="minorHAnsi" w:hAnsiTheme="minorHAnsi" w:cstheme="minorHAnsi"/>
                <w:lang w:val="lv-LV"/>
              </w:rPr>
              <w:t xml:space="preserve"> c-</w:t>
            </w:r>
            <w:proofErr w:type="spellStart"/>
            <w:r w:rsidRPr="003F0A3F">
              <w:rPr>
                <w:rFonts w:asciiTheme="minorHAnsi" w:hAnsiTheme="minorHAnsi" w:cstheme="minorHAnsi"/>
                <w:lang w:val="lv-LV"/>
              </w:rPr>
              <w:t>Series</w:t>
            </w:r>
            <w:proofErr w:type="spellEnd"/>
            <w:r w:rsidRPr="003F0A3F">
              <w:rPr>
                <w:rFonts w:asciiTheme="minorHAnsi" w:hAnsiTheme="minorHAnsi" w:cstheme="minorHAnsi"/>
                <w:lang w:val="lv-LV"/>
              </w:rPr>
              <w:t xml:space="preserve"> </w:t>
            </w:r>
            <w:proofErr w:type="spellStart"/>
            <w:r w:rsidRPr="003F0A3F">
              <w:rPr>
                <w:rFonts w:asciiTheme="minorHAnsi" w:hAnsiTheme="minorHAnsi" w:cstheme="minorHAnsi"/>
                <w:lang w:val="lv-LV"/>
              </w:rPr>
              <w:t>Flash</w:t>
            </w:r>
            <w:proofErr w:type="spellEnd"/>
            <w:r w:rsidRPr="003F0A3F">
              <w:rPr>
                <w:rFonts w:asciiTheme="minorHAnsi" w:hAnsiTheme="minorHAnsi" w:cstheme="minorHAnsi"/>
                <w:lang w:val="lv-LV"/>
              </w:rPr>
              <w:t xml:space="preserve"> </w:t>
            </w:r>
            <w:bookmarkEnd w:id="3"/>
            <w:r w:rsidRPr="003F0A3F">
              <w:rPr>
                <w:rFonts w:asciiTheme="minorHAnsi" w:hAnsiTheme="minorHAnsi" w:cstheme="minorHAnsi"/>
                <w:lang w:val="lv-LV"/>
              </w:rPr>
              <w:t>kolonnām</w:t>
            </w:r>
          </w:p>
        </w:tc>
        <w:tc>
          <w:tcPr>
            <w:tcW w:w="1875" w:type="pct"/>
          </w:tcPr>
          <w:p w14:paraId="0EDB571B" w14:textId="77777777" w:rsidR="003F0A3F" w:rsidRPr="00A309E2" w:rsidRDefault="003F0A3F" w:rsidP="003F0A3F">
            <w:pPr>
              <w:rPr>
                <w:rFonts w:asciiTheme="minorHAnsi" w:hAnsiTheme="minorHAnsi"/>
                <w:sz w:val="22"/>
                <w:szCs w:val="22"/>
                <w:lang w:val="lv-LV"/>
              </w:rPr>
            </w:pPr>
          </w:p>
        </w:tc>
      </w:tr>
      <w:tr w:rsidR="003F0A3F" w:rsidRPr="008C1ACD" w14:paraId="23C7914E" w14:textId="77777777" w:rsidTr="00C11081">
        <w:tblPrEx>
          <w:tblLook w:val="01E0" w:firstRow="1" w:lastRow="1" w:firstColumn="1" w:lastColumn="1" w:noHBand="0" w:noVBand="0"/>
        </w:tblPrEx>
        <w:trPr>
          <w:trHeight w:val="442"/>
        </w:trPr>
        <w:tc>
          <w:tcPr>
            <w:tcW w:w="579" w:type="pct"/>
            <w:vAlign w:val="center"/>
          </w:tcPr>
          <w:p w14:paraId="26A82EFA" w14:textId="11A29F18" w:rsidR="003F0A3F" w:rsidRPr="007642AB" w:rsidRDefault="003F0A3F" w:rsidP="003F0A3F">
            <w:pPr>
              <w:rPr>
                <w:rFonts w:asciiTheme="minorHAnsi" w:hAnsiTheme="minorHAnsi" w:cstheme="minorHAnsi"/>
                <w:sz w:val="22"/>
                <w:szCs w:val="22"/>
                <w:lang w:val="lv-LV"/>
              </w:rPr>
            </w:pPr>
            <w:r w:rsidRPr="007642AB">
              <w:rPr>
                <w:rFonts w:asciiTheme="minorHAnsi" w:hAnsiTheme="minorHAnsi" w:cstheme="minorHAnsi"/>
                <w:sz w:val="22"/>
                <w:szCs w:val="22"/>
                <w:lang w:val="lv-LV"/>
              </w:rPr>
              <w:t>Iekārtas elektroenerģijas patēriņš</w:t>
            </w:r>
          </w:p>
        </w:tc>
        <w:tc>
          <w:tcPr>
            <w:tcW w:w="2546" w:type="pct"/>
            <w:gridSpan w:val="2"/>
            <w:vAlign w:val="center"/>
          </w:tcPr>
          <w:p w14:paraId="1D1EED7C" w14:textId="48B7F1DD" w:rsidR="003F0A3F" w:rsidRPr="007642AB" w:rsidRDefault="003F0A3F" w:rsidP="003F0A3F">
            <w:pPr>
              <w:shd w:val="clear" w:color="auto" w:fill="FFFFFF"/>
              <w:jc w:val="both"/>
              <w:rPr>
                <w:rFonts w:asciiTheme="minorHAnsi" w:hAnsiTheme="minorHAnsi" w:cstheme="minorHAnsi"/>
                <w:color w:val="222222"/>
                <w:lang w:val="lv-LV"/>
              </w:rPr>
            </w:pPr>
            <w:r w:rsidRPr="007642AB">
              <w:rPr>
                <w:rFonts w:asciiTheme="minorHAnsi" w:hAnsiTheme="minorHAnsi" w:cstheme="minorHAnsi"/>
                <w:color w:val="222222"/>
                <w:lang w:val="lv-LV"/>
              </w:rPr>
              <w:t xml:space="preserve">Iekārtas kopējais elektroenerģijas patēriņš pēc ražotāja uzstādīšanas un lietotāja/servisa instrukcijas datiem – ne vairāk kā </w:t>
            </w:r>
            <w:r w:rsidR="007642AB" w:rsidRPr="007642AB">
              <w:rPr>
                <w:rFonts w:asciiTheme="minorHAnsi" w:hAnsiTheme="minorHAnsi" w:cstheme="minorHAnsi"/>
                <w:color w:val="222222"/>
                <w:lang w:val="en-US"/>
              </w:rPr>
              <w:t xml:space="preserve">1,5 kW </w:t>
            </w:r>
            <w:proofErr w:type="spellStart"/>
            <w:r w:rsidR="007642AB" w:rsidRPr="007642AB">
              <w:rPr>
                <w:rFonts w:asciiTheme="minorHAnsi" w:hAnsiTheme="minorHAnsi" w:cstheme="minorHAnsi"/>
                <w:color w:val="222222"/>
                <w:lang w:val="en-US"/>
              </w:rPr>
              <w:t>stundā</w:t>
            </w:r>
            <w:proofErr w:type="spellEnd"/>
            <w:r w:rsidRPr="007642AB">
              <w:rPr>
                <w:rFonts w:asciiTheme="minorHAnsi" w:hAnsiTheme="minorHAnsi" w:cstheme="minorHAnsi"/>
                <w:color w:val="222222"/>
                <w:lang w:val="lv-LV"/>
              </w:rPr>
              <w:t>.</w:t>
            </w:r>
          </w:p>
        </w:tc>
        <w:tc>
          <w:tcPr>
            <w:tcW w:w="1875" w:type="pct"/>
          </w:tcPr>
          <w:p w14:paraId="46897E85" w14:textId="77777777" w:rsidR="003F0A3F" w:rsidRPr="00A309E2" w:rsidRDefault="003F0A3F" w:rsidP="003F0A3F">
            <w:pPr>
              <w:rPr>
                <w:rFonts w:asciiTheme="minorHAnsi" w:hAnsiTheme="minorHAnsi"/>
                <w:sz w:val="22"/>
                <w:szCs w:val="22"/>
                <w:lang w:val="lv-LV"/>
              </w:rPr>
            </w:pPr>
          </w:p>
        </w:tc>
      </w:tr>
      <w:tr w:rsidR="003F0A3F" w:rsidRPr="00A309E2" w14:paraId="43030988" w14:textId="77777777" w:rsidTr="00C11081">
        <w:tblPrEx>
          <w:tblLook w:val="01E0" w:firstRow="1" w:lastRow="1" w:firstColumn="1" w:lastColumn="1" w:noHBand="0" w:noVBand="0"/>
        </w:tblPrEx>
        <w:trPr>
          <w:trHeight w:val="70"/>
        </w:trPr>
        <w:tc>
          <w:tcPr>
            <w:tcW w:w="579" w:type="pct"/>
            <w:vMerge w:val="restart"/>
            <w:tcBorders>
              <w:top w:val="single" w:sz="4" w:space="0" w:color="auto"/>
              <w:left w:val="single" w:sz="4" w:space="0" w:color="auto"/>
              <w:right w:val="single" w:sz="4" w:space="0" w:color="auto"/>
            </w:tcBorders>
            <w:vAlign w:val="center"/>
          </w:tcPr>
          <w:p w14:paraId="1C43EDB4" w14:textId="7F849AEA" w:rsidR="003F0A3F" w:rsidRPr="006C0206" w:rsidRDefault="003F0A3F" w:rsidP="003F0A3F">
            <w:pPr>
              <w:rPr>
                <w:rFonts w:asciiTheme="minorHAnsi" w:hAnsiTheme="minorHAnsi" w:cstheme="minorHAnsi"/>
                <w:sz w:val="22"/>
                <w:szCs w:val="22"/>
                <w:lang w:val="lv-LV"/>
              </w:rPr>
            </w:pPr>
            <w:r w:rsidRPr="006C0206">
              <w:rPr>
                <w:rFonts w:asciiTheme="minorHAnsi" w:hAnsiTheme="minorHAnsi" w:cstheme="minorHAnsi"/>
                <w:sz w:val="22"/>
                <w:szCs w:val="22"/>
                <w:lang w:val="lv-LV"/>
              </w:rPr>
              <w:t>Citas prasības</w:t>
            </w:r>
          </w:p>
        </w:tc>
        <w:tc>
          <w:tcPr>
            <w:tcW w:w="2546" w:type="pct"/>
            <w:gridSpan w:val="2"/>
            <w:tcBorders>
              <w:top w:val="single" w:sz="4" w:space="0" w:color="auto"/>
              <w:left w:val="single" w:sz="4" w:space="0" w:color="auto"/>
              <w:right w:val="single" w:sz="4" w:space="0" w:color="auto"/>
            </w:tcBorders>
            <w:vAlign w:val="center"/>
          </w:tcPr>
          <w:p w14:paraId="7502DAEB" w14:textId="77777777" w:rsidR="003F0A3F" w:rsidRPr="00C11081" w:rsidRDefault="003F0A3F" w:rsidP="003F0A3F">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Garantēta pilnīga tehniskā apkalpošana Latvijā, nodrošinot servisa inženieri, kuram, iekārtas darbības traucējumu gadījumā, jāierodas 24 stundu laikā no izsaukuma brīža.</w:t>
            </w:r>
          </w:p>
        </w:tc>
        <w:tc>
          <w:tcPr>
            <w:tcW w:w="1875" w:type="pct"/>
            <w:tcBorders>
              <w:top w:val="single" w:sz="4" w:space="0" w:color="auto"/>
              <w:left w:val="single" w:sz="4" w:space="0" w:color="auto"/>
              <w:right w:val="single" w:sz="4" w:space="0" w:color="auto"/>
            </w:tcBorders>
          </w:tcPr>
          <w:p w14:paraId="099562FC" w14:textId="77777777" w:rsidR="003F0A3F" w:rsidRPr="00A309E2" w:rsidRDefault="003F0A3F" w:rsidP="003F0A3F">
            <w:pPr>
              <w:rPr>
                <w:rFonts w:asciiTheme="minorHAnsi" w:hAnsiTheme="minorHAnsi"/>
                <w:sz w:val="22"/>
                <w:szCs w:val="22"/>
                <w:lang w:val="lv-LV"/>
              </w:rPr>
            </w:pPr>
          </w:p>
        </w:tc>
      </w:tr>
      <w:tr w:rsidR="003F0A3F" w:rsidRPr="00A309E2" w14:paraId="1D4D1D1F" w14:textId="77777777" w:rsidTr="00C11081">
        <w:tblPrEx>
          <w:tblLook w:val="01E0" w:firstRow="1" w:lastRow="1" w:firstColumn="1" w:lastColumn="1" w:noHBand="0" w:noVBand="0"/>
        </w:tblPrEx>
        <w:trPr>
          <w:trHeight w:val="70"/>
        </w:trPr>
        <w:tc>
          <w:tcPr>
            <w:tcW w:w="579" w:type="pct"/>
            <w:vMerge/>
            <w:tcBorders>
              <w:top w:val="single" w:sz="4" w:space="0" w:color="auto"/>
              <w:left w:val="single" w:sz="4" w:space="0" w:color="auto"/>
              <w:right w:val="single" w:sz="4" w:space="0" w:color="auto"/>
            </w:tcBorders>
            <w:vAlign w:val="center"/>
          </w:tcPr>
          <w:p w14:paraId="5D0BA06C" w14:textId="77777777" w:rsidR="003F0A3F" w:rsidRPr="006C0206" w:rsidRDefault="003F0A3F" w:rsidP="003F0A3F">
            <w:pPr>
              <w:rPr>
                <w:rFonts w:asciiTheme="minorHAnsi" w:hAnsiTheme="minorHAnsi" w:cstheme="minorHAnsi"/>
                <w:sz w:val="22"/>
                <w:szCs w:val="22"/>
                <w:lang w:val="lv-LV"/>
              </w:rPr>
            </w:pPr>
          </w:p>
        </w:tc>
        <w:tc>
          <w:tcPr>
            <w:tcW w:w="2546" w:type="pct"/>
            <w:gridSpan w:val="2"/>
            <w:tcBorders>
              <w:top w:val="single" w:sz="4" w:space="0" w:color="auto"/>
              <w:left w:val="single" w:sz="4" w:space="0" w:color="auto"/>
              <w:right w:val="single" w:sz="4" w:space="0" w:color="auto"/>
            </w:tcBorders>
            <w:vAlign w:val="center"/>
          </w:tcPr>
          <w:p w14:paraId="2216240E" w14:textId="3262E363" w:rsidR="003F0A3F" w:rsidRPr="00C11081" w:rsidRDefault="003F0A3F" w:rsidP="003F0A3F">
            <w:pPr>
              <w:shd w:val="clear" w:color="auto" w:fill="FFFFFF"/>
              <w:jc w:val="both"/>
              <w:rPr>
                <w:rFonts w:asciiTheme="minorHAnsi" w:hAnsiTheme="minorHAnsi" w:cstheme="minorHAnsi"/>
                <w:color w:val="222222"/>
                <w:lang w:val="lv-LV"/>
              </w:rPr>
            </w:pPr>
            <w:r w:rsidRPr="00C11081">
              <w:rPr>
                <w:rFonts w:asciiTheme="minorHAnsi" w:hAnsiTheme="minorHAnsi" w:cstheme="minorHAnsi"/>
                <w:lang w:val="lv-LV"/>
              </w:rPr>
              <w:t>Derīgs lietošanai Eiropas voltāžās diapazonā (nomināls 100-240V AC 50Hz) ar Eiropas tipa kontaktdakšu.</w:t>
            </w:r>
          </w:p>
        </w:tc>
        <w:tc>
          <w:tcPr>
            <w:tcW w:w="1875" w:type="pct"/>
            <w:tcBorders>
              <w:top w:val="single" w:sz="4" w:space="0" w:color="auto"/>
              <w:left w:val="single" w:sz="4" w:space="0" w:color="auto"/>
              <w:right w:val="single" w:sz="4" w:space="0" w:color="auto"/>
            </w:tcBorders>
          </w:tcPr>
          <w:p w14:paraId="4671F83D" w14:textId="77777777" w:rsidR="003F0A3F" w:rsidRPr="00A309E2" w:rsidRDefault="003F0A3F" w:rsidP="003F0A3F">
            <w:pPr>
              <w:rPr>
                <w:rFonts w:asciiTheme="minorHAnsi" w:hAnsiTheme="minorHAnsi"/>
                <w:sz w:val="22"/>
                <w:szCs w:val="22"/>
                <w:lang w:val="lv-LV"/>
              </w:rPr>
            </w:pPr>
          </w:p>
        </w:tc>
      </w:tr>
      <w:tr w:rsidR="003F0A3F" w:rsidRPr="00A309E2" w14:paraId="4A24A549" w14:textId="77777777" w:rsidTr="00C11081">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7D4FCEA" w14:textId="77777777" w:rsidR="003F0A3F" w:rsidRPr="006C0206" w:rsidRDefault="003F0A3F" w:rsidP="003F0A3F">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40F78263" w14:textId="77777777" w:rsidR="003F0A3F" w:rsidRPr="00C11081" w:rsidRDefault="003F0A3F" w:rsidP="003F0A3F">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Instrukcija latviešu vai angļu valodā</w:t>
            </w:r>
          </w:p>
        </w:tc>
        <w:tc>
          <w:tcPr>
            <w:tcW w:w="1875" w:type="pct"/>
            <w:tcBorders>
              <w:top w:val="single" w:sz="4" w:space="0" w:color="auto"/>
              <w:left w:val="single" w:sz="4" w:space="0" w:color="auto"/>
              <w:bottom w:val="single" w:sz="4" w:space="0" w:color="auto"/>
              <w:right w:val="single" w:sz="4" w:space="0" w:color="auto"/>
            </w:tcBorders>
          </w:tcPr>
          <w:p w14:paraId="7251E0A9" w14:textId="77777777" w:rsidR="003F0A3F" w:rsidRPr="00A309E2" w:rsidRDefault="003F0A3F" w:rsidP="003F0A3F">
            <w:pPr>
              <w:rPr>
                <w:rFonts w:asciiTheme="minorHAnsi" w:hAnsiTheme="minorHAnsi"/>
                <w:sz w:val="22"/>
                <w:szCs w:val="22"/>
                <w:lang w:val="lv-LV"/>
              </w:rPr>
            </w:pPr>
          </w:p>
        </w:tc>
      </w:tr>
      <w:tr w:rsidR="003F0A3F" w:rsidRPr="00A309E2" w14:paraId="12328DE0" w14:textId="77777777" w:rsidTr="00C11081">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AE5BEF4" w14:textId="77777777" w:rsidR="003F0A3F" w:rsidRPr="006C0206" w:rsidRDefault="003F0A3F" w:rsidP="003F0A3F">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5ADB83E3" w14:textId="77777777" w:rsidR="003F0A3F" w:rsidRPr="00C11081" w:rsidRDefault="003F0A3F" w:rsidP="003F0A3F">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CE sertifikācija</w:t>
            </w:r>
          </w:p>
        </w:tc>
        <w:tc>
          <w:tcPr>
            <w:tcW w:w="1875" w:type="pct"/>
            <w:tcBorders>
              <w:top w:val="single" w:sz="4" w:space="0" w:color="auto"/>
              <w:left w:val="single" w:sz="4" w:space="0" w:color="auto"/>
              <w:bottom w:val="single" w:sz="4" w:space="0" w:color="auto"/>
              <w:right w:val="single" w:sz="4" w:space="0" w:color="auto"/>
            </w:tcBorders>
          </w:tcPr>
          <w:p w14:paraId="325F6F03" w14:textId="77777777" w:rsidR="003F0A3F" w:rsidRPr="00A309E2" w:rsidRDefault="003F0A3F" w:rsidP="003F0A3F">
            <w:pPr>
              <w:rPr>
                <w:rFonts w:asciiTheme="minorHAnsi" w:hAnsiTheme="minorHAnsi"/>
                <w:sz w:val="22"/>
                <w:szCs w:val="22"/>
                <w:lang w:val="lv-LV"/>
              </w:rPr>
            </w:pPr>
          </w:p>
        </w:tc>
      </w:tr>
      <w:tr w:rsidR="003F0A3F" w:rsidRPr="00A309E2" w14:paraId="6156E213" w14:textId="77777777" w:rsidTr="00C11081">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38797E4D" w14:textId="77777777" w:rsidR="003F0A3F" w:rsidRPr="006C0206" w:rsidRDefault="003F0A3F" w:rsidP="003F0A3F">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27EF2518" w14:textId="77777777" w:rsidR="003F0A3F" w:rsidRPr="00C11081" w:rsidRDefault="003F0A3F" w:rsidP="003F0A3F">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Garantijas laiks vismaz 2 (divi) gadi (pretendents var norādīt lielāku garantijas termiņu)</w:t>
            </w:r>
          </w:p>
        </w:tc>
        <w:tc>
          <w:tcPr>
            <w:tcW w:w="1875" w:type="pct"/>
            <w:tcBorders>
              <w:top w:val="single" w:sz="4" w:space="0" w:color="auto"/>
              <w:left w:val="single" w:sz="4" w:space="0" w:color="auto"/>
              <w:bottom w:val="single" w:sz="4" w:space="0" w:color="auto"/>
              <w:right w:val="single" w:sz="4" w:space="0" w:color="auto"/>
            </w:tcBorders>
          </w:tcPr>
          <w:p w14:paraId="1C6ECA62" w14:textId="77777777" w:rsidR="003F0A3F" w:rsidRPr="00A309E2" w:rsidRDefault="003F0A3F" w:rsidP="003F0A3F">
            <w:pPr>
              <w:rPr>
                <w:rFonts w:asciiTheme="minorHAnsi" w:hAnsiTheme="minorHAnsi"/>
                <w:sz w:val="22"/>
                <w:szCs w:val="22"/>
                <w:lang w:val="lv-LV"/>
              </w:rPr>
            </w:pPr>
          </w:p>
        </w:tc>
      </w:tr>
      <w:tr w:rsidR="003F0A3F" w:rsidRPr="00A309E2" w14:paraId="131BD3E8" w14:textId="77777777" w:rsidTr="00C11081">
        <w:tblPrEx>
          <w:tblLook w:val="01E0" w:firstRow="1" w:lastRow="1" w:firstColumn="1" w:lastColumn="1" w:noHBand="0" w:noVBand="0"/>
        </w:tblPrEx>
        <w:trPr>
          <w:trHeight w:val="70"/>
        </w:trPr>
        <w:tc>
          <w:tcPr>
            <w:tcW w:w="579" w:type="pct"/>
            <w:vMerge/>
            <w:tcBorders>
              <w:left w:val="single" w:sz="4" w:space="0" w:color="auto"/>
              <w:bottom w:val="single" w:sz="4" w:space="0" w:color="auto"/>
              <w:right w:val="single" w:sz="4" w:space="0" w:color="auto"/>
            </w:tcBorders>
            <w:vAlign w:val="center"/>
          </w:tcPr>
          <w:p w14:paraId="5D2BCFE3" w14:textId="77777777" w:rsidR="003F0A3F" w:rsidRPr="006C0206" w:rsidRDefault="003F0A3F" w:rsidP="003F0A3F">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74D32143" w14:textId="77777777" w:rsidR="003F0A3F" w:rsidRPr="00C11081" w:rsidRDefault="003F0A3F" w:rsidP="003F0A3F">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Plānotais piegādes termiņš</w:t>
            </w:r>
          </w:p>
        </w:tc>
        <w:tc>
          <w:tcPr>
            <w:tcW w:w="1875" w:type="pct"/>
            <w:tcBorders>
              <w:top w:val="single" w:sz="4" w:space="0" w:color="auto"/>
              <w:left w:val="single" w:sz="4" w:space="0" w:color="auto"/>
              <w:bottom w:val="single" w:sz="4" w:space="0" w:color="auto"/>
              <w:right w:val="single" w:sz="4" w:space="0" w:color="auto"/>
            </w:tcBorders>
          </w:tcPr>
          <w:p w14:paraId="62AFF376" w14:textId="77777777" w:rsidR="003F0A3F" w:rsidRPr="00A309E2" w:rsidRDefault="003F0A3F" w:rsidP="003F0A3F">
            <w:pPr>
              <w:rPr>
                <w:rFonts w:asciiTheme="minorHAnsi" w:hAnsiTheme="minorHAnsi"/>
                <w:sz w:val="22"/>
                <w:szCs w:val="22"/>
                <w:lang w:val="lv-LV"/>
              </w:rPr>
            </w:pPr>
          </w:p>
        </w:tc>
      </w:tr>
    </w:tbl>
    <w:p w14:paraId="152A168D" w14:textId="77777777" w:rsidR="00F2643C" w:rsidRPr="00E24937" w:rsidRDefault="00F2643C" w:rsidP="00194524">
      <w:pPr>
        <w:widowControl/>
        <w:overflowPunct/>
        <w:autoSpaceDE/>
        <w:autoSpaceDN/>
        <w:adjustRightInd/>
        <w:rPr>
          <w:rFonts w:asciiTheme="minorHAnsi" w:hAnsiTheme="minorHAnsi" w:cstheme="minorHAnsi"/>
          <w:b/>
          <w:bCs/>
          <w:caps/>
          <w:sz w:val="22"/>
          <w:szCs w:val="22"/>
          <w:lang w:val="lv-LV"/>
        </w:rPr>
      </w:pPr>
    </w:p>
    <w:p w14:paraId="64C1ABBF" w14:textId="77777777" w:rsidR="00E24937" w:rsidRPr="00E24937" w:rsidRDefault="00E24937" w:rsidP="00E24937">
      <w:pPr>
        <w:spacing w:before="120" w:after="120"/>
        <w:jc w:val="center"/>
        <w:rPr>
          <w:rFonts w:asciiTheme="minorHAnsi" w:hAnsiTheme="minorHAnsi" w:cstheme="minorHAnsi"/>
          <w:b/>
          <w:sz w:val="22"/>
          <w:szCs w:val="22"/>
          <w:lang w:val="lv-LV"/>
        </w:rPr>
      </w:pPr>
      <w:r w:rsidRPr="00E24937">
        <w:rPr>
          <w:rFonts w:asciiTheme="minorHAnsi" w:hAnsiTheme="minorHAnsi" w:cstheme="minorHAnsi"/>
          <w:b/>
          <w:sz w:val="22"/>
          <w:szCs w:val="22"/>
          <w:lang w:val="lv-LV"/>
        </w:rPr>
        <w:t>FINANŠU PIEDĀVĀJUMS</w:t>
      </w:r>
    </w:p>
    <w:tbl>
      <w:tblPr>
        <w:tblStyle w:val="TableGrid"/>
        <w:tblW w:w="9067" w:type="dxa"/>
        <w:jc w:val="center"/>
        <w:tblLayout w:type="fixed"/>
        <w:tblLook w:val="04A0" w:firstRow="1" w:lastRow="0" w:firstColumn="1" w:lastColumn="0" w:noHBand="0" w:noVBand="1"/>
      </w:tblPr>
      <w:tblGrid>
        <w:gridCol w:w="6804"/>
        <w:gridCol w:w="2263"/>
      </w:tblGrid>
      <w:tr w:rsidR="00E24937" w:rsidRPr="00E24937" w14:paraId="12D5076B" w14:textId="77777777" w:rsidTr="00E24937">
        <w:trPr>
          <w:jc w:val="center"/>
        </w:trPr>
        <w:tc>
          <w:tcPr>
            <w:tcW w:w="6804" w:type="dxa"/>
            <w:shd w:val="clear" w:color="auto" w:fill="D9D9D9" w:themeFill="background1" w:themeFillShade="D9"/>
            <w:vAlign w:val="center"/>
          </w:tcPr>
          <w:p w14:paraId="4FE03E6B" w14:textId="77777777" w:rsidR="00E24937" w:rsidRPr="00E24937" w:rsidRDefault="00E24937" w:rsidP="00672F94">
            <w:pPr>
              <w:tabs>
                <w:tab w:val="left" w:pos="708"/>
                <w:tab w:val="center" w:pos="4844"/>
                <w:tab w:val="right" w:pos="9689"/>
              </w:tabs>
              <w:jc w:val="center"/>
              <w:rPr>
                <w:rFonts w:asciiTheme="minorHAnsi" w:hAnsiTheme="minorHAnsi" w:cstheme="minorHAnsi"/>
                <w:b/>
                <w:caps/>
                <w:sz w:val="22"/>
                <w:szCs w:val="22"/>
                <w:lang w:val="lv-LV"/>
              </w:rPr>
            </w:pPr>
            <w:r w:rsidRPr="00E24937">
              <w:rPr>
                <w:rFonts w:asciiTheme="minorHAnsi" w:hAnsiTheme="minorHAnsi" w:cstheme="minorHAnsi"/>
                <w:b/>
                <w:caps/>
                <w:sz w:val="22"/>
                <w:szCs w:val="22"/>
                <w:lang w:val="lv-LV"/>
              </w:rPr>
              <w:t>nosaukums</w:t>
            </w:r>
          </w:p>
        </w:tc>
        <w:tc>
          <w:tcPr>
            <w:tcW w:w="2263" w:type="dxa"/>
            <w:shd w:val="clear" w:color="auto" w:fill="D9D9D9" w:themeFill="background1" w:themeFillShade="D9"/>
            <w:vAlign w:val="center"/>
          </w:tcPr>
          <w:p w14:paraId="05F493C1" w14:textId="77777777" w:rsidR="00E24937" w:rsidRPr="00E24937" w:rsidRDefault="00E24937" w:rsidP="00672F94">
            <w:pPr>
              <w:jc w:val="center"/>
              <w:rPr>
                <w:rFonts w:asciiTheme="minorHAnsi" w:hAnsiTheme="minorHAnsi" w:cstheme="minorHAnsi"/>
                <w:b/>
                <w:caps/>
                <w:sz w:val="22"/>
                <w:szCs w:val="22"/>
                <w:lang w:val="lv-LV"/>
              </w:rPr>
            </w:pPr>
            <w:r w:rsidRPr="00E24937">
              <w:rPr>
                <w:rFonts w:asciiTheme="minorHAnsi" w:hAnsiTheme="minorHAnsi" w:cstheme="minorHAnsi"/>
                <w:b/>
                <w:bCs/>
                <w:caps/>
                <w:sz w:val="22"/>
                <w:szCs w:val="22"/>
                <w:lang w:val="lv-LV" w:bidi="lo-LA"/>
              </w:rPr>
              <w:t>Cena*, EUR bez PVN 21%</w:t>
            </w:r>
          </w:p>
        </w:tc>
      </w:tr>
      <w:tr w:rsidR="00E24937" w:rsidRPr="00E24937" w14:paraId="2B73B2A4" w14:textId="77777777" w:rsidTr="00E24937">
        <w:trPr>
          <w:trHeight w:val="962"/>
          <w:jc w:val="center"/>
        </w:trPr>
        <w:tc>
          <w:tcPr>
            <w:tcW w:w="6804" w:type="dxa"/>
            <w:vAlign w:val="center"/>
          </w:tcPr>
          <w:p w14:paraId="118A3F1C" w14:textId="323E2507" w:rsidR="00E24937" w:rsidRPr="00F66B29" w:rsidRDefault="00F66B29" w:rsidP="00E24937">
            <w:pPr>
              <w:jc w:val="center"/>
              <w:rPr>
                <w:rFonts w:asciiTheme="minorHAnsi" w:hAnsiTheme="minorHAnsi" w:cstheme="minorHAnsi"/>
                <w:b/>
                <w:bCs/>
                <w:sz w:val="22"/>
                <w:szCs w:val="22"/>
                <w:lang w:val="lv-LV"/>
              </w:rPr>
            </w:pPr>
            <w:proofErr w:type="spellStart"/>
            <w:r w:rsidRPr="00F66B29">
              <w:rPr>
                <w:rFonts w:asciiTheme="minorHAnsi" w:hAnsiTheme="minorHAnsi" w:cstheme="minorHAnsi"/>
                <w:b/>
                <w:bCs/>
                <w:sz w:val="22"/>
                <w:szCs w:val="22"/>
                <w:lang w:val="lv-LV"/>
              </w:rPr>
              <w:t>Flash</w:t>
            </w:r>
            <w:proofErr w:type="spellEnd"/>
            <w:r w:rsidRPr="00F66B29">
              <w:rPr>
                <w:rFonts w:asciiTheme="minorHAnsi" w:hAnsiTheme="minorHAnsi" w:cstheme="minorHAnsi"/>
                <w:b/>
                <w:bCs/>
                <w:sz w:val="22"/>
                <w:szCs w:val="22"/>
                <w:lang w:val="lv-LV"/>
              </w:rPr>
              <w:t xml:space="preserve"> hromatogrāfs ar UV detektoru</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52EB21C" w14:textId="77777777" w:rsidR="00E24937" w:rsidRPr="00E24937" w:rsidRDefault="00E24937" w:rsidP="00672F94">
            <w:pPr>
              <w:jc w:val="center"/>
              <w:rPr>
                <w:rFonts w:asciiTheme="minorHAnsi" w:hAnsiTheme="minorHAnsi" w:cstheme="minorHAnsi"/>
                <w:bCs/>
                <w:sz w:val="22"/>
                <w:szCs w:val="22"/>
                <w:lang w:val="lv-LV"/>
              </w:rPr>
            </w:pPr>
          </w:p>
        </w:tc>
      </w:tr>
    </w:tbl>
    <w:p w14:paraId="209ED72B" w14:textId="6FDBB923" w:rsidR="00E24937" w:rsidRPr="00E24937" w:rsidRDefault="00E24937" w:rsidP="00E24937">
      <w:pPr>
        <w:spacing w:before="120"/>
        <w:jc w:val="both"/>
        <w:rPr>
          <w:rFonts w:asciiTheme="minorHAnsi" w:hAnsiTheme="minorHAnsi" w:cstheme="minorHAnsi"/>
          <w:sz w:val="22"/>
          <w:szCs w:val="22"/>
          <w:lang w:val="lv-LV"/>
        </w:rPr>
      </w:pPr>
      <w:bookmarkStart w:id="4" w:name="_Hlk75838324"/>
      <w:r w:rsidRPr="00E24937">
        <w:rPr>
          <w:rFonts w:asciiTheme="minorHAnsi" w:hAnsiTheme="minorHAnsi" w:cstheme="minorHAnsi"/>
          <w:sz w:val="22"/>
          <w:szCs w:val="22"/>
          <w:lang w:val="lv-LV"/>
        </w:rPr>
        <w:t>*Norādītā cena ietver visas izmaksas, kas saistītas ar tehniskajai specifikācijai atbilstošas iekārtas piegādi, t.sk. uzstādīšanu, nodokļu, nodevu, transportēšanas u.c. izmaksas, kas nepieciešamas pakalpojuma pilnīgai un kvalitatīvai sniegšanai saskaņā ar nolikumu un tā pielikumiem.</w:t>
      </w:r>
      <w:bookmarkEnd w:id="4"/>
    </w:p>
    <w:sectPr w:rsidR="00E24937" w:rsidRPr="00E24937" w:rsidSect="00FE12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charset w:val="80"/>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0B7"/>
    <w:multiLevelType w:val="hybridMultilevel"/>
    <w:tmpl w:val="90B8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016A9"/>
    <w:multiLevelType w:val="hybridMultilevel"/>
    <w:tmpl w:val="2788ED84"/>
    <w:lvl w:ilvl="0" w:tplc="EB1E8A9C">
      <w:start w:val="2"/>
      <w:numFmt w:val="bullet"/>
      <w:lvlText w:val="-"/>
      <w:lvlJc w:val="left"/>
      <w:pPr>
        <w:ind w:left="720" w:hanging="360"/>
      </w:pPr>
      <w:rPr>
        <w:rFonts w:ascii="Times New Roman" w:eastAsia="WenQuanYi Micro He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80D72FB"/>
    <w:multiLevelType w:val="hybridMultilevel"/>
    <w:tmpl w:val="A9F23E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FD04C7"/>
    <w:multiLevelType w:val="multilevel"/>
    <w:tmpl w:val="74DA3034"/>
    <w:lvl w:ilvl="0">
      <w:start w:val="7"/>
      <w:numFmt w:val="decimal"/>
      <w:lvlText w:val="%1."/>
      <w:lvlJc w:val="left"/>
      <w:pPr>
        <w:ind w:left="720" w:hanging="360"/>
      </w:pPr>
      <w:rPr>
        <w:rFonts w:asciiTheme="minorHAnsi" w:hAnsiTheme="minorHAnsi"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1A73C9"/>
    <w:multiLevelType w:val="hybridMultilevel"/>
    <w:tmpl w:val="BA749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B41ABF"/>
    <w:multiLevelType w:val="hybridMultilevel"/>
    <w:tmpl w:val="D93447B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15:restartNumberingAfterBreak="0">
    <w:nsid w:val="2F760CC6"/>
    <w:multiLevelType w:val="hybridMultilevel"/>
    <w:tmpl w:val="9A88EA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2AF7708"/>
    <w:multiLevelType w:val="hybridMultilevel"/>
    <w:tmpl w:val="62E6A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D4EBB"/>
    <w:multiLevelType w:val="hybridMultilevel"/>
    <w:tmpl w:val="5FFE0B9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15:restartNumberingAfterBreak="0">
    <w:nsid w:val="513940ED"/>
    <w:multiLevelType w:val="hybridMultilevel"/>
    <w:tmpl w:val="1700C71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785619F"/>
    <w:multiLevelType w:val="hybridMultilevel"/>
    <w:tmpl w:val="5AE09DBA"/>
    <w:lvl w:ilvl="0" w:tplc="0FBE5E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2635C"/>
    <w:multiLevelType w:val="hybridMultilevel"/>
    <w:tmpl w:val="1892D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161D0"/>
    <w:multiLevelType w:val="hybridMultilevel"/>
    <w:tmpl w:val="5B762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C148CA"/>
    <w:multiLevelType w:val="hybridMultilevel"/>
    <w:tmpl w:val="43128F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0192E59"/>
    <w:multiLevelType w:val="hybridMultilevel"/>
    <w:tmpl w:val="EF7C1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E4145A0"/>
    <w:multiLevelType w:val="hybridMultilevel"/>
    <w:tmpl w:val="A7C265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6239905">
    <w:abstractNumId w:val="3"/>
  </w:num>
  <w:num w:numId="2" w16cid:durableId="1335036946">
    <w:abstractNumId w:val="2"/>
  </w:num>
  <w:num w:numId="3" w16cid:durableId="456333918">
    <w:abstractNumId w:val="9"/>
  </w:num>
  <w:num w:numId="4" w16cid:durableId="2087416458">
    <w:abstractNumId w:val="6"/>
  </w:num>
  <w:num w:numId="5" w16cid:durableId="924152170">
    <w:abstractNumId w:val="15"/>
  </w:num>
  <w:num w:numId="6" w16cid:durableId="1788237463">
    <w:abstractNumId w:val="4"/>
  </w:num>
  <w:num w:numId="7" w16cid:durableId="1239096732">
    <w:abstractNumId w:val="1"/>
  </w:num>
  <w:num w:numId="8" w16cid:durableId="257373552">
    <w:abstractNumId w:val="5"/>
  </w:num>
  <w:num w:numId="9" w16cid:durableId="1439834168">
    <w:abstractNumId w:val="14"/>
  </w:num>
  <w:num w:numId="10" w16cid:durableId="1365323707">
    <w:abstractNumId w:val="8"/>
  </w:num>
  <w:num w:numId="11" w16cid:durableId="842356267">
    <w:abstractNumId w:val="10"/>
  </w:num>
  <w:num w:numId="12" w16cid:durableId="863830359">
    <w:abstractNumId w:val="13"/>
  </w:num>
  <w:num w:numId="13" w16cid:durableId="1171408598">
    <w:abstractNumId w:val="7"/>
  </w:num>
  <w:num w:numId="14" w16cid:durableId="1736314289">
    <w:abstractNumId w:val="0"/>
  </w:num>
  <w:num w:numId="15" w16cid:durableId="33778789">
    <w:abstractNumId w:val="11"/>
  </w:num>
  <w:num w:numId="16" w16cid:durableId="1885681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13"/>
    <w:rsid w:val="00067D7E"/>
    <w:rsid w:val="000E779B"/>
    <w:rsid w:val="00120A3B"/>
    <w:rsid w:val="00194524"/>
    <w:rsid w:val="001C32D1"/>
    <w:rsid w:val="001F728A"/>
    <w:rsid w:val="00213C1B"/>
    <w:rsid w:val="00222671"/>
    <w:rsid w:val="002434C0"/>
    <w:rsid w:val="00250C4F"/>
    <w:rsid w:val="002924D7"/>
    <w:rsid w:val="00313EE9"/>
    <w:rsid w:val="003F0A3F"/>
    <w:rsid w:val="00410896"/>
    <w:rsid w:val="0047762F"/>
    <w:rsid w:val="00484A13"/>
    <w:rsid w:val="00491EC1"/>
    <w:rsid w:val="004A1A11"/>
    <w:rsid w:val="00563445"/>
    <w:rsid w:val="005637B9"/>
    <w:rsid w:val="005B15ED"/>
    <w:rsid w:val="005E1BC9"/>
    <w:rsid w:val="006258D0"/>
    <w:rsid w:val="00642B5F"/>
    <w:rsid w:val="0065567F"/>
    <w:rsid w:val="00687E81"/>
    <w:rsid w:val="0069535D"/>
    <w:rsid w:val="006A03AA"/>
    <w:rsid w:val="006B19A4"/>
    <w:rsid w:val="006C0206"/>
    <w:rsid w:val="006F7992"/>
    <w:rsid w:val="007223DE"/>
    <w:rsid w:val="00730DA5"/>
    <w:rsid w:val="0073769B"/>
    <w:rsid w:val="007642AB"/>
    <w:rsid w:val="00766809"/>
    <w:rsid w:val="0077444F"/>
    <w:rsid w:val="007C5B14"/>
    <w:rsid w:val="00826624"/>
    <w:rsid w:val="008708EB"/>
    <w:rsid w:val="008C18DF"/>
    <w:rsid w:val="008C1ACD"/>
    <w:rsid w:val="008C25F5"/>
    <w:rsid w:val="008D0161"/>
    <w:rsid w:val="00920E12"/>
    <w:rsid w:val="0093245D"/>
    <w:rsid w:val="00945E4A"/>
    <w:rsid w:val="009538C5"/>
    <w:rsid w:val="009664DC"/>
    <w:rsid w:val="009E76EE"/>
    <w:rsid w:val="00A1605A"/>
    <w:rsid w:val="00A32A4F"/>
    <w:rsid w:val="00A57102"/>
    <w:rsid w:val="00A6795C"/>
    <w:rsid w:val="00A80D20"/>
    <w:rsid w:val="00AC143E"/>
    <w:rsid w:val="00AF4F8A"/>
    <w:rsid w:val="00B52BE2"/>
    <w:rsid w:val="00B543BA"/>
    <w:rsid w:val="00B578D4"/>
    <w:rsid w:val="00BC4839"/>
    <w:rsid w:val="00C00A9E"/>
    <w:rsid w:val="00C11081"/>
    <w:rsid w:val="00C24369"/>
    <w:rsid w:val="00C34204"/>
    <w:rsid w:val="00C63AA1"/>
    <w:rsid w:val="00CC5279"/>
    <w:rsid w:val="00D13EF9"/>
    <w:rsid w:val="00D41D80"/>
    <w:rsid w:val="00D633BE"/>
    <w:rsid w:val="00D8509B"/>
    <w:rsid w:val="00DB0998"/>
    <w:rsid w:val="00E10B65"/>
    <w:rsid w:val="00E24937"/>
    <w:rsid w:val="00E32B27"/>
    <w:rsid w:val="00EC2C2D"/>
    <w:rsid w:val="00EF7417"/>
    <w:rsid w:val="00F14E76"/>
    <w:rsid w:val="00F2643C"/>
    <w:rsid w:val="00F66B29"/>
    <w:rsid w:val="00F80165"/>
    <w:rsid w:val="00FD3C0E"/>
    <w:rsid w:val="00FD74D3"/>
    <w:rsid w:val="00FE1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8AEF"/>
  <w15:chartTrackingRefBased/>
  <w15:docId w15:val="{8A830F73-DF0B-4314-A279-1FA2AB7F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43C"/>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2643C"/>
    <w:pPr>
      <w:widowControl/>
      <w:overflowPunct/>
      <w:autoSpaceDE/>
      <w:autoSpaceDN/>
      <w:adjustRightInd/>
      <w:spacing w:after="160" w:line="259" w:lineRule="auto"/>
      <w:ind w:left="720"/>
      <w:contextualSpacing/>
    </w:pPr>
    <w:rPr>
      <w:rFonts w:asciiTheme="minorHAnsi" w:eastAsiaTheme="minorHAnsi" w:hAnsiTheme="minorHAnsi" w:cstheme="minorBidi"/>
      <w:kern w:val="0"/>
      <w:sz w:val="22"/>
      <w:szCs w:val="22"/>
      <w:lang w:val="lv-LV" w:eastAsia="en-US"/>
    </w:rPr>
  </w:style>
  <w:style w:type="character" w:customStyle="1" w:styleId="ListParagraphChar">
    <w:name w:val="List Paragraph Char"/>
    <w:link w:val="ListParagraph"/>
    <w:uiPriority w:val="34"/>
    <w:rsid w:val="006C0206"/>
  </w:style>
  <w:style w:type="table" w:styleId="TableGrid">
    <w:name w:val="Table Grid"/>
    <w:basedOn w:val="TableNormal"/>
    <w:uiPriority w:val="39"/>
    <w:rsid w:val="00E249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39217">
      <w:bodyDiv w:val="1"/>
      <w:marLeft w:val="0"/>
      <w:marRight w:val="0"/>
      <w:marTop w:val="0"/>
      <w:marBottom w:val="0"/>
      <w:divBdr>
        <w:top w:val="none" w:sz="0" w:space="0" w:color="auto"/>
        <w:left w:val="none" w:sz="0" w:space="0" w:color="auto"/>
        <w:bottom w:val="none" w:sz="0" w:space="0" w:color="auto"/>
        <w:right w:val="none" w:sz="0" w:space="0" w:color="auto"/>
      </w:divBdr>
    </w:div>
    <w:div w:id="277950103">
      <w:bodyDiv w:val="1"/>
      <w:marLeft w:val="0"/>
      <w:marRight w:val="0"/>
      <w:marTop w:val="0"/>
      <w:marBottom w:val="0"/>
      <w:divBdr>
        <w:top w:val="none" w:sz="0" w:space="0" w:color="auto"/>
        <w:left w:val="none" w:sz="0" w:space="0" w:color="auto"/>
        <w:bottom w:val="none" w:sz="0" w:space="0" w:color="auto"/>
        <w:right w:val="none" w:sz="0" w:space="0" w:color="auto"/>
      </w:divBdr>
    </w:div>
    <w:div w:id="310476670">
      <w:bodyDiv w:val="1"/>
      <w:marLeft w:val="0"/>
      <w:marRight w:val="0"/>
      <w:marTop w:val="0"/>
      <w:marBottom w:val="0"/>
      <w:divBdr>
        <w:top w:val="none" w:sz="0" w:space="0" w:color="auto"/>
        <w:left w:val="none" w:sz="0" w:space="0" w:color="auto"/>
        <w:bottom w:val="none" w:sz="0" w:space="0" w:color="auto"/>
        <w:right w:val="none" w:sz="0" w:space="0" w:color="auto"/>
      </w:divBdr>
    </w:div>
    <w:div w:id="356657665">
      <w:bodyDiv w:val="1"/>
      <w:marLeft w:val="0"/>
      <w:marRight w:val="0"/>
      <w:marTop w:val="0"/>
      <w:marBottom w:val="0"/>
      <w:divBdr>
        <w:top w:val="none" w:sz="0" w:space="0" w:color="auto"/>
        <w:left w:val="none" w:sz="0" w:space="0" w:color="auto"/>
        <w:bottom w:val="none" w:sz="0" w:space="0" w:color="auto"/>
        <w:right w:val="none" w:sz="0" w:space="0" w:color="auto"/>
      </w:divBdr>
    </w:div>
    <w:div w:id="403332568">
      <w:bodyDiv w:val="1"/>
      <w:marLeft w:val="0"/>
      <w:marRight w:val="0"/>
      <w:marTop w:val="0"/>
      <w:marBottom w:val="0"/>
      <w:divBdr>
        <w:top w:val="none" w:sz="0" w:space="0" w:color="auto"/>
        <w:left w:val="none" w:sz="0" w:space="0" w:color="auto"/>
        <w:bottom w:val="none" w:sz="0" w:space="0" w:color="auto"/>
        <w:right w:val="none" w:sz="0" w:space="0" w:color="auto"/>
      </w:divBdr>
    </w:div>
    <w:div w:id="456341217">
      <w:bodyDiv w:val="1"/>
      <w:marLeft w:val="0"/>
      <w:marRight w:val="0"/>
      <w:marTop w:val="0"/>
      <w:marBottom w:val="0"/>
      <w:divBdr>
        <w:top w:val="none" w:sz="0" w:space="0" w:color="auto"/>
        <w:left w:val="none" w:sz="0" w:space="0" w:color="auto"/>
        <w:bottom w:val="none" w:sz="0" w:space="0" w:color="auto"/>
        <w:right w:val="none" w:sz="0" w:space="0" w:color="auto"/>
      </w:divBdr>
    </w:div>
    <w:div w:id="460654647">
      <w:bodyDiv w:val="1"/>
      <w:marLeft w:val="0"/>
      <w:marRight w:val="0"/>
      <w:marTop w:val="0"/>
      <w:marBottom w:val="0"/>
      <w:divBdr>
        <w:top w:val="none" w:sz="0" w:space="0" w:color="auto"/>
        <w:left w:val="none" w:sz="0" w:space="0" w:color="auto"/>
        <w:bottom w:val="none" w:sz="0" w:space="0" w:color="auto"/>
        <w:right w:val="none" w:sz="0" w:space="0" w:color="auto"/>
      </w:divBdr>
    </w:div>
    <w:div w:id="694383157">
      <w:bodyDiv w:val="1"/>
      <w:marLeft w:val="0"/>
      <w:marRight w:val="0"/>
      <w:marTop w:val="0"/>
      <w:marBottom w:val="0"/>
      <w:divBdr>
        <w:top w:val="none" w:sz="0" w:space="0" w:color="auto"/>
        <w:left w:val="none" w:sz="0" w:space="0" w:color="auto"/>
        <w:bottom w:val="none" w:sz="0" w:space="0" w:color="auto"/>
        <w:right w:val="none" w:sz="0" w:space="0" w:color="auto"/>
      </w:divBdr>
    </w:div>
    <w:div w:id="1295521924">
      <w:bodyDiv w:val="1"/>
      <w:marLeft w:val="0"/>
      <w:marRight w:val="0"/>
      <w:marTop w:val="0"/>
      <w:marBottom w:val="0"/>
      <w:divBdr>
        <w:top w:val="none" w:sz="0" w:space="0" w:color="auto"/>
        <w:left w:val="none" w:sz="0" w:space="0" w:color="auto"/>
        <w:bottom w:val="none" w:sz="0" w:space="0" w:color="auto"/>
        <w:right w:val="none" w:sz="0" w:space="0" w:color="auto"/>
      </w:divBdr>
    </w:div>
    <w:div w:id="18415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A7845-6B8E-4956-AF5C-BC8EBF6C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Avsejenko</dc:creator>
  <cp:keywords/>
  <dc:description/>
  <cp:lastModifiedBy>Kristīne Pudnika</cp:lastModifiedBy>
  <cp:revision>6</cp:revision>
  <dcterms:created xsi:type="dcterms:W3CDTF">2025-04-09T13:11:00Z</dcterms:created>
  <dcterms:modified xsi:type="dcterms:W3CDTF">2025-06-04T08:34:00Z</dcterms:modified>
</cp:coreProperties>
</file>