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60E8D" w14:textId="77777777" w:rsidR="00450B6B" w:rsidRDefault="00450B6B" w:rsidP="00450B6B">
      <w:pPr>
        <w:jc w:val="center"/>
        <w:rPr>
          <w:rFonts w:ascii="Arial Bold" w:hAnsi="Arial Bold" w:cs="Arial"/>
          <w:b/>
          <w:bCs/>
          <w:caps/>
          <w:lang w:val="lv-LV"/>
        </w:rPr>
      </w:pPr>
      <w:r>
        <w:rPr>
          <w:rFonts w:ascii="Arial Bold" w:hAnsi="Arial Bold" w:cs="Arial"/>
          <w:b/>
          <w:bCs/>
          <w:caps/>
          <w:lang w:val="lv-LV"/>
        </w:rPr>
        <w:t>apspriedES Ziņojums</w:t>
      </w:r>
    </w:p>
    <w:p w14:paraId="08090035" w14:textId="77777777" w:rsidR="00450B6B" w:rsidRDefault="00450B6B" w:rsidP="00450B6B">
      <w:pPr>
        <w:jc w:val="center"/>
        <w:rPr>
          <w:rFonts w:ascii="Arial Bold" w:hAnsi="Arial Bold" w:cs="Arial"/>
          <w:b/>
          <w:bCs/>
          <w:caps/>
          <w:lang w:val="lv-LV"/>
        </w:rPr>
      </w:pPr>
      <w:r>
        <w:rPr>
          <w:rFonts w:ascii="Arial Bold" w:hAnsi="Arial Bold" w:cs="Arial"/>
          <w:b/>
          <w:bCs/>
          <w:caps/>
          <w:lang w:val="lv-LV"/>
        </w:rPr>
        <w:t>(id.nr.</w:t>
      </w:r>
      <w:r w:rsidR="009C4C60" w:rsidRPr="009C4C60">
        <w:rPr>
          <w:rFonts w:ascii="Arial" w:hAnsi="Arial" w:cs="Arial"/>
          <w:b/>
          <w:color w:val="000000" w:themeColor="text1"/>
        </w:rPr>
        <w:t xml:space="preserve"> </w:t>
      </w:r>
      <w:r w:rsidR="009C4C60" w:rsidRPr="006F3340">
        <w:rPr>
          <w:rFonts w:ascii="Arial" w:hAnsi="Arial" w:cs="Arial"/>
          <w:b/>
          <w:color w:val="000000" w:themeColor="text1"/>
        </w:rPr>
        <w:t>LDZ 2024/67</w:t>
      </w:r>
      <w:r>
        <w:rPr>
          <w:rFonts w:ascii="Arial Bold" w:hAnsi="Arial Bold" w:cs="Arial"/>
          <w:b/>
          <w:bCs/>
          <w:caps/>
          <w:lang w:val="lv-LV"/>
        </w:rPr>
        <w:t xml:space="preserve">-AP) </w:t>
      </w:r>
    </w:p>
    <w:p w14:paraId="5C59A195" w14:textId="77777777" w:rsidR="00450B6B" w:rsidRDefault="00450B6B" w:rsidP="00450B6B">
      <w:pPr>
        <w:jc w:val="center"/>
        <w:rPr>
          <w:rFonts w:ascii="Arial" w:hAnsi="Arial" w:cs="Arial"/>
          <w:b/>
          <w:bCs/>
          <w:lang w:val="lv-LV"/>
        </w:rPr>
      </w:pPr>
    </w:p>
    <w:p w14:paraId="7598B109" w14:textId="77777777" w:rsidR="00450B6B" w:rsidRPr="009E734B" w:rsidRDefault="00450B6B" w:rsidP="00450B6B">
      <w:pPr>
        <w:jc w:val="center"/>
        <w:rPr>
          <w:rFonts w:ascii="Arial" w:hAnsi="Arial" w:cs="Arial"/>
          <w:b/>
          <w:bCs/>
          <w:lang w:val="lv-LV"/>
        </w:rPr>
      </w:pPr>
      <w:r w:rsidRPr="009E734B">
        <w:rPr>
          <w:rFonts w:ascii="Arial" w:hAnsi="Arial" w:cs="Arial"/>
          <w:b/>
          <w:bCs/>
          <w:lang w:val="lv-LV"/>
        </w:rPr>
        <w:t>pirms atklāta konkursa “</w:t>
      </w:r>
      <w:r w:rsidR="009C4C60" w:rsidRPr="00951011">
        <w:rPr>
          <w:rFonts w:ascii="Arial" w:hAnsi="Arial" w:cs="Arial"/>
          <w:b/>
          <w:lang w:val="lv-LV"/>
        </w:rPr>
        <w:t>Dzelzceļa pārmiju rezerves daļu piegāde</w:t>
      </w:r>
      <w:r w:rsidRPr="009E734B">
        <w:rPr>
          <w:rFonts w:ascii="Arial" w:hAnsi="Arial" w:cs="Arial"/>
          <w:b/>
          <w:bCs/>
          <w:lang w:val="lv-LV"/>
        </w:rPr>
        <w:t xml:space="preserve">” (iepirkuma identifikācijas Nr. </w:t>
      </w:r>
      <w:r w:rsidR="009C4C60" w:rsidRPr="006F3340">
        <w:rPr>
          <w:rFonts w:ascii="Arial" w:hAnsi="Arial" w:cs="Arial"/>
          <w:b/>
          <w:color w:val="000000" w:themeColor="text1"/>
        </w:rPr>
        <w:t>LDZ 2024/67-AK</w:t>
      </w:r>
      <w:r w:rsidRPr="009E734B">
        <w:rPr>
          <w:rFonts w:ascii="Arial" w:hAnsi="Arial" w:cs="Arial"/>
          <w:b/>
          <w:bCs/>
          <w:lang w:val="lv-LV"/>
        </w:rPr>
        <w:t>)</w:t>
      </w:r>
    </w:p>
    <w:p w14:paraId="7DCC9349" w14:textId="77777777" w:rsidR="00450B6B" w:rsidRDefault="00450B6B" w:rsidP="00450B6B">
      <w:pPr>
        <w:jc w:val="center"/>
        <w:rPr>
          <w:rFonts w:ascii="Arial" w:hAnsi="Arial" w:cs="Arial"/>
          <w:b/>
          <w:lang w:val="lv-LV"/>
        </w:rPr>
      </w:pPr>
    </w:p>
    <w:tbl>
      <w:tblPr>
        <w:tblStyle w:val="TableGrid"/>
        <w:tblW w:w="9952" w:type="dxa"/>
        <w:tblInd w:w="-459" w:type="dxa"/>
        <w:tblLayout w:type="fixed"/>
        <w:tblLook w:val="04A0" w:firstRow="1" w:lastRow="0" w:firstColumn="1" w:lastColumn="0" w:noHBand="0" w:noVBand="1"/>
      </w:tblPr>
      <w:tblGrid>
        <w:gridCol w:w="561"/>
        <w:gridCol w:w="2587"/>
        <w:gridCol w:w="6804"/>
      </w:tblGrid>
      <w:tr w:rsidR="00807E02" w:rsidRPr="008D1C73" w14:paraId="20FB2E8D" w14:textId="77777777" w:rsidTr="00A671E4">
        <w:tc>
          <w:tcPr>
            <w:tcW w:w="561" w:type="dxa"/>
            <w:shd w:val="clear" w:color="auto" w:fill="ACB9CA" w:themeFill="text2" w:themeFillTint="66"/>
            <w:vAlign w:val="center"/>
          </w:tcPr>
          <w:p w14:paraId="2C3B62D0" w14:textId="77777777" w:rsidR="00807E02" w:rsidRPr="008D1C73" w:rsidRDefault="00807E02" w:rsidP="00AE5335">
            <w:pPr>
              <w:jc w:val="center"/>
              <w:rPr>
                <w:rFonts w:ascii="Arial" w:hAnsi="Arial" w:cs="Arial"/>
                <w:b/>
                <w:sz w:val="20"/>
                <w:lang w:val="lv-LV"/>
              </w:rPr>
            </w:pPr>
            <w:r w:rsidRPr="008D1C73">
              <w:rPr>
                <w:rFonts w:ascii="Arial" w:hAnsi="Arial" w:cs="Arial"/>
                <w:b/>
                <w:sz w:val="20"/>
                <w:lang w:val="lv-LV"/>
              </w:rPr>
              <w:t>Nr.</w:t>
            </w:r>
          </w:p>
          <w:p w14:paraId="7D4A92CF" w14:textId="77777777" w:rsidR="00807E02" w:rsidRPr="008D1C73" w:rsidRDefault="00807E02" w:rsidP="00AE5335">
            <w:pPr>
              <w:jc w:val="center"/>
              <w:rPr>
                <w:rFonts w:ascii="Arial" w:hAnsi="Arial" w:cs="Arial"/>
                <w:b/>
                <w:sz w:val="20"/>
                <w:lang w:val="lv-LV"/>
              </w:rPr>
            </w:pPr>
            <w:r w:rsidRPr="008D1C73">
              <w:rPr>
                <w:rFonts w:ascii="Arial" w:hAnsi="Arial" w:cs="Arial"/>
                <w:b/>
                <w:sz w:val="20"/>
                <w:lang w:val="lv-LV"/>
              </w:rPr>
              <w:t>p.k.</w:t>
            </w:r>
          </w:p>
        </w:tc>
        <w:tc>
          <w:tcPr>
            <w:tcW w:w="2587" w:type="dxa"/>
            <w:shd w:val="clear" w:color="auto" w:fill="ACB9CA" w:themeFill="text2" w:themeFillTint="66"/>
            <w:vAlign w:val="center"/>
          </w:tcPr>
          <w:p w14:paraId="30EF19D1" w14:textId="77777777" w:rsidR="00807E02" w:rsidRPr="008D1C73" w:rsidRDefault="00807E02" w:rsidP="00AE5335">
            <w:pPr>
              <w:jc w:val="center"/>
              <w:rPr>
                <w:rFonts w:ascii="Arial" w:hAnsi="Arial" w:cs="Arial"/>
                <w:b/>
                <w:sz w:val="20"/>
                <w:lang w:val="lv-LV"/>
              </w:rPr>
            </w:pPr>
            <w:r w:rsidRPr="008D1C73">
              <w:rPr>
                <w:rFonts w:ascii="Arial" w:hAnsi="Arial" w:cs="Arial"/>
                <w:b/>
                <w:sz w:val="20"/>
                <w:lang w:val="lv-LV"/>
              </w:rPr>
              <w:t>Iekļaujamās ziņas</w:t>
            </w:r>
          </w:p>
        </w:tc>
        <w:tc>
          <w:tcPr>
            <w:tcW w:w="6804" w:type="dxa"/>
            <w:shd w:val="clear" w:color="auto" w:fill="ACB9CA" w:themeFill="text2" w:themeFillTint="66"/>
            <w:vAlign w:val="center"/>
          </w:tcPr>
          <w:p w14:paraId="5FBE421D" w14:textId="77777777" w:rsidR="00807E02" w:rsidRPr="008D1C73" w:rsidRDefault="00807E02" w:rsidP="00AE5335">
            <w:pPr>
              <w:jc w:val="center"/>
              <w:rPr>
                <w:rFonts w:ascii="Arial" w:hAnsi="Arial" w:cs="Arial"/>
                <w:b/>
                <w:sz w:val="20"/>
                <w:lang w:val="lv-LV"/>
              </w:rPr>
            </w:pPr>
            <w:r w:rsidRPr="008D1C73">
              <w:rPr>
                <w:rFonts w:ascii="Arial" w:hAnsi="Arial" w:cs="Arial"/>
                <w:b/>
                <w:sz w:val="20"/>
                <w:lang w:val="lv-LV"/>
              </w:rPr>
              <w:t>Informācija izpildei</w:t>
            </w:r>
          </w:p>
        </w:tc>
      </w:tr>
      <w:tr w:rsidR="00807E02" w:rsidRPr="008D1C73" w14:paraId="055A6FC2" w14:textId="77777777" w:rsidTr="00807E02">
        <w:trPr>
          <w:trHeight w:val="1625"/>
        </w:trPr>
        <w:tc>
          <w:tcPr>
            <w:tcW w:w="561" w:type="dxa"/>
          </w:tcPr>
          <w:p w14:paraId="5F358CCB" w14:textId="77777777" w:rsidR="00807E02" w:rsidRPr="008D1C73" w:rsidRDefault="00807E02" w:rsidP="00AE5335">
            <w:pPr>
              <w:jc w:val="center"/>
              <w:rPr>
                <w:rFonts w:ascii="Arial" w:hAnsi="Arial" w:cs="Arial"/>
                <w:sz w:val="20"/>
                <w:lang w:val="lv-LV"/>
              </w:rPr>
            </w:pPr>
            <w:r w:rsidRPr="008D1C73">
              <w:rPr>
                <w:rFonts w:ascii="Arial" w:hAnsi="Arial" w:cs="Arial"/>
                <w:sz w:val="20"/>
                <w:lang w:val="lv-LV"/>
              </w:rPr>
              <w:t>1.</w:t>
            </w:r>
          </w:p>
        </w:tc>
        <w:tc>
          <w:tcPr>
            <w:tcW w:w="2587" w:type="dxa"/>
          </w:tcPr>
          <w:p w14:paraId="24674314" w14:textId="77777777" w:rsidR="00807E02" w:rsidRPr="008D1C73" w:rsidRDefault="00807E02" w:rsidP="00AE5335">
            <w:pPr>
              <w:contextualSpacing/>
              <w:jc w:val="both"/>
              <w:rPr>
                <w:rFonts w:ascii="Arial" w:hAnsi="Arial" w:cs="Arial"/>
                <w:sz w:val="20"/>
                <w:lang w:val="lv-LV"/>
              </w:rPr>
            </w:pPr>
            <w:r w:rsidRPr="008D1C73">
              <w:rPr>
                <w:rFonts w:ascii="Arial" w:hAnsi="Arial" w:cs="Arial"/>
                <w:sz w:val="20"/>
                <w:lang w:val="lv-LV"/>
              </w:rPr>
              <w:t>Sabiedrisko pakalpojumu sniedzēja nosaukums un adrese, apspriedes identifikācijas nr;</w:t>
            </w:r>
          </w:p>
          <w:p w14:paraId="28852F5B" w14:textId="77777777" w:rsidR="00807E02" w:rsidRPr="008D1C73" w:rsidRDefault="00807E02" w:rsidP="00AE5335">
            <w:pPr>
              <w:contextualSpacing/>
              <w:jc w:val="both"/>
              <w:rPr>
                <w:rFonts w:ascii="Arial" w:hAnsi="Arial" w:cs="Arial"/>
                <w:sz w:val="20"/>
                <w:lang w:val="lv-LV"/>
              </w:rPr>
            </w:pPr>
            <w:r w:rsidRPr="008D1C73">
              <w:rPr>
                <w:rFonts w:ascii="Arial" w:hAnsi="Arial" w:cs="Arial"/>
                <w:sz w:val="20"/>
                <w:lang w:val="lv-LV"/>
              </w:rPr>
              <w:t>iepirkuma identifikācijas numurs,</w:t>
            </w:r>
          </w:p>
          <w:p w14:paraId="18768EC7" w14:textId="77777777" w:rsidR="00807E02" w:rsidRPr="008D1C73" w:rsidRDefault="00807E02" w:rsidP="00AE5335">
            <w:pPr>
              <w:contextualSpacing/>
              <w:jc w:val="both"/>
              <w:rPr>
                <w:rFonts w:ascii="Arial" w:hAnsi="Arial" w:cs="Arial"/>
                <w:sz w:val="20"/>
                <w:lang w:val="lv-LV"/>
              </w:rPr>
            </w:pPr>
            <w:r w:rsidRPr="008D1C73">
              <w:rPr>
                <w:rFonts w:ascii="Arial" w:hAnsi="Arial" w:cs="Arial"/>
                <w:sz w:val="20"/>
                <w:lang w:val="lv-LV"/>
              </w:rPr>
              <w:t xml:space="preserve">iepirkuma procedūras veids, </w:t>
            </w:r>
          </w:p>
          <w:p w14:paraId="17501E2B" w14:textId="77777777" w:rsidR="00807E02" w:rsidRPr="008D1C73" w:rsidRDefault="00807E02" w:rsidP="00AE5335">
            <w:pPr>
              <w:contextualSpacing/>
              <w:jc w:val="both"/>
              <w:rPr>
                <w:rFonts w:ascii="Arial" w:hAnsi="Arial" w:cs="Arial"/>
                <w:sz w:val="20"/>
                <w:lang w:val="lv-LV"/>
              </w:rPr>
            </w:pPr>
            <w:r w:rsidRPr="008D1C73">
              <w:rPr>
                <w:rFonts w:ascii="Arial" w:hAnsi="Arial" w:cs="Arial"/>
                <w:sz w:val="20"/>
                <w:lang w:val="lv-LV"/>
              </w:rPr>
              <w:t>kā arī iepirkuma līguma vai vispārīgās vienošanās priekšmet</w:t>
            </w:r>
            <w:r w:rsidR="00A671E4" w:rsidRPr="008D1C73">
              <w:rPr>
                <w:rFonts w:ascii="Arial" w:hAnsi="Arial" w:cs="Arial"/>
                <w:sz w:val="20"/>
                <w:lang w:val="lv-LV"/>
              </w:rPr>
              <w:t>s</w:t>
            </w:r>
          </w:p>
        </w:tc>
        <w:tc>
          <w:tcPr>
            <w:tcW w:w="6804" w:type="dxa"/>
          </w:tcPr>
          <w:p w14:paraId="77A22219" w14:textId="77777777" w:rsidR="00807E02" w:rsidRPr="008D1C73" w:rsidRDefault="00807E02" w:rsidP="00AE5335">
            <w:pPr>
              <w:contextualSpacing/>
              <w:jc w:val="both"/>
              <w:rPr>
                <w:rFonts w:ascii="Arial" w:hAnsi="Arial" w:cs="Arial"/>
                <w:sz w:val="20"/>
                <w:lang w:val="lv-LV"/>
              </w:rPr>
            </w:pPr>
            <w:r w:rsidRPr="008D1C73">
              <w:rPr>
                <w:rFonts w:ascii="Arial" w:hAnsi="Arial" w:cs="Arial"/>
                <w:sz w:val="20"/>
                <w:lang w:val="lv-LV"/>
              </w:rPr>
              <w:t xml:space="preserve">- Valsts akciju sabiedrība “Latvijas dzelzceļš”, </w:t>
            </w:r>
            <w:r w:rsidR="009C4C60" w:rsidRPr="008D1C73">
              <w:rPr>
                <w:rFonts w:ascii="Arial" w:hAnsi="Arial" w:cs="Arial"/>
                <w:sz w:val="20"/>
                <w:lang w:val="lv-LV"/>
              </w:rPr>
              <w:t>Emīlijas Benjamiņas</w:t>
            </w:r>
            <w:r w:rsidRPr="008D1C73">
              <w:rPr>
                <w:rFonts w:ascii="Arial" w:hAnsi="Arial" w:cs="Arial"/>
                <w:sz w:val="20"/>
                <w:lang w:val="lv-LV"/>
              </w:rPr>
              <w:t xml:space="preserve"> iela 3, Rīga, LV-1547, Latvija;</w:t>
            </w:r>
          </w:p>
          <w:p w14:paraId="2203080E" w14:textId="77777777" w:rsidR="00807E02" w:rsidRPr="008D1C73" w:rsidRDefault="00807E02" w:rsidP="00AE5335">
            <w:pPr>
              <w:ind w:left="-1105" w:firstLine="992"/>
              <w:jc w:val="both"/>
              <w:rPr>
                <w:rFonts w:ascii="Arial" w:hAnsi="Arial" w:cs="Arial"/>
                <w:sz w:val="20"/>
                <w:lang w:val="lv-LV"/>
              </w:rPr>
            </w:pPr>
            <w:r w:rsidRPr="008D1C73">
              <w:rPr>
                <w:rFonts w:ascii="Arial" w:hAnsi="Arial" w:cs="Arial"/>
                <w:sz w:val="20"/>
                <w:lang w:val="lv-LV"/>
              </w:rPr>
              <w:t xml:space="preserve">  - Apspriedes id.nr.</w:t>
            </w:r>
            <w:r w:rsidRPr="008D1C73">
              <w:rPr>
                <w:rFonts w:ascii="Arial" w:hAnsi="Arial" w:cs="Arial"/>
                <w:bCs/>
                <w:sz w:val="20"/>
                <w:lang w:val="lv-LV"/>
              </w:rPr>
              <w:t>LDZ 202</w:t>
            </w:r>
            <w:r w:rsidR="009C4C60" w:rsidRPr="008D1C73">
              <w:rPr>
                <w:rFonts w:ascii="Arial" w:hAnsi="Arial" w:cs="Arial"/>
                <w:bCs/>
                <w:sz w:val="20"/>
                <w:lang w:val="lv-LV"/>
              </w:rPr>
              <w:t>4</w:t>
            </w:r>
            <w:r w:rsidRPr="008D1C73">
              <w:rPr>
                <w:rFonts w:ascii="Arial" w:hAnsi="Arial" w:cs="Arial"/>
                <w:bCs/>
                <w:sz w:val="20"/>
                <w:lang w:val="lv-LV"/>
              </w:rPr>
              <w:t>/</w:t>
            </w:r>
            <w:r w:rsidR="009C4C60" w:rsidRPr="008D1C73">
              <w:rPr>
                <w:rFonts w:ascii="Arial" w:hAnsi="Arial" w:cs="Arial"/>
                <w:bCs/>
                <w:sz w:val="20"/>
                <w:lang w:val="lv-LV"/>
              </w:rPr>
              <w:t>67</w:t>
            </w:r>
            <w:r w:rsidRPr="008D1C73">
              <w:rPr>
                <w:rFonts w:ascii="Arial" w:hAnsi="Arial" w:cs="Arial"/>
                <w:bCs/>
                <w:sz w:val="20"/>
                <w:lang w:val="lv-LV"/>
              </w:rPr>
              <w:t>-AP</w:t>
            </w:r>
            <w:r w:rsidRPr="008D1C73">
              <w:rPr>
                <w:rFonts w:ascii="Arial" w:hAnsi="Arial" w:cs="Arial"/>
                <w:sz w:val="20"/>
                <w:lang w:val="lv-LV"/>
              </w:rPr>
              <w:t>;</w:t>
            </w:r>
          </w:p>
          <w:p w14:paraId="6958B502" w14:textId="77777777" w:rsidR="00807E02" w:rsidRPr="008D1C73" w:rsidRDefault="00807E02" w:rsidP="00AE5335">
            <w:pPr>
              <w:ind w:left="-1105" w:firstLine="992"/>
              <w:jc w:val="both"/>
              <w:rPr>
                <w:rFonts w:ascii="Arial" w:hAnsi="Arial" w:cs="Arial"/>
                <w:bCs/>
                <w:sz w:val="20"/>
                <w:lang w:val="lv-LV"/>
              </w:rPr>
            </w:pPr>
            <w:r w:rsidRPr="008D1C73">
              <w:rPr>
                <w:rFonts w:ascii="Arial" w:hAnsi="Arial" w:cs="Arial"/>
                <w:sz w:val="20"/>
                <w:lang w:val="lv-LV"/>
              </w:rPr>
              <w:t xml:space="preserve"> - iepirkuma identifikācijas Nr. LDZ 202</w:t>
            </w:r>
            <w:r w:rsidR="009C4C60" w:rsidRPr="008D1C73">
              <w:rPr>
                <w:rFonts w:ascii="Arial" w:hAnsi="Arial" w:cs="Arial"/>
                <w:sz w:val="20"/>
                <w:lang w:val="lv-LV"/>
              </w:rPr>
              <w:t>4</w:t>
            </w:r>
            <w:r w:rsidRPr="008D1C73">
              <w:rPr>
                <w:rFonts w:ascii="Arial" w:hAnsi="Arial" w:cs="Arial"/>
                <w:sz w:val="20"/>
                <w:lang w:val="lv-LV"/>
              </w:rPr>
              <w:t>/</w:t>
            </w:r>
            <w:r w:rsidR="009C4C60" w:rsidRPr="008D1C73">
              <w:rPr>
                <w:rFonts w:ascii="Arial" w:hAnsi="Arial" w:cs="Arial"/>
                <w:sz w:val="20"/>
                <w:lang w:val="lv-LV"/>
              </w:rPr>
              <w:t>67</w:t>
            </w:r>
            <w:r w:rsidRPr="008D1C73">
              <w:rPr>
                <w:rFonts w:ascii="Arial" w:hAnsi="Arial" w:cs="Arial"/>
                <w:sz w:val="20"/>
                <w:lang w:val="lv-LV"/>
              </w:rPr>
              <w:t>-AK</w:t>
            </w:r>
          </w:p>
          <w:p w14:paraId="0B250936" w14:textId="77777777" w:rsidR="00807E02" w:rsidRPr="008D1C73" w:rsidRDefault="00807E02" w:rsidP="00AE5335">
            <w:pPr>
              <w:tabs>
                <w:tab w:val="left" w:pos="171"/>
              </w:tabs>
              <w:contextualSpacing/>
              <w:jc w:val="both"/>
              <w:rPr>
                <w:rFonts w:ascii="Arial" w:hAnsi="Arial" w:cs="Arial"/>
                <w:bCs/>
                <w:sz w:val="20"/>
                <w:lang w:val="lv-LV"/>
              </w:rPr>
            </w:pPr>
            <w:r w:rsidRPr="008D1C73">
              <w:rPr>
                <w:rFonts w:ascii="Arial" w:hAnsi="Arial" w:cs="Arial"/>
                <w:bCs/>
                <w:sz w:val="20"/>
                <w:lang w:val="lv-LV"/>
              </w:rPr>
              <w:t>- atklāts konkurss;</w:t>
            </w:r>
          </w:p>
          <w:p w14:paraId="26DF1D48" w14:textId="77777777" w:rsidR="009C4C60" w:rsidRPr="008D1C73" w:rsidRDefault="00807E02" w:rsidP="009E734B">
            <w:pPr>
              <w:contextualSpacing/>
              <w:jc w:val="both"/>
              <w:rPr>
                <w:rFonts w:ascii="Arial" w:hAnsi="Arial" w:cs="Arial"/>
                <w:sz w:val="20"/>
                <w:lang w:val="lv-LV" w:eastAsia="lv-LV"/>
              </w:rPr>
            </w:pPr>
            <w:r w:rsidRPr="008D1C73">
              <w:rPr>
                <w:rFonts w:ascii="Arial" w:hAnsi="Arial" w:cs="Arial"/>
                <w:sz w:val="20"/>
                <w:lang w:val="lv-LV"/>
              </w:rPr>
              <w:t xml:space="preserve">- iepirkuma līguma priekšmets: </w:t>
            </w:r>
            <w:r w:rsidR="009C4C60" w:rsidRPr="008D1C73">
              <w:rPr>
                <w:rFonts w:ascii="Arial" w:hAnsi="Arial" w:cs="Arial"/>
                <w:bCs/>
                <w:sz w:val="20"/>
                <w:lang w:val="lv-LV"/>
              </w:rPr>
              <w:t xml:space="preserve">dzelzceļa pārmiju rezerves daļu piegāde </w:t>
            </w:r>
            <w:r w:rsidR="009E734B" w:rsidRPr="008D1C73">
              <w:rPr>
                <w:rFonts w:ascii="Arial" w:hAnsi="Arial" w:cs="Arial"/>
                <w:sz w:val="20"/>
                <w:lang w:val="lv-LV"/>
              </w:rPr>
              <w:t xml:space="preserve">saskaņā ar konkursa nolikumu un tā pielikumiem, t.sk. tehnisko specifikāciju </w:t>
            </w:r>
            <w:r w:rsidR="009E734B" w:rsidRPr="008D1C73">
              <w:rPr>
                <w:rFonts w:ascii="Arial" w:hAnsi="Arial" w:cs="Arial"/>
                <w:sz w:val="20"/>
                <w:lang w:val="lv-LV" w:eastAsia="lv-LV"/>
              </w:rPr>
              <w:t>un iepirkuma līguma noteikumiem.</w:t>
            </w:r>
          </w:p>
          <w:p w14:paraId="587323A1" w14:textId="77777777" w:rsidR="009E734B" w:rsidRPr="008D1C73" w:rsidRDefault="009E734B" w:rsidP="009E734B">
            <w:pPr>
              <w:contextualSpacing/>
              <w:jc w:val="both"/>
              <w:rPr>
                <w:rFonts w:ascii="Arial" w:hAnsi="Arial" w:cs="Arial"/>
                <w:b/>
                <w:sz w:val="20"/>
                <w:lang w:val="lv-LV"/>
              </w:rPr>
            </w:pPr>
            <w:r w:rsidRPr="008D1C73">
              <w:rPr>
                <w:rFonts w:ascii="Arial" w:hAnsi="Arial" w:cs="Arial"/>
                <w:sz w:val="20"/>
                <w:lang w:val="lv-LV" w:eastAsia="lv-LV"/>
              </w:rPr>
              <w:t xml:space="preserve"> </w:t>
            </w:r>
            <w:r w:rsidRPr="008D1C73">
              <w:rPr>
                <w:rFonts w:ascii="Arial" w:hAnsi="Arial" w:cs="Arial"/>
                <w:bCs/>
                <w:sz w:val="20"/>
                <w:lang w:val="lv-LV"/>
              </w:rPr>
              <w:t>Iepirkums dalīts daļās.</w:t>
            </w:r>
            <w:r w:rsidRPr="008D1C73">
              <w:rPr>
                <w:rFonts w:ascii="Arial" w:hAnsi="Arial" w:cs="Arial"/>
                <w:b/>
                <w:sz w:val="20"/>
                <w:lang w:val="lv-LV"/>
              </w:rPr>
              <w:t xml:space="preserve"> </w:t>
            </w:r>
            <w:r w:rsidRPr="008D1C73">
              <w:rPr>
                <w:rFonts w:ascii="Arial" w:hAnsi="Arial" w:cs="Arial"/>
                <w:sz w:val="20"/>
                <w:lang w:val="lv-LV" w:eastAsia="lv-LV"/>
              </w:rPr>
              <w:t xml:space="preserve">Piedāvājumu jāiesniedz par </w:t>
            </w:r>
            <w:r w:rsidR="009C4C60" w:rsidRPr="008D1C73">
              <w:rPr>
                <w:rFonts w:ascii="Arial" w:hAnsi="Arial" w:cs="Arial"/>
                <w:sz w:val="20"/>
                <w:u w:val="single"/>
                <w:lang w:val="lv-LV" w:eastAsia="lv-LV"/>
              </w:rPr>
              <w:t>katru daļu atsevišķi vai par visām daļām</w:t>
            </w:r>
            <w:r w:rsidRPr="008D1C73">
              <w:rPr>
                <w:rFonts w:ascii="Arial" w:hAnsi="Arial" w:cs="Arial"/>
                <w:sz w:val="20"/>
                <w:lang w:val="lv-LV" w:eastAsia="lv-LV"/>
              </w:rPr>
              <w:t xml:space="preserve"> iepirkuma priekšmetā norādīt</w:t>
            </w:r>
            <w:r w:rsidR="009C4C60" w:rsidRPr="008D1C73">
              <w:rPr>
                <w:rFonts w:ascii="Arial" w:hAnsi="Arial" w:cs="Arial"/>
                <w:sz w:val="20"/>
                <w:lang w:val="lv-LV" w:eastAsia="lv-LV"/>
              </w:rPr>
              <w:t>ajā</w:t>
            </w:r>
            <w:r w:rsidRPr="008D1C73">
              <w:rPr>
                <w:rFonts w:ascii="Arial" w:hAnsi="Arial" w:cs="Arial"/>
                <w:sz w:val="20"/>
                <w:lang w:val="lv-LV" w:eastAsia="lv-LV"/>
              </w:rPr>
              <w:t xml:space="preserve"> apjom</w:t>
            </w:r>
            <w:r w:rsidR="009C4C60" w:rsidRPr="008D1C73">
              <w:rPr>
                <w:rFonts w:ascii="Arial" w:hAnsi="Arial" w:cs="Arial"/>
                <w:sz w:val="20"/>
                <w:lang w:val="lv-LV" w:eastAsia="lv-LV"/>
              </w:rPr>
              <w:t>ā</w:t>
            </w:r>
            <w:r w:rsidRPr="008D1C73">
              <w:rPr>
                <w:rFonts w:ascii="Arial" w:hAnsi="Arial" w:cs="Arial"/>
                <w:sz w:val="20"/>
                <w:lang w:val="lv-LV" w:eastAsia="lv-LV"/>
              </w:rPr>
              <w:t>.</w:t>
            </w:r>
          </w:p>
          <w:p w14:paraId="542AB479" w14:textId="77777777" w:rsidR="00807E02" w:rsidRPr="008D1C73" w:rsidRDefault="00807E02" w:rsidP="00AE5335">
            <w:pPr>
              <w:tabs>
                <w:tab w:val="left" w:pos="29"/>
                <w:tab w:val="left" w:pos="171"/>
              </w:tabs>
              <w:contextualSpacing/>
              <w:jc w:val="both"/>
              <w:rPr>
                <w:rFonts w:ascii="Arial" w:hAnsi="Arial" w:cs="Arial"/>
                <w:bCs/>
                <w:sz w:val="20"/>
                <w:lang w:val="lv-LV"/>
              </w:rPr>
            </w:pPr>
          </w:p>
        </w:tc>
      </w:tr>
      <w:tr w:rsidR="00296549" w:rsidRPr="008D1C73" w14:paraId="5620FFCE" w14:textId="77777777" w:rsidTr="00807E02">
        <w:trPr>
          <w:trHeight w:val="846"/>
        </w:trPr>
        <w:tc>
          <w:tcPr>
            <w:tcW w:w="561" w:type="dxa"/>
          </w:tcPr>
          <w:p w14:paraId="797E2B3B" w14:textId="77777777" w:rsidR="00296549" w:rsidRPr="008D1C73" w:rsidRDefault="00296549" w:rsidP="00AE5335">
            <w:pPr>
              <w:jc w:val="center"/>
              <w:rPr>
                <w:rFonts w:ascii="Arial" w:hAnsi="Arial" w:cs="Arial"/>
                <w:sz w:val="20"/>
                <w:lang w:val="lv-LV"/>
              </w:rPr>
            </w:pPr>
            <w:r w:rsidRPr="008D1C73">
              <w:rPr>
                <w:rFonts w:ascii="Arial" w:hAnsi="Arial" w:cs="Arial"/>
                <w:sz w:val="20"/>
                <w:lang w:val="lv-LV"/>
              </w:rPr>
              <w:t>2.</w:t>
            </w:r>
          </w:p>
        </w:tc>
        <w:tc>
          <w:tcPr>
            <w:tcW w:w="2587" w:type="dxa"/>
          </w:tcPr>
          <w:p w14:paraId="784D7AC1" w14:textId="77777777" w:rsidR="00296549" w:rsidRPr="008D1C73" w:rsidRDefault="00296549" w:rsidP="00AE5335">
            <w:pPr>
              <w:spacing w:before="100" w:beforeAutospacing="1" w:after="100" w:afterAutospacing="1"/>
              <w:jc w:val="both"/>
              <w:rPr>
                <w:rFonts w:ascii="Arial" w:hAnsi="Arial" w:cs="Arial"/>
                <w:sz w:val="20"/>
                <w:lang w:val="lv-LV"/>
              </w:rPr>
            </w:pPr>
            <w:r w:rsidRPr="008D1C73">
              <w:rPr>
                <w:rFonts w:ascii="Arial" w:hAnsi="Arial" w:cs="Arial"/>
                <w:sz w:val="20"/>
                <w:lang w:val="lv-LV" w:eastAsia="lv-LV"/>
              </w:rPr>
              <w:t>Informācija par apspriedes , kad paziņojums par apspriedi publicēts EIS un Iepirkumu uzraudzības biroja tīmekļvietnē</w:t>
            </w:r>
          </w:p>
        </w:tc>
        <w:tc>
          <w:tcPr>
            <w:tcW w:w="6804" w:type="dxa"/>
          </w:tcPr>
          <w:p w14:paraId="4F6B35C6" w14:textId="77777777" w:rsidR="0025581E" w:rsidRPr="008D1C73" w:rsidRDefault="00296549" w:rsidP="00987A89">
            <w:pPr>
              <w:jc w:val="both"/>
              <w:rPr>
                <w:rStyle w:val="Hyperlink"/>
                <w:rFonts w:ascii="Arial" w:hAnsi="Arial" w:cs="Arial"/>
                <w:sz w:val="20"/>
                <w:lang w:val="lv-LV"/>
              </w:rPr>
            </w:pPr>
            <w:r w:rsidRPr="008D1C73">
              <w:rPr>
                <w:rFonts w:ascii="Arial" w:hAnsi="Arial" w:cs="Arial"/>
                <w:sz w:val="20"/>
                <w:lang w:val="lv-LV"/>
              </w:rPr>
              <w:t xml:space="preserve">Paziņojums par apspriedi publicēts IUB </w:t>
            </w:r>
            <w:r w:rsidR="009E734B" w:rsidRPr="008D1C73">
              <w:rPr>
                <w:rFonts w:ascii="Arial" w:hAnsi="Arial" w:cs="Arial"/>
                <w:sz w:val="20"/>
                <w:lang w:val="lv-LV"/>
              </w:rPr>
              <w:t xml:space="preserve">2024.gada </w:t>
            </w:r>
            <w:r w:rsidR="009C4C60" w:rsidRPr="008D1C73">
              <w:rPr>
                <w:rFonts w:ascii="Arial" w:hAnsi="Arial" w:cs="Arial"/>
                <w:sz w:val="20"/>
                <w:lang w:val="lv-LV"/>
              </w:rPr>
              <w:t>30.maijā</w:t>
            </w:r>
            <w:r w:rsidR="009E734B" w:rsidRPr="008D1C73">
              <w:rPr>
                <w:rFonts w:ascii="Arial" w:hAnsi="Arial" w:cs="Arial"/>
                <w:sz w:val="20"/>
                <w:lang w:val="lv-LV"/>
              </w:rPr>
              <w:t xml:space="preserve"> publicēta IUB mājas lapas Ziņojumu sadaļā, tīmekļvietnes adrese: </w:t>
            </w:r>
            <w:r w:rsidR="009C4C60" w:rsidRPr="008D1C73">
              <w:rPr>
                <w:rFonts w:ascii="Arial" w:hAnsi="Arial" w:cs="Arial"/>
                <w:sz w:val="20"/>
                <w:lang w:val="lv-LV"/>
              </w:rPr>
              <w:t>https://eformsb.pvs.iub.gov.lv/show/9d4f33ec-8039-4aaa-834e-2d54c7218236</w:t>
            </w:r>
          </w:p>
          <w:p w14:paraId="5EFAC9EA" w14:textId="77777777" w:rsidR="00296549" w:rsidRPr="008D1C73" w:rsidRDefault="00296549" w:rsidP="00B255C5">
            <w:pPr>
              <w:ind w:firstLine="281"/>
              <w:rPr>
                <w:rFonts w:ascii="Arial" w:hAnsi="Arial" w:cs="Arial"/>
                <w:sz w:val="20"/>
              </w:rPr>
            </w:pPr>
            <w:r w:rsidRPr="008D1C73">
              <w:rPr>
                <w:rFonts w:ascii="Arial" w:hAnsi="Arial" w:cs="Arial"/>
                <w:sz w:val="20"/>
                <w:shd w:val="clear" w:color="auto" w:fill="FFFFFF"/>
                <w:lang w:val="lv-LV"/>
              </w:rPr>
              <w:t xml:space="preserve">Apspriede </w:t>
            </w:r>
            <w:r w:rsidR="0025581E" w:rsidRPr="008D1C73">
              <w:rPr>
                <w:rFonts w:ascii="Arial" w:hAnsi="Arial" w:cs="Arial"/>
                <w:sz w:val="20"/>
                <w:shd w:val="clear" w:color="auto" w:fill="FFFFFF"/>
                <w:lang w:val="lv-LV"/>
              </w:rPr>
              <w:t xml:space="preserve">Informācija par apspriedi, t.sk. dokumenti, publicēti </w:t>
            </w:r>
            <w:r w:rsidRPr="008D1C73">
              <w:rPr>
                <w:rFonts w:ascii="Arial" w:hAnsi="Arial" w:cs="Arial"/>
                <w:sz w:val="20"/>
              </w:rPr>
              <w:t xml:space="preserve">EIS </w:t>
            </w:r>
            <w:r w:rsidR="009C4C60" w:rsidRPr="008D1C73">
              <w:rPr>
                <w:rFonts w:ascii="Arial" w:hAnsi="Arial" w:cs="Arial"/>
                <w:sz w:val="20"/>
                <w:lang w:val="lv-LV"/>
              </w:rPr>
              <w:t>2024.gada 30.maijā</w:t>
            </w:r>
            <w:r w:rsidRPr="008D1C73">
              <w:rPr>
                <w:rFonts w:ascii="Arial" w:hAnsi="Arial" w:cs="Arial"/>
                <w:sz w:val="20"/>
              </w:rPr>
              <w:t xml:space="preserve">.: </w:t>
            </w:r>
            <w:r w:rsidR="009C4C60" w:rsidRPr="008D1C73">
              <w:rPr>
                <w:rFonts w:ascii="Arial" w:hAnsi="Arial" w:cs="Arial"/>
                <w:i/>
                <w:iCs/>
                <w:color w:val="000000"/>
                <w:sz w:val="20"/>
              </w:rPr>
              <w:t>https://www.eis.gov.lv/EKEIS/Supplier/Procurement/124501</w:t>
            </w:r>
          </w:p>
        </w:tc>
      </w:tr>
      <w:tr w:rsidR="00807E02" w:rsidRPr="008D1C73" w14:paraId="752B9F73" w14:textId="77777777" w:rsidTr="00807E02">
        <w:trPr>
          <w:trHeight w:val="846"/>
        </w:trPr>
        <w:tc>
          <w:tcPr>
            <w:tcW w:w="561" w:type="dxa"/>
          </w:tcPr>
          <w:p w14:paraId="4B026DF5" w14:textId="77777777" w:rsidR="00807E02" w:rsidRPr="008D1C73" w:rsidRDefault="00807E02" w:rsidP="00AE5335">
            <w:pPr>
              <w:jc w:val="center"/>
              <w:rPr>
                <w:rFonts w:ascii="Arial" w:hAnsi="Arial" w:cs="Arial"/>
                <w:sz w:val="20"/>
                <w:lang w:val="lv-LV"/>
              </w:rPr>
            </w:pPr>
            <w:r w:rsidRPr="008D1C73">
              <w:rPr>
                <w:rFonts w:ascii="Arial" w:hAnsi="Arial" w:cs="Arial"/>
                <w:sz w:val="20"/>
                <w:lang w:val="lv-LV"/>
              </w:rPr>
              <w:t>2.</w:t>
            </w:r>
          </w:p>
        </w:tc>
        <w:tc>
          <w:tcPr>
            <w:tcW w:w="2587" w:type="dxa"/>
          </w:tcPr>
          <w:p w14:paraId="37412DF7" w14:textId="77777777" w:rsidR="00807E02" w:rsidRPr="008D1C73" w:rsidRDefault="00807E02" w:rsidP="00AE5335">
            <w:pPr>
              <w:spacing w:before="100" w:beforeAutospacing="1" w:after="100" w:afterAutospacing="1"/>
              <w:jc w:val="both"/>
              <w:rPr>
                <w:rFonts w:ascii="Arial" w:hAnsi="Arial" w:cs="Arial"/>
                <w:sz w:val="20"/>
                <w:lang w:val="lv-LV"/>
              </w:rPr>
            </w:pPr>
            <w:r w:rsidRPr="008D1C73">
              <w:rPr>
                <w:rFonts w:ascii="Arial" w:hAnsi="Arial" w:cs="Arial"/>
                <w:sz w:val="20"/>
                <w:lang w:val="lv-LV"/>
              </w:rPr>
              <w:t>Komentāru</w:t>
            </w:r>
            <w:r w:rsidRPr="008D1C73">
              <w:rPr>
                <w:rFonts w:ascii="Arial" w:hAnsi="Arial" w:cs="Arial"/>
                <w:spacing w:val="1"/>
                <w:sz w:val="20"/>
                <w:lang w:val="lv-LV"/>
              </w:rPr>
              <w:t xml:space="preserve"> </w:t>
            </w:r>
            <w:r w:rsidRPr="008D1C73">
              <w:rPr>
                <w:rFonts w:ascii="Arial" w:hAnsi="Arial" w:cs="Arial"/>
                <w:sz w:val="20"/>
                <w:lang w:val="lv-LV"/>
              </w:rPr>
              <w:t>un</w:t>
            </w:r>
            <w:r w:rsidRPr="008D1C73">
              <w:rPr>
                <w:rFonts w:ascii="Arial" w:hAnsi="Arial" w:cs="Arial"/>
                <w:spacing w:val="1"/>
                <w:sz w:val="20"/>
                <w:lang w:val="lv-LV"/>
              </w:rPr>
              <w:t xml:space="preserve"> </w:t>
            </w:r>
            <w:r w:rsidRPr="008D1C73">
              <w:rPr>
                <w:rFonts w:ascii="Arial" w:hAnsi="Arial" w:cs="Arial"/>
                <w:sz w:val="20"/>
                <w:lang w:val="lv-LV"/>
              </w:rPr>
              <w:t>priekšlikumu</w:t>
            </w:r>
            <w:r w:rsidRPr="008D1C73">
              <w:rPr>
                <w:rFonts w:ascii="Arial" w:hAnsi="Arial" w:cs="Arial"/>
                <w:spacing w:val="1"/>
                <w:sz w:val="20"/>
                <w:lang w:val="lv-LV"/>
              </w:rPr>
              <w:t xml:space="preserve"> </w:t>
            </w:r>
            <w:r w:rsidRPr="008D1C73">
              <w:rPr>
                <w:rFonts w:ascii="Arial" w:hAnsi="Arial" w:cs="Arial"/>
                <w:sz w:val="20"/>
                <w:lang w:val="lv-LV"/>
              </w:rPr>
              <w:t>sniegšanai vieta, datums un laiks.</w:t>
            </w:r>
          </w:p>
        </w:tc>
        <w:tc>
          <w:tcPr>
            <w:tcW w:w="6804" w:type="dxa"/>
          </w:tcPr>
          <w:p w14:paraId="5A8D2E07" w14:textId="77777777" w:rsidR="00807E02" w:rsidRPr="008D1C73" w:rsidRDefault="00807E02" w:rsidP="00AE5335">
            <w:pPr>
              <w:ind w:firstLine="173"/>
              <w:jc w:val="both"/>
              <w:rPr>
                <w:rFonts w:ascii="Arial" w:hAnsi="Arial" w:cs="Arial"/>
                <w:sz w:val="20"/>
                <w:lang w:val="lv-LV"/>
              </w:rPr>
            </w:pPr>
            <w:r w:rsidRPr="008D1C73">
              <w:rPr>
                <w:rFonts w:ascii="Arial" w:hAnsi="Arial" w:cs="Arial"/>
                <w:sz w:val="20"/>
                <w:lang w:val="lv-LV"/>
              </w:rPr>
              <w:t>Līdz</w:t>
            </w:r>
            <w:r w:rsidRPr="008D1C73">
              <w:rPr>
                <w:rFonts w:ascii="Arial" w:hAnsi="Arial" w:cs="Arial"/>
                <w:spacing w:val="-10"/>
                <w:sz w:val="20"/>
                <w:lang w:val="lv-LV"/>
              </w:rPr>
              <w:t xml:space="preserve"> </w:t>
            </w:r>
            <w:r w:rsidRPr="008D1C73">
              <w:rPr>
                <w:rFonts w:ascii="Arial" w:hAnsi="Arial" w:cs="Arial"/>
                <w:bCs/>
                <w:sz w:val="20"/>
                <w:lang w:val="lv-LV"/>
              </w:rPr>
              <w:t>2024.gada</w:t>
            </w:r>
            <w:r w:rsidRPr="008D1C73">
              <w:rPr>
                <w:rFonts w:ascii="Arial" w:hAnsi="Arial" w:cs="Arial"/>
                <w:bCs/>
                <w:spacing w:val="-11"/>
                <w:sz w:val="20"/>
                <w:lang w:val="lv-LV"/>
              </w:rPr>
              <w:t xml:space="preserve"> </w:t>
            </w:r>
            <w:r w:rsidR="009C4C60" w:rsidRPr="008D1C73">
              <w:rPr>
                <w:rFonts w:ascii="Arial" w:hAnsi="Arial" w:cs="Arial"/>
                <w:bCs/>
                <w:spacing w:val="-11"/>
                <w:sz w:val="20"/>
                <w:lang w:val="lv-LV"/>
              </w:rPr>
              <w:t>13.jūnijam</w:t>
            </w:r>
            <w:r w:rsidRPr="008D1C73">
              <w:rPr>
                <w:rFonts w:ascii="Arial" w:hAnsi="Arial" w:cs="Arial"/>
                <w:bCs/>
                <w:spacing w:val="-11"/>
                <w:sz w:val="20"/>
                <w:lang w:val="lv-LV"/>
              </w:rPr>
              <w:t xml:space="preserve"> </w:t>
            </w:r>
            <w:r w:rsidRPr="008D1C73">
              <w:rPr>
                <w:rFonts w:ascii="Arial" w:hAnsi="Arial" w:cs="Arial"/>
                <w:bCs/>
                <w:sz w:val="20"/>
                <w:lang w:val="lv-LV"/>
              </w:rPr>
              <w:t>(ieskaitot)</w:t>
            </w:r>
            <w:r w:rsidRPr="008D1C73">
              <w:rPr>
                <w:rFonts w:ascii="Arial" w:hAnsi="Arial" w:cs="Arial"/>
                <w:b/>
                <w:sz w:val="20"/>
                <w:lang w:val="lv-LV"/>
              </w:rPr>
              <w:t xml:space="preserve"> </w:t>
            </w:r>
            <w:r w:rsidRPr="008D1C73">
              <w:rPr>
                <w:rFonts w:ascii="Arial" w:hAnsi="Arial" w:cs="Arial"/>
                <w:spacing w:val="2"/>
                <w:sz w:val="20"/>
                <w:lang w:val="lv-LV"/>
              </w:rPr>
              <w:t xml:space="preserve">Elektronisko iepirkumu sistēmā (EIS) e-konkursu apakšsistēmā, kur publicēti apspriedes dokumenti, vai nosūtot </w:t>
            </w:r>
            <w:r w:rsidRPr="008D1C73">
              <w:rPr>
                <w:rFonts w:ascii="Arial" w:hAnsi="Arial" w:cs="Arial"/>
                <w:sz w:val="20"/>
                <w:lang w:val="lv-LV"/>
              </w:rPr>
              <w:t>uz</w:t>
            </w:r>
            <w:r w:rsidRPr="008D1C73">
              <w:rPr>
                <w:rFonts w:ascii="Arial" w:hAnsi="Arial" w:cs="Arial"/>
                <w:spacing w:val="-3"/>
                <w:sz w:val="20"/>
                <w:lang w:val="lv-LV"/>
              </w:rPr>
              <w:t xml:space="preserve"> </w:t>
            </w:r>
            <w:r w:rsidRPr="008D1C73">
              <w:rPr>
                <w:rFonts w:ascii="Arial" w:hAnsi="Arial" w:cs="Arial"/>
                <w:sz w:val="20"/>
                <w:lang w:val="lv-LV"/>
              </w:rPr>
              <w:t xml:space="preserve">e-pasta adresi: </w:t>
            </w:r>
            <w:r w:rsidR="009E734B" w:rsidRPr="008D1C73">
              <w:rPr>
                <w:rFonts w:ascii="Arial" w:hAnsi="Arial" w:cs="Arial"/>
                <w:color w:val="4472C4" w:themeColor="accent1"/>
                <w:sz w:val="20"/>
                <w:u w:val="single"/>
                <w:lang w:val="lv-LV"/>
              </w:rPr>
              <w:t>inese.kempa</w:t>
            </w:r>
            <w:r w:rsidRPr="008D1C73">
              <w:rPr>
                <w:rFonts w:ascii="Arial" w:hAnsi="Arial" w:cs="Arial"/>
                <w:color w:val="4472C4" w:themeColor="accent1"/>
                <w:sz w:val="20"/>
                <w:u w:val="single"/>
                <w:lang w:val="lv-LV"/>
              </w:rPr>
              <w:t>@ldz</w:t>
            </w:r>
          </w:p>
        </w:tc>
      </w:tr>
      <w:tr w:rsidR="00807E02" w:rsidRPr="008D1C73" w14:paraId="263D4CF2" w14:textId="77777777" w:rsidTr="00807E02">
        <w:trPr>
          <w:trHeight w:val="557"/>
        </w:trPr>
        <w:tc>
          <w:tcPr>
            <w:tcW w:w="561" w:type="dxa"/>
          </w:tcPr>
          <w:p w14:paraId="259107F9" w14:textId="77777777" w:rsidR="00807E02" w:rsidRPr="008D1C73" w:rsidRDefault="00807E02" w:rsidP="00AE5335">
            <w:pPr>
              <w:jc w:val="center"/>
              <w:rPr>
                <w:rFonts w:ascii="Arial" w:hAnsi="Arial" w:cs="Arial"/>
                <w:sz w:val="20"/>
                <w:lang w:val="lv-LV"/>
              </w:rPr>
            </w:pPr>
            <w:r w:rsidRPr="008D1C73">
              <w:rPr>
                <w:rFonts w:ascii="Arial" w:hAnsi="Arial" w:cs="Arial"/>
                <w:sz w:val="20"/>
                <w:lang w:val="lv-LV"/>
              </w:rPr>
              <w:t>3.</w:t>
            </w:r>
          </w:p>
        </w:tc>
        <w:tc>
          <w:tcPr>
            <w:tcW w:w="2587" w:type="dxa"/>
          </w:tcPr>
          <w:p w14:paraId="47EBA569" w14:textId="77777777" w:rsidR="00807E02" w:rsidRPr="008D1C73" w:rsidRDefault="00807E02" w:rsidP="00AE5335">
            <w:pPr>
              <w:spacing w:before="100" w:beforeAutospacing="1" w:after="100" w:afterAutospacing="1"/>
              <w:jc w:val="both"/>
              <w:rPr>
                <w:rFonts w:ascii="Arial" w:hAnsi="Arial" w:cs="Arial"/>
                <w:sz w:val="20"/>
                <w:lang w:val="lv-LV"/>
              </w:rPr>
            </w:pPr>
            <w:r w:rsidRPr="008D1C73">
              <w:rPr>
                <w:rFonts w:ascii="Arial" w:hAnsi="Arial" w:cs="Arial"/>
                <w:sz w:val="20"/>
                <w:lang w:val="lv-LV"/>
              </w:rPr>
              <w:t>Iesniegtie komentāri</w:t>
            </w:r>
            <w:r w:rsidR="00A671E4" w:rsidRPr="008D1C73">
              <w:rPr>
                <w:rFonts w:ascii="Arial" w:hAnsi="Arial" w:cs="Arial"/>
                <w:sz w:val="20"/>
                <w:lang w:val="lv-LV"/>
              </w:rPr>
              <w:t xml:space="preserve"> (uzņēmēju skaits)</w:t>
            </w:r>
          </w:p>
        </w:tc>
        <w:tc>
          <w:tcPr>
            <w:tcW w:w="6804" w:type="dxa"/>
          </w:tcPr>
          <w:p w14:paraId="363591B3" w14:textId="77777777" w:rsidR="00807E02" w:rsidRPr="008D1C73" w:rsidRDefault="00BE62C3" w:rsidP="00EB1BE3">
            <w:pPr>
              <w:pStyle w:val="ListParagraph"/>
              <w:numPr>
                <w:ilvl w:val="0"/>
                <w:numId w:val="4"/>
              </w:numPr>
              <w:ind w:left="319" w:hanging="284"/>
              <w:rPr>
                <w:rFonts w:ascii="Arial" w:hAnsi="Arial" w:cs="Arial"/>
                <w:sz w:val="20"/>
                <w:lang w:eastAsia="en-GB"/>
              </w:rPr>
            </w:pPr>
            <w:r w:rsidRPr="008D1C73">
              <w:rPr>
                <w:rFonts w:ascii="Arial" w:hAnsi="Arial" w:cs="Arial"/>
                <w:sz w:val="20"/>
                <w:lang w:eastAsia="en-GB"/>
              </w:rPr>
              <w:t>SIA “</w:t>
            </w:r>
            <w:r w:rsidR="00094773" w:rsidRPr="008D1C73">
              <w:rPr>
                <w:rFonts w:ascii="Arial" w:hAnsi="Arial" w:cs="Arial"/>
                <w:sz w:val="20"/>
                <w:lang w:eastAsia="en-GB"/>
              </w:rPr>
              <w:t>Premium Storage</w:t>
            </w:r>
            <w:r w:rsidRPr="008D1C73">
              <w:rPr>
                <w:rFonts w:ascii="Arial" w:hAnsi="Arial" w:cs="Arial"/>
                <w:sz w:val="20"/>
                <w:lang w:eastAsia="en-GB"/>
              </w:rPr>
              <w:t>”</w:t>
            </w:r>
            <w:r w:rsidR="00094773" w:rsidRPr="008D1C73">
              <w:rPr>
                <w:rFonts w:ascii="Arial" w:hAnsi="Arial" w:cs="Arial"/>
                <w:sz w:val="20"/>
                <w:lang w:eastAsia="en-GB"/>
              </w:rPr>
              <w:t xml:space="preserve"> </w:t>
            </w:r>
            <w:r w:rsidR="009E734B" w:rsidRPr="008D1C73">
              <w:rPr>
                <w:rFonts w:ascii="Arial" w:hAnsi="Arial" w:cs="Arial"/>
                <w:sz w:val="20"/>
              </w:rPr>
              <w:t xml:space="preserve">e-pasta formā 2024.gada </w:t>
            </w:r>
            <w:r w:rsidR="00094773" w:rsidRPr="008D1C73">
              <w:rPr>
                <w:rFonts w:ascii="Arial" w:hAnsi="Arial" w:cs="Arial"/>
                <w:sz w:val="20"/>
              </w:rPr>
              <w:t>3.jūnijā un 2024.gada 5.jūnijā;</w:t>
            </w:r>
          </w:p>
          <w:p w14:paraId="402350BA" w14:textId="77777777" w:rsidR="00094773" w:rsidRPr="008D1C73" w:rsidRDefault="00094773" w:rsidP="00EB1BE3">
            <w:pPr>
              <w:pStyle w:val="ListParagraph"/>
              <w:numPr>
                <w:ilvl w:val="0"/>
                <w:numId w:val="4"/>
              </w:numPr>
              <w:ind w:left="319" w:hanging="284"/>
              <w:rPr>
                <w:rFonts w:ascii="Arial" w:hAnsi="Arial" w:cs="Arial"/>
                <w:sz w:val="20"/>
                <w:lang w:eastAsia="en-GB"/>
              </w:rPr>
            </w:pPr>
            <w:r w:rsidRPr="008D1C73">
              <w:rPr>
                <w:rFonts w:ascii="Arial" w:hAnsi="Arial" w:cs="Arial"/>
                <w:sz w:val="20"/>
                <w:lang w:eastAsia="en-GB"/>
              </w:rPr>
              <w:t>SIA „TILTS”</w:t>
            </w:r>
            <w:r w:rsidRPr="008D1C73">
              <w:rPr>
                <w:rFonts w:ascii="Arial" w:hAnsi="Arial" w:cs="Arial"/>
                <w:sz w:val="20"/>
              </w:rPr>
              <w:t xml:space="preserve"> e-pasta formā 2024.gada 11.jūnijā;</w:t>
            </w:r>
          </w:p>
          <w:p w14:paraId="25DCBB1A" w14:textId="77777777" w:rsidR="00094773" w:rsidRPr="008D1C73" w:rsidRDefault="00094773" w:rsidP="00EB1BE3">
            <w:pPr>
              <w:pStyle w:val="ListParagraph"/>
              <w:numPr>
                <w:ilvl w:val="0"/>
                <w:numId w:val="4"/>
              </w:numPr>
              <w:ind w:left="319" w:hanging="284"/>
              <w:rPr>
                <w:rFonts w:ascii="Arial" w:hAnsi="Arial" w:cs="Arial"/>
                <w:sz w:val="20"/>
                <w:lang w:eastAsia="en-GB"/>
              </w:rPr>
            </w:pPr>
            <w:r w:rsidRPr="008D1C73">
              <w:rPr>
                <w:rFonts w:ascii="Arial" w:eastAsia="Times New Roman" w:hAnsi="Arial" w:cs="Arial"/>
                <w:color w:val="000000"/>
                <w:sz w:val="20"/>
                <w:lang w:val="en-US"/>
              </w:rPr>
              <w:t>Track Tec S.A.</w:t>
            </w:r>
            <w:r w:rsidRPr="008D1C73">
              <w:rPr>
                <w:rFonts w:ascii="Arial" w:hAnsi="Arial" w:cs="Arial"/>
                <w:sz w:val="20"/>
              </w:rPr>
              <w:t xml:space="preserve"> e-pasta formā 2024.gada </w:t>
            </w:r>
            <w:proofErr w:type="gramStart"/>
            <w:r w:rsidRPr="008D1C73">
              <w:rPr>
                <w:rFonts w:ascii="Arial" w:hAnsi="Arial" w:cs="Arial"/>
                <w:sz w:val="20"/>
              </w:rPr>
              <w:t>12.jūnijā</w:t>
            </w:r>
            <w:proofErr w:type="gramEnd"/>
            <w:r w:rsidRPr="008D1C73">
              <w:rPr>
                <w:rFonts w:ascii="Arial" w:hAnsi="Arial" w:cs="Arial"/>
                <w:sz w:val="20"/>
              </w:rPr>
              <w:t>;</w:t>
            </w:r>
          </w:p>
          <w:p w14:paraId="20028B85" w14:textId="77777777" w:rsidR="0048619F" w:rsidRPr="008D1C73" w:rsidRDefault="0048619F" w:rsidP="00EB1BE3">
            <w:pPr>
              <w:pStyle w:val="ListParagraph"/>
              <w:numPr>
                <w:ilvl w:val="0"/>
                <w:numId w:val="4"/>
              </w:numPr>
              <w:ind w:left="319" w:hanging="284"/>
              <w:rPr>
                <w:rFonts w:ascii="Arial" w:hAnsi="Arial" w:cs="Arial"/>
                <w:sz w:val="20"/>
                <w:lang w:eastAsia="en-GB"/>
              </w:rPr>
            </w:pPr>
            <w:r w:rsidRPr="008D1C73">
              <w:rPr>
                <w:rFonts w:ascii="Arial" w:hAnsi="Arial" w:cs="Arial"/>
                <w:sz w:val="20"/>
              </w:rPr>
              <w:t>“SIA “Bomis Ltd” e-pasta formā 2024.gada 13.jūnijā;</w:t>
            </w:r>
          </w:p>
          <w:p w14:paraId="1CAF3433" w14:textId="77777777" w:rsidR="00D10E61" w:rsidRPr="008D1C73" w:rsidRDefault="00D81E6C" w:rsidP="00EB1BE3">
            <w:pPr>
              <w:pStyle w:val="NoSpacing"/>
              <w:numPr>
                <w:ilvl w:val="0"/>
                <w:numId w:val="4"/>
              </w:numPr>
              <w:spacing w:line="276" w:lineRule="auto"/>
              <w:ind w:left="319" w:hanging="284"/>
              <w:rPr>
                <w:rFonts w:ascii="Arial" w:hAnsi="Arial" w:cs="Arial"/>
                <w:bCs/>
                <w:sz w:val="20"/>
                <w:szCs w:val="20"/>
                <w:lang w:val="lv-LV"/>
              </w:rPr>
            </w:pPr>
            <w:r w:rsidRPr="008D1C73">
              <w:rPr>
                <w:rFonts w:ascii="Arial" w:hAnsi="Arial" w:cs="Arial"/>
                <w:sz w:val="20"/>
                <w:szCs w:val="20"/>
                <w:lang w:val="en-US" w:eastAsia="en-GB"/>
              </w:rPr>
              <w:t>SIA “Premium Storage”</w:t>
            </w:r>
            <w:r w:rsidR="00D10E61" w:rsidRPr="008D1C73">
              <w:rPr>
                <w:rFonts w:ascii="Arial" w:hAnsi="Arial" w:cs="Arial"/>
                <w:sz w:val="20"/>
                <w:szCs w:val="20"/>
                <w:lang w:val="en-US" w:eastAsia="en-GB"/>
              </w:rPr>
              <w:t xml:space="preserve"> </w:t>
            </w:r>
            <w:r w:rsidRPr="008D1C73">
              <w:rPr>
                <w:rFonts w:ascii="Arial" w:hAnsi="Arial" w:cs="Arial"/>
                <w:sz w:val="20"/>
                <w:szCs w:val="20"/>
                <w:lang w:val="en-US" w:eastAsia="en-GB"/>
              </w:rPr>
              <w:t xml:space="preserve">2024.gada </w:t>
            </w:r>
            <w:proofErr w:type="gramStart"/>
            <w:r w:rsidRPr="008D1C73">
              <w:rPr>
                <w:rFonts w:ascii="Arial" w:hAnsi="Arial" w:cs="Arial"/>
                <w:sz w:val="20"/>
                <w:szCs w:val="20"/>
                <w:lang w:val="en-US" w:eastAsia="en-GB"/>
              </w:rPr>
              <w:t>13.jūnija</w:t>
            </w:r>
            <w:proofErr w:type="gramEnd"/>
            <w:r w:rsidRPr="008D1C73">
              <w:rPr>
                <w:rFonts w:ascii="Arial" w:hAnsi="Arial" w:cs="Arial"/>
                <w:sz w:val="20"/>
                <w:szCs w:val="20"/>
                <w:lang w:val="en-US" w:eastAsia="en-GB"/>
              </w:rPr>
              <w:t xml:space="preserve"> </w:t>
            </w:r>
            <w:proofErr w:type="spellStart"/>
            <w:r w:rsidRPr="008D1C73">
              <w:rPr>
                <w:rFonts w:ascii="Arial" w:hAnsi="Arial" w:cs="Arial"/>
                <w:sz w:val="20"/>
                <w:szCs w:val="20"/>
                <w:lang w:val="en-US" w:eastAsia="en-GB"/>
              </w:rPr>
              <w:t>vēstule</w:t>
            </w:r>
            <w:proofErr w:type="spellEnd"/>
            <w:r w:rsidRPr="008D1C73">
              <w:rPr>
                <w:rFonts w:ascii="Arial" w:hAnsi="Arial" w:cs="Arial"/>
                <w:sz w:val="20"/>
                <w:szCs w:val="20"/>
                <w:lang w:val="en-US" w:eastAsia="en-GB"/>
              </w:rPr>
              <w:t xml:space="preserve"> </w:t>
            </w:r>
            <w:r w:rsidRPr="008D1C73">
              <w:rPr>
                <w:rFonts w:ascii="Arial" w:hAnsi="Arial" w:cs="Arial"/>
                <w:bCs/>
                <w:sz w:val="20"/>
                <w:szCs w:val="20"/>
                <w:lang w:val="lv-LV"/>
              </w:rPr>
              <w:t>Nr. 13.1-06-2024 (parakstīta ar drošu elelktronisko parakstu);</w:t>
            </w:r>
          </w:p>
          <w:p w14:paraId="08725BED" w14:textId="77777777" w:rsidR="00D81E6C" w:rsidRPr="008D1C73" w:rsidRDefault="00D10E61" w:rsidP="00EB1BE3">
            <w:pPr>
              <w:pStyle w:val="NoSpacing"/>
              <w:numPr>
                <w:ilvl w:val="0"/>
                <w:numId w:val="4"/>
              </w:numPr>
              <w:spacing w:line="276" w:lineRule="auto"/>
              <w:ind w:left="319" w:hanging="284"/>
              <w:rPr>
                <w:rFonts w:ascii="Arial" w:hAnsi="Arial" w:cs="Arial"/>
                <w:bCs/>
                <w:sz w:val="20"/>
                <w:szCs w:val="20"/>
                <w:lang w:val="lv-LV"/>
              </w:rPr>
            </w:pPr>
            <w:r w:rsidRPr="008D1C73">
              <w:rPr>
                <w:rFonts w:ascii="Arial" w:hAnsi="Arial" w:cs="Arial"/>
                <w:color w:val="000000"/>
                <w:sz w:val="20"/>
                <w:szCs w:val="20"/>
                <w:lang w:val="lv-LV"/>
              </w:rPr>
              <w:t>SIA “voestalpine Railway Systems Latvia”</w:t>
            </w:r>
            <w:r w:rsidRPr="008D1C73">
              <w:rPr>
                <w:rFonts w:ascii="Arial" w:hAnsi="Arial" w:cs="Arial"/>
                <w:sz w:val="20"/>
                <w:szCs w:val="20"/>
                <w:lang w:val="en-US" w:eastAsia="en-GB"/>
              </w:rPr>
              <w:t xml:space="preserve"> 2024.gada 13.jūnija </w:t>
            </w:r>
            <w:proofErr w:type="spellStart"/>
            <w:r w:rsidRPr="008D1C73">
              <w:rPr>
                <w:rFonts w:ascii="Arial" w:hAnsi="Arial" w:cs="Arial"/>
                <w:sz w:val="20"/>
                <w:szCs w:val="20"/>
                <w:lang w:val="en-US" w:eastAsia="en-GB"/>
              </w:rPr>
              <w:t>vēstule</w:t>
            </w:r>
            <w:proofErr w:type="spellEnd"/>
            <w:r w:rsidRPr="008D1C73">
              <w:rPr>
                <w:rFonts w:ascii="Arial" w:hAnsi="Arial" w:cs="Arial"/>
                <w:sz w:val="20"/>
                <w:szCs w:val="20"/>
                <w:lang w:val="en-US" w:eastAsia="en-GB"/>
              </w:rPr>
              <w:t xml:space="preserve"> </w:t>
            </w:r>
            <w:r w:rsidRPr="008D1C73">
              <w:rPr>
                <w:rFonts w:ascii="Arial" w:hAnsi="Arial" w:cs="Arial"/>
                <w:bCs/>
                <w:sz w:val="20"/>
                <w:szCs w:val="20"/>
                <w:lang w:val="lv-LV"/>
              </w:rPr>
              <w:t>Nr.</w:t>
            </w:r>
            <w:r w:rsidRPr="008D1C73">
              <w:rPr>
                <w:rFonts w:ascii="Arial" w:hAnsi="Arial" w:cs="Arial"/>
                <w:sz w:val="20"/>
                <w:szCs w:val="20"/>
                <w:lang w:val="en-US"/>
              </w:rPr>
              <w:t xml:space="preserve"> </w:t>
            </w:r>
            <w:r w:rsidRPr="008D1C73">
              <w:rPr>
                <w:rFonts w:ascii="Arial" w:hAnsi="Arial" w:cs="Arial"/>
                <w:bCs/>
                <w:sz w:val="20"/>
                <w:szCs w:val="20"/>
                <w:lang w:val="lv-LV"/>
              </w:rPr>
              <w:t>SV LDZ 2024/1306.</w:t>
            </w:r>
          </w:p>
        </w:tc>
      </w:tr>
      <w:tr w:rsidR="00A671E4" w:rsidRPr="008D1C73" w14:paraId="1C0215B5" w14:textId="77777777" w:rsidTr="00A671E4">
        <w:trPr>
          <w:trHeight w:val="259"/>
        </w:trPr>
        <w:tc>
          <w:tcPr>
            <w:tcW w:w="561" w:type="dxa"/>
            <w:shd w:val="clear" w:color="auto" w:fill="ACB9CA" w:themeFill="text2" w:themeFillTint="66"/>
          </w:tcPr>
          <w:p w14:paraId="18BD9C16" w14:textId="77777777" w:rsidR="00A671E4" w:rsidRPr="008D1C73" w:rsidRDefault="00A671E4" w:rsidP="00AE5335">
            <w:pPr>
              <w:jc w:val="center"/>
              <w:rPr>
                <w:rFonts w:ascii="Arial" w:hAnsi="Arial" w:cs="Arial"/>
                <w:sz w:val="20"/>
                <w:lang w:val="lv-LV"/>
              </w:rPr>
            </w:pPr>
            <w:r w:rsidRPr="008D1C73">
              <w:rPr>
                <w:rFonts w:ascii="Arial" w:hAnsi="Arial" w:cs="Arial"/>
                <w:sz w:val="20"/>
                <w:lang w:val="lv-LV"/>
              </w:rPr>
              <w:t>4.</w:t>
            </w:r>
          </w:p>
        </w:tc>
        <w:tc>
          <w:tcPr>
            <w:tcW w:w="9391" w:type="dxa"/>
            <w:gridSpan w:val="2"/>
            <w:shd w:val="clear" w:color="auto" w:fill="ACB9CA" w:themeFill="text2" w:themeFillTint="66"/>
          </w:tcPr>
          <w:p w14:paraId="3D19A600" w14:textId="77777777" w:rsidR="00A671E4" w:rsidRPr="008D1C73" w:rsidRDefault="00A671E4" w:rsidP="00A671E4">
            <w:pPr>
              <w:jc w:val="both"/>
              <w:rPr>
                <w:rFonts w:ascii="Arial" w:hAnsi="Arial" w:cs="Arial"/>
                <w:sz w:val="20"/>
                <w:lang w:val="lv-LV"/>
              </w:rPr>
            </w:pPr>
            <w:r w:rsidRPr="008D1C73">
              <w:rPr>
                <w:rFonts w:ascii="Arial" w:hAnsi="Arial" w:cs="Arial"/>
                <w:sz w:val="20"/>
                <w:lang w:val="lv-LV"/>
              </w:rPr>
              <w:t>Komentāru izvērtējums</w:t>
            </w:r>
          </w:p>
        </w:tc>
      </w:tr>
      <w:tr w:rsidR="00A671E4" w:rsidRPr="008D1C73" w14:paraId="264CBBA6" w14:textId="77777777" w:rsidTr="00A671E4">
        <w:trPr>
          <w:trHeight w:val="557"/>
        </w:trPr>
        <w:tc>
          <w:tcPr>
            <w:tcW w:w="561" w:type="dxa"/>
            <w:shd w:val="clear" w:color="auto" w:fill="D5DCE4" w:themeFill="text2" w:themeFillTint="33"/>
          </w:tcPr>
          <w:p w14:paraId="17079414" w14:textId="77777777" w:rsidR="00A671E4" w:rsidRPr="008D1C73" w:rsidRDefault="00A671E4" w:rsidP="00AE5335">
            <w:pPr>
              <w:jc w:val="center"/>
              <w:rPr>
                <w:rFonts w:ascii="Arial" w:hAnsi="Arial" w:cs="Arial"/>
                <w:sz w:val="20"/>
                <w:lang w:val="lv-LV"/>
              </w:rPr>
            </w:pPr>
          </w:p>
        </w:tc>
        <w:tc>
          <w:tcPr>
            <w:tcW w:w="2587" w:type="dxa"/>
            <w:shd w:val="clear" w:color="auto" w:fill="D5DCE4" w:themeFill="text2" w:themeFillTint="33"/>
          </w:tcPr>
          <w:p w14:paraId="18C87625" w14:textId="77777777" w:rsidR="00A671E4" w:rsidRPr="008D1C73" w:rsidRDefault="00A671E4" w:rsidP="00841255">
            <w:pPr>
              <w:pStyle w:val="ListParagraph"/>
              <w:numPr>
                <w:ilvl w:val="0"/>
                <w:numId w:val="8"/>
              </w:numPr>
              <w:spacing w:before="100" w:beforeAutospacing="1" w:after="100" w:afterAutospacing="1"/>
              <w:ind w:left="0" w:firstLine="0"/>
              <w:rPr>
                <w:rFonts w:ascii="Arial" w:hAnsi="Arial" w:cs="Arial"/>
                <w:sz w:val="20"/>
              </w:rPr>
            </w:pPr>
            <w:r w:rsidRPr="008D1C73">
              <w:rPr>
                <w:rFonts w:ascii="Arial" w:hAnsi="Arial" w:cs="Arial"/>
                <w:sz w:val="20"/>
              </w:rPr>
              <w:t>Komentārs</w:t>
            </w:r>
          </w:p>
        </w:tc>
        <w:tc>
          <w:tcPr>
            <w:tcW w:w="6804" w:type="dxa"/>
            <w:shd w:val="clear" w:color="auto" w:fill="D5DCE4" w:themeFill="text2" w:themeFillTint="33"/>
          </w:tcPr>
          <w:p w14:paraId="5D6929BA" w14:textId="77777777" w:rsidR="00094773" w:rsidRPr="008D1C73" w:rsidRDefault="00094773" w:rsidP="00161B08">
            <w:pPr>
              <w:jc w:val="both"/>
              <w:rPr>
                <w:rFonts w:ascii="Arial" w:hAnsi="Arial" w:cs="Arial"/>
                <w:sz w:val="20"/>
                <w:lang w:val="lv-LV"/>
              </w:rPr>
            </w:pPr>
            <w:r w:rsidRPr="008D1C73">
              <w:rPr>
                <w:rFonts w:ascii="Arial" w:hAnsi="Arial" w:cs="Arial"/>
                <w:sz w:val="20"/>
                <w:lang w:val="lv-LV"/>
              </w:rPr>
              <w:t xml:space="preserve">Papildus jautājums: Nolikumā pēc iepirkuma daļu uzskaitījuma tehniskajā specifikācijā, seko norāde: </w:t>
            </w:r>
          </w:p>
          <w:tbl>
            <w:tblPr>
              <w:tblW w:w="9750" w:type="dxa"/>
              <w:tblLayout w:type="fixed"/>
              <w:tblCellMar>
                <w:left w:w="0" w:type="dxa"/>
                <w:right w:w="0" w:type="dxa"/>
              </w:tblCellMar>
              <w:tblLook w:val="04A0" w:firstRow="1" w:lastRow="0" w:firstColumn="1" w:lastColumn="0" w:noHBand="0" w:noVBand="1"/>
            </w:tblPr>
            <w:tblGrid>
              <w:gridCol w:w="5043"/>
              <w:gridCol w:w="4707"/>
            </w:tblGrid>
            <w:tr w:rsidR="00094773" w:rsidRPr="008D1C73" w14:paraId="1B137BB1" w14:textId="77777777" w:rsidTr="00094773">
              <w:trPr>
                <w:trHeight w:val="302"/>
              </w:trPr>
              <w:tc>
                <w:tcPr>
                  <w:tcW w:w="7673" w:type="dxa"/>
                  <w:gridSpan w:val="2"/>
                  <w:tcMar>
                    <w:top w:w="0" w:type="dxa"/>
                    <w:left w:w="108" w:type="dxa"/>
                    <w:bottom w:w="0" w:type="dxa"/>
                    <w:right w:w="108" w:type="dxa"/>
                  </w:tcMar>
                  <w:hideMark/>
                </w:tcPr>
                <w:p w14:paraId="2672BEEE" w14:textId="77777777" w:rsidR="00094773" w:rsidRPr="008D1C73" w:rsidRDefault="00094773" w:rsidP="00161B08">
                  <w:pPr>
                    <w:autoSpaceDE w:val="0"/>
                    <w:autoSpaceDN w:val="0"/>
                    <w:jc w:val="both"/>
                    <w:rPr>
                      <w:rFonts w:ascii="Arial" w:hAnsi="Arial" w:cs="Arial"/>
                      <w:color w:val="000000"/>
                      <w:lang w:val="lv-LV"/>
                    </w:rPr>
                  </w:pPr>
                  <w:r w:rsidRPr="008D1C73">
                    <w:rPr>
                      <w:rFonts w:ascii="Arial" w:hAnsi="Arial" w:cs="Arial"/>
                      <w:color w:val="000000"/>
                    </w:rPr>
                    <w:t xml:space="preserve">* </w:t>
                  </w:r>
                  <w:proofErr w:type="spellStart"/>
                  <w:r w:rsidRPr="008D1C73">
                    <w:rPr>
                      <w:rFonts w:ascii="Arial" w:hAnsi="Arial" w:cs="Arial"/>
                      <w:color w:val="000000"/>
                    </w:rPr>
                    <w:t>rasējuma</w:t>
                  </w:r>
                  <w:proofErr w:type="spellEnd"/>
                  <w:r w:rsidRPr="008D1C73">
                    <w:rPr>
                      <w:rFonts w:ascii="Arial" w:hAnsi="Arial" w:cs="Arial"/>
                      <w:color w:val="000000"/>
                    </w:rPr>
                    <w:t xml:space="preserve"> </w:t>
                  </w:r>
                  <w:proofErr w:type="spellStart"/>
                  <w:r w:rsidRPr="008D1C73">
                    <w:rPr>
                      <w:rFonts w:ascii="Arial" w:hAnsi="Arial" w:cs="Arial"/>
                      <w:color w:val="000000"/>
                    </w:rPr>
                    <w:t>numurs</w:t>
                  </w:r>
                  <w:proofErr w:type="spellEnd"/>
                  <w:r w:rsidRPr="008D1C73">
                    <w:rPr>
                      <w:rFonts w:ascii="Arial" w:hAnsi="Arial" w:cs="Arial"/>
                      <w:color w:val="000000"/>
                    </w:rPr>
                    <w:t xml:space="preserve"> </w:t>
                  </w:r>
                  <w:proofErr w:type="spellStart"/>
                  <w:r w:rsidRPr="008D1C73">
                    <w:rPr>
                      <w:rFonts w:ascii="Arial" w:hAnsi="Arial" w:cs="Arial"/>
                      <w:color w:val="000000"/>
                    </w:rPr>
                    <w:t>saskaņā</w:t>
                  </w:r>
                  <w:proofErr w:type="spellEnd"/>
                  <w:r w:rsidRPr="008D1C73">
                    <w:rPr>
                      <w:rFonts w:ascii="Arial" w:hAnsi="Arial" w:cs="Arial"/>
                      <w:color w:val="000000"/>
                    </w:rPr>
                    <w:t xml:space="preserve"> </w:t>
                  </w:r>
                  <w:proofErr w:type="spellStart"/>
                  <w:r w:rsidRPr="008D1C73">
                    <w:rPr>
                      <w:rFonts w:ascii="Arial" w:hAnsi="Arial" w:cs="Arial"/>
                      <w:color w:val="000000"/>
                    </w:rPr>
                    <w:t>ar</w:t>
                  </w:r>
                  <w:proofErr w:type="spellEnd"/>
                  <w:r w:rsidRPr="008D1C73">
                    <w:rPr>
                      <w:rFonts w:ascii="Arial" w:hAnsi="Arial" w:cs="Arial"/>
                      <w:color w:val="000000"/>
                    </w:rPr>
                    <w:t xml:space="preserve"> voestalpine Railway Systems </w:t>
                  </w:r>
                  <w:proofErr w:type="spellStart"/>
                  <w:r w:rsidRPr="008D1C73">
                    <w:rPr>
                      <w:rFonts w:ascii="Arial" w:hAnsi="Arial" w:cs="Arial"/>
                      <w:color w:val="000000"/>
                    </w:rPr>
                    <w:t>katalogu</w:t>
                  </w:r>
                  <w:proofErr w:type="spellEnd"/>
                </w:p>
              </w:tc>
            </w:tr>
            <w:tr w:rsidR="00094773" w:rsidRPr="008D1C73" w14:paraId="37F0FF91" w14:textId="77777777" w:rsidTr="00094773">
              <w:trPr>
                <w:trHeight w:val="302"/>
              </w:trPr>
              <w:tc>
                <w:tcPr>
                  <w:tcW w:w="3970" w:type="dxa"/>
                  <w:tcMar>
                    <w:top w:w="0" w:type="dxa"/>
                    <w:left w:w="108" w:type="dxa"/>
                    <w:bottom w:w="0" w:type="dxa"/>
                    <w:right w:w="108" w:type="dxa"/>
                  </w:tcMar>
                  <w:hideMark/>
                </w:tcPr>
                <w:p w14:paraId="557CF6DD" w14:textId="77777777" w:rsidR="00094773" w:rsidRPr="008D1C73" w:rsidRDefault="00094773" w:rsidP="00161B08">
                  <w:pPr>
                    <w:autoSpaceDE w:val="0"/>
                    <w:autoSpaceDN w:val="0"/>
                    <w:jc w:val="both"/>
                    <w:rPr>
                      <w:rFonts w:ascii="Arial" w:hAnsi="Arial" w:cs="Arial"/>
                      <w:color w:val="000000"/>
                      <w14:ligatures w14:val="standardContextual"/>
                    </w:rPr>
                  </w:pPr>
                  <w:r w:rsidRPr="008D1C73">
                    <w:rPr>
                      <w:rFonts w:ascii="Arial" w:hAnsi="Arial" w:cs="Arial"/>
                      <w:color w:val="000000"/>
                    </w:rPr>
                    <w:t xml:space="preserve">(voestalpine Railway Systems </w:t>
                  </w:r>
                  <w:proofErr w:type="spellStart"/>
                  <w:r w:rsidRPr="008D1C73">
                    <w:rPr>
                      <w:rFonts w:ascii="Arial" w:hAnsi="Arial" w:cs="Arial"/>
                      <w:color w:val="000000"/>
                    </w:rPr>
                    <w:t>īpašums</w:t>
                  </w:r>
                  <w:proofErr w:type="spellEnd"/>
                  <w:r w:rsidRPr="008D1C73">
                    <w:rPr>
                      <w:rFonts w:ascii="Arial" w:hAnsi="Arial" w:cs="Arial"/>
                      <w:color w:val="000000"/>
                    </w:rPr>
                    <w:t>)</w:t>
                  </w:r>
                </w:p>
              </w:tc>
              <w:tc>
                <w:tcPr>
                  <w:tcW w:w="3705" w:type="dxa"/>
                  <w:vAlign w:val="center"/>
                  <w:hideMark/>
                </w:tcPr>
                <w:p w14:paraId="361753A7" w14:textId="77777777" w:rsidR="00094773" w:rsidRPr="008D1C73" w:rsidRDefault="00094773" w:rsidP="00161B08">
                  <w:pPr>
                    <w:jc w:val="both"/>
                    <w:rPr>
                      <w:rFonts w:ascii="Arial" w:hAnsi="Arial" w:cs="Arial"/>
                    </w:rPr>
                  </w:pPr>
                  <w:r w:rsidRPr="008D1C73">
                    <w:rPr>
                      <w:rFonts w:ascii="Arial" w:hAnsi="Arial" w:cs="Arial"/>
                    </w:rPr>
                    <w:t> </w:t>
                  </w:r>
                </w:p>
              </w:tc>
            </w:tr>
          </w:tbl>
          <w:p w14:paraId="3389259C" w14:textId="77777777" w:rsidR="00A671E4" w:rsidRPr="008D1C73" w:rsidRDefault="00094773" w:rsidP="00161B08">
            <w:pPr>
              <w:jc w:val="both"/>
              <w:rPr>
                <w:rFonts w:ascii="Arial" w:hAnsi="Arial" w:cs="Arial"/>
                <w:sz w:val="20"/>
              </w:rPr>
            </w:pPr>
            <w:proofErr w:type="spellStart"/>
            <w:r w:rsidRPr="008D1C73">
              <w:rPr>
                <w:rFonts w:ascii="Arial" w:hAnsi="Arial" w:cs="Arial"/>
                <w:sz w:val="20"/>
              </w:rPr>
              <w:t>Sakiet</w:t>
            </w:r>
            <w:proofErr w:type="spellEnd"/>
            <w:r w:rsidRPr="008D1C73">
              <w:rPr>
                <w:rFonts w:ascii="Arial" w:hAnsi="Arial" w:cs="Arial"/>
                <w:sz w:val="20"/>
              </w:rPr>
              <w:t xml:space="preserve"> </w:t>
            </w:r>
            <w:proofErr w:type="spellStart"/>
            <w:r w:rsidRPr="008D1C73">
              <w:rPr>
                <w:rFonts w:ascii="Arial" w:hAnsi="Arial" w:cs="Arial"/>
                <w:sz w:val="20"/>
              </w:rPr>
              <w:t>lūdzu</w:t>
            </w:r>
            <w:proofErr w:type="spellEnd"/>
            <w:r w:rsidRPr="008D1C73">
              <w:rPr>
                <w:rFonts w:ascii="Arial" w:hAnsi="Arial" w:cs="Arial"/>
                <w:sz w:val="20"/>
              </w:rPr>
              <w:t xml:space="preserve">, </w:t>
            </w:r>
            <w:proofErr w:type="spellStart"/>
            <w:r w:rsidRPr="008D1C73">
              <w:rPr>
                <w:rFonts w:ascii="Arial" w:hAnsi="Arial" w:cs="Arial"/>
                <w:sz w:val="20"/>
              </w:rPr>
              <w:t>kur</w:t>
            </w:r>
            <w:proofErr w:type="spellEnd"/>
            <w:r w:rsidRPr="008D1C73">
              <w:rPr>
                <w:rFonts w:ascii="Arial" w:hAnsi="Arial" w:cs="Arial"/>
                <w:sz w:val="20"/>
              </w:rPr>
              <w:t xml:space="preserve"> var </w:t>
            </w:r>
            <w:proofErr w:type="spellStart"/>
            <w:r w:rsidRPr="008D1C73">
              <w:rPr>
                <w:rFonts w:ascii="Arial" w:hAnsi="Arial" w:cs="Arial"/>
                <w:sz w:val="20"/>
              </w:rPr>
              <w:t>iepazīties</w:t>
            </w:r>
            <w:proofErr w:type="spellEnd"/>
            <w:r w:rsidRPr="008D1C73">
              <w:rPr>
                <w:rFonts w:ascii="Arial" w:hAnsi="Arial" w:cs="Arial"/>
                <w:sz w:val="20"/>
              </w:rPr>
              <w:t xml:space="preserve"> </w:t>
            </w:r>
            <w:proofErr w:type="spellStart"/>
            <w:r w:rsidRPr="008D1C73">
              <w:rPr>
                <w:rFonts w:ascii="Arial" w:hAnsi="Arial" w:cs="Arial"/>
                <w:sz w:val="20"/>
              </w:rPr>
              <w:t>ar</w:t>
            </w:r>
            <w:proofErr w:type="spellEnd"/>
            <w:r w:rsidRPr="008D1C73">
              <w:rPr>
                <w:rFonts w:ascii="Arial" w:hAnsi="Arial" w:cs="Arial"/>
                <w:sz w:val="20"/>
              </w:rPr>
              <w:t xml:space="preserve"> </w:t>
            </w:r>
            <w:proofErr w:type="spellStart"/>
            <w:r w:rsidRPr="008D1C73">
              <w:rPr>
                <w:rFonts w:ascii="Arial" w:hAnsi="Arial" w:cs="Arial"/>
                <w:sz w:val="20"/>
              </w:rPr>
              <w:t>šo</w:t>
            </w:r>
            <w:proofErr w:type="spellEnd"/>
            <w:r w:rsidRPr="008D1C73">
              <w:rPr>
                <w:rFonts w:ascii="Arial" w:hAnsi="Arial" w:cs="Arial"/>
                <w:sz w:val="20"/>
              </w:rPr>
              <w:t xml:space="preserve"> </w:t>
            </w:r>
            <w:proofErr w:type="spellStart"/>
            <w:r w:rsidRPr="008D1C73">
              <w:rPr>
                <w:rFonts w:ascii="Arial" w:hAnsi="Arial" w:cs="Arial"/>
                <w:sz w:val="20"/>
              </w:rPr>
              <w:t>minēto</w:t>
            </w:r>
            <w:proofErr w:type="spellEnd"/>
            <w:r w:rsidRPr="008D1C73">
              <w:rPr>
                <w:rFonts w:ascii="Arial" w:hAnsi="Arial" w:cs="Arial"/>
                <w:sz w:val="20"/>
              </w:rPr>
              <w:t xml:space="preserve"> </w:t>
            </w:r>
            <w:proofErr w:type="spellStart"/>
            <w:r w:rsidRPr="008D1C73">
              <w:rPr>
                <w:rFonts w:ascii="Arial" w:hAnsi="Arial" w:cs="Arial"/>
                <w:sz w:val="20"/>
              </w:rPr>
              <w:t>katalogu</w:t>
            </w:r>
            <w:proofErr w:type="spellEnd"/>
            <w:r w:rsidRPr="008D1C73">
              <w:rPr>
                <w:rFonts w:ascii="Arial" w:hAnsi="Arial" w:cs="Arial"/>
                <w:sz w:val="20"/>
              </w:rPr>
              <w:t xml:space="preserve"> un </w:t>
            </w:r>
            <w:proofErr w:type="spellStart"/>
            <w:r w:rsidRPr="008D1C73">
              <w:rPr>
                <w:rFonts w:ascii="Arial" w:hAnsi="Arial" w:cs="Arial"/>
                <w:sz w:val="20"/>
              </w:rPr>
              <w:t>vai</w:t>
            </w:r>
            <w:proofErr w:type="spellEnd"/>
            <w:r w:rsidRPr="008D1C73">
              <w:rPr>
                <w:rFonts w:ascii="Arial" w:hAnsi="Arial" w:cs="Arial"/>
                <w:sz w:val="20"/>
              </w:rPr>
              <w:t xml:space="preserve"> </w:t>
            </w:r>
            <w:proofErr w:type="spellStart"/>
            <w:r w:rsidRPr="008D1C73">
              <w:rPr>
                <w:rFonts w:ascii="Arial" w:hAnsi="Arial" w:cs="Arial"/>
                <w:sz w:val="20"/>
              </w:rPr>
              <w:t>tas</w:t>
            </w:r>
            <w:proofErr w:type="spellEnd"/>
            <w:r w:rsidRPr="008D1C73">
              <w:rPr>
                <w:rFonts w:ascii="Arial" w:hAnsi="Arial" w:cs="Arial"/>
                <w:sz w:val="20"/>
              </w:rPr>
              <w:t xml:space="preserve"> </w:t>
            </w:r>
            <w:proofErr w:type="spellStart"/>
            <w:r w:rsidRPr="008D1C73">
              <w:rPr>
                <w:rFonts w:ascii="Arial" w:hAnsi="Arial" w:cs="Arial"/>
                <w:sz w:val="20"/>
              </w:rPr>
              <w:t>ir</w:t>
            </w:r>
            <w:proofErr w:type="spellEnd"/>
            <w:r w:rsidRPr="008D1C73">
              <w:rPr>
                <w:rFonts w:ascii="Arial" w:hAnsi="Arial" w:cs="Arial"/>
                <w:sz w:val="20"/>
              </w:rPr>
              <w:t xml:space="preserve"> </w:t>
            </w:r>
            <w:proofErr w:type="spellStart"/>
            <w:r w:rsidRPr="008D1C73">
              <w:rPr>
                <w:rFonts w:ascii="Arial" w:hAnsi="Arial" w:cs="Arial"/>
                <w:sz w:val="20"/>
              </w:rPr>
              <w:t>pieejams</w:t>
            </w:r>
            <w:proofErr w:type="spellEnd"/>
            <w:r w:rsidRPr="008D1C73">
              <w:rPr>
                <w:rFonts w:ascii="Arial" w:hAnsi="Arial" w:cs="Arial"/>
                <w:sz w:val="20"/>
              </w:rPr>
              <w:t xml:space="preserve"> </w:t>
            </w:r>
            <w:proofErr w:type="spellStart"/>
            <w:r w:rsidRPr="008D1C73">
              <w:rPr>
                <w:rFonts w:ascii="Arial" w:hAnsi="Arial" w:cs="Arial"/>
                <w:sz w:val="20"/>
              </w:rPr>
              <w:t>elektroniski</w:t>
            </w:r>
            <w:proofErr w:type="spellEnd"/>
            <w:r w:rsidRPr="008D1C73">
              <w:rPr>
                <w:rFonts w:ascii="Arial" w:hAnsi="Arial" w:cs="Arial"/>
                <w:sz w:val="20"/>
              </w:rPr>
              <w:t>?</w:t>
            </w:r>
          </w:p>
          <w:p w14:paraId="2F749389" w14:textId="77777777" w:rsidR="00094773" w:rsidRPr="008D1C73" w:rsidRDefault="00094773" w:rsidP="00161B08">
            <w:pPr>
              <w:jc w:val="both"/>
              <w:rPr>
                <w:rFonts w:ascii="Arial" w:hAnsi="Arial" w:cs="Arial"/>
                <w:sz w:val="20"/>
              </w:rPr>
            </w:pPr>
            <w:proofErr w:type="spellStart"/>
            <w:r w:rsidRPr="008D1C73">
              <w:rPr>
                <w:rFonts w:ascii="Arial" w:hAnsi="Arial" w:cs="Arial"/>
                <w:sz w:val="20"/>
              </w:rPr>
              <w:t>Turpinot</w:t>
            </w:r>
            <w:proofErr w:type="spellEnd"/>
            <w:r w:rsidRPr="008D1C73">
              <w:rPr>
                <w:rFonts w:ascii="Arial" w:hAnsi="Arial" w:cs="Arial"/>
                <w:sz w:val="20"/>
              </w:rPr>
              <w:t xml:space="preserve"> </w:t>
            </w:r>
            <w:proofErr w:type="spellStart"/>
            <w:r w:rsidRPr="008D1C73">
              <w:rPr>
                <w:rFonts w:ascii="Arial" w:hAnsi="Arial" w:cs="Arial"/>
                <w:sz w:val="20"/>
              </w:rPr>
              <w:t>šī</w:t>
            </w:r>
            <w:proofErr w:type="spellEnd"/>
            <w:r w:rsidRPr="008D1C73">
              <w:rPr>
                <w:rFonts w:ascii="Arial" w:hAnsi="Arial" w:cs="Arial"/>
                <w:sz w:val="20"/>
              </w:rPr>
              <w:t xml:space="preserve"> </w:t>
            </w:r>
            <w:proofErr w:type="spellStart"/>
            <w:r w:rsidRPr="008D1C73">
              <w:rPr>
                <w:rFonts w:ascii="Arial" w:hAnsi="Arial" w:cs="Arial"/>
                <w:sz w:val="20"/>
              </w:rPr>
              <w:t>iepirkuma</w:t>
            </w:r>
            <w:proofErr w:type="spellEnd"/>
            <w:r w:rsidRPr="008D1C73">
              <w:rPr>
                <w:rFonts w:ascii="Arial" w:hAnsi="Arial" w:cs="Arial"/>
                <w:sz w:val="20"/>
              </w:rPr>
              <w:t xml:space="preserve"> </w:t>
            </w:r>
            <w:proofErr w:type="spellStart"/>
            <w:r w:rsidRPr="008D1C73">
              <w:rPr>
                <w:rFonts w:ascii="Arial" w:hAnsi="Arial" w:cs="Arial"/>
                <w:sz w:val="20"/>
              </w:rPr>
              <w:t>nolikuma</w:t>
            </w:r>
            <w:proofErr w:type="spellEnd"/>
            <w:r w:rsidRPr="008D1C73">
              <w:rPr>
                <w:rFonts w:ascii="Arial" w:hAnsi="Arial" w:cs="Arial"/>
                <w:sz w:val="20"/>
              </w:rPr>
              <w:t xml:space="preserve"> </w:t>
            </w:r>
            <w:proofErr w:type="spellStart"/>
            <w:r w:rsidRPr="008D1C73">
              <w:rPr>
                <w:rFonts w:ascii="Arial" w:hAnsi="Arial" w:cs="Arial"/>
                <w:sz w:val="20"/>
              </w:rPr>
              <w:t>tēmu</w:t>
            </w:r>
            <w:proofErr w:type="spellEnd"/>
            <w:r w:rsidRPr="008D1C73">
              <w:rPr>
                <w:rFonts w:ascii="Arial" w:hAnsi="Arial" w:cs="Arial"/>
                <w:sz w:val="20"/>
              </w:rPr>
              <w:t xml:space="preserve">: </w:t>
            </w:r>
            <w:proofErr w:type="spellStart"/>
            <w:r w:rsidRPr="008D1C73">
              <w:rPr>
                <w:rFonts w:ascii="Arial" w:hAnsi="Arial" w:cs="Arial"/>
                <w:sz w:val="20"/>
              </w:rPr>
              <w:t>vai</w:t>
            </w:r>
            <w:proofErr w:type="spellEnd"/>
            <w:r w:rsidRPr="008D1C73">
              <w:rPr>
                <w:rFonts w:ascii="Arial" w:hAnsi="Arial" w:cs="Arial"/>
                <w:sz w:val="20"/>
              </w:rPr>
              <w:t xml:space="preserve"> </w:t>
            </w:r>
            <w:proofErr w:type="spellStart"/>
            <w:r w:rsidRPr="008D1C73">
              <w:rPr>
                <w:rFonts w:ascii="Arial" w:hAnsi="Arial" w:cs="Arial"/>
                <w:sz w:val="20"/>
              </w:rPr>
              <w:t>ir</w:t>
            </w:r>
            <w:proofErr w:type="spellEnd"/>
            <w:r w:rsidRPr="008D1C73">
              <w:rPr>
                <w:rFonts w:ascii="Arial" w:hAnsi="Arial" w:cs="Arial"/>
                <w:sz w:val="20"/>
              </w:rPr>
              <w:t xml:space="preserve"> </w:t>
            </w:r>
            <w:proofErr w:type="spellStart"/>
            <w:r w:rsidRPr="008D1C73">
              <w:rPr>
                <w:rFonts w:ascii="Arial" w:hAnsi="Arial" w:cs="Arial"/>
                <w:sz w:val="20"/>
              </w:rPr>
              <w:t>pieejams</w:t>
            </w:r>
            <w:proofErr w:type="spellEnd"/>
            <w:r w:rsidRPr="008D1C73">
              <w:rPr>
                <w:rFonts w:ascii="Arial" w:hAnsi="Arial" w:cs="Arial"/>
                <w:sz w:val="20"/>
              </w:rPr>
              <w:t xml:space="preserve"> </w:t>
            </w:r>
            <w:proofErr w:type="spellStart"/>
            <w:r w:rsidRPr="008D1C73">
              <w:rPr>
                <w:rFonts w:ascii="Arial" w:hAnsi="Arial" w:cs="Arial"/>
                <w:sz w:val="20"/>
              </w:rPr>
              <w:t>arī</w:t>
            </w:r>
            <w:proofErr w:type="spellEnd"/>
            <w:r w:rsidRPr="008D1C73">
              <w:rPr>
                <w:rFonts w:ascii="Arial" w:hAnsi="Arial" w:cs="Arial"/>
                <w:sz w:val="20"/>
              </w:rPr>
              <w:t xml:space="preserve"> </w:t>
            </w:r>
            <w:proofErr w:type="spellStart"/>
            <w:r w:rsidRPr="008D1C73">
              <w:rPr>
                <w:rFonts w:ascii="Arial" w:hAnsi="Arial" w:cs="Arial"/>
                <w:sz w:val="20"/>
              </w:rPr>
              <w:t>nolikumā</w:t>
            </w:r>
            <w:proofErr w:type="spellEnd"/>
            <w:r w:rsidRPr="008D1C73">
              <w:rPr>
                <w:rFonts w:ascii="Arial" w:hAnsi="Arial" w:cs="Arial"/>
                <w:sz w:val="20"/>
              </w:rPr>
              <w:t xml:space="preserve"> </w:t>
            </w:r>
            <w:proofErr w:type="spellStart"/>
            <w:r w:rsidRPr="008D1C73">
              <w:rPr>
                <w:rFonts w:ascii="Arial" w:hAnsi="Arial" w:cs="Arial"/>
                <w:sz w:val="20"/>
              </w:rPr>
              <w:t>minētāis</w:t>
            </w:r>
            <w:proofErr w:type="spellEnd"/>
            <w:r w:rsidRPr="008D1C73">
              <w:rPr>
                <w:rFonts w:ascii="Arial" w:hAnsi="Arial" w:cs="Arial"/>
                <w:sz w:val="20"/>
              </w:rPr>
              <w:t xml:space="preserve"> VAE Voestalpine </w:t>
            </w:r>
            <w:proofErr w:type="spellStart"/>
            <w:r w:rsidRPr="008D1C73">
              <w:rPr>
                <w:rFonts w:ascii="Arial" w:hAnsi="Arial" w:cs="Arial"/>
                <w:sz w:val="20"/>
              </w:rPr>
              <w:t>katalogs</w:t>
            </w:r>
            <w:proofErr w:type="spellEnd"/>
            <w:r w:rsidRPr="008D1C73">
              <w:rPr>
                <w:rFonts w:ascii="Arial" w:hAnsi="Arial" w:cs="Arial"/>
                <w:sz w:val="20"/>
              </w:rPr>
              <w:t xml:space="preserve"> </w:t>
            </w:r>
            <w:proofErr w:type="spellStart"/>
            <w:r w:rsidRPr="008D1C73">
              <w:rPr>
                <w:rFonts w:ascii="Arial" w:hAnsi="Arial" w:cs="Arial"/>
                <w:sz w:val="20"/>
              </w:rPr>
              <w:t>vai</w:t>
            </w:r>
            <w:proofErr w:type="spellEnd"/>
            <w:r w:rsidRPr="008D1C73">
              <w:rPr>
                <w:rFonts w:ascii="Arial" w:hAnsi="Arial" w:cs="Arial"/>
                <w:sz w:val="20"/>
              </w:rPr>
              <w:t xml:space="preserve"> links </w:t>
            </w:r>
            <w:proofErr w:type="spellStart"/>
            <w:r w:rsidRPr="008D1C73">
              <w:rPr>
                <w:rFonts w:ascii="Arial" w:hAnsi="Arial" w:cs="Arial"/>
                <w:sz w:val="20"/>
              </w:rPr>
              <w:t>uz</w:t>
            </w:r>
            <w:proofErr w:type="spellEnd"/>
            <w:r w:rsidRPr="008D1C73">
              <w:rPr>
                <w:rFonts w:ascii="Arial" w:hAnsi="Arial" w:cs="Arial"/>
                <w:sz w:val="20"/>
              </w:rPr>
              <w:t xml:space="preserve"> to?</w:t>
            </w:r>
          </w:p>
        </w:tc>
      </w:tr>
      <w:tr w:rsidR="00BE62C3" w:rsidRPr="008D1C73" w14:paraId="28579326" w14:textId="77777777" w:rsidTr="00BE62C3">
        <w:trPr>
          <w:trHeight w:val="557"/>
        </w:trPr>
        <w:tc>
          <w:tcPr>
            <w:tcW w:w="561" w:type="dxa"/>
            <w:shd w:val="clear" w:color="auto" w:fill="FBE4D5" w:themeFill="accent2" w:themeFillTint="33"/>
          </w:tcPr>
          <w:p w14:paraId="68C790B7" w14:textId="77777777" w:rsidR="00BE62C3" w:rsidRPr="008D1C73" w:rsidRDefault="00BE62C3" w:rsidP="00AE5335">
            <w:pPr>
              <w:jc w:val="center"/>
              <w:rPr>
                <w:rFonts w:ascii="Arial" w:hAnsi="Arial" w:cs="Arial"/>
                <w:sz w:val="20"/>
                <w:lang w:val="lv-LV"/>
              </w:rPr>
            </w:pPr>
          </w:p>
        </w:tc>
        <w:tc>
          <w:tcPr>
            <w:tcW w:w="2587" w:type="dxa"/>
            <w:shd w:val="clear" w:color="auto" w:fill="FBE4D5" w:themeFill="accent2" w:themeFillTint="33"/>
          </w:tcPr>
          <w:p w14:paraId="4B07AC46" w14:textId="77777777" w:rsidR="00BE62C3" w:rsidRPr="008D1C73" w:rsidRDefault="00BE62C3" w:rsidP="00BE62C3">
            <w:pPr>
              <w:pStyle w:val="ListParagraph"/>
              <w:spacing w:before="100" w:beforeAutospacing="1" w:after="100" w:afterAutospacing="1"/>
              <w:ind w:left="0"/>
              <w:rPr>
                <w:rFonts w:ascii="Arial" w:hAnsi="Arial" w:cs="Arial"/>
                <w:sz w:val="20"/>
              </w:rPr>
            </w:pPr>
            <w:r w:rsidRPr="008D1C73">
              <w:rPr>
                <w:rFonts w:ascii="Arial" w:hAnsi="Arial" w:cs="Arial"/>
                <w:sz w:val="20"/>
              </w:rPr>
              <w:t>Komisijas lēmums:</w:t>
            </w:r>
          </w:p>
        </w:tc>
        <w:tc>
          <w:tcPr>
            <w:tcW w:w="6804" w:type="dxa"/>
            <w:shd w:val="clear" w:color="auto" w:fill="FBE4D5" w:themeFill="accent2" w:themeFillTint="33"/>
          </w:tcPr>
          <w:p w14:paraId="0068D393" w14:textId="77777777" w:rsidR="006C589F" w:rsidRPr="008D1C73" w:rsidRDefault="00987A89" w:rsidP="00D743B9">
            <w:pPr>
              <w:jc w:val="both"/>
              <w:rPr>
                <w:rFonts w:ascii="Arial" w:hAnsi="Arial" w:cs="Arial"/>
                <w:sz w:val="20"/>
                <w:lang w:val="lv-LV"/>
              </w:rPr>
            </w:pPr>
            <w:r w:rsidRPr="008D1C73">
              <w:rPr>
                <w:rFonts w:ascii="Arial" w:hAnsi="Arial" w:cs="Arial"/>
                <w:sz w:val="20"/>
                <w:lang w:val="lv-LV"/>
              </w:rPr>
              <w:t>V</w:t>
            </w:r>
            <w:r w:rsidR="006C589F" w:rsidRPr="008D1C73">
              <w:rPr>
                <w:rFonts w:ascii="Arial" w:hAnsi="Arial" w:cs="Arial"/>
                <w:sz w:val="20"/>
                <w:lang w:val="lv-LV"/>
              </w:rPr>
              <w:t>AS “</w:t>
            </w:r>
            <w:r w:rsidR="00A62712" w:rsidRPr="008D1C73">
              <w:rPr>
                <w:rFonts w:ascii="Arial" w:hAnsi="Arial" w:cs="Arial"/>
                <w:sz w:val="20"/>
                <w:lang w:val="lv-LV"/>
              </w:rPr>
              <w:t>Latvijas dzelzceļ</w:t>
            </w:r>
            <w:r w:rsidR="006C589F" w:rsidRPr="008D1C73">
              <w:rPr>
                <w:rFonts w:ascii="Arial" w:hAnsi="Arial" w:cs="Arial"/>
                <w:sz w:val="20"/>
                <w:lang w:val="lv-LV"/>
              </w:rPr>
              <w:t>š”</w:t>
            </w:r>
            <w:r w:rsidR="00A62712" w:rsidRPr="008D1C73">
              <w:rPr>
                <w:rFonts w:ascii="Arial" w:hAnsi="Arial" w:cs="Arial"/>
                <w:sz w:val="20"/>
                <w:lang w:val="lv-LV"/>
              </w:rPr>
              <w:t xml:space="preserve"> nav pieejams </w:t>
            </w:r>
            <w:r w:rsidR="00A62712" w:rsidRPr="008D1C73">
              <w:rPr>
                <w:rFonts w:ascii="Arial" w:hAnsi="Arial" w:cs="Arial"/>
                <w:sz w:val="20"/>
              </w:rPr>
              <w:t>voestalpine Railway Systems</w:t>
            </w:r>
            <w:r w:rsidR="00A62712" w:rsidRPr="008D1C73">
              <w:rPr>
                <w:rFonts w:ascii="Arial" w:hAnsi="Arial" w:cs="Arial"/>
                <w:sz w:val="20"/>
                <w:lang w:val="lv-LV"/>
              </w:rPr>
              <w:t xml:space="preserve"> rezerves daļu katalogs. </w:t>
            </w:r>
          </w:p>
          <w:p w14:paraId="50894F38" w14:textId="77777777" w:rsidR="00A62712" w:rsidRPr="008D1C73" w:rsidRDefault="006C589F" w:rsidP="00D743B9">
            <w:pPr>
              <w:jc w:val="both"/>
              <w:rPr>
                <w:rFonts w:ascii="Arial" w:hAnsi="Arial" w:cs="Arial"/>
                <w:sz w:val="20"/>
                <w:lang w:val="lv-LV"/>
              </w:rPr>
            </w:pPr>
            <w:r w:rsidRPr="008D1C73">
              <w:rPr>
                <w:rFonts w:ascii="Arial" w:hAnsi="Arial" w:cs="Arial"/>
                <w:sz w:val="20"/>
                <w:lang w:val="lv-LV"/>
              </w:rPr>
              <w:t>Ieinteresētie piegādātāji</w:t>
            </w:r>
            <w:r w:rsidR="00A62712" w:rsidRPr="008D1C73">
              <w:rPr>
                <w:rFonts w:ascii="Arial" w:hAnsi="Arial" w:cs="Arial"/>
                <w:sz w:val="20"/>
                <w:lang w:val="lv-LV"/>
              </w:rPr>
              <w:t xml:space="preserve"> var apskatīt pārmiju pārvedu paraugus, kuriem nepieciešamas rezerves daļas, un piedāvāt savus detaļu projektus atbilstoši tehniskajām prasībām. (Paraugus var apskatīt Rīgas šķirotavas stacijā (Jāņavārtu 14, Rīga). Kontaktpersona: Šķirotavas ekspluatācijas daļas vadītājs Aleksejs Vereščetins t. 29531449. Krusteņus 60E1-760 1/14 var apskatīt stacijā Vecumnieki. Kontaktpersona: Jelgavas ekspluatācijas daļas vadītājs Aleksejs Konstantinovs t. 29532805)</w:t>
            </w:r>
            <w:r w:rsidR="00987A89" w:rsidRPr="008D1C73">
              <w:rPr>
                <w:rFonts w:ascii="Arial" w:hAnsi="Arial" w:cs="Arial"/>
                <w:sz w:val="20"/>
                <w:lang w:val="lv-LV"/>
              </w:rPr>
              <w:t>.</w:t>
            </w:r>
          </w:p>
          <w:p w14:paraId="3EB1069D" w14:textId="77777777" w:rsidR="00BE62C3" w:rsidRPr="008D1C73" w:rsidRDefault="00BE62C3" w:rsidP="00D743B9">
            <w:pPr>
              <w:jc w:val="both"/>
              <w:rPr>
                <w:rFonts w:ascii="Arial" w:hAnsi="Arial" w:cs="Arial"/>
                <w:sz w:val="20"/>
                <w:lang w:val="lv-LV"/>
              </w:rPr>
            </w:pPr>
          </w:p>
        </w:tc>
      </w:tr>
      <w:tr w:rsidR="00CD720C" w:rsidRPr="008D1C73" w14:paraId="05449F27" w14:textId="77777777" w:rsidTr="00A671E4">
        <w:trPr>
          <w:trHeight w:val="557"/>
        </w:trPr>
        <w:tc>
          <w:tcPr>
            <w:tcW w:w="561" w:type="dxa"/>
            <w:shd w:val="clear" w:color="auto" w:fill="D5DCE4" w:themeFill="text2" w:themeFillTint="33"/>
          </w:tcPr>
          <w:p w14:paraId="42B4D1AD" w14:textId="77777777" w:rsidR="00CD720C" w:rsidRPr="008D1C73" w:rsidRDefault="00CD720C" w:rsidP="00AE5335">
            <w:pPr>
              <w:jc w:val="center"/>
              <w:rPr>
                <w:rFonts w:ascii="Arial" w:hAnsi="Arial" w:cs="Arial"/>
                <w:sz w:val="20"/>
                <w:lang w:val="lv-LV"/>
              </w:rPr>
            </w:pPr>
          </w:p>
        </w:tc>
        <w:tc>
          <w:tcPr>
            <w:tcW w:w="2587" w:type="dxa"/>
            <w:shd w:val="clear" w:color="auto" w:fill="D5DCE4" w:themeFill="text2" w:themeFillTint="33"/>
          </w:tcPr>
          <w:p w14:paraId="2DDCAE85" w14:textId="77777777" w:rsidR="00CD720C" w:rsidRPr="008D1C73" w:rsidRDefault="00CD720C" w:rsidP="00841255">
            <w:pPr>
              <w:pStyle w:val="ListParagraph"/>
              <w:numPr>
                <w:ilvl w:val="0"/>
                <w:numId w:val="7"/>
              </w:numPr>
              <w:spacing w:before="100" w:beforeAutospacing="1" w:after="100" w:afterAutospacing="1"/>
              <w:ind w:left="0" w:firstLine="0"/>
              <w:rPr>
                <w:rFonts w:ascii="Arial" w:hAnsi="Arial" w:cs="Arial"/>
                <w:sz w:val="20"/>
              </w:rPr>
            </w:pPr>
            <w:r w:rsidRPr="008D1C73">
              <w:rPr>
                <w:rFonts w:ascii="Arial" w:hAnsi="Arial" w:cs="Arial"/>
                <w:sz w:val="20"/>
              </w:rPr>
              <w:t>Komentārs</w:t>
            </w:r>
          </w:p>
        </w:tc>
        <w:tc>
          <w:tcPr>
            <w:tcW w:w="6804" w:type="dxa"/>
            <w:shd w:val="clear" w:color="auto" w:fill="D5DCE4" w:themeFill="text2" w:themeFillTint="33"/>
          </w:tcPr>
          <w:p w14:paraId="061FE189" w14:textId="77777777" w:rsidR="00094773" w:rsidRPr="008D1C73" w:rsidRDefault="00094773" w:rsidP="00161B08">
            <w:pPr>
              <w:jc w:val="both"/>
              <w:rPr>
                <w:rFonts w:ascii="Arial" w:hAnsi="Arial" w:cs="Arial"/>
                <w:sz w:val="20"/>
                <w:lang w:val="lv-LV"/>
              </w:rPr>
            </w:pPr>
            <w:r w:rsidRPr="008D1C73">
              <w:rPr>
                <w:rFonts w:ascii="Arial" w:hAnsi="Arial" w:cs="Arial"/>
                <w:sz w:val="20"/>
              </w:rPr>
              <w:t xml:space="preserve">Par </w:t>
            </w:r>
            <w:proofErr w:type="spellStart"/>
            <w:r w:rsidRPr="008D1C73">
              <w:rPr>
                <w:rFonts w:ascii="Arial" w:hAnsi="Arial" w:cs="Arial"/>
                <w:sz w:val="20"/>
              </w:rPr>
              <w:t>iepirkumu</w:t>
            </w:r>
            <w:proofErr w:type="spellEnd"/>
            <w:r w:rsidRPr="008D1C73">
              <w:rPr>
                <w:rFonts w:ascii="Arial" w:hAnsi="Arial" w:cs="Arial"/>
                <w:sz w:val="20"/>
              </w:rPr>
              <w:t xml:space="preserve"> </w:t>
            </w:r>
            <w:hyperlink r:id="rId7" w:history="1">
              <w:r w:rsidRPr="008D1C73">
                <w:rPr>
                  <w:rStyle w:val="Hyperlink"/>
                  <w:rFonts w:ascii="Arial" w:hAnsi="Arial" w:cs="Arial"/>
                  <w:sz w:val="20"/>
                </w:rPr>
                <w:t>https://www.eis.gov.lv/EKEIS/Supplier/Procurement/124501</w:t>
              </w:r>
            </w:hyperlink>
          </w:p>
          <w:p w14:paraId="101C079C" w14:textId="77777777" w:rsidR="00094773" w:rsidRPr="008D1C73" w:rsidRDefault="00094773" w:rsidP="00161B08">
            <w:pPr>
              <w:jc w:val="both"/>
              <w:rPr>
                <w:rFonts w:ascii="Arial" w:hAnsi="Arial" w:cs="Arial"/>
                <w:sz w:val="20"/>
              </w:rPr>
            </w:pPr>
          </w:p>
          <w:p w14:paraId="1E5CA00D" w14:textId="77777777" w:rsidR="00094773" w:rsidRPr="008D1C73" w:rsidRDefault="00094773" w:rsidP="00161B08">
            <w:pPr>
              <w:jc w:val="both"/>
              <w:rPr>
                <w:rFonts w:ascii="Arial" w:hAnsi="Arial" w:cs="Arial"/>
                <w:sz w:val="20"/>
              </w:rPr>
            </w:pPr>
            <w:proofErr w:type="spellStart"/>
            <w:r w:rsidRPr="008D1C73">
              <w:rPr>
                <w:rFonts w:ascii="Arial" w:hAnsi="Arial" w:cs="Arial"/>
                <w:sz w:val="20"/>
              </w:rPr>
              <w:lastRenderedPageBreak/>
              <w:t>Vēlamies</w:t>
            </w:r>
            <w:proofErr w:type="spellEnd"/>
            <w:r w:rsidRPr="008D1C73">
              <w:rPr>
                <w:rFonts w:ascii="Arial" w:hAnsi="Arial" w:cs="Arial"/>
                <w:sz w:val="20"/>
              </w:rPr>
              <w:t xml:space="preserve"> </w:t>
            </w:r>
            <w:proofErr w:type="spellStart"/>
            <w:r w:rsidRPr="008D1C73">
              <w:rPr>
                <w:rFonts w:ascii="Arial" w:hAnsi="Arial" w:cs="Arial"/>
                <w:sz w:val="20"/>
              </w:rPr>
              <w:t>uzdot</w:t>
            </w:r>
            <w:proofErr w:type="spellEnd"/>
            <w:r w:rsidRPr="008D1C73">
              <w:rPr>
                <w:rFonts w:ascii="Arial" w:hAnsi="Arial" w:cs="Arial"/>
                <w:sz w:val="20"/>
              </w:rPr>
              <w:t xml:space="preserve"> </w:t>
            </w:r>
            <w:proofErr w:type="spellStart"/>
            <w:r w:rsidRPr="008D1C73">
              <w:rPr>
                <w:rFonts w:ascii="Arial" w:hAnsi="Arial" w:cs="Arial"/>
                <w:sz w:val="20"/>
              </w:rPr>
              <w:t>jautājumus</w:t>
            </w:r>
            <w:proofErr w:type="spellEnd"/>
            <w:r w:rsidRPr="008D1C73">
              <w:rPr>
                <w:rFonts w:ascii="Arial" w:hAnsi="Arial" w:cs="Arial"/>
                <w:sz w:val="20"/>
              </w:rPr>
              <w:t>:</w:t>
            </w:r>
          </w:p>
          <w:p w14:paraId="6274C4EC" w14:textId="77777777" w:rsidR="00094773" w:rsidRPr="008D1C73" w:rsidRDefault="00094773" w:rsidP="00161B08">
            <w:pPr>
              <w:pStyle w:val="ListParagraph"/>
              <w:numPr>
                <w:ilvl w:val="0"/>
                <w:numId w:val="5"/>
              </w:numPr>
              <w:contextualSpacing w:val="0"/>
              <w:jc w:val="both"/>
              <w:rPr>
                <w:rFonts w:ascii="Arial" w:eastAsia="Times New Roman" w:hAnsi="Arial" w:cs="Arial"/>
                <w:sz w:val="20"/>
                <w:lang w:eastAsia="en-US"/>
              </w:rPr>
            </w:pPr>
            <w:r w:rsidRPr="008D1C73">
              <w:rPr>
                <w:rFonts w:ascii="Arial" w:eastAsia="Times New Roman" w:hAnsi="Arial" w:cs="Arial"/>
                <w:sz w:val="20"/>
                <w:lang w:eastAsia="en-US"/>
              </w:rPr>
              <w:t>Vai ir iespējams projektu pārdalīt, lai sliežu tipi 60E1 un R65 nepārklātos?</w:t>
            </w:r>
          </w:p>
          <w:p w14:paraId="34B38666" w14:textId="77777777" w:rsidR="00094773" w:rsidRPr="008D1C73" w:rsidRDefault="00094773" w:rsidP="00161B08">
            <w:pPr>
              <w:pStyle w:val="ListParagraph"/>
              <w:numPr>
                <w:ilvl w:val="0"/>
                <w:numId w:val="5"/>
              </w:numPr>
              <w:contextualSpacing w:val="0"/>
              <w:jc w:val="both"/>
              <w:rPr>
                <w:rFonts w:ascii="Arial" w:eastAsia="Times New Roman" w:hAnsi="Arial" w:cs="Arial"/>
                <w:sz w:val="20"/>
                <w:lang w:eastAsia="en-US"/>
              </w:rPr>
            </w:pPr>
            <w:r w:rsidRPr="008D1C73">
              <w:rPr>
                <w:rFonts w:ascii="Arial" w:eastAsia="Times New Roman" w:hAnsi="Arial" w:cs="Arial"/>
                <w:sz w:val="20"/>
                <w:lang w:eastAsia="en-US"/>
              </w:rPr>
              <w:t>Vai ir iespējams pagarināt piegādes termiņus 60E1 pārmijām šādu pārmiju garo piegādes termiņu dēļ? Lūdzam 4-6 mēnešus.</w:t>
            </w:r>
          </w:p>
          <w:p w14:paraId="6637C9C6" w14:textId="77777777" w:rsidR="00CD720C" w:rsidRPr="008D1C73" w:rsidRDefault="00CD720C" w:rsidP="00161B08">
            <w:pPr>
              <w:ind w:firstLine="173"/>
              <w:jc w:val="both"/>
              <w:rPr>
                <w:rFonts w:ascii="Arial" w:hAnsi="Arial" w:cs="Arial"/>
                <w:sz w:val="20"/>
                <w:lang w:val="lv-LV"/>
              </w:rPr>
            </w:pPr>
          </w:p>
        </w:tc>
      </w:tr>
      <w:tr w:rsidR="00BE62C3" w:rsidRPr="008D1C73" w14:paraId="3F23B0E6" w14:textId="77777777" w:rsidTr="00BE62C3">
        <w:trPr>
          <w:trHeight w:val="557"/>
        </w:trPr>
        <w:tc>
          <w:tcPr>
            <w:tcW w:w="561" w:type="dxa"/>
            <w:shd w:val="clear" w:color="auto" w:fill="FBE4D5" w:themeFill="accent2" w:themeFillTint="33"/>
          </w:tcPr>
          <w:p w14:paraId="349A5610" w14:textId="77777777" w:rsidR="00BE62C3" w:rsidRPr="008D1C73" w:rsidRDefault="00BE62C3" w:rsidP="00AE5335">
            <w:pPr>
              <w:jc w:val="center"/>
              <w:rPr>
                <w:rFonts w:ascii="Arial" w:hAnsi="Arial" w:cs="Arial"/>
                <w:sz w:val="20"/>
                <w:lang w:val="lv-LV"/>
              </w:rPr>
            </w:pPr>
          </w:p>
        </w:tc>
        <w:tc>
          <w:tcPr>
            <w:tcW w:w="2587" w:type="dxa"/>
            <w:shd w:val="clear" w:color="auto" w:fill="FBE4D5" w:themeFill="accent2" w:themeFillTint="33"/>
          </w:tcPr>
          <w:p w14:paraId="1FE474D0" w14:textId="77777777" w:rsidR="00BE62C3" w:rsidRPr="008D1C73" w:rsidRDefault="00BE62C3" w:rsidP="00BE62C3">
            <w:pPr>
              <w:pStyle w:val="ListParagraph"/>
              <w:spacing w:before="100" w:beforeAutospacing="1" w:after="100" w:afterAutospacing="1"/>
              <w:ind w:left="0"/>
              <w:rPr>
                <w:rFonts w:ascii="Arial" w:hAnsi="Arial" w:cs="Arial"/>
                <w:sz w:val="20"/>
              </w:rPr>
            </w:pPr>
            <w:r w:rsidRPr="008D1C73">
              <w:rPr>
                <w:rFonts w:ascii="Arial" w:hAnsi="Arial" w:cs="Arial"/>
                <w:sz w:val="20"/>
              </w:rPr>
              <w:t>Komisijas lēmums:</w:t>
            </w:r>
          </w:p>
        </w:tc>
        <w:tc>
          <w:tcPr>
            <w:tcW w:w="6804" w:type="dxa"/>
            <w:shd w:val="clear" w:color="auto" w:fill="FBE4D5" w:themeFill="accent2" w:themeFillTint="33"/>
          </w:tcPr>
          <w:p w14:paraId="1A62109A" w14:textId="414C58D4" w:rsidR="00BE62C3" w:rsidRPr="008D1C73" w:rsidRDefault="00987A89" w:rsidP="00883076">
            <w:pPr>
              <w:jc w:val="both"/>
              <w:rPr>
                <w:rFonts w:ascii="Arial" w:hAnsi="Arial" w:cs="Arial"/>
                <w:sz w:val="20"/>
                <w:lang w:val="lv-LV"/>
              </w:rPr>
            </w:pPr>
            <w:r w:rsidRPr="008D1C73">
              <w:rPr>
                <w:rFonts w:ascii="Arial" w:hAnsi="Arial" w:cs="Arial"/>
                <w:sz w:val="20"/>
                <w:lang w:val="lv-LV"/>
              </w:rPr>
              <w:t xml:space="preserve">Komisija </w:t>
            </w:r>
            <w:r w:rsidR="0052370A" w:rsidRPr="008D1C73">
              <w:rPr>
                <w:rFonts w:ascii="Arial" w:hAnsi="Arial" w:cs="Arial"/>
                <w:sz w:val="20"/>
                <w:lang w:val="lv-LV"/>
              </w:rPr>
              <w:t>piekr</w:t>
            </w:r>
            <w:r w:rsidR="00101DE5" w:rsidRPr="008D1C73">
              <w:rPr>
                <w:rFonts w:ascii="Arial" w:hAnsi="Arial" w:cs="Arial"/>
                <w:sz w:val="20"/>
                <w:lang w:val="lv-LV"/>
              </w:rPr>
              <w:t>īt</w:t>
            </w:r>
            <w:r w:rsidRPr="008D1C73">
              <w:rPr>
                <w:rFonts w:ascii="Arial" w:hAnsi="Arial" w:cs="Arial"/>
                <w:sz w:val="20"/>
                <w:lang w:val="lv-LV"/>
              </w:rPr>
              <w:t xml:space="preserve"> sadalīt iepirkuma priekšmetu </w:t>
            </w:r>
            <w:r w:rsidR="00883076" w:rsidRPr="008D1C73">
              <w:rPr>
                <w:rFonts w:ascii="Arial" w:hAnsi="Arial" w:cs="Arial"/>
                <w:sz w:val="20"/>
                <w:lang w:val="lv-LV"/>
              </w:rPr>
              <w:t>pēc sliežu tipiem R65 un 60E1</w:t>
            </w:r>
            <w:r w:rsidR="006C589F" w:rsidRPr="008D1C73">
              <w:rPr>
                <w:rFonts w:ascii="Arial" w:hAnsi="Arial" w:cs="Arial"/>
                <w:sz w:val="20"/>
                <w:lang w:val="lv-LV"/>
              </w:rPr>
              <w:t>,</w:t>
            </w:r>
            <w:r w:rsidR="00883076" w:rsidRPr="008D1C73">
              <w:rPr>
                <w:rFonts w:ascii="Arial" w:hAnsi="Arial" w:cs="Arial"/>
                <w:sz w:val="20"/>
                <w:lang w:val="lv-LV"/>
              </w:rPr>
              <w:t xml:space="preserve"> un noteikt piegādes termiņu </w:t>
            </w:r>
            <w:r w:rsidR="00BE32A8" w:rsidRPr="008D1C73">
              <w:rPr>
                <w:rFonts w:ascii="Arial" w:hAnsi="Arial" w:cs="Arial"/>
                <w:sz w:val="20"/>
                <w:lang w:val="lv-LV"/>
              </w:rPr>
              <w:t xml:space="preserve">uz </w:t>
            </w:r>
            <w:r w:rsidR="00883076" w:rsidRPr="008D1C73">
              <w:rPr>
                <w:rFonts w:ascii="Arial" w:hAnsi="Arial" w:cs="Arial"/>
                <w:sz w:val="20"/>
                <w:lang w:val="lv-LV"/>
              </w:rPr>
              <w:t>3 – 6 mēnešiem.</w:t>
            </w:r>
          </w:p>
        </w:tc>
      </w:tr>
      <w:tr w:rsidR="00CD720C" w:rsidRPr="008D1C73" w14:paraId="0F6D6B55" w14:textId="77777777" w:rsidTr="00A671E4">
        <w:trPr>
          <w:trHeight w:val="557"/>
        </w:trPr>
        <w:tc>
          <w:tcPr>
            <w:tcW w:w="561" w:type="dxa"/>
            <w:shd w:val="clear" w:color="auto" w:fill="D5DCE4" w:themeFill="text2" w:themeFillTint="33"/>
          </w:tcPr>
          <w:p w14:paraId="57462FEF" w14:textId="77777777" w:rsidR="00CD720C" w:rsidRPr="008D1C73" w:rsidRDefault="00CD720C" w:rsidP="00AE5335">
            <w:pPr>
              <w:jc w:val="center"/>
              <w:rPr>
                <w:rFonts w:ascii="Arial" w:hAnsi="Arial" w:cs="Arial"/>
                <w:sz w:val="20"/>
                <w:lang w:val="lv-LV"/>
              </w:rPr>
            </w:pPr>
          </w:p>
        </w:tc>
        <w:tc>
          <w:tcPr>
            <w:tcW w:w="2587" w:type="dxa"/>
            <w:shd w:val="clear" w:color="auto" w:fill="D5DCE4" w:themeFill="text2" w:themeFillTint="33"/>
          </w:tcPr>
          <w:p w14:paraId="3AA9CF7F" w14:textId="77777777" w:rsidR="00CD720C" w:rsidRPr="008D1C73" w:rsidRDefault="00CD720C" w:rsidP="00841255">
            <w:pPr>
              <w:pStyle w:val="ListParagraph"/>
              <w:numPr>
                <w:ilvl w:val="0"/>
                <w:numId w:val="5"/>
              </w:numPr>
              <w:spacing w:before="100" w:beforeAutospacing="1" w:after="100" w:afterAutospacing="1"/>
              <w:ind w:left="0" w:firstLine="0"/>
              <w:rPr>
                <w:rFonts w:ascii="Arial" w:hAnsi="Arial" w:cs="Arial"/>
                <w:sz w:val="20"/>
              </w:rPr>
            </w:pPr>
            <w:r w:rsidRPr="008D1C73">
              <w:rPr>
                <w:rFonts w:ascii="Arial" w:hAnsi="Arial" w:cs="Arial"/>
                <w:sz w:val="20"/>
              </w:rPr>
              <w:t>Komentārs</w:t>
            </w:r>
          </w:p>
        </w:tc>
        <w:tc>
          <w:tcPr>
            <w:tcW w:w="6804" w:type="dxa"/>
            <w:shd w:val="clear" w:color="auto" w:fill="D5DCE4" w:themeFill="text2" w:themeFillTint="33"/>
          </w:tcPr>
          <w:p w14:paraId="1F8A15A7" w14:textId="77777777" w:rsidR="00CD720C" w:rsidRPr="008D1C73" w:rsidRDefault="00094773" w:rsidP="00AE5335">
            <w:pPr>
              <w:ind w:firstLine="173"/>
              <w:jc w:val="both"/>
              <w:rPr>
                <w:rFonts w:ascii="Arial" w:hAnsi="Arial" w:cs="Arial"/>
                <w:sz w:val="20"/>
                <w:lang w:val="lv-LV"/>
              </w:rPr>
            </w:pPr>
            <w:r w:rsidRPr="008D1C73">
              <w:rPr>
                <w:rFonts w:ascii="Arial" w:hAnsi="Arial" w:cs="Arial"/>
                <w:noProof/>
                <w:sz w:val="20"/>
              </w:rPr>
              <w:drawing>
                <wp:inline distT="0" distB="0" distL="0" distR="0" wp14:anchorId="57B25B7A" wp14:editId="706C3235">
                  <wp:extent cx="4183380" cy="3873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3380" cy="387350"/>
                          </a:xfrm>
                          <a:prstGeom prst="rect">
                            <a:avLst/>
                          </a:prstGeom>
                          <a:noFill/>
                          <a:ln>
                            <a:noFill/>
                          </a:ln>
                        </pic:spPr>
                      </pic:pic>
                    </a:graphicData>
                  </a:graphic>
                </wp:inline>
              </w:drawing>
            </w:r>
          </w:p>
        </w:tc>
      </w:tr>
      <w:tr w:rsidR="002C76A2" w:rsidRPr="008D1C73" w14:paraId="51403FCF" w14:textId="77777777" w:rsidTr="00BE62C3">
        <w:trPr>
          <w:trHeight w:val="557"/>
        </w:trPr>
        <w:tc>
          <w:tcPr>
            <w:tcW w:w="561" w:type="dxa"/>
            <w:shd w:val="clear" w:color="auto" w:fill="FBE4D5" w:themeFill="accent2" w:themeFillTint="33"/>
          </w:tcPr>
          <w:p w14:paraId="73BB502D" w14:textId="77777777" w:rsidR="002C76A2" w:rsidRPr="008D1C73" w:rsidRDefault="002C76A2" w:rsidP="00AE5335">
            <w:pPr>
              <w:jc w:val="center"/>
              <w:rPr>
                <w:rFonts w:ascii="Arial" w:hAnsi="Arial" w:cs="Arial"/>
                <w:sz w:val="20"/>
                <w:lang w:val="lv-LV"/>
              </w:rPr>
            </w:pPr>
          </w:p>
        </w:tc>
        <w:tc>
          <w:tcPr>
            <w:tcW w:w="2587" w:type="dxa"/>
            <w:shd w:val="clear" w:color="auto" w:fill="FBE4D5" w:themeFill="accent2" w:themeFillTint="33"/>
          </w:tcPr>
          <w:p w14:paraId="73FFC64E" w14:textId="77777777" w:rsidR="002C76A2" w:rsidRPr="008D1C73" w:rsidRDefault="002C76A2" w:rsidP="00D743B9">
            <w:pPr>
              <w:spacing w:before="100" w:beforeAutospacing="1" w:after="100" w:afterAutospacing="1"/>
              <w:jc w:val="both"/>
              <w:rPr>
                <w:rFonts w:ascii="Arial" w:hAnsi="Arial" w:cs="Arial"/>
                <w:sz w:val="20"/>
                <w:lang w:val="lv-LV"/>
              </w:rPr>
            </w:pPr>
            <w:r w:rsidRPr="008D1C73">
              <w:rPr>
                <w:rFonts w:ascii="Arial" w:hAnsi="Arial" w:cs="Arial"/>
                <w:sz w:val="20"/>
                <w:lang w:val="lv-LV"/>
              </w:rPr>
              <w:t>Komisijas lēmums:</w:t>
            </w:r>
          </w:p>
        </w:tc>
        <w:tc>
          <w:tcPr>
            <w:tcW w:w="6804" w:type="dxa"/>
            <w:shd w:val="clear" w:color="auto" w:fill="FBE4D5" w:themeFill="accent2" w:themeFillTint="33"/>
          </w:tcPr>
          <w:p w14:paraId="36679732" w14:textId="77777777" w:rsidR="00883076" w:rsidRPr="008D1C73" w:rsidRDefault="00883076" w:rsidP="00D743B9">
            <w:pPr>
              <w:rPr>
                <w:rFonts w:ascii="Arial" w:hAnsi="Arial" w:cs="Arial"/>
                <w:sz w:val="20"/>
                <w:lang w:val="lv-LV"/>
              </w:rPr>
            </w:pPr>
            <w:r w:rsidRPr="008D1C73">
              <w:rPr>
                <w:rFonts w:ascii="Arial" w:hAnsi="Arial" w:cs="Arial"/>
                <w:sz w:val="20"/>
                <w:lang w:val="lv-LV"/>
              </w:rPr>
              <w:t>Saskaņā ar pieprasījumu pievienojam izrakstu no</w:t>
            </w:r>
            <w:r w:rsidR="00BE32A8" w:rsidRPr="008D1C73">
              <w:rPr>
                <w:rFonts w:ascii="Arial" w:hAnsi="Arial" w:cs="Arial"/>
                <w:sz w:val="20"/>
                <w:lang w:val="lv-LV"/>
              </w:rPr>
              <w:t xml:space="preserve"> Sliežu ceļa uzturēšanas</w:t>
            </w:r>
            <w:r w:rsidRPr="008D1C73">
              <w:rPr>
                <w:rFonts w:ascii="Arial" w:hAnsi="Arial" w:cs="Arial"/>
                <w:sz w:val="20"/>
                <w:lang w:val="lv-LV"/>
              </w:rPr>
              <w:t xml:space="preserve"> instrukcijas </w:t>
            </w:r>
            <w:r w:rsidR="00BE32A8" w:rsidRPr="008D1C73">
              <w:rPr>
                <w:rFonts w:ascii="Arial" w:hAnsi="Arial" w:cs="Arial"/>
                <w:sz w:val="20"/>
                <w:lang w:val="lv-LV"/>
              </w:rPr>
              <w:t>Nr.</w:t>
            </w:r>
            <w:r w:rsidRPr="008D1C73">
              <w:rPr>
                <w:rFonts w:ascii="Arial" w:hAnsi="Arial" w:cs="Arial"/>
                <w:sz w:val="20"/>
                <w:lang w:val="lv-LV"/>
              </w:rPr>
              <w:t>C-014</w:t>
            </w:r>
            <w:r w:rsidR="00D743B9" w:rsidRPr="008D1C73">
              <w:rPr>
                <w:rFonts w:ascii="Arial" w:hAnsi="Arial" w:cs="Arial"/>
                <w:sz w:val="20"/>
                <w:lang w:val="lv-LV"/>
              </w:rPr>
              <w:t xml:space="preserve"> (skatīt pievienotos failus)</w:t>
            </w:r>
            <w:r w:rsidRPr="008D1C73">
              <w:rPr>
                <w:rFonts w:ascii="Arial" w:hAnsi="Arial" w:cs="Arial"/>
                <w:sz w:val="20"/>
                <w:lang w:val="lv-LV"/>
              </w:rPr>
              <w:t>.</w:t>
            </w:r>
          </w:p>
          <w:p w14:paraId="3F20328E" w14:textId="77777777" w:rsidR="002C76A2" w:rsidRPr="008D1C73" w:rsidRDefault="002C76A2" w:rsidP="00AE5335">
            <w:pPr>
              <w:ind w:firstLine="173"/>
              <w:jc w:val="both"/>
              <w:rPr>
                <w:rFonts w:ascii="Arial" w:hAnsi="Arial" w:cs="Arial"/>
                <w:noProof/>
                <w:sz w:val="20"/>
                <w:lang w:val="lv-LV"/>
              </w:rPr>
            </w:pPr>
          </w:p>
        </w:tc>
      </w:tr>
      <w:tr w:rsidR="00FB2E8A" w:rsidRPr="008D1C73" w14:paraId="147F4D45" w14:textId="77777777" w:rsidTr="00FB2E8A">
        <w:trPr>
          <w:trHeight w:val="557"/>
        </w:trPr>
        <w:tc>
          <w:tcPr>
            <w:tcW w:w="561" w:type="dxa"/>
            <w:shd w:val="clear" w:color="auto" w:fill="D5DCE4" w:themeFill="text2" w:themeFillTint="33"/>
          </w:tcPr>
          <w:p w14:paraId="28DCDA51" w14:textId="77777777" w:rsidR="00FB2E8A" w:rsidRPr="008D1C73" w:rsidRDefault="00FB2E8A" w:rsidP="00AE5335">
            <w:pPr>
              <w:jc w:val="center"/>
              <w:rPr>
                <w:rFonts w:ascii="Arial" w:hAnsi="Arial" w:cs="Arial"/>
                <w:sz w:val="20"/>
                <w:lang w:val="lv-LV"/>
              </w:rPr>
            </w:pPr>
          </w:p>
        </w:tc>
        <w:tc>
          <w:tcPr>
            <w:tcW w:w="2587" w:type="dxa"/>
            <w:shd w:val="clear" w:color="auto" w:fill="D5DCE4" w:themeFill="text2" w:themeFillTint="33"/>
          </w:tcPr>
          <w:p w14:paraId="3BB02167" w14:textId="77777777" w:rsidR="00FB2E8A" w:rsidRPr="008D1C73" w:rsidRDefault="00FB2E8A" w:rsidP="00D743B9">
            <w:pPr>
              <w:pStyle w:val="ListParagraph"/>
              <w:numPr>
                <w:ilvl w:val="0"/>
                <w:numId w:val="5"/>
              </w:numPr>
              <w:spacing w:before="100" w:beforeAutospacing="1" w:after="100" w:afterAutospacing="1"/>
              <w:ind w:left="42" w:hanging="42"/>
              <w:jc w:val="both"/>
              <w:rPr>
                <w:rFonts w:ascii="Arial" w:hAnsi="Arial" w:cs="Arial"/>
                <w:sz w:val="20"/>
              </w:rPr>
            </w:pPr>
            <w:r w:rsidRPr="008D1C73">
              <w:rPr>
                <w:rFonts w:ascii="Arial" w:hAnsi="Arial" w:cs="Arial"/>
                <w:sz w:val="20"/>
              </w:rPr>
              <w:t>Komentārs</w:t>
            </w:r>
          </w:p>
        </w:tc>
        <w:tc>
          <w:tcPr>
            <w:tcW w:w="6804" w:type="dxa"/>
            <w:shd w:val="clear" w:color="auto" w:fill="D5DCE4" w:themeFill="text2" w:themeFillTint="33"/>
          </w:tcPr>
          <w:p w14:paraId="6EFE4D4C" w14:textId="77777777" w:rsidR="00FB2E8A" w:rsidRPr="008D1C73" w:rsidRDefault="00FB2E8A" w:rsidP="00FB2E8A">
            <w:pPr>
              <w:pStyle w:val="BodyText"/>
              <w:spacing w:before="138"/>
              <w:ind w:left="-67" w:right="654"/>
              <w:jc w:val="both"/>
              <w:rPr>
                <w:rFonts w:ascii="Arial" w:hAnsi="Arial" w:cs="Arial"/>
                <w:sz w:val="20"/>
                <w:szCs w:val="20"/>
              </w:rPr>
            </w:pPr>
            <w:r w:rsidRPr="008D1C73">
              <w:rPr>
                <w:rFonts w:ascii="Arial" w:hAnsi="Arial" w:cs="Arial"/>
                <w:sz w:val="20"/>
                <w:szCs w:val="20"/>
              </w:rPr>
              <w:t>Vossloh Cogifer Polska Sp. z o.o. ražo slieču ceļu pārmijas un to rezerves daļas izmantojot  60E1 tipa sliedes, un neizmanto R65 tipa sliedes. Lai VCP varētu piedalīties LDZ organizētos iepirkumos un piegādāt produkciju, lūdzam izskatīt iespēju veikt šādas izmaiņas atklāta konkursa nolikumā:</w:t>
            </w:r>
          </w:p>
          <w:p w14:paraId="2CE8577E" w14:textId="77777777" w:rsidR="00FB2E8A" w:rsidRPr="008D1C73" w:rsidRDefault="00FB2E8A" w:rsidP="00FB2E8A">
            <w:pPr>
              <w:pStyle w:val="BodyText"/>
              <w:numPr>
                <w:ilvl w:val="0"/>
                <w:numId w:val="9"/>
              </w:numPr>
              <w:spacing w:before="138"/>
              <w:ind w:right="654"/>
              <w:jc w:val="both"/>
              <w:rPr>
                <w:rFonts w:ascii="Arial" w:eastAsia="Times New Roman" w:hAnsi="Arial" w:cs="Arial"/>
                <w:sz w:val="20"/>
                <w:szCs w:val="20"/>
              </w:rPr>
            </w:pPr>
            <w:r w:rsidRPr="008D1C73">
              <w:rPr>
                <w:rFonts w:ascii="Arial" w:eastAsia="Times New Roman" w:hAnsi="Arial" w:cs="Arial"/>
                <w:sz w:val="20"/>
                <w:szCs w:val="20"/>
              </w:rPr>
              <w:t>Pārmiju rezerves daļu iepirkuma daļas noformulēt tā, lai sliežu profila 60E1 rezerves daļas un profila R65 pārmiju rezerves daļas nebūtu ietvertas vienā iepirkuma daļā. Šādas izmaiņas garantētu to, ka netiek ierobežota konkurence.</w:t>
            </w:r>
          </w:p>
          <w:p w14:paraId="6871526A" w14:textId="77777777" w:rsidR="00FB2E8A" w:rsidRPr="008D1C73" w:rsidRDefault="00FB2E8A" w:rsidP="00FB2E8A">
            <w:pPr>
              <w:pStyle w:val="BodyText"/>
              <w:numPr>
                <w:ilvl w:val="0"/>
                <w:numId w:val="9"/>
              </w:numPr>
              <w:spacing w:before="138"/>
              <w:ind w:right="654"/>
              <w:jc w:val="both"/>
              <w:rPr>
                <w:rFonts w:ascii="Arial" w:eastAsia="Times New Roman" w:hAnsi="Arial" w:cs="Arial"/>
                <w:sz w:val="20"/>
                <w:szCs w:val="20"/>
              </w:rPr>
            </w:pPr>
            <w:r w:rsidRPr="008D1C73">
              <w:rPr>
                <w:rFonts w:ascii="Arial" w:eastAsia="Times New Roman" w:hAnsi="Arial" w:cs="Arial"/>
                <w:sz w:val="20"/>
                <w:szCs w:val="20"/>
              </w:rPr>
              <w:t>Noteikt, ka 60E1 sliežu profila pārvedu krusteņu piegādes laiks ir 6 mēneši no līguma parakstīšanas dienas. Iemesls – ilgs piegāžu laiks no krusteņu daļu ražotājiem.</w:t>
            </w:r>
          </w:p>
          <w:p w14:paraId="5E739DF3" w14:textId="77777777" w:rsidR="00FB2E8A" w:rsidRPr="008D1C73" w:rsidRDefault="00FB2E8A" w:rsidP="00AE5335">
            <w:pPr>
              <w:ind w:firstLine="173"/>
              <w:jc w:val="both"/>
              <w:rPr>
                <w:rFonts w:ascii="Arial" w:hAnsi="Arial" w:cs="Arial"/>
                <w:noProof/>
                <w:sz w:val="20"/>
                <w:lang w:val="lv-LV"/>
              </w:rPr>
            </w:pPr>
          </w:p>
        </w:tc>
      </w:tr>
      <w:tr w:rsidR="00FB2E8A" w:rsidRPr="008D1C73" w14:paraId="244DE4CD" w14:textId="77777777" w:rsidTr="00FB2E8A">
        <w:trPr>
          <w:trHeight w:val="557"/>
        </w:trPr>
        <w:tc>
          <w:tcPr>
            <w:tcW w:w="561" w:type="dxa"/>
            <w:shd w:val="clear" w:color="auto" w:fill="FBE4D5" w:themeFill="accent2" w:themeFillTint="33"/>
          </w:tcPr>
          <w:p w14:paraId="72C4094F" w14:textId="77777777" w:rsidR="00FB2E8A" w:rsidRPr="008D1C73" w:rsidRDefault="00FB2E8A" w:rsidP="00AE5335">
            <w:pPr>
              <w:jc w:val="center"/>
              <w:rPr>
                <w:rFonts w:ascii="Arial" w:hAnsi="Arial" w:cs="Arial"/>
                <w:sz w:val="20"/>
                <w:lang w:val="lv-LV"/>
              </w:rPr>
            </w:pPr>
          </w:p>
        </w:tc>
        <w:tc>
          <w:tcPr>
            <w:tcW w:w="2587" w:type="dxa"/>
            <w:shd w:val="clear" w:color="auto" w:fill="FBE4D5" w:themeFill="accent2" w:themeFillTint="33"/>
          </w:tcPr>
          <w:p w14:paraId="65A61335" w14:textId="77777777" w:rsidR="00FB2E8A" w:rsidRPr="008D1C73" w:rsidRDefault="00FB2E8A" w:rsidP="00FB2E8A">
            <w:pPr>
              <w:spacing w:before="100" w:beforeAutospacing="1" w:after="100" w:afterAutospacing="1"/>
              <w:jc w:val="both"/>
              <w:rPr>
                <w:rFonts w:ascii="Arial" w:hAnsi="Arial" w:cs="Arial"/>
                <w:sz w:val="20"/>
              </w:rPr>
            </w:pPr>
            <w:r w:rsidRPr="008D1C73">
              <w:rPr>
                <w:rFonts w:ascii="Arial" w:hAnsi="Arial" w:cs="Arial"/>
                <w:sz w:val="20"/>
                <w:lang w:val="lv-LV"/>
              </w:rPr>
              <w:t>Komisijas lēmums:</w:t>
            </w:r>
          </w:p>
        </w:tc>
        <w:tc>
          <w:tcPr>
            <w:tcW w:w="6804" w:type="dxa"/>
            <w:shd w:val="clear" w:color="auto" w:fill="FBE4D5" w:themeFill="accent2" w:themeFillTint="33"/>
          </w:tcPr>
          <w:p w14:paraId="2F3BCDAB" w14:textId="5B98FE5D" w:rsidR="00FB2E8A" w:rsidRPr="008D1C73" w:rsidRDefault="006C589F" w:rsidP="006C589F">
            <w:pPr>
              <w:pStyle w:val="BodyText"/>
              <w:ind w:right="210"/>
              <w:jc w:val="both"/>
              <w:rPr>
                <w:rFonts w:ascii="Arial" w:hAnsi="Arial" w:cs="Arial"/>
                <w:sz w:val="20"/>
                <w:szCs w:val="20"/>
              </w:rPr>
            </w:pPr>
            <w:r w:rsidRPr="008D1C73">
              <w:rPr>
                <w:rFonts w:ascii="Arial" w:hAnsi="Arial" w:cs="Arial"/>
                <w:sz w:val="20"/>
                <w:szCs w:val="20"/>
              </w:rPr>
              <w:t xml:space="preserve">Komisija ir </w:t>
            </w:r>
            <w:r w:rsidR="00101DE5" w:rsidRPr="008D1C73">
              <w:rPr>
                <w:rFonts w:ascii="Arial" w:hAnsi="Arial" w:cs="Arial"/>
                <w:sz w:val="20"/>
                <w:szCs w:val="20"/>
              </w:rPr>
              <w:t xml:space="preserve">pirkrit </w:t>
            </w:r>
            <w:r w:rsidRPr="008D1C73">
              <w:rPr>
                <w:rFonts w:ascii="Arial" w:hAnsi="Arial" w:cs="Arial"/>
                <w:sz w:val="20"/>
                <w:szCs w:val="20"/>
              </w:rPr>
              <w:t>sadalīt iepirkuma priekšmetu pēc sliežu tipiem R65 un 60E1, un noteikt piegādes termiņu uz 3 – 6 mēnešiem.</w:t>
            </w:r>
          </w:p>
        </w:tc>
      </w:tr>
      <w:tr w:rsidR="005E4646" w:rsidRPr="008D1C73" w14:paraId="1C2C5294" w14:textId="77777777" w:rsidTr="005E4646">
        <w:trPr>
          <w:trHeight w:val="557"/>
        </w:trPr>
        <w:tc>
          <w:tcPr>
            <w:tcW w:w="561" w:type="dxa"/>
            <w:shd w:val="clear" w:color="auto" w:fill="D9E2F3" w:themeFill="accent1" w:themeFillTint="33"/>
          </w:tcPr>
          <w:p w14:paraId="5B4F517B" w14:textId="77777777" w:rsidR="005E4646" w:rsidRPr="008D1C73" w:rsidRDefault="005E4646" w:rsidP="00AE5335">
            <w:pPr>
              <w:jc w:val="center"/>
              <w:rPr>
                <w:rFonts w:ascii="Arial" w:hAnsi="Arial" w:cs="Arial"/>
                <w:sz w:val="20"/>
                <w:lang w:val="lv-LV"/>
              </w:rPr>
            </w:pPr>
          </w:p>
        </w:tc>
        <w:tc>
          <w:tcPr>
            <w:tcW w:w="2587" w:type="dxa"/>
            <w:shd w:val="clear" w:color="auto" w:fill="D9E2F3" w:themeFill="accent1" w:themeFillTint="33"/>
          </w:tcPr>
          <w:p w14:paraId="0CF5C0B1" w14:textId="77777777" w:rsidR="005E4646" w:rsidRPr="008D1C73" w:rsidRDefault="005E4646" w:rsidP="00D743B9">
            <w:pPr>
              <w:pStyle w:val="ListParagraph"/>
              <w:numPr>
                <w:ilvl w:val="0"/>
                <w:numId w:val="5"/>
              </w:numPr>
              <w:spacing w:before="100" w:beforeAutospacing="1" w:after="100" w:afterAutospacing="1"/>
              <w:ind w:left="609" w:hanging="609"/>
              <w:jc w:val="both"/>
              <w:rPr>
                <w:rFonts w:ascii="Arial" w:hAnsi="Arial" w:cs="Arial"/>
                <w:sz w:val="20"/>
              </w:rPr>
            </w:pPr>
            <w:r w:rsidRPr="008D1C73">
              <w:rPr>
                <w:rFonts w:ascii="Arial" w:hAnsi="Arial" w:cs="Arial"/>
                <w:sz w:val="20"/>
              </w:rPr>
              <w:t>Komentārs</w:t>
            </w:r>
          </w:p>
        </w:tc>
        <w:tc>
          <w:tcPr>
            <w:tcW w:w="6804" w:type="dxa"/>
            <w:shd w:val="clear" w:color="auto" w:fill="D9E2F3" w:themeFill="accent1" w:themeFillTint="33"/>
          </w:tcPr>
          <w:p w14:paraId="4AEDF415" w14:textId="77777777" w:rsidR="005E4646" w:rsidRPr="008D1C73" w:rsidRDefault="006A40FA" w:rsidP="005E4646">
            <w:pPr>
              <w:ind w:left="360" w:right="231" w:firstLine="349"/>
              <w:jc w:val="both"/>
              <w:rPr>
                <w:rFonts w:ascii="Arial" w:hAnsi="Arial" w:cs="Arial"/>
                <w:sz w:val="20"/>
                <w:lang w:val="lv-LV"/>
              </w:rPr>
            </w:pPr>
            <w:r w:rsidRPr="008D1C73">
              <w:rPr>
                <w:rFonts w:ascii="Arial" w:hAnsi="Arial" w:cs="Arial"/>
                <w:sz w:val="20"/>
                <w:lang w:val="lv-LV"/>
              </w:rPr>
              <w:t>(..)</w:t>
            </w:r>
            <w:r w:rsidR="005E4646" w:rsidRPr="008D1C73">
              <w:rPr>
                <w:rFonts w:ascii="Arial" w:hAnsi="Arial" w:cs="Arial"/>
                <w:sz w:val="20"/>
                <w:lang w:val="lv-LV"/>
              </w:rPr>
              <w:t xml:space="preserve"> komentār</w:t>
            </w:r>
            <w:r w:rsidRPr="008D1C73">
              <w:rPr>
                <w:rFonts w:ascii="Arial" w:hAnsi="Arial" w:cs="Arial"/>
                <w:sz w:val="20"/>
                <w:lang w:val="lv-LV"/>
              </w:rPr>
              <w:t>i</w:t>
            </w:r>
            <w:r w:rsidR="005E4646" w:rsidRPr="008D1C73">
              <w:rPr>
                <w:rFonts w:ascii="Arial" w:hAnsi="Arial" w:cs="Arial"/>
                <w:sz w:val="20"/>
                <w:lang w:val="lv-LV"/>
              </w:rPr>
              <w:t>/priekšlikum</w:t>
            </w:r>
            <w:r w:rsidRPr="008D1C73">
              <w:rPr>
                <w:rFonts w:ascii="Arial" w:hAnsi="Arial" w:cs="Arial"/>
                <w:sz w:val="20"/>
                <w:lang w:val="lv-LV"/>
              </w:rPr>
              <w:t>i</w:t>
            </w:r>
            <w:r w:rsidR="005E4646" w:rsidRPr="008D1C73">
              <w:rPr>
                <w:rFonts w:ascii="Arial" w:hAnsi="Arial" w:cs="Arial"/>
                <w:sz w:val="20"/>
                <w:lang w:val="lv-LV"/>
              </w:rPr>
              <w:t xml:space="preserve"> attiecībā uz Atklāta konkursa “Dzelzceļa pārmiju rezerves daļu piegāde”, iepirkuma identifikācijas Nr.LDZ 2024/67-AK nolikuma projektu (turpmāk tekstā – Nolikums):</w:t>
            </w:r>
          </w:p>
          <w:p w14:paraId="25B9A2CC" w14:textId="77777777" w:rsidR="005E4646" w:rsidRPr="008D1C73" w:rsidRDefault="005E4646" w:rsidP="005E4646">
            <w:pPr>
              <w:ind w:left="360" w:right="231" w:firstLine="349"/>
              <w:jc w:val="both"/>
              <w:rPr>
                <w:rFonts w:ascii="Arial" w:hAnsi="Arial" w:cs="Arial"/>
                <w:sz w:val="20"/>
                <w:lang w:val="lv-LV"/>
              </w:rPr>
            </w:pPr>
          </w:p>
          <w:p w14:paraId="5DA7256E" w14:textId="77777777" w:rsidR="005E4646" w:rsidRPr="008D1C73" w:rsidRDefault="005E4646" w:rsidP="005E4646">
            <w:pPr>
              <w:pStyle w:val="ListParagraph"/>
              <w:numPr>
                <w:ilvl w:val="0"/>
                <w:numId w:val="10"/>
              </w:numPr>
              <w:ind w:right="231"/>
              <w:jc w:val="both"/>
              <w:rPr>
                <w:rFonts w:ascii="Arial" w:eastAsia="Times New Roman" w:hAnsi="Arial" w:cs="Arial"/>
                <w:sz w:val="20"/>
              </w:rPr>
            </w:pPr>
            <w:r w:rsidRPr="008D1C73">
              <w:rPr>
                <w:rFonts w:ascii="Arial" w:eastAsia="Times New Roman" w:hAnsi="Arial" w:cs="Arial"/>
                <w:sz w:val="20"/>
              </w:rPr>
              <w:t>Nolikuma 1.10.1. punktā ir norādīts iepirkuma priekšmets, kurš ir sadalīts 10 (desmit) iepirkuma priekšmeta daļās. Atbilstoši Eiropas Savienības standartu prasībām, “Dņepropetrovskas pārmiju rūpnīca” sērijveida ražošanā ir dzelzceļa pārmiju pārvedas un to komplektējošās rezerves daļas, kurās par bāzi izmantoto Eiropas Savienības vispārpieņemtā standarta sliedes ar apzīmējumu 60E1. Pamatojoties uz šo apstākli, kā arī ņemot vērā Nolikuma 1.10.5. punktā noteikto, lūdzam sadalīt iepirkuma priekšmetu:</w:t>
            </w:r>
          </w:p>
          <w:p w14:paraId="7053C513" w14:textId="77777777" w:rsidR="005E4646" w:rsidRPr="008D1C73" w:rsidRDefault="005E4646" w:rsidP="005E4646">
            <w:pPr>
              <w:pStyle w:val="ListParagraph"/>
              <w:numPr>
                <w:ilvl w:val="1"/>
                <w:numId w:val="11"/>
              </w:numPr>
              <w:ind w:right="231"/>
              <w:jc w:val="both"/>
              <w:rPr>
                <w:rFonts w:ascii="Arial" w:eastAsia="Times New Roman" w:hAnsi="Arial" w:cs="Arial"/>
                <w:sz w:val="20"/>
              </w:rPr>
            </w:pPr>
            <w:r w:rsidRPr="008D1C73">
              <w:rPr>
                <w:rFonts w:ascii="Arial" w:eastAsia="Times New Roman" w:hAnsi="Arial" w:cs="Arial"/>
                <w:sz w:val="20"/>
              </w:rPr>
              <w:t>II daļu Pārmiju krusteņi 1/11 divās atsevišķās daļās;</w:t>
            </w:r>
          </w:p>
          <w:p w14:paraId="58BC5B1E" w14:textId="77777777" w:rsidR="005E4646" w:rsidRPr="008D1C73" w:rsidRDefault="005E4646" w:rsidP="005E4646">
            <w:pPr>
              <w:pStyle w:val="ListParagraph"/>
              <w:numPr>
                <w:ilvl w:val="1"/>
                <w:numId w:val="11"/>
              </w:numPr>
              <w:ind w:right="231"/>
              <w:jc w:val="both"/>
              <w:rPr>
                <w:rFonts w:ascii="Arial" w:eastAsia="Times New Roman" w:hAnsi="Arial" w:cs="Arial"/>
                <w:sz w:val="20"/>
              </w:rPr>
            </w:pPr>
            <w:r w:rsidRPr="008D1C73">
              <w:rPr>
                <w:rFonts w:ascii="Arial" w:eastAsia="Times New Roman" w:hAnsi="Arial" w:cs="Arial"/>
                <w:sz w:val="20"/>
              </w:rPr>
              <w:t>V daļu Pārmiju rāmjsliedes ar asmeņiem 1/11 divās atsevišķās daļās, no kurām vienu daļu veidotu 5.1.un 5.2.p. fiksētās pārmiju rāmjsliedes ar asmeņiem, bet otrā daļā tiktu iekļautas pārmiju rāmjsliedes ar asmeņiem, kuras minētas punktos 5.3., 5.4. un 5.5.;</w:t>
            </w:r>
          </w:p>
          <w:p w14:paraId="4D00796C" w14:textId="77777777" w:rsidR="005E4646" w:rsidRPr="008D1C73" w:rsidRDefault="005E4646" w:rsidP="005E4646">
            <w:pPr>
              <w:pStyle w:val="ListParagraph"/>
              <w:numPr>
                <w:ilvl w:val="1"/>
                <w:numId w:val="11"/>
              </w:numPr>
              <w:ind w:right="231"/>
              <w:jc w:val="both"/>
              <w:rPr>
                <w:rFonts w:ascii="Arial" w:eastAsia="Times New Roman" w:hAnsi="Arial" w:cs="Arial"/>
                <w:sz w:val="20"/>
              </w:rPr>
            </w:pPr>
            <w:r w:rsidRPr="008D1C73">
              <w:rPr>
                <w:rFonts w:ascii="Arial" w:eastAsia="Times New Roman" w:hAnsi="Arial" w:cs="Arial"/>
                <w:sz w:val="20"/>
              </w:rPr>
              <w:t>VI daļu Pārmiju rāmjsliedes ar asmeņiem 1/9 divās atsevišķās daļās, no kurām vienu daļu veidotu 6.1.un 6.2.p. fiksētās pārmiju rāmjsliedes ar asmeņiem, bet otrā daļā tiktu iekļautas pārmiju rāmjsliedes ar asmeņiem, kuras minētas punktos 6.3., 6.4. un 6.5.;</w:t>
            </w:r>
          </w:p>
          <w:p w14:paraId="263EF0D0" w14:textId="77777777" w:rsidR="005E4646" w:rsidRPr="008D1C73" w:rsidRDefault="005E4646" w:rsidP="005E4646">
            <w:pPr>
              <w:pStyle w:val="ListParagraph"/>
              <w:numPr>
                <w:ilvl w:val="1"/>
                <w:numId w:val="11"/>
              </w:numPr>
              <w:ind w:right="231"/>
              <w:jc w:val="both"/>
              <w:rPr>
                <w:rFonts w:ascii="Arial" w:eastAsia="Times New Roman" w:hAnsi="Arial" w:cs="Arial"/>
                <w:sz w:val="20"/>
              </w:rPr>
            </w:pPr>
            <w:r w:rsidRPr="008D1C73">
              <w:rPr>
                <w:rFonts w:ascii="Arial" w:eastAsia="Times New Roman" w:hAnsi="Arial" w:cs="Arial"/>
                <w:sz w:val="20"/>
              </w:rPr>
              <w:t>VIII Pārmiju kontrsliedes 1/11 divās atsevišķās daļās.</w:t>
            </w:r>
          </w:p>
          <w:p w14:paraId="57A92777" w14:textId="77777777" w:rsidR="005E4646" w:rsidRPr="008D1C73" w:rsidRDefault="005E4646" w:rsidP="005E4646">
            <w:pPr>
              <w:rPr>
                <w:rFonts w:ascii="Arial" w:hAnsi="Arial" w:cs="Arial"/>
                <w:sz w:val="20"/>
                <w:lang w:val="lv-LV"/>
              </w:rPr>
            </w:pPr>
            <w:r w:rsidRPr="008D1C73">
              <w:rPr>
                <w:rFonts w:ascii="Arial" w:hAnsi="Arial" w:cs="Arial"/>
                <w:sz w:val="20"/>
                <w:lang w:val="lv-LV"/>
              </w:rPr>
              <w:br w:type="page"/>
            </w:r>
          </w:p>
          <w:p w14:paraId="0F5BDA26" w14:textId="77777777" w:rsidR="005E4646" w:rsidRPr="008D1C73" w:rsidRDefault="005E4646" w:rsidP="005E4646">
            <w:pPr>
              <w:ind w:left="360" w:right="231"/>
              <w:jc w:val="both"/>
              <w:rPr>
                <w:rFonts w:ascii="Arial" w:hAnsi="Arial" w:cs="Arial"/>
                <w:sz w:val="20"/>
                <w:lang w:val="lv-LV"/>
              </w:rPr>
            </w:pPr>
            <w:r w:rsidRPr="008D1C73">
              <w:rPr>
                <w:rFonts w:ascii="Arial" w:hAnsi="Arial" w:cs="Arial"/>
                <w:sz w:val="20"/>
                <w:lang w:val="lv-LV"/>
              </w:rPr>
              <w:t xml:space="preserve">Augstāk minēto iepirkuma priekšmeta sadalījuma piedāvājumu – kopumā 14 (četrpadsmit) daļas lūdzam iestrādāt arī Nolikuma 1.pielikumā un 2.pielikumā, kā arī veikt no šīm izmaiņām izrietošas </w:t>
            </w:r>
            <w:r w:rsidRPr="008D1C73">
              <w:rPr>
                <w:rFonts w:ascii="Arial" w:hAnsi="Arial" w:cs="Arial"/>
                <w:sz w:val="20"/>
                <w:lang w:val="lv-LV"/>
              </w:rPr>
              <w:lastRenderedPageBreak/>
              <w:t>korekcijas Nolikuma 1.22. (pieļaujot, ka numerācijā ir pārrakstīšanās kļūda – 1.12.p) un 1.18.3.punktos.</w:t>
            </w:r>
          </w:p>
          <w:p w14:paraId="51CC9615" w14:textId="77777777" w:rsidR="005E4646" w:rsidRPr="008D1C73" w:rsidRDefault="005E4646" w:rsidP="005E4646">
            <w:pPr>
              <w:ind w:left="360" w:right="231"/>
              <w:jc w:val="both"/>
              <w:rPr>
                <w:rFonts w:ascii="Arial" w:hAnsi="Arial" w:cs="Arial"/>
                <w:sz w:val="20"/>
                <w:lang w:val="lv-LV"/>
              </w:rPr>
            </w:pPr>
          </w:p>
          <w:p w14:paraId="30A678E6" w14:textId="77777777" w:rsidR="005E4646" w:rsidRPr="008D1C73" w:rsidRDefault="005E4646" w:rsidP="005E4646">
            <w:pPr>
              <w:pStyle w:val="ListParagraph"/>
              <w:numPr>
                <w:ilvl w:val="0"/>
                <w:numId w:val="10"/>
              </w:numPr>
              <w:ind w:right="231"/>
              <w:jc w:val="both"/>
              <w:rPr>
                <w:rFonts w:ascii="Arial" w:eastAsia="Times New Roman" w:hAnsi="Arial" w:cs="Arial"/>
                <w:sz w:val="20"/>
              </w:rPr>
            </w:pPr>
            <w:r w:rsidRPr="008D1C73">
              <w:rPr>
                <w:rFonts w:ascii="Arial" w:eastAsia="Times New Roman" w:hAnsi="Arial" w:cs="Arial"/>
                <w:sz w:val="20"/>
              </w:rPr>
              <w:t>Nolikuma 2.2.4.punktā ir noteikts, ka piedāvājums iesniedzams latviešu valodā. Ierosinām Nolikumā ietvert nosacījumus, ka preces tehniskā dokumentācija un rasējumi var tikt iesniegta arī angļu/krievu valodās, nosakot pretendentiem pienākumu nekavējoties veikt to tulkojumu uz latviešu valodu pēc pirmā pieprasījuma.</w:t>
            </w:r>
          </w:p>
          <w:p w14:paraId="7D78DE27" w14:textId="77777777" w:rsidR="005E4646" w:rsidRPr="008D1C73" w:rsidRDefault="005E4646" w:rsidP="005E4646">
            <w:pPr>
              <w:pStyle w:val="ListParagraph"/>
              <w:ind w:right="231"/>
              <w:jc w:val="both"/>
              <w:rPr>
                <w:rFonts w:ascii="Arial" w:eastAsia="Times New Roman" w:hAnsi="Arial" w:cs="Arial"/>
                <w:sz w:val="20"/>
              </w:rPr>
            </w:pPr>
          </w:p>
          <w:p w14:paraId="20EF6CC4" w14:textId="77777777" w:rsidR="005E4646" w:rsidRPr="008D1C73" w:rsidRDefault="005E4646" w:rsidP="006A40FA">
            <w:pPr>
              <w:pStyle w:val="ListParagraph"/>
              <w:numPr>
                <w:ilvl w:val="0"/>
                <w:numId w:val="10"/>
              </w:numPr>
              <w:ind w:right="231"/>
              <w:jc w:val="both"/>
              <w:rPr>
                <w:rFonts w:ascii="Arial" w:eastAsia="Times New Roman" w:hAnsi="Arial" w:cs="Arial"/>
                <w:sz w:val="20"/>
              </w:rPr>
            </w:pPr>
            <w:r w:rsidRPr="008D1C73">
              <w:rPr>
                <w:rFonts w:ascii="Arial" w:eastAsia="Times New Roman" w:hAnsi="Arial" w:cs="Arial"/>
                <w:sz w:val="20"/>
              </w:rPr>
              <w:t>Nolikuma 2.pielikumā Tehniskā specifikācija (tehniskais piedāvājums) ir norādīti preču rasējuma Nr. saskaņā ar Voestalpine Railway Systems katalogu. Ņemot vērā, ka preču katalogiem nevar būt konfidencialitātes ierobežojumi un tiem ir publisks pieejas raksturs, lūdzam rast pretendentiem iespēju piekļuvei šim katalogam un tajā esošajiem rasējumiem, uz kuriem ir atsauce Nolikumā.</w:t>
            </w:r>
          </w:p>
        </w:tc>
      </w:tr>
      <w:tr w:rsidR="005E4646" w:rsidRPr="008D1C73" w14:paraId="242F3863" w14:textId="77777777" w:rsidTr="005E4646">
        <w:trPr>
          <w:trHeight w:val="557"/>
        </w:trPr>
        <w:tc>
          <w:tcPr>
            <w:tcW w:w="561" w:type="dxa"/>
            <w:shd w:val="clear" w:color="auto" w:fill="FBE4D5" w:themeFill="accent2" w:themeFillTint="33"/>
          </w:tcPr>
          <w:p w14:paraId="6B68B428" w14:textId="77777777" w:rsidR="005E4646" w:rsidRPr="008D1C73" w:rsidRDefault="005E4646" w:rsidP="00AE5335">
            <w:pPr>
              <w:jc w:val="center"/>
              <w:rPr>
                <w:rFonts w:ascii="Arial" w:hAnsi="Arial" w:cs="Arial"/>
                <w:sz w:val="20"/>
                <w:lang w:val="lv-LV"/>
              </w:rPr>
            </w:pPr>
          </w:p>
        </w:tc>
        <w:tc>
          <w:tcPr>
            <w:tcW w:w="2587" w:type="dxa"/>
            <w:shd w:val="clear" w:color="auto" w:fill="FBE4D5" w:themeFill="accent2" w:themeFillTint="33"/>
          </w:tcPr>
          <w:p w14:paraId="2AD44BCF" w14:textId="77777777" w:rsidR="005E4646" w:rsidRPr="008D1C73" w:rsidRDefault="005E4646" w:rsidP="005E4646">
            <w:pPr>
              <w:spacing w:before="100" w:beforeAutospacing="1" w:after="100" w:afterAutospacing="1"/>
              <w:jc w:val="both"/>
              <w:rPr>
                <w:rFonts w:ascii="Arial" w:hAnsi="Arial" w:cs="Arial"/>
                <w:sz w:val="20"/>
              </w:rPr>
            </w:pPr>
            <w:proofErr w:type="spellStart"/>
            <w:r w:rsidRPr="008D1C73">
              <w:rPr>
                <w:rFonts w:ascii="Arial" w:hAnsi="Arial" w:cs="Arial"/>
                <w:sz w:val="20"/>
              </w:rPr>
              <w:t>Komisijas</w:t>
            </w:r>
            <w:proofErr w:type="spellEnd"/>
            <w:r w:rsidRPr="008D1C73">
              <w:rPr>
                <w:rFonts w:ascii="Arial" w:hAnsi="Arial" w:cs="Arial"/>
                <w:sz w:val="20"/>
              </w:rPr>
              <w:t xml:space="preserve"> </w:t>
            </w:r>
            <w:proofErr w:type="spellStart"/>
            <w:r w:rsidRPr="008D1C73">
              <w:rPr>
                <w:rFonts w:ascii="Arial" w:hAnsi="Arial" w:cs="Arial"/>
                <w:sz w:val="20"/>
              </w:rPr>
              <w:t>lēmums</w:t>
            </w:r>
            <w:proofErr w:type="spellEnd"/>
            <w:r w:rsidRPr="008D1C73">
              <w:rPr>
                <w:rFonts w:ascii="Arial" w:hAnsi="Arial" w:cs="Arial"/>
                <w:sz w:val="20"/>
              </w:rPr>
              <w:t>:</w:t>
            </w:r>
          </w:p>
        </w:tc>
        <w:tc>
          <w:tcPr>
            <w:tcW w:w="6804" w:type="dxa"/>
            <w:shd w:val="clear" w:color="auto" w:fill="FBE4D5" w:themeFill="accent2" w:themeFillTint="33"/>
          </w:tcPr>
          <w:p w14:paraId="2D6CFF9E" w14:textId="5F5180C7" w:rsidR="00A62712" w:rsidRPr="008D1C73" w:rsidRDefault="006C589F" w:rsidP="00101DE5">
            <w:pPr>
              <w:pStyle w:val="ListParagraph"/>
              <w:numPr>
                <w:ilvl w:val="3"/>
                <w:numId w:val="5"/>
              </w:numPr>
              <w:ind w:left="0" w:firstLine="35"/>
              <w:jc w:val="both"/>
              <w:rPr>
                <w:rFonts w:ascii="Arial" w:hAnsi="Arial" w:cs="Arial"/>
                <w:sz w:val="20"/>
              </w:rPr>
            </w:pPr>
            <w:r w:rsidRPr="008D1C73">
              <w:rPr>
                <w:rFonts w:ascii="Arial" w:hAnsi="Arial" w:cs="Arial"/>
                <w:sz w:val="20"/>
              </w:rPr>
              <w:t xml:space="preserve">Komisija </w:t>
            </w:r>
            <w:r w:rsidR="00101DE5" w:rsidRPr="008D1C73">
              <w:rPr>
                <w:rFonts w:ascii="Arial" w:hAnsi="Arial" w:cs="Arial"/>
                <w:sz w:val="20"/>
              </w:rPr>
              <w:t>piekrit</w:t>
            </w:r>
            <w:r w:rsidRPr="008D1C73">
              <w:rPr>
                <w:rFonts w:ascii="Arial" w:hAnsi="Arial" w:cs="Arial"/>
                <w:sz w:val="20"/>
              </w:rPr>
              <w:t xml:space="preserve"> sadalīt iepirkuma priekšmetu </w:t>
            </w:r>
            <w:r w:rsidR="00883076" w:rsidRPr="008D1C73">
              <w:rPr>
                <w:rFonts w:ascii="Arial" w:hAnsi="Arial" w:cs="Arial"/>
                <w:sz w:val="20"/>
              </w:rPr>
              <w:t xml:space="preserve">pēc sliežu tipiem R65 un 60E1 un noteikt piegādes termiņu </w:t>
            </w:r>
            <w:r w:rsidR="00D743B9" w:rsidRPr="008D1C73">
              <w:rPr>
                <w:rFonts w:ascii="Arial" w:hAnsi="Arial" w:cs="Arial"/>
                <w:sz w:val="20"/>
              </w:rPr>
              <w:t xml:space="preserve">uz </w:t>
            </w:r>
            <w:r w:rsidR="00883076" w:rsidRPr="008D1C73">
              <w:rPr>
                <w:rFonts w:ascii="Arial" w:hAnsi="Arial" w:cs="Arial"/>
                <w:sz w:val="20"/>
              </w:rPr>
              <w:t>3 – 6 mēnešiem.</w:t>
            </w:r>
          </w:p>
          <w:p w14:paraId="49972BD0" w14:textId="77777777" w:rsidR="00883076" w:rsidRPr="008D1C73" w:rsidRDefault="00883076" w:rsidP="006C589F">
            <w:pPr>
              <w:ind w:firstLine="35"/>
              <w:jc w:val="both"/>
              <w:rPr>
                <w:rFonts w:ascii="Arial" w:hAnsi="Arial" w:cs="Arial"/>
                <w:sz w:val="20"/>
                <w:lang w:val="lv-LV"/>
              </w:rPr>
            </w:pPr>
          </w:p>
          <w:p w14:paraId="4778951E" w14:textId="77777777" w:rsidR="00A62712" w:rsidRPr="008D1C73" w:rsidRDefault="006C589F" w:rsidP="006C589F">
            <w:pPr>
              <w:pStyle w:val="ListParagraph"/>
              <w:numPr>
                <w:ilvl w:val="3"/>
                <w:numId w:val="5"/>
              </w:numPr>
              <w:ind w:left="0" w:firstLine="35"/>
              <w:jc w:val="both"/>
              <w:rPr>
                <w:rFonts w:ascii="Arial" w:hAnsi="Arial" w:cs="Arial"/>
                <w:sz w:val="20"/>
              </w:rPr>
            </w:pPr>
            <w:r w:rsidRPr="008D1C73">
              <w:rPr>
                <w:rFonts w:ascii="Arial" w:hAnsi="Arial" w:cs="Arial"/>
                <w:sz w:val="20"/>
              </w:rPr>
              <w:t>Komisija</w:t>
            </w:r>
            <w:r w:rsidR="00A62712" w:rsidRPr="008D1C73">
              <w:rPr>
                <w:rFonts w:ascii="Arial" w:hAnsi="Arial" w:cs="Arial"/>
                <w:sz w:val="20"/>
              </w:rPr>
              <w:t xml:space="preserve"> uzskata par </w:t>
            </w:r>
            <w:r w:rsidR="00153E1B" w:rsidRPr="008D1C73">
              <w:rPr>
                <w:rFonts w:ascii="Arial" w:hAnsi="Arial" w:cs="Arial"/>
                <w:sz w:val="20"/>
              </w:rPr>
              <w:t>iespējamu</w:t>
            </w:r>
            <w:r w:rsidR="00A62712" w:rsidRPr="008D1C73">
              <w:rPr>
                <w:rFonts w:ascii="Arial" w:hAnsi="Arial" w:cs="Arial"/>
                <w:sz w:val="20"/>
              </w:rPr>
              <w:t xml:space="preserve"> iesniegt tehnisko dokumentāciju un rasējumus </w:t>
            </w:r>
            <w:r w:rsidR="00883076" w:rsidRPr="008D1C73">
              <w:rPr>
                <w:rFonts w:ascii="Arial" w:hAnsi="Arial" w:cs="Arial"/>
                <w:sz w:val="20"/>
              </w:rPr>
              <w:t>sveš</w:t>
            </w:r>
            <w:r w:rsidR="00A62712" w:rsidRPr="008D1C73">
              <w:rPr>
                <w:rFonts w:ascii="Arial" w:hAnsi="Arial" w:cs="Arial"/>
                <w:sz w:val="20"/>
              </w:rPr>
              <w:t>valodās, ar noteikumu, ka nepieciešamības gadījumā tiks nodrošināts apliecināts tulkojums.</w:t>
            </w:r>
          </w:p>
          <w:p w14:paraId="77FD6F78" w14:textId="77777777" w:rsidR="00A62712" w:rsidRPr="008D1C73" w:rsidRDefault="00A62712" w:rsidP="006C589F">
            <w:pPr>
              <w:pStyle w:val="ListParagraph"/>
              <w:ind w:left="0" w:firstLine="35"/>
              <w:jc w:val="both"/>
              <w:rPr>
                <w:rFonts w:ascii="Arial" w:hAnsi="Arial" w:cs="Arial"/>
                <w:sz w:val="20"/>
              </w:rPr>
            </w:pPr>
          </w:p>
          <w:p w14:paraId="50AA4B0D" w14:textId="77777777" w:rsidR="00A62712" w:rsidRPr="008D1C73" w:rsidRDefault="006C589F" w:rsidP="006C589F">
            <w:pPr>
              <w:pStyle w:val="ListParagraph"/>
              <w:numPr>
                <w:ilvl w:val="3"/>
                <w:numId w:val="5"/>
              </w:numPr>
              <w:ind w:left="0" w:firstLine="35"/>
              <w:jc w:val="both"/>
              <w:rPr>
                <w:rFonts w:ascii="Arial" w:hAnsi="Arial" w:cs="Arial"/>
                <w:sz w:val="20"/>
              </w:rPr>
            </w:pPr>
            <w:r w:rsidRPr="008D1C73">
              <w:rPr>
                <w:rFonts w:ascii="Arial" w:hAnsi="Arial" w:cs="Arial"/>
                <w:sz w:val="20"/>
              </w:rPr>
              <w:t>VAS “</w:t>
            </w:r>
            <w:r w:rsidR="00A62712" w:rsidRPr="008D1C73">
              <w:rPr>
                <w:rFonts w:ascii="Arial" w:hAnsi="Arial" w:cs="Arial"/>
                <w:sz w:val="20"/>
              </w:rPr>
              <w:t>Latvijas dzelzceļ</w:t>
            </w:r>
            <w:r w:rsidRPr="008D1C73">
              <w:rPr>
                <w:rFonts w:ascii="Arial" w:hAnsi="Arial" w:cs="Arial"/>
                <w:sz w:val="20"/>
              </w:rPr>
              <w:t>š”</w:t>
            </w:r>
            <w:r w:rsidR="00A62712" w:rsidRPr="008D1C73">
              <w:rPr>
                <w:rFonts w:ascii="Arial" w:hAnsi="Arial" w:cs="Arial"/>
                <w:sz w:val="20"/>
              </w:rPr>
              <w:t xml:space="preserve"> nav pieejams voestalpine Railway Systems rezerves daļu katalogs. Pretendenti var apskatīt pārmiju pārvedu paraugus, kuriem nepieciešamas rezerves daļas, un piedāvāt savus detaļu projektus atbilstoši tehniskajām prasībām. (Paraugus var apskatīt Rīgas šķirotavas stacijā (Jāņavārtu 14, Rīga). Kontaktpersona: Šķirotavas ekspluatācijas daļas vadītājs Aleksejs Vereščetins t. 29531449. Krusteņus 60E1-760 1/14  var apskatīt stacijā Vecumnieki. Kontaktpersona: Jelgavas ekspluatācijas daļas vadītājs Aleksejs Konstantinovs t. 29532805)</w:t>
            </w:r>
            <w:r w:rsidR="00D743B9" w:rsidRPr="008D1C73">
              <w:rPr>
                <w:rFonts w:ascii="Arial" w:hAnsi="Arial" w:cs="Arial"/>
                <w:sz w:val="20"/>
              </w:rPr>
              <w:t>.</w:t>
            </w:r>
          </w:p>
          <w:p w14:paraId="300E0053" w14:textId="77777777" w:rsidR="005E4646" w:rsidRPr="008D1C73" w:rsidRDefault="005E4646" w:rsidP="006C589F">
            <w:pPr>
              <w:ind w:right="231" w:firstLine="35"/>
              <w:jc w:val="both"/>
              <w:rPr>
                <w:rFonts w:ascii="Arial" w:hAnsi="Arial" w:cs="Arial"/>
                <w:sz w:val="20"/>
                <w:lang w:val="lv-LV"/>
              </w:rPr>
            </w:pPr>
          </w:p>
        </w:tc>
      </w:tr>
      <w:tr w:rsidR="00D10E61" w:rsidRPr="008D1C73" w14:paraId="4B5B2B80" w14:textId="77777777" w:rsidTr="00D10E61">
        <w:trPr>
          <w:trHeight w:val="557"/>
        </w:trPr>
        <w:tc>
          <w:tcPr>
            <w:tcW w:w="561" w:type="dxa"/>
            <w:shd w:val="clear" w:color="auto" w:fill="D9E2F3" w:themeFill="accent1" w:themeFillTint="33"/>
          </w:tcPr>
          <w:p w14:paraId="4292E556" w14:textId="77777777" w:rsidR="00D10E61" w:rsidRPr="008D1C73" w:rsidRDefault="00D10E61" w:rsidP="00AE5335">
            <w:pPr>
              <w:jc w:val="center"/>
              <w:rPr>
                <w:rFonts w:ascii="Arial" w:hAnsi="Arial" w:cs="Arial"/>
                <w:sz w:val="20"/>
                <w:lang w:val="lv-LV"/>
              </w:rPr>
            </w:pPr>
          </w:p>
        </w:tc>
        <w:tc>
          <w:tcPr>
            <w:tcW w:w="2587" w:type="dxa"/>
            <w:shd w:val="clear" w:color="auto" w:fill="D9E2F3" w:themeFill="accent1" w:themeFillTint="33"/>
          </w:tcPr>
          <w:p w14:paraId="1874F700" w14:textId="77777777" w:rsidR="00D10E61" w:rsidRPr="008D1C73" w:rsidRDefault="00D10E61" w:rsidP="00D743B9">
            <w:pPr>
              <w:pStyle w:val="ListParagraph"/>
              <w:numPr>
                <w:ilvl w:val="0"/>
                <w:numId w:val="5"/>
              </w:numPr>
              <w:spacing w:before="100" w:beforeAutospacing="1" w:after="100" w:afterAutospacing="1"/>
              <w:ind w:hanging="720"/>
              <w:jc w:val="both"/>
              <w:rPr>
                <w:rFonts w:ascii="Arial" w:hAnsi="Arial" w:cs="Arial"/>
                <w:sz w:val="20"/>
              </w:rPr>
            </w:pPr>
            <w:r w:rsidRPr="008D1C73">
              <w:rPr>
                <w:rFonts w:ascii="Arial" w:hAnsi="Arial" w:cs="Arial"/>
                <w:sz w:val="20"/>
              </w:rPr>
              <w:t>Komentārs</w:t>
            </w:r>
          </w:p>
        </w:tc>
        <w:tc>
          <w:tcPr>
            <w:tcW w:w="6804" w:type="dxa"/>
            <w:shd w:val="clear" w:color="auto" w:fill="D9E2F3" w:themeFill="accent1" w:themeFillTint="33"/>
          </w:tcPr>
          <w:p w14:paraId="5A347DE9"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color w:val="000000"/>
                <w:sz w:val="20"/>
                <w:lang w:val="lv-LV"/>
              </w:rPr>
              <w:t xml:space="preserve"> Saskaņā ar izsludināto apspriedi Nr. LDZ 2024/67-AP par iepirkumu atklātā konkursā “Dzelzceļa pārmiju rezerves daļu piegāde” (iepirkuma identifikācijas Nr. LDZ 2024/67-AK), lūdzam skatīt zemāk mūsu priekšlikumus vai komentārus par šī iepirkuma nolikuma projektu. </w:t>
            </w:r>
          </w:p>
          <w:p w14:paraId="2ACF355A"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color w:val="000000"/>
                <w:sz w:val="20"/>
                <w:lang w:val="lv-LV"/>
              </w:rPr>
              <w:t xml:space="preserve">Ierosinām kvalifikācijas prasību papildināšanu lai tās saskanētu ar Latvijas Dzelzceļš agrāk organizēto pārmiju un rezerves daļu konkursu prasībām: </w:t>
            </w:r>
          </w:p>
          <w:p w14:paraId="6A3E9223"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b/>
                <w:bCs/>
                <w:color w:val="000000"/>
                <w:sz w:val="20"/>
                <w:lang w:val="lv-LV"/>
              </w:rPr>
              <w:t xml:space="preserve">1. </w:t>
            </w:r>
          </w:p>
          <w:p w14:paraId="7D793DC0" w14:textId="77777777" w:rsidR="00D10E61" w:rsidRPr="008D1C73" w:rsidRDefault="00D10E61" w:rsidP="00D10E61">
            <w:pPr>
              <w:autoSpaceDE w:val="0"/>
              <w:autoSpaceDN w:val="0"/>
              <w:adjustRightInd w:val="0"/>
              <w:rPr>
                <w:rFonts w:ascii="Arial" w:eastAsiaTheme="minorHAnsi" w:hAnsi="Arial" w:cs="Arial"/>
                <w:i/>
                <w:iCs/>
                <w:color w:val="000000"/>
                <w:sz w:val="20"/>
                <w:lang w:val="lv-LV"/>
              </w:rPr>
            </w:pPr>
            <w:r w:rsidRPr="008D1C73">
              <w:rPr>
                <w:rFonts w:ascii="Arial" w:eastAsiaTheme="minorHAnsi" w:hAnsi="Arial" w:cs="Arial"/>
                <w:i/>
                <w:iCs/>
                <w:color w:val="000000"/>
                <w:sz w:val="20"/>
                <w:lang w:val="lv-LV"/>
              </w:rPr>
              <w:t xml:space="preserve">Piegādātājs sniedz apstiprinājumu, ka piegādātās rezerves daļas pēc funkcijas un veiktspējas ir identiskas tām, kas izmantotas TSI sertificētās pārmijās, tostarp pierādījumus par to savietojamību un savstarpēju aizvietojamību ar sertificētām detaļām, kā noteikts Direktīvā (ES) 2016/797, 2. panta 17. punktā. </w:t>
            </w:r>
          </w:p>
          <w:p w14:paraId="3CCC71D9"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b/>
                <w:bCs/>
                <w:color w:val="000000"/>
                <w:sz w:val="20"/>
                <w:lang w:val="lv-LV"/>
              </w:rPr>
              <w:t xml:space="preserve">2. </w:t>
            </w:r>
          </w:p>
          <w:p w14:paraId="0A387378"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i/>
                <w:iCs/>
                <w:color w:val="000000"/>
                <w:sz w:val="20"/>
                <w:lang w:val="lv-LV"/>
              </w:rPr>
              <w:t xml:space="preserve">Piegādātājam jābūt sertificētam notificētās (akreditētās) sertifikācijas institūcijās Eiropas Savienības valstī vai Eiropas Ekonomikas zonas valstī dzelzceļa pārmiju projektēšanai, izgatavošanai un piegādei atbilstoši NE 13232 (vai līdzvērtīgu vai augstāku tehnisko standartu noteikšanas prasībām). </w:t>
            </w:r>
          </w:p>
          <w:p w14:paraId="32B269B5"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b/>
                <w:bCs/>
                <w:color w:val="000000"/>
                <w:sz w:val="20"/>
                <w:lang w:val="lv-LV"/>
              </w:rPr>
              <w:t xml:space="preserve">3. </w:t>
            </w:r>
          </w:p>
          <w:p w14:paraId="018E178E"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i/>
                <w:iCs/>
                <w:color w:val="000000"/>
                <w:sz w:val="20"/>
                <w:lang w:val="lv-LV"/>
              </w:rPr>
              <w:t xml:space="preserve">Piegādātājam ir jābūt sertificētam saskaņā ar ISO 9001:2015 un ISO 14001:2015 notificētām (akreditētām) sertifikācijas iestādēm Eiropas Savienības valstī vai Eiropas Ekonomikas zonas valstī. </w:t>
            </w:r>
          </w:p>
          <w:p w14:paraId="432A4B0C"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color w:val="000000"/>
                <w:sz w:val="20"/>
                <w:lang w:val="lv-LV"/>
              </w:rPr>
              <w:t xml:space="preserve">Detaļām, kuru sastāvā ir dzelzceļa sliedes, ierosinām papildināt prasības ar sekojošu dokumentu iesniegšanu no pretendenta puses: </w:t>
            </w:r>
          </w:p>
          <w:p w14:paraId="623E9FCA"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b/>
                <w:bCs/>
                <w:color w:val="000000"/>
                <w:sz w:val="20"/>
                <w:lang w:val="lv-LV"/>
              </w:rPr>
              <w:t xml:space="preserve">4, </w:t>
            </w:r>
          </w:p>
          <w:p w14:paraId="1784E599"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i/>
                <w:iCs/>
                <w:color w:val="000000"/>
                <w:sz w:val="20"/>
                <w:lang w:val="lv-LV"/>
              </w:rPr>
              <w:t xml:space="preserve">Eiropas Kopienas (EK) atbilstības vai piemērotības lietošanai deklarācija un CH modeļa verifikācijas sertifikāts (ja piedāvātie produkti novērtēti saskaņā ar CH vērtēšanas moduli), vai Eiropas Kopienas (EK) atbilstības </w:t>
            </w:r>
            <w:r w:rsidRPr="008D1C73">
              <w:rPr>
                <w:rFonts w:ascii="Arial" w:eastAsiaTheme="minorHAnsi" w:hAnsi="Arial" w:cs="Arial"/>
                <w:i/>
                <w:iCs/>
                <w:color w:val="000000"/>
                <w:sz w:val="20"/>
                <w:lang w:val="lv-LV"/>
              </w:rPr>
              <w:lastRenderedPageBreak/>
              <w:t xml:space="preserve">vai piemērotības lietošanai deklarācija (ja piedāvātie produkti tika novērtēti saskaņā ar CA novērtēšanas moduli). </w:t>
            </w:r>
          </w:p>
          <w:p w14:paraId="6068D08F" w14:textId="77777777" w:rsidR="00883076" w:rsidRPr="008D1C73" w:rsidRDefault="00D10E61" w:rsidP="00D10E61">
            <w:pPr>
              <w:autoSpaceDE w:val="0"/>
              <w:autoSpaceDN w:val="0"/>
              <w:adjustRightInd w:val="0"/>
              <w:rPr>
                <w:rFonts w:ascii="Arial" w:eastAsiaTheme="minorHAnsi" w:hAnsi="Arial" w:cs="Arial"/>
                <w:i/>
                <w:iCs/>
                <w:color w:val="000000"/>
                <w:sz w:val="20"/>
                <w:lang w:val="lv-LV"/>
              </w:rPr>
            </w:pPr>
            <w:r w:rsidRPr="008D1C73">
              <w:rPr>
                <w:rFonts w:ascii="Arial" w:eastAsiaTheme="minorHAnsi" w:hAnsi="Arial" w:cs="Arial"/>
                <w:i/>
                <w:iCs/>
                <w:color w:val="000000"/>
                <w:sz w:val="20"/>
                <w:lang w:val="lv-LV"/>
              </w:rPr>
              <w:t>Piezīme: Sertifikāts jāiesniedz pilnā apjomā, t.i., ar visiem tajā norādītajiem pielikumiem, ziņojumiem, secinājumiem utt.</w:t>
            </w:r>
          </w:p>
          <w:p w14:paraId="3015DDB5"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i/>
                <w:iCs/>
                <w:color w:val="000000"/>
                <w:sz w:val="20"/>
                <w:lang w:val="lv-LV"/>
              </w:rPr>
              <w:t xml:space="preserve"> </w:t>
            </w:r>
          </w:p>
          <w:p w14:paraId="51E747D6" w14:textId="77777777" w:rsidR="00D10E61" w:rsidRPr="008D1C73" w:rsidRDefault="00D10E61" w:rsidP="00D10E61">
            <w:pPr>
              <w:autoSpaceDE w:val="0"/>
              <w:autoSpaceDN w:val="0"/>
              <w:adjustRightInd w:val="0"/>
              <w:rPr>
                <w:rFonts w:ascii="Arial" w:eastAsiaTheme="minorHAnsi" w:hAnsi="Arial" w:cs="Arial"/>
                <w:color w:val="000000"/>
                <w:sz w:val="20"/>
                <w:lang w:val="lv-LV"/>
              </w:rPr>
            </w:pPr>
            <w:r w:rsidRPr="008D1C73">
              <w:rPr>
                <w:rFonts w:ascii="Arial" w:eastAsiaTheme="minorHAnsi" w:hAnsi="Arial" w:cs="Arial"/>
                <w:color w:val="000000"/>
                <w:sz w:val="20"/>
                <w:lang w:val="lv-LV"/>
              </w:rPr>
              <w:t xml:space="preserve">Tāpat norādām uz tehniskā dokumentācijas jautājumiem, kurus būtu nepieciešams papildināt. voestalpine Railway Systems Latvia, SIA </w:t>
            </w:r>
          </w:p>
          <w:p w14:paraId="30BBC9D7" w14:textId="77777777" w:rsidR="00D10E61" w:rsidRPr="008D1C73" w:rsidRDefault="00D10E61" w:rsidP="00D10E61">
            <w:pPr>
              <w:autoSpaceDE w:val="0"/>
              <w:autoSpaceDN w:val="0"/>
              <w:adjustRightInd w:val="0"/>
              <w:rPr>
                <w:rFonts w:ascii="Arial" w:eastAsiaTheme="minorHAnsi" w:hAnsi="Arial" w:cs="Arial"/>
                <w:sz w:val="20"/>
                <w:lang w:val="lv-LV"/>
              </w:rPr>
            </w:pPr>
          </w:p>
          <w:p w14:paraId="2F3B0291" w14:textId="77777777" w:rsidR="00D10E61" w:rsidRPr="008D1C73" w:rsidRDefault="00D10E61" w:rsidP="00D10E61">
            <w:pPr>
              <w:pageBreakBefore/>
              <w:autoSpaceDE w:val="0"/>
              <w:autoSpaceDN w:val="0"/>
              <w:adjustRightInd w:val="0"/>
              <w:rPr>
                <w:rFonts w:ascii="Arial" w:eastAsiaTheme="minorHAnsi" w:hAnsi="Arial" w:cs="Arial"/>
                <w:sz w:val="20"/>
                <w:lang w:val="lv-LV"/>
              </w:rPr>
            </w:pPr>
            <w:r w:rsidRPr="008D1C73">
              <w:rPr>
                <w:rFonts w:ascii="Arial" w:eastAsiaTheme="minorHAnsi" w:hAnsi="Arial" w:cs="Arial"/>
                <w:sz w:val="20"/>
                <w:lang w:val="lv-LV"/>
              </w:rPr>
              <w:t xml:space="preserve">Pielikums Nr. 4 – krusteņu shēmas: </w:t>
            </w:r>
          </w:p>
          <w:p w14:paraId="05DE36C4"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b/>
                <w:bCs/>
                <w:sz w:val="20"/>
                <w:lang w:val="lv-LV"/>
              </w:rPr>
              <w:t xml:space="preserve">5. </w:t>
            </w:r>
          </w:p>
          <w:p w14:paraId="38E7B89F"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i/>
                <w:iCs/>
                <w:sz w:val="20"/>
                <w:lang w:val="lv-LV"/>
              </w:rPr>
              <w:t xml:space="preserve">Pārmijas krusteņa markas 1/11 shēmā pamatojoties uz rasējumu Dn 680.20.000SB TP un tehniskajā specifikācijā norādītajiem izmēriem, būs atšķirības krusteņa pēdas platumā 292,9-304,8-337,4 mm vietā, ja tiks izmantots Mangāna Insert krustojuma veids. </w:t>
            </w:r>
          </w:p>
          <w:p w14:paraId="2CA2872D"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b/>
                <w:bCs/>
                <w:sz w:val="20"/>
                <w:lang w:val="lv-LV"/>
              </w:rPr>
              <w:t xml:space="preserve">6. </w:t>
            </w:r>
          </w:p>
          <w:p w14:paraId="722893E6"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i/>
                <w:iCs/>
                <w:sz w:val="20"/>
                <w:lang w:val="lv-LV"/>
              </w:rPr>
              <w:t xml:space="preserve">Mangāna krustojuma tehniskajā specifikācijā būtu jābūt norādēm uz EN 15869. Saskaņā ar EN 15869 8.1.3. punktu minimālajai darba virsmas cietībai (ieskaitot un sānu plakni līdz 10 mm dziļumam) jābūt 321HBW. Materiāla cietībai 5 mm dziļumā jābūt ne mazākai par 280 HBW. </w:t>
            </w:r>
          </w:p>
          <w:p w14:paraId="19BED47F"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noProof/>
                <w:sz w:val="20"/>
              </w:rPr>
              <w:drawing>
                <wp:inline distT="0" distB="0" distL="0" distR="0" wp14:anchorId="01CF01C3" wp14:editId="7D833588">
                  <wp:extent cx="3681730" cy="26981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1730" cy="2698115"/>
                          </a:xfrm>
                          <a:prstGeom prst="rect">
                            <a:avLst/>
                          </a:prstGeom>
                          <a:noFill/>
                          <a:ln>
                            <a:noFill/>
                          </a:ln>
                        </pic:spPr>
                      </pic:pic>
                    </a:graphicData>
                  </a:graphic>
                </wp:inline>
              </w:drawing>
            </w:r>
          </w:p>
          <w:p w14:paraId="48EABBDE" w14:textId="77777777" w:rsidR="00D10E61" w:rsidRPr="008D1C73" w:rsidRDefault="00D10E61" w:rsidP="00D10E61">
            <w:pPr>
              <w:autoSpaceDE w:val="0"/>
              <w:autoSpaceDN w:val="0"/>
              <w:adjustRightInd w:val="0"/>
              <w:rPr>
                <w:rFonts w:ascii="Arial" w:eastAsiaTheme="minorHAnsi" w:hAnsi="Arial" w:cs="Arial"/>
                <w:sz w:val="20"/>
                <w:lang w:val="lv-LV"/>
              </w:rPr>
            </w:pPr>
          </w:p>
          <w:p w14:paraId="7036022C"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sz w:val="20"/>
                <w:lang w:val="lv-LV"/>
              </w:rPr>
              <w:t xml:space="preserve">Pielikums Nr. 5 – rāmjsliedes ar asmeņiem: </w:t>
            </w:r>
          </w:p>
          <w:p w14:paraId="62FE399C"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b/>
                <w:bCs/>
                <w:sz w:val="20"/>
                <w:lang w:val="lv-LV"/>
              </w:rPr>
              <w:t xml:space="preserve">7. </w:t>
            </w:r>
          </w:p>
          <w:p w14:paraId="4DF4F79A"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sz w:val="20"/>
                <w:lang w:val="lv-LV"/>
              </w:rPr>
              <w:t xml:space="preserve">No shēmām nav skaidrs, kādam pārmiju tipam rāmjsliedes ar asmeņiem rezerves daļās ir nepieciešamas. Pēc gulšņu attāluma norādes izskatās, ka asmeņi ar rāmjsliedēm būtu jāizgatavo pārmijai ar gulšņiem, kas ir izvietoti perpendikulāri taisnā sliežu ceļa asij. voestalpine piegādātajām pārmijām ir vēdekļveidā izvietoti gulšņi, līdz ar to attālumi starp gulšņiem taisnajā ceļā un sānceļā ir atšķirīgi. Asmeņu ar rāmjsliedēm komplekti dažādu ražotāju pārmijām nav savstarpējie aizvietojami. </w:t>
            </w:r>
          </w:p>
          <w:p w14:paraId="49CBB84B"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b/>
                <w:bCs/>
                <w:sz w:val="20"/>
                <w:lang w:val="lv-LV"/>
              </w:rPr>
              <w:t xml:space="preserve">8. </w:t>
            </w:r>
          </w:p>
          <w:p w14:paraId="2769FDEC"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sz w:val="20"/>
                <w:lang w:val="lv-LV"/>
              </w:rPr>
              <w:t xml:space="preserve">1:11 pārmijas shēmā ir izlaists viens pirmais gulsnis ar izmēru 500 mm. voestalpine Railway Systems Latvia, SIA </w:t>
            </w:r>
          </w:p>
          <w:p w14:paraId="283F170F" w14:textId="77777777" w:rsidR="00D10E61" w:rsidRPr="008D1C73" w:rsidRDefault="00302B77"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noProof/>
                <w:sz w:val="20"/>
              </w:rPr>
              <w:lastRenderedPageBreak/>
              <w:drawing>
                <wp:inline distT="0" distB="0" distL="0" distR="0" wp14:anchorId="2DA99C3E" wp14:editId="5EDBCE43">
                  <wp:extent cx="4183380" cy="1821815"/>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83380" cy="1821815"/>
                          </a:xfrm>
                          <a:prstGeom prst="rect">
                            <a:avLst/>
                          </a:prstGeom>
                          <a:noFill/>
                          <a:ln>
                            <a:noFill/>
                          </a:ln>
                        </pic:spPr>
                      </pic:pic>
                    </a:graphicData>
                  </a:graphic>
                </wp:inline>
              </w:drawing>
            </w:r>
          </w:p>
          <w:p w14:paraId="17646980" w14:textId="77777777" w:rsidR="00D10E61" w:rsidRPr="008D1C73" w:rsidRDefault="00D10E61" w:rsidP="00D10E61">
            <w:pPr>
              <w:pageBreakBefore/>
              <w:autoSpaceDE w:val="0"/>
              <w:autoSpaceDN w:val="0"/>
              <w:adjustRightInd w:val="0"/>
              <w:rPr>
                <w:rFonts w:ascii="Arial" w:eastAsiaTheme="minorHAnsi" w:hAnsi="Arial" w:cs="Arial"/>
                <w:sz w:val="20"/>
                <w:lang w:val="lv-LV"/>
              </w:rPr>
            </w:pPr>
            <w:r w:rsidRPr="008D1C73">
              <w:rPr>
                <w:rFonts w:ascii="Arial" w:eastAsiaTheme="minorHAnsi" w:hAnsi="Arial" w:cs="Arial"/>
                <w:b/>
                <w:bCs/>
                <w:sz w:val="20"/>
                <w:lang w:val="lv-LV"/>
              </w:rPr>
              <w:t xml:space="preserve">9. </w:t>
            </w:r>
          </w:p>
          <w:p w14:paraId="02301F2F"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sz w:val="20"/>
                <w:lang w:val="lv-LV"/>
              </w:rPr>
              <w:t xml:space="preserve">1:9 pārmijas shēmā jānorāda savādāki attālumi pēdējiem gulšņiem: 645 nevis 640 un 214 vietā 410mm. Tāpat jānorāda savādāki izmēri starp rāmjsliedi un asmeni: 466 nevis 461, un 466 nevis 465 mm. voestalpine Railway Systems Latvia, SIA </w:t>
            </w:r>
          </w:p>
          <w:p w14:paraId="0B28ECB9" w14:textId="77777777" w:rsidR="00D10E61" w:rsidRPr="008D1C73" w:rsidRDefault="00302B77"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noProof/>
                <w:sz w:val="20"/>
              </w:rPr>
              <w:drawing>
                <wp:inline distT="0" distB="0" distL="0" distR="0" wp14:anchorId="3184D514" wp14:editId="4FEF39F4">
                  <wp:extent cx="2000250" cy="3695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0250" cy="3695700"/>
                          </a:xfrm>
                          <a:prstGeom prst="rect">
                            <a:avLst/>
                          </a:prstGeom>
                          <a:noFill/>
                          <a:ln>
                            <a:noFill/>
                          </a:ln>
                        </pic:spPr>
                      </pic:pic>
                    </a:graphicData>
                  </a:graphic>
                </wp:inline>
              </w:drawing>
            </w:r>
          </w:p>
          <w:p w14:paraId="3C0E33DA" w14:textId="77777777" w:rsidR="00D10E61" w:rsidRPr="008D1C73" w:rsidRDefault="00D10E61" w:rsidP="00D10E61">
            <w:pPr>
              <w:pageBreakBefore/>
              <w:autoSpaceDE w:val="0"/>
              <w:autoSpaceDN w:val="0"/>
              <w:adjustRightInd w:val="0"/>
              <w:rPr>
                <w:rFonts w:ascii="Arial" w:eastAsiaTheme="minorHAnsi" w:hAnsi="Arial" w:cs="Arial"/>
                <w:sz w:val="20"/>
                <w:lang w:val="lv-LV"/>
              </w:rPr>
            </w:pPr>
            <w:r w:rsidRPr="008D1C73">
              <w:rPr>
                <w:rFonts w:ascii="Arial" w:eastAsiaTheme="minorHAnsi" w:hAnsi="Arial" w:cs="Arial"/>
                <w:b/>
                <w:bCs/>
                <w:sz w:val="20"/>
                <w:lang w:val="lv-LV"/>
              </w:rPr>
              <w:t xml:space="preserve">10. </w:t>
            </w:r>
          </w:p>
          <w:p w14:paraId="07E7F6F9"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sz w:val="20"/>
                <w:lang w:val="lv-LV"/>
              </w:rPr>
              <w:t xml:space="preserve">1:6 pārmijas shēmā nav norādes par izmēriem starp rāmjsliedi un asmeni. Tam jābūt 653 mm abās pusēs (tas pats attiecas uz R65 shēmām). </w:t>
            </w:r>
          </w:p>
          <w:p w14:paraId="68FA6F45"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sz w:val="20"/>
                <w:lang w:val="lv-LV"/>
              </w:rPr>
              <w:t xml:space="preserve">Pielikums Nr. 6 – kontrsliedes shēmas: </w:t>
            </w:r>
          </w:p>
          <w:p w14:paraId="6A8B8879"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b/>
                <w:bCs/>
                <w:sz w:val="20"/>
                <w:lang w:val="lv-LV"/>
              </w:rPr>
              <w:t xml:space="preserve">11. </w:t>
            </w:r>
          </w:p>
          <w:p w14:paraId="05FF8511" w14:textId="77777777" w:rsidR="00D10E61" w:rsidRPr="008D1C73" w:rsidRDefault="00D10E61" w:rsidP="00D10E61">
            <w:pPr>
              <w:autoSpaceDE w:val="0"/>
              <w:autoSpaceDN w:val="0"/>
              <w:adjustRightInd w:val="0"/>
              <w:rPr>
                <w:rFonts w:ascii="Arial" w:eastAsiaTheme="minorHAnsi" w:hAnsi="Arial" w:cs="Arial"/>
                <w:sz w:val="20"/>
                <w:lang w:val="lv-LV"/>
              </w:rPr>
            </w:pPr>
            <w:r w:rsidRPr="008D1C73">
              <w:rPr>
                <w:rFonts w:ascii="Arial" w:eastAsiaTheme="minorHAnsi" w:hAnsi="Arial" w:cs="Arial"/>
                <w:sz w:val="20"/>
                <w:lang w:val="lv-LV"/>
              </w:rPr>
              <w:t xml:space="preserve">1:6 pārmijas shēmā jābūt piezīmei "shēmā ir parādīta “L” puses kontrsliede, “K” puses kontrsliede ir spoguļattēls". Tas ir nepieciešams, jo galos ir dažādi izmēri (89mm un 69mm), un galam jābūt saliektam. Nebūtu iespējams izmantot to pašu kontrsliedi otrai pusei. </w:t>
            </w:r>
          </w:p>
          <w:p w14:paraId="36A0A15D" w14:textId="77777777" w:rsidR="00D10E61" w:rsidRPr="008D1C73" w:rsidRDefault="00D10E61" w:rsidP="00302B77">
            <w:pPr>
              <w:autoSpaceDE w:val="0"/>
              <w:autoSpaceDN w:val="0"/>
              <w:adjustRightInd w:val="0"/>
              <w:rPr>
                <w:rFonts w:ascii="Arial" w:eastAsiaTheme="minorHAnsi" w:hAnsi="Arial" w:cs="Arial"/>
                <w:sz w:val="20"/>
                <w:lang w:val="lv-LV"/>
              </w:rPr>
            </w:pPr>
            <w:r w:rsidRPr="008D1C73">
              <w:rPr>
                <w:rFonts w:ascii="Arial" w:eastAsiaTheme="minorHAnsi" w:hAnsi="Arial" w:cs="Arial"/>
                <w:sz w:val="20"/>
                <w:lang w:val="lv-LV"/>
              </w:rPr>
              <w:t xml:space="preserve">Ceram, ka mūsu ierosinājumi ir skaidri un saprotami, Jautājumu gadījumā lūdzam sazināties ar mums. </w:t>
            </w:r>
          </w:p>
        </w:tc>
      </w:tr>
      <w:tr w:rsidR="00D10E61" w:rsidRPr="008D1C73" w14:paraId="6B692079" w14:textId="77777777" w:rsidTr="005E4646">
        <w:trPr>
          <w:trHeight w:val="557"/>
        </w:trPr>
        <w:tc>
          <w:tcPr>
            <w:tcW w:w="561" w:type="dxa"/>
            <w:shd w:val="clear" w:color="auto" w:fill="FBE4D5" w:themeFill="accent2" w:themeFillTint="33"/>
          </w:tcPr>
          <w:p w14:paraId="03A0A89E" w14:textId="77777777" w:rsidR="00D10E61" w:rsidRPr="008D1C73" w:rsidRDefault="00D10E61" w:rsidP="00AE5335">
            <w:pPr>
              <w:jc w:val="center"/>
              <w:rPr>
                <w:rFonts w:ascii="Arial" w:hAnsi="Arial" w:cs="Arial"/>
                <w:sz w:val="20"/>
                <w:lang w:val="lv-LV"/>
              </w:rPr>
            </w:pPr>
          </w:p>
        </w:tc>
        <w:tc>
          <w:tcPr>
            <w:tcW w:w="2587" w:type="dxa"/>
            <w:shd w:val="clear" w:color="auto" w:fill="FBE4D5" w:themeFill="accent2" w:themeFillTint="33"/>
          </w:tcPr>
          <w:p w14:paraId="45716414" w14:textId="77777777" w:rsidR="00D10E61" w:rsidRPr="008D1C73" w:rsidRDefault="00D10E61" w:rsidP="00D10E61">
            <w:pPr>
              <w:spacing w:before="100" w:beforeAutospacing="1" w:after="100" w:afterAutospacing="1"/>
              <w:jc w:val="both"/>
              <w:rPr>
                <w:rFonts w:ascii="Arial" w:hAnsi="Arial" w:cs="Arial"/>
                <w:sz w:val="20"/>
              </w:rPr>
            </w:pPr>
            <w:proofErr w:type="spellStart"/>
            <w:r w:rsidRPr="008D1C73">
              <w:rPr>
                <w:rFonts w:ascii="Arial" w:hAnsi="Arial" w:cs="Arial"/>
                <w:sz w:val="20"/>
              </w:rPr>
              <w:t>Komisijas</w:t>
            </w:r>
            <w:proofErr w:type="spellEnd"/>
            <w:r w:rsidRPr="008D1C73">
              <w:rPr>
                <w:rFonts w:ascii="Arial" w:hAnsi="Arial" w:cs="Arial"/>
                <w:sz w:val="20"/>
              </w:rPr>
              <w:t xml:space="preserve"> </w:t>
            </w:r>
            <w:proofErr w:type="spellStart"/>
            <w:r w:rsidRPr="008D1C73">
              <w:rPr>
                <w:rFonts w:ascii="Arial" w:hAnsi="Arial" w:cs="Arial"/>
                <w:sz w:val="20"/>
              </w:rPr>
              <w:t>lēmums</w:t>
            </w:r>
            <w:proofErr w:type="spellEnd"/>
            <w:r w:rsidRPr="008D1C73">
              <w:rPr>
                <w:rFonts w:ascii="Arial" w:hAnsi="Arial" w:cs="Arial"/>
                <w:sz w:val="20"/>
              </w:rPr>
              <w:t>:</w:t>
            </w:r>
          </w:p>
        </w:tc>
        <w:tc>
          <w:tcPr>
            <w:tcW w:w="6804" w:type="dxa"/>
            <w:shd w:val="clear" w:color="auto" w:fill="FBE4D5" w:themeFill="accent2" w:themeFillTint="33"/>
          </w:tcPr>
          <w:p w14:paraId="23D2CBC0" w14:textId="5B123BCB" w:rsidR="00E74F4C" w:rsidRPr="008D1C73" w:rsidRDefault="00566A6F" w:rsidP="00D4437D">
            <w:pPr>
              <w:pStyle w:val="ListParagraph"/>
              <w:numPr>
                <w:ilvl w:val="0"/>
                <w:numId w:val="21"/>
              </w:numPr>
              <w:ind w:left="35" w:firstLine="142"/>
              <w:jc w:val="both"/>
              <w:rPr>
                <w:rFonts w:ascii="Arial" w:hAnsi="Arial" w:cs="Arial"/>
                <w:sz w:val="20"/>
              </w:rPr>
            </w:pPr>
            <w:r w:rsidRPr="008D1C73">
              <w:rPr>
                <w:rFonts w:ascii="Arial" w:hAnsi="Arial" w:cs="Arial"/>
                <w:sz w:val="20"/>
              </w:rPr>
              <w:t>Piegādātājs sniedz apstiprinājumu, ka piegādātās rezerves daļas ir piemērotas norādīto sliežu pārmiju pārvedu tipu nomaiņai</w:t>
            </w:r>
            <w:r w:rsidR="006242FF" w:rsidRPr="008D1C73">
              <w:rPr>
                <w:rFonts w:ascii="Arial" w:hAnsi="Arial" w:cs="Arial"/>
                <w:sz w:val="20"/>
              </w:rPr>
              <w:t xml:space="preserve"> un, ka t</w:t>
            </w:r>
            <w:r w:rsidRPr="008D1C73">
              <w:rPr>
                <w:rFonts w:ascii="Arial" w:hAnsi="Arial" w:cs="Arial"/>
                <w:sz w:val="20"/>
              </w:rPr>
              <w:t>o parametri un funkcionalitāte atbilst oriģināl</w:t>
            </w:r>
            <w:r w:rsidR="001F64B7" w:rsidRPr="008D1C73">
              <w:rPr>
                <w:rFonts w:ascii="Arial" w:hAnsi="Arial" w:cs="Arial"/>
                <w:sz w:val="20"/>
              </w:rPr>
              <w:t xml:space="preserve">o elementu </w:t>
            </w:r>
            <w:r w:rsidR="0023104D" w:rsidRPr="008D1C73">
              <w:rPr>
                <w:rFonts w:ascii="Arial" w:hAnsi="Arial" w:cs="Arial"/>
                <w:sz w:val="20"/>
              </w:rPr>
              <w:t>funkci</w:t>
            </w:r>
            <w:r w:rsidR="00806682" w:rsidRPr="008D1C73">
              <w:rPr>
                <w:rFonts w:ascii="Arial" w:hAnsi="Arial" w:cs="Arial"/>
                <w:sz w:val="20"/>
              </w:rPr>
              <w:t>onalitātei</w:t>
            </w:r>
            <w:r w:rsidRPr="008D1C73">
              <w:rPr>
                <w:rFonts w:ascii="Arial" w:hAnsi="Arial" w:cs="Arial"/>
                <w:sz w:val="20"/>
              </w:rPr>
              <w:t>. (Kā noteikts nolikuma</w:t>
            </w:r>
            <w:r w:rsidR="00D4437D" w:rsidRPr="008D1C73">
              <w:rPr>
                <w:rFonts w:ascii="Arial" w:hAnsi="Arial" w:cs="Arial"/>
                <w:sz w:val="20"/>
              </w:rPr>
              <w:t xml:space="preserve"> projekta</w:t>
            </w:r>
            <w:r w:rsidRPr="008D1C73">
              <w:rPr>
                <w:rFonts w:ascii="Arial" w:hAnsi="Arial" w:cs="Arial"/>
                <w:sz w:val="20"/>
              </w:rPr>
              <w:t xml:space="preserve"> 4.punkta “Prasības kvalitātes vadības standartiem un citas produktu prasības” 4.2.11. un 4.2.12. apakšpunktos.)</w:t>
            </w:r>
          </w:p>
          <w:p w14:paraId="68DF3AFF" w14:textId="77777777" w:rsidR="00E74F4C" w:rsidRPr="008D1C73" w:rsidRDefault="00E74F4C" w:rsidP="00D4437D">
            <w:pPr>
              <w:ind w:left="35" w:firstLine="142"/>
              <w:jc w:val="both"/>
              <w:rPr>
                <w:rFonts w:ascii="Arial" w:hAnsi="Arial" w:cs="Arial"/>
                <w:sz w:val="20"/>
                <w:lang w:val="lv-LV"/>
              </w:rPr>
            </w:pPr>
          </w:p>
          <w:p w14:paraId="504C3C3C" w14:textId="145B7735" w:rsidR="00566A6F" w:rsidRPr="008D1C73" w:rsidRDefault="00566A6F" w:rsidP="00D4437D">
            <w:pPr>
              <w:ind w:left="35" w:firstLine="142"/>
              <w:jc w:val="both"/>
              <w:rPr>
                <w:rFonts w:ascii="Arial" w:hAnsi="Arial" w:cs="Arial"/>
                <w:sz w:val="20"/>
                <w:lang w:val="lv-LV"/>
              </w:rPr>
            </w:pPr>
            <w:r w:rsidRPr="008D1C73">
              <w:rPr>
                <w:rFonts w:ascii="Arial" w:hAnsi="Arial" w:cs="Arial"/>
                <w:sz w:val="20"/>
                <w:lang w:val="lv-LV"/>
              </w:rPr>
              <w:t xml:space="preserve">2. </w:t>
            </w:r>
            <w:r w:rsidR="00931B89" w:rsidRPr="008D1C73">
              <w:rPr>
                <w:rFonts w:ascii="Arial" w:hAnsi="Arial" w:cs="Arial"/>
                <w:sz w:val="20"/>
                <w:lang w:val="lv-LV"/>
              </w:rPr>
              <w:t xml:space="preserve"> </w:t>
            </w:r>
            <w:r w:rsidRPr="008D1C73">
              <w:rPr>
                <w:rFonts w:ascii="Arial" w:hAnsi="Arial" w:cs="Arial"/>
                <w:sz w:val="20"/>
                <w:lang w:val="lv-LV"/>
              </w:rPr>
              <w:t>Piegādātājs sniedz informāciju par standartu, saskaņā ar kuru tiek ražota prece. (Kā noteikts nolikuma</w:t>
            </w:r>
            <w:r w:rsidR="00D4437D" w:rsidRPr="008D1C73">
              <w:rPr>
                <w:rFonts w:ascii="Arial" w:hAnsi="Arial" w:cs="Arial"/>
                <w:sz w:val="20"/>
                <w:lang w:val="lv-LV"/>
              </w:rPr>
              <w:t xml:space="preserve"> projekta</w:t>
            </w:r>
            <w:r w:rsidRPr="008D1C73">
              <w:rPr>
                <w:rFonts w:ascii="Arial" w:hAnsi="Arial" w:cs="Arial"/>
                <w:sz w:val="20"/>
                <w:lang w:val="lv-LV"/>
              </w:rPr>
              <w:t xml:space="preserve"> 4.punkta “Prasības kvalitātes </w:t>
            </w:r>
            <w:r w:rsidRPr="008D1C73">
              <w:rPr>
                <w:rFonts w:ascii="Arial" w:hAnsi="Arial" w:cs="Arial"/>
                <w:sz w:val="20"/>
                <w:lang w:val="lv-LV"/>
              </w:rPr>
              <w:lastRenderedPageBreak/>
              <w:t>vadības standartiem un citas produktu prasības” 4.2.11. un 4.2.12. apakšpunktos.)</w:t>
            </w:r>
          </w:p>
          <w:p w14:paraId="4984261C" w14:textId="77777777" w:rsidR="00931B89" w:rsidRPr="008D1C73" w:rsidRDefault="00931B89" w:rsidP="00D4437D">
            <w:pPr>
              <w:ind w:left="35" w:firstLine="142"/>
              <w:jc w:val="both"/>
              <w:rPr>
                <w:rFonts w:ascii="Arial" w:hAnsi="Arial" w:cs="Arial"/>
                <w:sz w:val="20"/>
                <w:lang w:val="lv-LV"/>
              </w:rPr>
            </w:pPr>
          </w:p>
          <w:p w14:paraId="6DB6D583" w14:textId="54076B94" w:rsidR="00566A6F" w:rsidRPr="008D1C73" w:rsidRDefault="00931B89" w:rsidP="00D4437D">
            <w:pPr>
              <w:ind w:left="35" w:firstLine="142"/>
              <w:jc w:val="both"/>
              <w:rPr>
                <w:rFonts w:ascii="Arial" w:hAnsi="Arial" w:cs="Arial"/>
                <w:sz w:val="20"/>
                <w:lang w:val="lv-LV"/>
              </w:rPr>
            </w:pPr>
            <w:r w:rsidRPr="008D1C73">
              <w:rPr>
                <w:rFonts w:ascii="Arial" w:hAnsi="Arial" w:cs="Arial"/>
                <w:sz w:val="20"/>
                <w:lang w:val="lv-LV"/>
              </w:rPr>
              <w:t>3.-</w:t>
            </w:r>
            <w:r w:rsidR="00566A6F" w:rsidRPr="008D1C73">
              <w:rPr>
                <w:rFonts w:ascii="Arial" w:hAnsi="Arial" w:cs="Arial"/>
                <w:sz w:val="20"/>
                <w:lang w:val="lv-LV"/>
              </w:rPr>
              <w:t>4.</w:t>
            </w:r>
            <w:r w:rsidRPr="008D1C73">
              <w:rPr>
                <w:rFonts w:ascii="Arial" w:hAnsi="Arial" w:cs="Arial"/>
                <w:sz w:val="20"/>
                <w:lang w:val="lv-LV"/>
              </w:rPr>
              <w:t xml:space="preserve"> </w:t>
            </w:r>
            <w:r w:rsidR="00566A6F" w:rsidRPr="008D1C73">
              <w:rPr>
                <w:rFonts w:ascii="Arial" w:hAnsi="Arial" w:cs="Arial"/>
                <w:sz w:val="20"/>
                <w:lang w:val="lv-LV"/>
              </w:rPr>
              <w:t>Piegādātājs sniedz ražotāja dokumentāciju vai Eiropas standartiem atbilstošu Latvijas Republikas</w:t>
            </w:r>
            <w:r w:rsidR="008E70C0" w:rsidRPr="008D1C73">
              <w:rPr>
                <w:rFonts w:ascii="Arial" w:hAnsi="Arial" w:cs="Arial"/>
                <w:sz w:val="20"/>
                <w:lang w:val="lv-LV"/>
              </w:rPr>
              <w:t>,</w:t>
            </w:r>
            <w:r w:rsidR="00566A6F" w:rsidRPr="008D1C73">
              <w:rPr>
                <w:rFonts w:ascii="Arial" w:hAnsi="Arial" w:cs="Arial"/>
                <w:sz w:val="20"/>
                <w:lang w:val="lv-LV"/>
              </w:rPr>
              <w:t xml:space="preserve"> vai citas valsts testēšanas un kalibrēšanas laboratoriju un sertificēšanas un inspicēšanas institūciju izsniegtu detalizētu kvalitātes kontroles sistēmu aprakstu par piedāvātās preces pārbaudes rezultātiem, kas pierāda, ka produkti ir izturējuši kvalitātes kontroles pārbaudes un ir atzīti par piemērotiem lietošanai. (Kā noteikts nolikuma</w:t>
            </w:r>
            <w:r w:rsidR="00D4437D" w:rsidRPr="008D1C73">
              <w:rPr>
                <w:rFonts w:ascii="Arial" w:hAnsi="Arial" w:cs="Arial"/>
                <w:sz w:val="20"/>
                <w:lang w:val="lv-LV"/>
              </w:rPr>
              <w:t xml:space="preserve"> projekta</w:t>
            </w:r>
            <w:r w:rsidR="00566A6F" w:rsidRPr="008D1C73">
              <w:rPr>
                <w:rFonts w:ascii="Arial" w:hAnsi="Arial" w:cs="Arial"/>
                <w:sz w:val="20"/>
                <w:lang w:val="lv-LV"/>
              </w:rPr>
              <w:t xml:space="preserve"> 4.punkta “Prasības kvalitātes vadības standartiem un citas produktu prasības” 4.2.11. un 4.2.12. apakšpunktos.)</w:t>
            </w:r>
          </w:p>
          <w:p w14:paraId="1A29FE86" w14:textId="77777777" w:rsidR="00E74F4C" w:rsidRPr="008D1C73" w:rsidRDefault="00E74F4C" w:rsidP="00D4437D">
            <w:pPr>
              <w:pStyle w:val="ListParagraph"/>
              <w:ind w:left="35" w:firstLine="142"/>
              <w:jc w:val="both"/>
              <w:rPr>
                <w:rFonts w:ascii="Arial" w:hAnsi="Arial" w:cs="Arial"/>
                <w:sz w:val="20"/>
              </w:rPr>
            </w:pPr>
          </w:p>
          <w:p w14:paraId="63A8097E" w14:textId="77777777" w:rsidR="00566A6F" w:rsidRPr="008D1C73" w:rsidRDefault="00566A6F" w:rsidP="00D4437D">
            <w:pPr>
              <w:pStyle w:val="ListParagraph"/>
              <w:numPr>
                <w:ilvl w:val="0"/>
                <w:numId w:val="20"/>
              </w:numPr>
              <w:ind w:left="35" w:firstLine="142"/>
              <w:jc w:val="both"/>
              <w:rPr>
                <w:rFonts w:ascii="Arial" w:hAnsi="Arial" w:cs="Arial"/>
                <w:sz w:val="20"/>
              </w:rPr>
            </w:pPr>
            <w:r w:rsidRPr="008D1C73">
              <w:rPr>
                <w:rFonts w:ascii="Arial" w:hAnsi="Arial" w:cs="Arial"/>
                <w:sz w:val="20"/>
              </w:rPr>
              <w:t>Gadījumā, ja piedāvātās detaļas  izmēri atšķiras no norādītajiem, ir jāiesniedz rasējumi, kuros varētu pārliecināties, ka rezerves daļa atbilst uzstādīšanai aizvietojamās vietā un nodrošina funkciju. Ja nav iespējams uzstādīt detaļas uz esošajiem stiprinājumu veidiem, ir jāparedz šo detaļu piegāde kopā ar paliktņiem.</w:t>
            </w:r>
          </w:p>
          <w:p w14:paraId="4282B945" w14:textId="77777777" w:rsidR="00D10E61" w:rsidRPr="008D1C73" w:rsidRDefault="00883076" w:rsidP="00D4437D">
            <w:pPr>
              <w:pStyle w:val="ListParagraph"/>
              <w:ind w:left="35" w:firstLine="142"/>
              <w:jc w:val="both"/>
              <w:rPr>
                <w:rFonts w:ascii="Arial" w:hAnsi="Arial" w:cs="Arial"/>
                <w:sz w:val="20"/>
              </w:rPr>
            </w:pPr>
            <w:r w:rsidRPr="008D1C73">
              <w:rPr>
                <w:rFonts w:ascii="Arial" w:hAnsi="Arial" w:cs="Arial"/>
                <w:sz w:val="20"/>
              </w:rPr>
              <w:t xml:space="preserve"> </w:t>
            </w:r>
          </w:p>
          <w:p w14:paraId="2C0A7544" w14:textId="77777777" w:rsidR="00931B89" w:rsidRPr="008D1C73" w:rsidRDefault="00883076" w:rsidP="00D4437D">
            <w:pPr>
              <w:ind w:left="35" w:firstLine="142"/>
              <w:jc w:val="both"/>
              <w:rPr>
                <w:rFonts w:ascii="Arial" w:hAnsi="Arial" w:cs="Arial"/>
                <w:sz w:val="20"/>
                <w:lang w:val="lv-LV"/>
              </w:rPr>
            </w:pPr>
            <w:r w:rsidRPr="008D1C73">
              <w:rPr>
                <w:rFonts w:ascii="Arial" w:hAnsi="Arial" w:cs="Arial"/>
                <w:sz w:val="20"/>
                <w:lang w:val="lv-LV"/>
              </w:rPr>
              <w:t>7</w:t>
            </w:r>
            <w:r w:rsidR="00147BF8" w:rsidRPr="008D1C73">
              <w:rPr>
                <w:rFonts w:ascii="Arial" w:hAnsi="Arial" w:cs="Arial"/>
                <w:sz w:val="20"/>
                <w:lang w:val="lv-LV"/>
              </w:rPr>
              <w:t xml:space="preserve">.-11. </w:t>
            </w:r>
            <w:r w:rsidR="00931B89" w:rsidRPr="008D1C73">
              <w:rPr>
                <w:rFonts w:ascii="Arial" w:hAnsi="Arial" w:cs="Arial"/>
                <w:sz w:val="20"/>
                <w:lang w:val="lv-LV"/>
              </w:rPr>
              <w:t>Pasūtītājs izskatīs ieteikumus un nepieciešamības gadījumā veiks izmaiņas pievienotajās shēmās.</w:t>
            </w:r>
          </w:p>
          <w:p w14:paraId="28418C71" w14:textId="77777777" w:rsidR="00566A6F" w:rsidRPr="008D1C73" w:rsidRDefault="00566A6F" w:rsidP="00D4437D">
            <w:pPr>
              <w:pStyle w:val="ListParagraph"/>
              <w:ind w:left="35" w:firstLine="142"/>
              <w:jc w:val="both"/>
              <w:rPr>
                <w:rFonts w:ascii="Arial" w:hAnsi="Arial" w:cs="Arial"/>
                <w:sz w:val="20"/>
              </w:rPr>
            </w:pPr>
          </w:p>
          <w:p w14:paraId="5452B2B3" w14:textId="77777777" w:rsidR="00566A6F" w:rsidRPr="008D1C73" w:rsidRDefault="00566A6F" w:rsidP="00D4437D">
            <w:pPr>
              <w:ind w:left="35" w:firstLine="142"/>
              <w:jc w:val="both"/>
              <w:rPr>
                <w:rFonts w:ascii="Arial" w:hAnsi="Arial" w:cs="Arial"/>
                <w:sz w:val="20"/>
                <w:lang w:val="lv-LV"/>
              </w:rPr>
            </w:pPr>
            <w:r w:rsidRPr="008D1C73">
              <w:rPr>
                <w:rFonts w:ascii="Arial" w:hAnsi="Arial" w:cs="Arial"/>
                <w:sz w:val="20"/>
                <w:lang w:val="lv-LV"/>
              </w:rPr>
              <w:t>12. Pasūtītājs neņems vērā ieteikumus, kuri ierobežo godīgu konkurenci starp pretendentiem un tos var izpildīt tikai iesniedzējs</w:t>
            </w:r>
          </w:p>
          <w:p w14:paraId="039E4FD4" w14:textId="77777777" w:rsidR="00E74F4C" w:rsidRPr="008D1C73" w:rsidRDefault="00E74F4C" w:rsidP="00D4437D">
            <w:pPr>
              <w:pStyle w:val="ListParagraph"/>
              <w:ind w:left="35" w:firstLine="142"/>
              <w:jc w:val="both"/>
              <w:rPr>
                <w:rFonts w:ascii="Arial" w:hAnsi="Arial" w:cs="Arial"/>
                <w:sz w:val="20"/>
              </w:rPr>
            </w:pPr>
          </w:p>
        </w:tc>
      </w:tr>
      <w:tr w:rsidR="00807E02" w:rsidRPr="008D1C73" w14:paraId="27A901D8" w14:textId="77777777" w:rsidTr="00807E02">
        <w:trPr>
          <w:trHeight w:val="557"/>
        </w:trPr>
        <w:tc>
          <w:tcPr>
            <w:tcW w:w="561" w:type="dxa"/>
          </w:tcPr>
          <w:p w14:paraId="3B0FC575" w14:textId="77777777" w:rsidR="00807E02" w:rsidRPr="008D1C73" w:rsidRDefault="00807E02" w:rsidP="00AE5335">
            <w:pPr>
              <w:jc w:val="center"/>
              <w:rPr>
                <w:rFonts w:ascii="Arial" w:hAnsi="Arial" w:cs="Arial"/>
                <w:sz w:val="20"/>
                <w:lang w:val="lv-LV"/>
              </w:rPr>
            </w:pPr>
            <w:r w:rsidRPr="008D1C73">
              <w:rPr>
                <w:rFonts w:ascii="Arial" w:hAnsi="Arial" w:cs="Arial"/>
                <w:sz w:val="20"/>
                <w:lang w:val="lv-LV"/>
              </w:rPr>
              <w:lastRenderedPageBreak/>
              <w:t>5.</w:t>
            </w:r>
          </w:p>
        </w:tc>
        <w:tc>
          <w:tcPr>
            <w:tcW w:w="2587" w:type="dxa"/>
          </w:tcPr>
          <w:p w14:paraId="6716EAF3" w14:textId="77777777" w:rsidR="00807E02" w:rsidRPr="008D1C73" w:rsidRDefault="00807E02" w:rsidP="00AE5335">
            <w:pPr>
              <w:spacing w:before="100" w:beforeAutospacing="1" w:after="100" w:afterAutospacing="1"/>
              <w:jc w:val="both"/>
              <w:rPr>
                <w:rFonts w:ascii="Arial" w:hAnsi="Arial" w:cs="Arial"/>
                <w:sz w:val="20"/>
                <w:lang w:val="lv-LV"/>
              </w:rPr>
            </w:pPr>
            <w:r w:rsidRPr="008D1C73">
              <w:rPr>
                <w:rFonts w:ascii="Arial" w:hAnsi="Arial" w:cs="Arial"/>
                <w:b/>
                <w:bCs/>
                <w:sz w:val="20"/>
                <w:lang w:val="lv-LV"/>
              </w:rPr>
              <w:t>Vērtējums par iespējamo konkurenci (saskaņā ar Sabiedrisko pakalpojumu sniedzēju iepirkumu likuma 22.panta 2</w:t>
            </w:r>
            <w:r w:rsidRPr="008D1C73">
              <w:rPr>
                <w:rFonts w:ascii="Arial" w:hAnsi="Arial" w:cs="Arial"/>
                <w:b/>
                <w:bCs/>
                <w:sz w:val="20"/>
                <w:vertAlign w:val="superscript"/>
                <w:lang w:val="lv-LV"/>
              </w:rPr>
              <w:t>1</w:t>
            </w:r>
            <w:r w:rsidRPr="008D1C73">
              <w:rPr>
                <w:rFonts w:ascii="Arial" w:hAnsi="Arial" w:cs="Arial"/>
                <w:b/>
                <w:bCs/>
                <w:sz w:val="20"/>
                <w:lang w:val="lv-LV"/>
              </w:rPr>
              <w:t>daļas 3.punktā noteikto):</w:t>
            </w:r>
          </w:p>
        </w:tc>
        <w:tc>
          <w:tcPr>
            <w:tcW w:w="6804" w:type="dxa"/>
          </w:tcPr>
          <w:p w14:paraId="7540571F" w14:textId="77777777" w:rsidR="001B03C7" w:rsidRPr="008D1C73" w:rsidRDefault="00BE32A8" w:rsidP="002C76A2">
            <w:pPr>
              <w:jc w:val="both"/>
              <w:rPr>
                <w:rFonts w:ascii="Arial" w:hAnsi="Arial" w:cs="Arial"/>
                <w:sz w:val="20"/>
                <w:lang w:val="lv-LV"/>
              </w:rPr>
            </w:pPr>
            <w:r w:rsidRPr="008D1C73">
              <w:rPr>
                <w:rFonts w:ascii="Arial" w:hAnsi="Arial" w:cs="Arial"/>
                <w:sz w:val="20"/>
                <w:lang w:val="lv-LV"/>
              </w:rPr>
              <w:t xml:space="preserve">Apspriedes posmā ir iesniegti </w:t>
            </w:r>
            <w:r w:rsidR="00613BB9" w:rsidRPr="008D1C73">
              <w:rPr>
                <w:rFonts w:ascii="Arial" w:hAnsi="Arial" w:cs="Arial"/>
                <w:sz w:val="20"/>
                <w:lang w:val="lv-LV"/>
              </w:rPr>
              <w:t xml:space="preserve">potenciālo pretendentu vairāki </w:t>
            </w:r>
            <w:r w:rsidRPr="008D1C73">
              <w:rPr>
                <w:rFonts w:ascii="Arial" w:hAnsi="Arial" w:cs="Arial"/>
                <w:sz w:val="20"/>
                <w:lang w:val="lv-LV"/>
              </w:rPr>
              <w:t>komentāri</w:t>
            </w:r>
            <w:r w:rsidR="001B03C7" w:rsidRPr="008D1C73">
              <w:rPr>
                <w:rFonts w:ascii="Arial" w:hAnsi="Arial" w:cs="Arial"/>
                <w:sz w:val="20"/>
                <w:lang w:val="lv-LV"/>
              </w:rPr>
              <w:t xml:space="preserve"> un ieteikumi.</w:t>
            </w:r>
          </w:p>
          <w:p w14:paraId="405B4137" w14:textId="77777777" w:rsidR="001B03C7" w:rsidRPr="008D1C73" w:rsidRDefault="001B03C7" w:rsidP="002C76A2">
            <w:pPr>
              <w:jc w:val="both"/>
              <w:rPr>
                <w:rFonts w:ascii="Arial" w:hAnsi="Arial" w:cs="Arial"/>
                <w:sz w:val="20"/>
                <w:lang w:val="lv-LV"/>
              </w:rPr>
            </w:pPr>
            <w:r w:rsidRPr="008D1C73">
              <w:rPr>
                <w:rFonts w:ascii="Arial" w:hAnsi="Arial" w:cs="Arial"/>
                <w:sz w:val="20"/>
                <w:lang w:val="lv-LV"/>
              </w:rPr>
              <w:t>S</w:t>
            </w:r>
            <w:r w:rsidR="00D508B3" w:rsidRPr="008D1C73">
              <w:rPr>
                <w:rFonts w:ascii="Arial" w:hAnsi="Arial" w:cs="Arial"/>
                <w:sz w:val="20"/>
                <w:lang w:val="lv-LV"/>
              </w:rPr>
              <w:t>e</w:t>
            </w:r>
            <w:r w:rsidR="00BE32A8" w:rsidRPr="008D1C73">
              <w:rPr>
                <w:rFonts w:ascii="Arial" w:hAnsi="Arial" w:cs="Arial"/>
                <w:sz w:val="20"/>
                <w:lang w:val="lv-LV"/>
              </w:rPr>
              <w:t xml:space="preserve">cināms, ka sākotnējais nolikuma projekts jāpapildina ar objektīvām kvalifikācijas prasībām, </w:t>
            </w:r>
            <w:r w:rsidRPr="008D1C73">
              <w:rPr>
                <w:rFonts w:ascii="Arial" w:hAnsi="Arial" w:cs="Arial"/>
                <w:sz w:val="20"/>
                <w:lang w:val="lv-LV"/>
              </w:rPr>
              <w:t>un jāveic izmaiņas piegādes nosacī</w:t>
            </w:r>
            <w:r w:rsidR="00D508B3" w:rsidRPr="008D1C73">
              <w:rPr>
                <w:rFonts w:ascii="Arial" w:hAnsi="Arial" w:cs="Arial"/>
                <w:sz w:val="20"/>
                <w:lang w:val="lv-LV"/>
              </w:rPr>
              <w:t>ju</w:t>
            </w:r>
            <w:r w:rsidRPr="008D1C73">
              <w:rPr>
                <w:rFonts w:ascii="Arial" w:hAnsi="Arial" w:cs="Arial"/>
                <w:sz w:val="20"/>
                <w:lang w:val="lv-LV"/>
              </w:rPr>
              <w:t>mos un termiņos, kā arī – jāpārdala iepirkuma priekšmeta daļas atbilstoši prasībām,</w:t>
            </w:r>
            <w:r w:rsidR="00613BB9" w:rsidRPr="008D1C73">
              <w:rPr>
                <w:rFonts w:ascii="Arial" w:hAnsi="Arial" w:cs="Arial"/>
                <w:sz w:val="20"/>
                <w:lang w:val="lv-LV"/>
              </w:rPr>
              <w:t xml:space="preserve"> lai nodrošinātu konkurences neierobežošanu</w:t>
            </w:r>
            <w:r w:rsidRPr="008D1C73">
              <w:rPr>
                <w:rFonts w:ascii="Arial" w:hAnsi="Arial" w:cs="Arial"/>
                <w:sz w:val="20"/>
                <w:lang w:val="lv-LV"/>
              </w:rPr>
              <w:t>.</w:t>
            </w:r>
          </w:p>
          <w:p w14:paraId="07E1A5B0" w14:textId="77777777" w:rsidR="001B03C7" w:rsidRPr="008D1C73" w:rsidRDefault="001B03C7" w:rsidP="002C76A2">
            <w:pPr>
              <w:jc w:val="both"/>
              <w:rPr>
                <w:rFonts w:ascii="Arial" w:hAnsi="Arial" w:cs="Arial"/>
                <w:sz w:val="20"/>
                <w:lang w:val="lv-LV"/>
              </w:rPr>
            </w:pPr>
            <w:r w:rsidRPr="008D1C73">
              <w:rPr>
                <w:rFonts w:ascii="Arial" w:hAnsi="Arial" w:cs="Arial"/>
                <w:sz w:val="20"/>
                <w:lang w:val="lv-LV"/>
              </w:rPr>
              <w:t>Kopumā prasības ir</w:t>
            </w:r>
            <w:r w:rsidR="00BE32A8" w:rsidRPr="008D1C73">
              <w:rPr>
                <w:rFonts w:ascii="Arial" w:hAnsi="Arial" w:cs="Arial"/>
                <w:sz w:val="20"/>
                <w:lang w:val="lv-LV"/>
              </w:rPr>
              <w:t xml:space="preserve"> samērīgas līguma priekšmetam un vienādi pieņemamas iepirkuma priekšmetā noteiktā pakalpojuma tirgus dalībniekiem.</w:t>
            </w:r>
          </w:p>
          <w:p w14:paraId="769E0815" w14:textId="77777777" w:rsidR="00807E02" w:rsidRPr="008D1C73" w:rsidRDefault="00BE32A8" w:rsidP="001B03C7">
            <w:pPr>
              <w:jc w:val="both"/>
              <w:rPr>
                <w:rFonts w:ascii="Arial" w:hAnsi="Arial" w:cs="Arial"/>
                <w:sz w:val="20"/>
                <w:lang w:val="lv-LV"/>
              </w:rPr>
            </w:pPr>
            <w:r w:rsidRPr="008D1C73">
              <w:rPr>
                <w:rFonts w:ascii="Arial" w:hAnsi="Arial" w:cs="Arial"/>
                <w:sz w:val="20"/>
                <w:lang w:val="lv-LV"/>
              </w:rPr>
              <w:t xml:space="preserve"> </w:t>
            </w:r>
          </w:p>
        </w:tc>
      </w:tr>
    </w:tbl>
    <w:p w14:paraId="19B88AD2" w14:textId="77777777" w:rsidR="00807E02" w:rsidRPr="00807E02" w:rsidRDefault="00807E02" w:rsidP="00D10E61">
      <w:pPr>
        <w:rPr>
          <w:rFonts w:ascii="Arial" w:hAnsi="Arial" w:cs="Arial"/>
          <w:b/>
          <w:lang w:val="lv-LV"/>
        </w:rPr>
      </w:pPr>
    </w:p>
    <w:sectPr w:rsidR="00807E02" w:rsidRPr="00807E02" w:rsidSect="00D11301">
      <w:footerReference w:type="default" r:id="rId12"/>
      <w:pgSz w:w="11906" w:h="16838"/>
      <w:pgMar w:top="1134"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04BBC" w14:textId="77777777" w:rsidR="003E79FE" w:rsidRDefault="003E79FE" w:rsidP="00397D73">
      <w:r>
        <w:separator/>
      </w:r>
    </w:p>
  </w:endnote>
  <w:endnote w:type="continuationSeparator" w:id="0">
    <w:p w14:paraId="5D26A942" w14:textId="77777777" w:rsidR="003E79FE" w:rsidRDefault="003E79FE" w:rsidP="00397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0536444"/>
      <w:docPartObj>
        <w:docPartGallery w:val="Page Numbers (Bottom of Page)"/>
        <w:docPartUnique/>
      </w:docPartObj>
    </w:sdtPr>
    <w:sdtEndPr>
      <w:rPr>
        <w:rFonts w:ascii="Arial" w:hAnsi="Arial" w:cs="Arial"/>
        <w:noProof/>
        <w:sz w:val="16"/>
        <w:szCs w:val="16"/>
      </w:rPr>
    </w:sdtEndPr>
    <w:sdtContent>
      <w:p w14:paraId="0795090C" w14:textId="77777777" w:rsidR="00397D73" w:rsidRPr="00397D73" w:rsidRDefault="00397D73">
        <w:pPr>
          <w:pStyle w:val="Footer"/>
          <w:jc w:val="right"/>
          <w:rPr>
            <w:rFonts w:ascii="Arial" w:hAnsi="Arial" w:cs="Arial"/>
            <w:sz w:val="16"/>
            <w:szCs w:val="16"/>
          </w:rPr>
        </w:pPr>
        <w:r w:rsidRPr="00397D73">
          <w:rPr>
            <w:rFonts w:ascii="Arial" w:hAnsi="Arial" w:cs="Arial"/>
            <w:sz w:val="16"/>
            <w:szCs w:val="16"/>
          </w:rPr>
          <w:fldChar w:fldCharType="begin"/>
        </w:r>
        <w:r w:rsidRPr="00397D73">
          <w:rPr>
            <w:rFonts w:ascii="Arial" w:hAnsi="Arial" w:cs="Arial"/>
            <w:sz w:val="16"/>
            <w:szCs w:val="16"/>
          </w:rPr>
          <w:instrText xml:space="preserve"> PAGE   \* MERGEFORMAT </w:instrText>
        </w:r>
        <w:r w:rsidRPr="00397D73">
          <w:rPr>
            <w:rFonts w:ascii="Arial" w:hAnsi="Arial" w:cs="Arial"/>
            <w:sz w:val="16"/>
            <w:szCs w:val="16"/>
          </w:rPr>
          <w:fldChar w:fldCharType="separate"/>
        </w:r>
        <w:r w:rsidR="003A4FE3">
          <w:rPr>
            <w:rFonts w:ascii="Arial" w:hAnsi="Arial" w:cs="Arial"/>
            <w:noProof/>
            <w:sz w:val="16"/>
            <w:szCs w:val="16"/>
          </w:rPr>
          <w:t>6</w:t>
        </w:r>
        <w:r w:rsidRPr="00397D73">
          <w:rPr>
            <w:rFonts w:ascii="Arial" w:hAnsi="Arial" w:cs="Arial"/>
            <w:noProof/>
            <w:sz w:val="16"/>
            <w:szCs w:val="16"/>
          </w:rPr>
          <w:fldChar w:fldCharType="end"/>
        </w:r>
      </w:p>
    </w:sdtContent>
  </w:sdt>
  <w:p w14:paraId="7B88D491" w14:textId="77777777" w:rsidR="00397D73" w:rsidRDefault="00397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CA61" w14:textId="77777777" w:rsidR="003E79FE" w:rsidRDefault="003E79FE" w:rsidP="00397D73">
      <w:r>
        <w:separator/>
      </w:r>
    </w:p>
  </w:footnote>
  <w:footnote w:type="continuationSeparator" w:id="0">
    <w:p w14:paraId="68D47F04" w14:textId="77777777" w:rsidR="003E79FE" w:rsidRDefault="003E79FE" w:rsidP="00397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4E27"/>
    <w:multiLevelType w:val="multilevel"/>
    <w:tmpl w:val="0A1C36D6"/>
    <w:lvl w:ilvl="0">
      <w:start w:val="1"/>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A4D32C4"/>
    <w:multiLevelType w:val="hybridMultilevel"/>
    <w:tmpl w:val="6678A9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B99704C"/>
    <w:multiLevelType w:val="hybridMultilevel"/>
    <w:tmpl w:val="76B67ECC"/>
    <w:lvl w:ilvl="0" w:tplc="73FE7B94">
      <w:start w:val="5"/>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9F253F"/>
    <w:multiLevelType w:val="hybridMultilevel"/>
    <w:tmpl w:val="69624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335333"/>
    <w:multiLevelType w:val="hybridMultilevel"/>
    <w:tmpl w:val="0DA6F8C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5215A3"/>
    <w:multiLevelType w:val="hybridMultilevel"/>
    <w:tmpl w:val="16A653CC"/>
    <w:lvl w:ilvl="0" w:tplc="2ECA7CA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165765"/>
    <w:multiLevelType w:val="hybridMultilevel"/>
    <w:tmpl w:val="F0B022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7D3801"/>
    <w:multiLevelType w:val="hybridMultilevel"/>
    <w:tmpl w:val="537E97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EAC0AA6"/>
    <w:multiLevelType w:val="hybridMultilevel"/>
    <w:tmpl w:val="18002810"/>
    <w:lvl w:ilvl="0" w:tplc="FFFFFFF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EFCBEE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0960DD0"/>
    <w:multiLevelType w:val="multilevel"/>
    <w:tmpl w:val="45703B94"/>
    <w:lvl w:ilvl="0">
      <w:start w:val="1"/>
      <w:numFmt w:val="decimal"/>
      <w:lvlText w:val="%1-"/>
      <w:lvlJc w:val="left"/>
      <w:pPr>
        <w:ind w:left="375" w:hanging="375"/>
      </w:pPr>
      <w:rPr>
        <w:rFonts w:hint="default"/>
      </w:rPr>
    </w:lvl>
    <w:lvl w:ilvl="1">
      <w:start w:val="4"/>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1F10BE9"/>
    <w:multiLevelType w:val="hybridMultilevel"/>
    <w:tmpl w:val="46B867F4"/>
    <w:lvl w:ilvl="0" w:tplc="F806BC8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BA3037E"/>
    <w:multiLevelType w:val="hybridMultilevel"/>
    <w:tmpl w:val="0C2AF848"/>
    <w:lvl w:ilvl="0" w:tplc="7EB8B952">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EEB6393"/>
    <w:multiLevelType w:val="hybridMultilevel"/>
    <w:tmpl w:val="59C8AB0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83F2140"/>
    <w:multiLevelType w:val="hybridMultilevel"/>
    <w:tmpl w:val="B574BD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8AB6267"/>
    <w:multiLevelType w:val="hybridMultilevel"/>
    <w:tmpl w:val="CBC869C0"/>
    <w:lvl w:ilvl="0" w:tplc="EE5E3F7C">
      <w:start w:val="1"/>
      <w:numFmt w:val="decimal"/>
      <w:lvlText w:val="%1)"/>
      <w:lvlJc w:val="left"/>
      <w:pPr>
        <w:ind w:left="720" w:hanging="360"/>
      </w:pPr>
      <w:rPr>
        <w:strike w:val="0"/>
        <w:dstrike w:val="0"/>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6DDB383A"/>
    <w:multiLevelType w:val="hybridMultilevel"/>
    <w:tmpl w:val="4330F3C0"/>
    <w:lvl w:ilvl="0" w:tplc="9C2A6822">
      <w:start w:val="1"/>
      <w:numFmt w:val="decimal"/>
      <w:lvlText w:val="%1."/>
      <w:lvlJc w:val="left"/>
      <w:pPr>
        <w:ind w:left="720" w:hanging="360"/>
      </w:pPr>
      <w:rPr>
        <w:rFonts w:ascii="Arial" w:eastAsiaTheme="minorHAnsi" w:hAnsi="Arial" w:cs="Arial" w:hint="default"/>
        <w:i/>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FE6406"/>
    <w:multiLevelType w:val="hybridMultilevel"/>
    <w:tmpl w:val="4330F3C0"/>
    <w:lvl w:ilvl="0" w:tplc="9C2A6822">
      <w:start w:val="1"/>
      <w:numFmt w:val="decimal"/>
      <w:lvlText w:val="%1."/>
      <w:lvlJc w:val="left"/>
      <w:pPr>
        <w:ind w:left="720" w:hanging="360"/>
      </w:pPr>
      <w:rPr>
        <w:rFonts w:ascii="Arial" w:eastAsiaTheme="minorHAnsi" w:hAnsi="Arial" w:cs="Arial" w:hint="default"/>
        <w:i/>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1C4374"/>
    <w:multiLevelType w:val="hybridMultilevel"/>
    <w:tmpl w:val="182C92E4"/>
    <w:lvl w:ilvl="0" w:tplc="8DE6120E">
      <w:start w:val="1"/>
      <w:numFmt w:val="decimal"/>
      <w:lvlText w:val="%1)"/>
      <w:lvlJc w:val="left"/>
      <w:pPr>
        <w:ind w:left="293" w:hanging="360"/>
      </w:pPr>
    </w:lvl>
    <w:lvl w:ilvl="1" w:tplc="04260019">
      <w:start w:val="1"/>
      <w:numFmt w:val="lowerLetter"/>
      <w:lvlText w:val="%2."/>
      <w:lvlJc w:val="left"/>
      <w:pPr>
        <w:ind w:left="1013" w:hanging="360"/>
      </w:pPr>
    </w:lvl>
    <w:lvl w:ilvl="2" w:tplc="0426001B">
      <w:start w:val="1"/>
      <w:numFmt w:val="lowerRoman"/>
      <w:lvlText w:val="%3."/>
      <w:lvlJc w:val="right"/>
      <w:pPr>
        <w:ind w:left="1733" w:hanging="180"/>
      </w:pPr>
    </w:lvl>
    <w:lvl w:ilvl="3" w:tplc="0426000F">
      <w:start w:val="1"/>
      <w:numFmt w:val="decimal"/>
      <w:lvlText w:val="%4."/>
      <w:lvlJc w:val="left"/>
      <w:pPr>
        <w:ind w:left="2453" w:hanging="360"/>
      </w:pPr>
    </w:lvl>
    <w:lvl w:ilvl="4" w:tplc="04260019">
      <w:start w:val="1"/>
      <w:numFmt w:val="lowerLetter"/>
      <w:lvlText w:val="%5."/>
      <w:lvlJc w:val="left"/>
      <w:pPr>
        <w:ind w:left="3173" w:hanging="360"/>
      </w:pPr>
    </w:lvl>
    <w:lvl w:ilvl="5" w:tplc="0426001B">
      <w:start w:val="1"/>
      <w:numFmt w:val="lowerRoman"/>
      <w:lvlText w:val="%6."/>
      <w:lvlJc w:val="right"/>
      <w:pPr>
        <w:ind w:left="3893" w:hanging="180"/>
      </w:pPr>
    </w:lvl>
    <w:lvl w:ilvl="6" w:tplc="0426000F">
      <w:start w:val="1"/>
      <w:numFmt w:val="decimal"/>
      <w:lvlText w:val="%7."/>
      <w:lvlJc w:val="left"/>
      <w:pPr>
        <w:ind w:left="4613" w:hanging="360"/>
      </w:pPr>
    </w:lvl>
    <w:lvl w:ilvl="7" w:tplc="04260019">
      <w:start w:val="1"/>
      <w:numFmt w:val="lowerLetter"/>
      <w:lvlText w:val="%8."/>
      <w:lvlJc w:val="left"/>
      <w:pPr>
        <w:ind w:left="5333" w:hanging="360"/>
      </w:pPr>
    </w:lvl>
    <w:lvl w:ilvl="8" w:tplc="0426001B">
      <w:start w:val="1"/>
      <w:numFmt w:val="lowerRoman"/>
      <w:lvlText w:val="%9."/>
      <w:lvlJc w:val="right"/>
      <w:pPr>
        <w:ind w:left="6053" w:hanging="180"/>
      </w:pPr>
    </w:lvl>
  </w:abstractNum>
  <w:abstractNum w:abstractNumId="19" w15:restartNumberingAfterBreak="0">
    <w:nsid w:val="72CB32DD"/>
    <w:multiLevelType w:val="hybridMultilevel"/>
    <w:tmpl w:val="C1C4FF76"/>
    <w:lvl w:ilvl="0" w:tplc="D45E9B20">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76DA4CF2"/>
    <w:multiLevelType w:val="multilevel"/>
    <w:tmpl w:val="4BDCA5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Arial" w:hAnsi="Arial" w:cs="Arial" w:hint="default"/>
        <w:b w:val="0"/>
        <w:i w:val="0"/>
        <w:color w:val="auto"/>
        <w:sz w:val="20"/>
        <w:szCs w:val="20"/>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361180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8291515">
    <w:abstractNumId w:val="20"/>
  </w:num>
  <w:num w:numId="3" w16cid:durableId="2122218442">
    <w:abstractNumId w:val="1"/>
  </w:num>
  <w:num w:numId="4" w16cid:durableId="1426265903">
    <w:abstractNumId w:val="14"/>
  </w:num>
  <w:num w:numId="5" w16cid:durableId="1829869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9527200">
    <w:abstractNumId w:val="11"/>
  </w:num>
  <w:num w:numId="7" w16cid:durableId="277956223">
    <w:abstractNumId w:val="13"/>
  </w:num>
  <w:num w:numId="8" w16cid:durableId="1471823212">
    <w:abstractNumId w:val="19"/>
  </w:num>
  <w:num w:numId="9" w16cid:durableId="8435454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8112859">
    <w:abstractNumId w:val="3"/>
  </w:num>
  <w:num w:numId="11" w16cid:durableId="756943685">
    <w:abstractNumId w:val="6"/>
  </w:num>
  <w:num w:numId="12" w16cid:durableId="1453816785">
    <w:abstractNumId w:val="9"/>
  </w:num>
  <w:num w:numId="13" w16cid:durableId="217212144">
    <w:abstractNumId w:val="0"/>
  </w:num>
  <w:num w:numId="14" w16cid:durableId="2123575703">
    <w:abstractNumId w:val="10"/>
  </w:num>
  <w:num w:numId="15" w16cid:durableId="1902017247">
    <w:abstractNumId w:val="2"/>
  </w:num>
  <w:num w:numId="16" w16cid:durableId="1234122909">
    <w:abstractNumId w:val="16"/>
  </w:num>
  <w:num w:numId="17" w16cid:durableId="1952929090">
    <w:abstractNumId w:val="17"/>
  </w:num>
  <w:num w:numId="18" w16cid:durableId="600567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29080407">
    <w:abstractNumId w:val="5"/>
  </w:num>
  <w:num w:numId="20" w16cid:durableId="1416200102">
    <w:abstractNumId w:val="4"/>
  </w:num>
  <w:num w:numId="21" w16cid:durableId="6183377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229"/>
    <w:rsid w:val="000408CD"/>
    <w:rsid w:val="0006227B"/>
    <w:rsid w:val="00094773"/>
    <w:rsid w:val="00101DE5"/>
    <w:rsid w:val="00117D8F"/>
    <w:rsid w:val="00147BF8"/>
    <w:rsid w:val="00153E1B"/>
    <w:rsid w:val="00161B08"/>
    <w:rsid w:val="0017354B"/>
    <w:rsid w:val="001A2DB4"/>
    <w:rsid w:val="001B03C7"/>
    <w:rsid w:val="001F64B7"/>
    <w:rsid w:val="0023104D"/>
    <w:rsid w:val="0025581E"/>
    <w:rsid w:val="00263229"/>
    <w:rsid w:val="00296549"/>
    <w:rsid w:val="002C76A2"/>
    <w:rsid w:val="00302B77"/>
    <w:rsid w:val="003077D0"/>
    <w:rsid w:val="003204EA"/>
    <w:rsid w:val="00344FF7"/>
    <w:rsid w:val="00352BA7"/>
    <w:rsid w:val="00397D73"/>
    <w:rsid w:val="003A4FE3"/>
    <w:rsid w:val="003C6B73"/>
    <w:rsid w:val="003E79FE"/>
    <w:rsid w:val="00410320"/>
    <w:rsid w:val="00450B6B"/>
    <w:rsid w:val="0048619F"/>
    <w:rsid w:val="004A524D"/>
    <w:rsid w:val="004D6AA2"/>
    <w:rsid w:val="0052370A"/>
    <w:rsid w:val="00530323"/>
    <w:rsid w:val="0054217F"/>
    <w:rsid w:val="005656F8"/>
    <w:rsid w:val="00566A6F"/>
    <w:rsid w:val="005E4646"/>
    <w:rsid w:val="00613BB9"/>
    <w:rsid w:val="006242FF"/>
    <w:rsid w:val="006A40FA"/>
    <w:rsid w:val="006B7DE8"/>
    <w:rsid w:val="006C589F"/>
    <w:rsid w:val="006D1C46"/>
    <w:rsid w:val="00762A09"/>
    <w:rsid w:val="00806682"/>
    <w:rsid w:val="00807E02"/>
    <w:rsid w:val="00841255"/>
    <w:rsid w:val="00862378"/>
    <w:rsid w:val="00883076"/>
    <w:rsid w:val="008C6AF8"/>
    <w:rsid w:val="008D1C73"/>
    <w:rsid w:val="008E70C0"/>
    <w:rsid w:val="00931B89"/>
    <w:rsid w:val="00934BE4"/>
    <w:rsid w:val="00965998"/>
    <w:rsid w:val="0098236C"/>
    <w:rsid w:val="00987A89"/>
    <w:rsid w:val="009C4C60"/>
    <w:rsid w:val="009E734B"/>
    <w:rsid w:val="009E7634"/>
    <w:rsid w:val="009E7E8D"/>
    <w:rsid w:val="00A0023C"/>
    <w:rsid w:val="00A62712"/>
    <w:rsid w:val="00A671E4"/>
    <w:rsid w:val="00A94838"/>
    <w:rsid w:val="00B255C5"/>
    <w:rsid w:val="00BE32A8"/>
    <w:rsid w:val="00BE3B7E"/>
    <w:rsid w:val="00BE62C3"/>
    <w:rsid w:val="00C20434"/>
    <w:rsid w:val="00C30C45"/>
    <w:rsid w:val="00CA3050"/>
    <w:rsid w:val="00CD720C"/>
    <w:rsid w:val="00D10E61"/>
    <w:rsid w:val="00D11301"/>
    <w:rsid w:val="00D26933"/>
    <w:rsid w:val="00D4437D"/>
    <w:rsid w:val="00D508B3"/>
    <w:rsid w:val="00D743B9"/>
    <w:rsid w:val="00D81E6C"/>
    <w:rsid w:val="00E74F4C"/>
    <w:rsid w:val="00EB1BE3"/>
    <w:rsid w:val="00EB746C"/>
    <w:rsid w:val="00EE0814"/>
    <w:rsid w:val="00F8299F"/>
    <w:rsid w:val="00FB2E8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C6E7"/>
  <w15:docId w15:val="{0FDE6A04-0966-3741-89F9-CE910374E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B6B"/>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117D8F"/>
  </w:style>
  <w:style w:type="character" w:customStyle="1" w:styleId="CommentTextChar">
    <w:name w:val="Comment Text Char"/>
    <w:basedOn w:val="DefaultParagraphFont"/>
    <w:link w:val="CommentText"/>
    <w:uiPriority w:val="99"/>
    <w:rsid w:val="00117D8F"/>
    <w:rPr>
      <w:rFonts w:ascii="Arial" w:eastAsia="Times New Roman" w:hAnsi="Arial" w:cs="Times New Roman"/>
      <w:sz w:val="20"/>
      <w:szCs w:val="20"/>
    </w:rPr>
  </w:style>
  <w:style w:type="paragraph" w:styleId="NoSpacing">
    <w:name w:val="No Spacing"/>
    <w:uiPriority w:val="1"/>
    <w:qFormat/>
    <w:rsid w:val="00450B6B"/>
    <w:pPr>
      <w:spacing w:after="0" w:line="240" w:lineRule="auto"/>
    </w:pPr>
    <w:rPr>
      <w:rFonts w:asciiTheme="minorHAnsi" w:hAnsiTheme="minorHAnsi" w:cstheme="minorBidi"/>
      <w:kern w:val="2"/>
      <w:sz w:val="22"/>
      <w:lang w:val="ru-RU"/>
      <w14:ligatures w14:val="standardContextual"/>
    </w:rPr>
  </w:style>
  <w:style w:type="character" w:customStyle="1" w:styleId="ListParagraphChar">
    <w:name w:val="List Paragraph Char"/>
    <w:link w:val="ListParagraph"/>
    <w:uiPriority w:val="34"/>
    <w:locked/>
    <w:rsid w:val="00450B6B"/>
    <w:rPr>
      <w:rFonts w:ascii="Times New Roman" w:eastAsia="Calibri" w:hAnsi="Times New Roman" w:cs="Times New Roman"/>
      <w:szCs w:val="20"/>
      <w:lang w:eastAsia="lv-LV"/>
    </w:rPr>
  </w:style>
  <w:style w:type="paragraph" w:styleId="ListParagraph">
    <w:name w:val="List Paragraph"/>
    <w:basedOn w:val="Normal"/>
    <w:link w:val="ListParagraphChar"/>
    <w:uiPriority w:val="34"/>
    <w:qFormat/>
    <w:rsid w:val="00450B6B"/>
    <w:pPr>
      <w:ind w:left="720"/>
      <w:contextualSpacing/>
    </w:pPr>
    <w:rPr>
      <w:rFonts w:eastAsia="Calibri"/>
      <w:lang w:val="lv-LV" w:eastAsia="lv-LV"/>
    </w:rPr>
  </w:style>
  <w:style w:type="paragraph" w:customStyle="1" w:styleId="Default">
    <w:name w:val="Default"/>
    <w:rsid w:val="00450B6B"/>
    <w:pPr>
      <w:autoSpaceDE w:val="0"/>
      <w:autoSpaceDN w:val="0"/>
      <w:adjustRightInd w:val="0"/>
      <w:spacing w:after="0" w:line="240" w:lineRule="auto"/>
    </w:pPr>
    <w:rPr>
      <w:rFonts w:ascii="Times New Roman" w:hAnsi="Times New Roman" w:cs="Times New Roman"/>
      <w:color w:val="000000"/>
      <w:sz w:val="24"/>
      <w:szCs w:val="24"/>
      <w:lang w:bidi="lo-LA"/>
    </w:rPr>
  </w:style>
  <w:style w:type="table" w:styleId="TableGrid">
    <w:name w:val="Table Grid"/>
    <w:basedOn w:val="TableNormal"/>
    <w:uiPriority w:val="59"/>
    <w:rsid w:val="00450B6B"/>
    <w:pPr>
      <w:spacing w:after="0" w:line="240" w:lineRule="auto"/>
    </w:pPr>
    <w:rPr>
      <w:rFonts w:asciiTheme="minorHAnsi" w:hAnsiTheme="minorHAnsi" w:cstheme="minorBidi"/>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dz">
    <w:name w:val="Header-Ldz"/>
    <w:basedOn w:val="Header"/>
    <w:link w:val="Header-LdzChar"/>
    <w:rsid w:val="00450B6B"/>
    <w:pPr>
      <w:tabs>
        <w:tab w:val="clear" w:pos="4153"/>
        <w:tab w:val="clear" w:pos="8306"/>
        <w:tab w:val="center" w:pos="4677"/>
        <w:tab w:val="right" w:pos="9355"/>
      </w:tabs>
    </w:pPr>
    <w:rPr>
      <w:rFonts w:ascii="Arial" w:eastAsiaTheme="minorEastAsia" w:hAnsi="Arial" w:cs="Arial"/>
      <w:color w:val="000000"/>
      <w:sz w:val="24"/>
      <w:lang w:val="en-GB" w:eastAsia="ru-RU"/>
    </w:rPr>
  </w:style>
  <w:style w:type="character" w:customStyle="1" w:styleId="Header-LdzChar">
    <w:name w:val="Header-Ldz Char"/>
    <w:basedOn w:val="DefaultParagraphFont"/>
    <w:link w:val="Header-Ldz"/>
    <w:rsid w:val="00450B6B"/>
    <w:rPr>
      <w:rFonts w:eastAsiaTheme="minorEastAsia"/>
      <w:color w:val="000000"/>
      <w:sz w:val="24"/>
      <w:szCs w:val="20"/>
      <w:lang w:val="en-GB" w:eastAsia="ru-RU"/>
    </w:rPr>
  </w:style>
  <w:style w:type="paragraph" w:customStyle="1" w:styleId="GP-Footer">
    <w:name w:val="GP-Footer"/>
    <w:basedOn w:val="Header"/>
    <w:link w:val="GP-FooterChar"/>
    <w:qFormat/>
    <w:rsid w:val="00450B6B"/>
    <w:pPr>
      <w:tabs>
        <w:tab w:val="clear" w:pos="4153"/>
        <w:tab w:val="clear" w:pos="8306"/>
        <w:tab w:val="center" w:pos="4677"/>
        <w:tab w:val="right" w:pos="9355"/>
      </w:tabs>
      <w:spacing w:before="60"/>
      <w:jc w:val="both"/>
    </w:pPr>
    <w:rPr>
      <w:rFonts w:ascii="Arial" w:eastAsiaTheme="minorEastAsia" w:hAnsi="Arial" w:cs="Arial"/>
      <w:color w:val="002D3C"/>
      <w:sz w:val="18"/>
      <w:lang w:val="en-GB" w:eastAsia="ru-RU"/>
    </w:rPr>
  </w:style>
  <w:style w:type="character" w:customStyle="1" w:styleId="GP-FooterChar">
    <w:name w:val="GP-Footer Char"/>
    <w:basedOn w:val="DefaultParagraphFont"/>
    <w:link w:val="GP-Footer"/>
    <w:rsid w:val="00450B6B"/>
    <w:rPr>
      <w:rFonts w:eastAsiaTheme="minorEastAsia"/>
      <w:color w:val="002D3C"/>
      <w:sz w:val="18"/>
      <w:szCs w:val="20"/>
      <w:lang w:val="en-GB" w:eastAsia="ru-RU"/>
    </w:rPr>
  </w:style>
  <w:style w:type="paragraph" w:styleId="Header">
    <w:name w:val="header"/>
    <w:basedOn w:val="Normal"/>
    <w:link w:val="HeaderChar"/>
    <w:uiPriority w:val="99"/>
    <w:unhideWhenUsed/>
    <w:rsid w:val="00450B6B"/>
    <w:pPr>
      <w:tabs>
        <w:tab w:val="center" w:pos="4153"/>
        <w:tab w:val="right" w:pos="8306"/>
      </w:tabs>
    </w:pPr>
  </w:style>
  <w:style w:type="character" w:customStyle="1" w:styleId="HeaderChar">
    <w:name w:val="Header Char"/>
    <w:basedOn w:val="DefaultParagraphFont"/>
    <w:link w:val="Header"/>
    <w:uiPriority w:val="99"/>
    <w:rsid w:val="00450B6B"/>
    <w:rPr>
      <w:rFonts w:ascii="Times New Roman" w:eastAsia="Times New Roman" w:hAnsi="Times New Roman" w:cs="Times New Roman"/>
      <w:szCs w:val="20"/>
      <w:lang w:val="en-US"/>
    </w:rPr>
  </w:style>
  <w:style w:type="character" w:styleId="Hyperlink">
    <w:name w:val="Hyperlink"/>
    <w:basedOn w:val="DefaultParagraphFont"/>
    <w:uiPriority w:val="99"/>
    <w:unhideWhenUsed/>
    <w:rsid w:val="00296549"/>
    <w:rPr>
      <w:strike w:val="0"/>
      <w:dstrike w:val="0"/>
      <w:color w:val="337AB7"/>
      <w:u w:val="none"/>
      <w:effect w:val="none"/>
      <w:shd w:val="clear" w:color="auto" w:fill="auto"/>
    </w:rPr>
  </w:style>
  <w:style w:type="paragraph" w:styleId="Footer">
    <w:name w:val="footer"/>
    <w:basedOn w:val="Normal"/>
    <w:link w:val="FooterChar"/>
    <w:uiPriority w:val="99"/>
    <w:unhideWhenUsed/>
    <w:rsid w:val="00397D73"/>
    <w:pPr>
      <w:tabs>
        <w:tab w:val="center" w:pos="4153"/>
        <w:tab w:val="right" w:pos="8306"/>
      </w:tabs>
    </w:pPr>
  </w:style>
  <w:style w:type="character" w:customStyle="1" w:styleId="FooterChar">
    <w:name w:val="Footer Char"/>
    <w:basedOn w:val="DefaultParagraphFont"/>
    <w:link w:val="Footer"/>
    <w:uiPriority w:val="99"/>
    <w:rsid w:val="00397D73"/>
    <w:rPr>
      <w:rFonts w:ascii="Times New Roman" w:eastAsia="Times New Roman" w:hAnsi="Times New Roman" w:cs="Times New Roman"/>
      <w:szCs w:val="20"/>
      <w:lang w:val="en-US"/>
    </w:rPr>
  </w:style>
  <w:style w:type="paragraph" w:styleId="BodyText">
    <w:name w:val="Body Text"/>
    <w:basedOn w:val="Normal"/>
    <w:link w:val="BodyTextChar"/>
    <w:uiPriority w:val="1"/>
    <w:semiHidden/>
    <w:unhideWhenUsed/>
    <w:rsid w:val="00FB2E8A"/>
    <w:pPr>
      <w:autoSpaceDE w:val="0"/>
      <w:autoSpaceDN w:val="0"/>
    </w:pPr>
    <w:rPr>
      <w:rFonts w:eastAsiaTheme="minorHAnsi"/>
      <w:sz w:val="22"/>
      <w:szCs w:val="22"/>
      <w:lang w:val="lv-LV"/>
    </w:rPr>
  </w:style>
  <w:style w:type="character" w:customStyle="1" w:styleId="BodyTextChar">
    <w:name w:val="Body Text Char"/>
    <w:basedOn w:val="DefaultParagraphFont"/>
    <w:link w:val="BodyText"/>
    <w:uiPriority w:val="1"/>
    <w:semiHidden/>
    <w:rsid w:val="00FB2E8A"/>
    <w:rPr>
      <w:rFonts w:ascii="Times New Roman" w:hAnsi="Times New Roman" w:cs="Times New Roman"/>
      <w:sz w:val="22"/>
    </w:rPr>
  </w:style>
  <w:style w:type="paragraph" w:styleId="BalloonText">
    <w:name w:val="Balloon Text"/>
    <w:basedOn w:val="Normal"/>
    <w:link w:val="BalloonTextChar"/>
    <w:uiPriority w:val="99"/>
    <w:semiHidden/>
    <w:unhideWhenUsed/>
    <w:rsid w:val="00A62712"/>
    <w:rPr>
      <w:rFonts w:ascii="Tahoma" w:hAnsi="Tahoma" w:cs="Tahoma"/>
      <w:sz w:val="16"/>
      <w:szCs w:val="16"/>
    </w:rPr>
  </w:style>
  <w:style w:type="character" w:customStyle="1" w:styleId="BalloonTextChar">
    <w:name w:val="Balloon Text Char"/>
    <w:basedOn w:val="DefaultParagraphFont"/>
    <w:link w:val="BalloonText"/>
    <w:uiPriority w:val="99"/>
    <w:semiHidden/>
    <w:rsid w:val="00A62712"/>
    <w:rPr>
      <w:rFonts w:ascii="Tahoma" w:eastAsia="Times New Roman" w:hAnsi="Tahoma" w:cs="Tahoma"/>
      <w:sz w:val="16"/>
      <w:szCs w:val="16"/>
      <w:lang w:val="en-US"/>
    </w:rPr>
  </w:style>
  <w:style w:type="paragraph" w:styleId="Revision">
    <w:name w:val="Revision"/>
    <w:hidden/>
    <w:uiPriority w:val="99"/>
    <w:semiHidden/>
    <w:rsid w:val="00613BB9"/>
    <w:pPr>
      <w:spacing w:after="0" w:line="240" w:lineRule="auto"/>
    </w:pPr>
    <w:rPr>
      <w:rFonts w:ascii="Times New Roman" w:eastAsia="Times New Roman" w:hAnsi="Times New Roman" w:cs="Times New Roman"/>
      <w:szCs w:val="20"/>
      <w:lang w:val="en-US"/>
    </w:rPr>
  </w:style>
  <w:style w:type="character" w:styleId="CommentReference">
    <w:name w:val="annotation reference"/>
    <w:basedOn w:val="DefaultParagraphFont"/>
    <w:uiPriority w:val="99"/>
    <w:semiHidden/>
    <w:unhideWhenUsed/>
    <w:rsid w:val="00613BB9"/>
    <w:rPr>
      <w:sz w:val="16"/>
      <w:szCs w:val="16"/>
    </w:rPr>
  </w:style>
  <w:style w:type="paragraph" w:styleId="CommentSubject">
    <w:name w:val="annotation subject"/>
    <w:basedOn w:val="CommentText"/>
    <w:next w:val="CommentText"/>
    <w:link w:val="CommentSubjectChar"/>
    <w:uiPriority w:val="99"/>
    <w:semiHidden/>
    <w:unhideWhenUsed/>
    <w:rsid w:val="00613BB9"/>
    <w:rPr>
      <w:b/>
      <w:bCs/>
    </w:rPr>
  </w:style>
  <w:style w:type="character" w:customStyle="1" w:styleId="CommentSubjectChar">
    <w:name w:val="Comment Subject Char"/>
    <w:basedOn w:val="CommentTextChar"/>
    <w:link w:val="CommentSubject"/>
    <w:uiPriority w:val="99"/>
    <w:semiHidden/>
    <w:rsid w:val="00613BB9"/>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6770">
      <w:bodyDiv w:val="1"/>
      <w:marLeft w:val="0"/>
      <w:marRight w:val="0"/>
      <w:marTop w:val="0"/>
      <w:marBottom w:val="0"/>
      <w:divBdr>
        <w:top w:val="none" w:sz="0" w:space="0" w:color="auto"/>
        <w:left w:val="none" w:sz="0" w:space="0" w:color="auto"/>
        <w:bottom w:val="none" w:sz="0" w:space="0" w:color="auto"/>
        <w:right w:val="none" w:sz="0" w:space="0" w:color="auto"/>
      </w:divBdr>
    </w:div>
    <w:div w:id="138689637">
      <w:bodyDiv w:val="1"/>
      <w:marLeft w:val="0"/>
      <w:marRight w:val="0"/>
      <w:marTop w:val="0"/>
      <w:marBottom w:val="0"/>
      <w:divBdr>
        <w:top w:val="none" w:sz="0" w:space="0" w:color="auto"/>
        <w:left w:val="none" w:sz="0" w:space="0" w:color="auto"/>
        <w:bottom w:val="none" w:sz="0" w:space="0" w:color="auto"/>
        <w:right w:val="none" w:sz="0" w:space="0" w:color="auto"/>
      </w:divBdr>
    </w:div>
    <w:div w:id="177156468">
      <w:bodyDiv w:val="1"/>
      <w:marLeft w:val="0"/>
      <w:marRight w:val="0"/>
      <w:marTop w:val="0"/>
      <w:marBottom w:val="0"/>
      <w:divBdr>
        <w:top w:val="none" w:sz="0" w:space="0" w:color="auto"/>
        <w:left w:val="none" w:sz="0" w:space="0" w:color="auto"/>
        <w:bottom w:val="none" w:sz="0" w:space="0" w:color="auto"/>
        <w:right w:val="none" w:sz="0" w:space="0" w:color="auto"/>
      </w:divBdr>
    </w:div>
    <w:div w:id="257444595">
      <w:bodyDiv w:val="1"/>
      <w:marLeft w:val="0"/>
      <w:marRight w:val="0"/>
      <w:marTop w:val="0"/>
      <w:marBottom w:val="0"/>
      <w:divBdr>
        <w:top w:val="none" w:sz="0" w:space="0" w:color="auto"/>
        <w:left w:val="none" w:sz="0" w:space="0" w:color="auto"/>
        <w:bottom w:val="none" w:sz="0" w:space="0" w:color="auto"/>
        <w:right w:val="none" w:sz="0" w:space="0" w:color="auto"/>
      </w:divBdr>
    </w:div>
    <w:div w:id="530264160">
      <w:bodyDiv w:val="1"/>
      <w:marLeft w:val="0"/>
      <w:marRight w:val="0"/>
      <w:marTop w:val="0"/>
      <w:marBottom w:val="0"/>
      <w:divBdr>
        <w:top w:val="none" w:sz="0" w:space="0" w:color="auto"/>
        <w:left w:val="none" w:sz="0" w:space="0" w:color="auto"/>
        <w:bottom w:val="none" w:sz="0" w:space="0" w:color="auto"/>
        <w:right w:val="none" w:sz="0" w:space="0" w:color="auto"/>
      </w:divBdr>
    </w:div>
    <w:div w:id="565143501">
      <w:bodyDiv w:val="1"/>
      <w:marLeft w:val="0"/>
      <w:marRight w:val="0"/>
      <w:marTop w:val="0"/>
      <w:marBottom w:val="0"/>
      <w:divBdr>
        <w:top w:val="none" w:sz="0" w:space="0" w:color="auto"/>
        <w:left w:val="none" w:sz="0" w:space="0" w:color="auto"/>
        <w:bottom w:val="none" w:sz="0" w:space="0" w:color="auto"/>
        <w:right w:val="none" w:sz="0" w:space="0" w:color="auto"/>
      </w:divBdr>
    </w:div>
    <w:div w:id="907425356">
      <w:bodyDiv w:val="1"/>
      <w:marLeft w:val="0"/>
      <w:marRight w:val="0"/>
      <w:marTop w:val="0"/>
      <w:marBottom w:val="0"/>
      <w:divBdr>
        <w:top w:val="none" w:sz="0" w:space="0" w:color="auto"/>
        <w:left w:val="none" w:sz="0" w:space="0" w:color="auto"/>
        <w:bottom w:val="none" w:sz="0" w:space="0" w:color="auto"/>
        <w:right w:val="none" w:sz="0" w:space="0" w:color="auto"/>
      </w:divBdr>
    </w:div>
    <w:div w:id="993530131">
      <w:bodyDiv w:val="1"/>
      <w:marLeft w:val="0"/>
      <w:marRight w:val="0"/>
      <w:marTop w:val="0"/>
      <w:marBottom w:val="0"/>
      <w:divBdr>
        <w:top w:val="none" w:sz="0" w:space="0" w:color="auto"/>
        <w:left w:val="none" w:sz="0" w:space="0" w:color="auto"/>
        <w:bottom w:val="none" w:sz="0" w:space="0" w:color="auto"/>
        <w:right w:val="none" w:sz="0" w:space="0" w:color="auto"/>
      </w:divBdr>
    </w:div>
    <w:div w:id="1135560620">
      <w:bodyDiv w:val="1"/>
      <w:marLeft w:val="0"/>
      <w:marRight w:val="0"/>
      <w:marTop w:val="0"/>
      <w:marBottom w:val="0"/>
      <w:divBdr>
        <w:top w:val="none" w:sz="0" w:space="0" w:color="auto"/>
        <w:left w:val="none" w:sz="0" w:space="0" w:color="auto"/>
        <w:bottom w:val="none" w:sz="0" w:space="0" w:color="auto"/>
        <w:right w:val="none" w:sz="0" w:space="0" w:color="auto"/>
      </w:divBdr>
    </w:div>
    <w:div w:id="1569419861">
      <w:bodyDiv w:val="1"/>
      <w:marLeft w:val="0"/>
      <w:marRight w:val="0"/>
      <w:marTop w:val="0"/>
      <w:marBottom w:val="0"/>
      <w:divBdr>
        <w:top w:val="none" w:sz="0" w:space="0" w:color="auto"/>
        <w:left w:val="none" w:sz="0" w:space="0" w:color="auto"/>
        <w:bottom w:val="none" w:sz="0" w:space="0" w:color="auto"/>
        <w:right w:val="none" w:sz="0" w:space="0" w:color="auto"/>
      </w:divBdr>
    </w:div>
    <w:div w:id="1737239808">
      <w:bodyDiv w:val="1"/>
      <w:marLeft w:val="0"/>
      <w:marRight w:val="0"/>
      <w:marTop w:val="0"/>
      <w:marBottom w:val="0"/>
      <w:divBdr>
        <w:top w:val="none" w:sz="0" w:space="0" w:color="auto"/>
        <w:left w:val="none" w:sz="0" w:space="0" w:color="auto"/>
        <w:bottom w:val="none" w:sz="0" w:space="0" w:color="auto"/>
        <w:right w:val="none" w:sz="0" w:space="0" w:color="auto"/>
      </w:divBdr>
    </w:div>
    <w:div w:id="1751386639">
      <w:bodyDiv w:val="1"/>
      <w:marLeft w:val="0"/>
      <w:marRight w:val="0"/>
      <w:marTop w:val="0"/>
      <w:marBottom w:val="0"/>
      <w:divBdr>
        <w:top w:val="none" w:sz="0" w:space="0" w:color="auto"/>
        <w:left w:val="none" w:sz="0" w:space="0" w:color="auto"/>
        <w:bottom w:val="none" w:sz="0" w:space="0" w:color="auto"/>
        <w:right w:val="none" w:sz="0" w:space="0" w:color="auto"/>
      </w:divBdr>
    </w:div>
    <w:div w:id="1757823393">
      <w:bodyDiv w:val="1"/>
      <w:marLeft w:val="0"/>
      <w:marRight w:val="0"/>
      <w:marTop w:val="0"/>
      <w:marBottom w:val="0"/>
      <w:divBdr>
        <w:top w:val="none" w:sz="0" w:space="0" w:color="auto"/>
        <w:left w:val="none" w:sz="0" w:space="0" w:color="auto"/>
        <w:bottom w:val="none" w:sz="0" w:space="0" w:color="auto"/>
        <w:right w:val="none" w:sz="0" w:space="0" w:color="auto"/>
      </w:divBdr>
    </w:div>
    <w:div w:id="1757944145">
      <w:bodyDiv w:val="1"/>
      <w:marLeft w:val="0"/>
      <w:marRight w:val="0"/>
      <w:marTop w:val="0"/>
      <w:marBottom w:val="0"/>
      <w:divBdr>
        <w:top w:val="none" w:sz="0" w:space="0" w:color="auto"/>
        <w:left w:val="none" w:sz="0" w:space="0" w:color="auto"/>
        <w:bottom w:val="none" w:sz="0" w:space="0" w:color="auto"/>
        <w:right w:val="none" w:sz="0" w:space="0" w:color="auto"/>
      </w:divBdr>
    </w:div>
    <w:div w:id="1879051410">
      <w:bodyDiv w:val="1"/>
      <w:marLeft w:val="0"/>
      <w:marRight w:val="0"/>
      <w:marTop w:val="0"/>
      <w:marBottom w:val="0"/>
      <w:divBdr>
        <w:top w:val="none" w:sz="0" w:space="0" w:color="auto"/>
        <w:left w:val="none" w:sz="0" w:space="0" w:color="auto"/>
        <w:bottom w:val="none" w:sz="0" w:space="0" w:color="auto"/>
        <w:right w:val="none" w:sz="0" w:space="0" w:color="auto"/>
      </w:divBdr>
    </w:div>
    <w:div w:id="1891837415">
      <w:bodyDiv w:val="1"/>
      <w:marLeft w:val="0"/>
      <w:marRight w:val="0"/>
      <w:marTop w:val="0"/>
      <w:marBottom w:val="0"/>
      <w:divBdr>
        <w:top w:val="none" w:sz="0" w:space="0" w:color="auto"/>
        <w:left w:val="none" w:sz="0" w:space="0" w:color="auto"/>
        <w:bottom w:val="none" w:sz="0" w:space="0" w:color="auto"/>
        <w:right w:val="none" w:sz="0" w:space="0" w:color="auto"/>
      </w:divBdr>
    </w:div>
    <w:div w:id="1947811077">
      <w:bodyDiv w:val="1"/>
      <w:marLeft w:val="0"/>
      <w:marRight w:val="0"/>
      <w:marTop w:val="0"/>
      <w:marBottom w:val="0"/>
      <w:divBdr>
        <w:top w:val="none" w:sz="0" w:space="0" w:color="auto"/>
        <w:left w:val="none" w:sz="0" w:space="0" w:color="auto"/>
        <w:bottom w:val="none" w:sz="0" w:space="0" w:color="auto"/>
        <w:right w:val="none" w:sz="0" w:space="0" w:color="auto"/>
      </w:divBdr>
    </w:div>
    <w:div w:id="2001344631">
      <w:bodyDiv w:val="1"/>
      <w:marLeft w:val="0"/>
      <w:marRight w:val="0"/>
      <w:marTop w:val="0"/>
      <w:marBottom w:val="0"/>
      <w:divBdr>
        <w:top w:val="none" w:sz="0" w:space="0" w:color="auto"/>
        <w:left w:val="none" w:sz="0" w:space="0" w:color="auto"/>
        <w:bottom w:val="none" w:sz="0" w:space="0" w:color="auto"/>
        <w:right w:val="none" w:sz="0" w:space="0" w:color="auto"/>
      </w:divBdr>
    </w:div>
    <w:div w:id="205549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Procurement/12450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9060</Words>
  <Characters>5165</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 Dementjeva</dc:creator>
  <cp:lastModifiedBy>Inese Kempa</cp:lastModifiedBy>
  <cp:revision>2</cp:revision>
  <dcterms:created xsi:type="dcterms:W3CDTF">2024-08-15T12:29:00Z</dcterms:created>
  <dcterms:modified xsi:type="dcterms:W3CDTF">2024-08-15T12:29:00Z</dcterms:modified>
</cp:coreProperties>
</file>