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IKSD Pašvaldības kultūras iestāde "Ziemeļrīgas kultūras apvienība" RD iestādes kods: 21055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Iespieddarbu un piegādes pakalpojumu sniegšana Rīgas valstspilsētas pašvaldības iestādes “Ziemeļrīgas kultūras apvienība”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ZRA 2024/03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Fasādes banneru druka (piegāde, montāža, demontāža), vides banneru druka un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7189.38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"Sharbo Trading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6689.0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dažādu drukas materiāli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"IBC Print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18.06.2024 plkst. 09:56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132746.5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"URBERG poligrāfijas aģentūra" SIA (ex "POLIGRĀFIJAS AĢENTŪRA"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16:41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238229.36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"Printline"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19:49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158660.0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"Sharbo Trading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17.06.2024 plkst. 19:38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169332.5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18.06.2024;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