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rsidR="0041620B" w:rsidRPr="00504CC9" w:rsidRDefault="0041620B" w:rsidP="0041620B">
      <w:pPr>
        <w:overflowPunct w:val="0"/>
        <w:autoSpaceDE w:val="0"/>
        <w:autoSpaceDN w:val="0"/>
        <w:adjustRightInd w:val="0"/>
        <w:ind w:right="43"/>
        <w:jc w:val="center"/>
        <w:textAlignment w:val="baseline"/>
      </w:pPr>
      <w:r w:rsidRPr="00504CC9">
        <w:t>Latvijas Republika</w:t>
      </w:r>
    </w:p>
    <w:p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rsidR="0041620B" w:rsidRPr="0029162F" w:rsidRDefault="0041620B" w:rsidP="00804A10">
      <w:pPr>
        <w:overflowPunct w:val="0"/>
        <w:autoSpaceDE w:val="0"/>
        <w:autoSpaceDN w:val="0"/>
        <w:adjustRightInd w:val="0"/>
        <w:ind w:right="-143"/>
        <w:jc w:val="center"/>
        <w:textAlignment w:val="baseline"/>
      </w:pPr>
      <w:r w:rsidRPr="0029162F">
        <w:t>Talsos</w:t>
      </w:r>
    </w:p>
    <w:p w:rsidR="0041620B" w:rsidRPr="004B550E" w:rsidRDefault="0041620B" w:rsidP="00F00AA7">
      <w:pPr>
        <w:tabs>
          <w:tab w:val="left" w:pos="8504"/>
        </w:tabs>
        <w:ind w:left="-142" w:right="-852"/>
        <w:jc w:val="center"/>
        <w:rPr>
          <w:b/>
          <w:sz w:val="20"/>
          <w:szCs w:val="20"/>
        </w:rPr>
      </w:pPr>
    </w:p>
    <w:p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rsidR="00034631" w:rsidRDefault="00034631" w:rsidP="00034631">
      <w:pPr>
        <w:suppressAutoHyphens/>
        <w:jc w:val="center"/>
        <w:rPr>
          <w:b/>
        </w:rPr>
      </w:pPr>
      <w:r>
        <w:rPr>
          <w:b/>
        </w:rPr>
        <w:t>p</w:t>
      </w:r>
      <w:r w:rsidRPr="007719A0">
        <w:rPr>
          <w:b/>
        </w:rPr>
        <w:t>lānotaja</w:t>
      </w:r>
      <w:r>
        <w:rPr>
          <w:b/>
        </w:rPr>
        <w:t>i iepirkumu procedūrai</w:t>
      </w:r>
    </w:p>
    <w:p w:rsidR="00B87820" w:rsidRDefault="00034631" w:rsidP="00A06BA6">
      <w:pPr>
        <w:suppressAutoHyphens/>
        <w:jc w:val="center"/>
        <w:rPr>
          <w:b/>
          <w:bCs/>
        </w:rPr>
      </w:pPr>
      <w:bookmarkStart w:id="0" w:name="_Hlk149825159"/>
      <w:r w:rsidRPr="009F74A8">
        <w:rPr>
          <w:b/>
          <w:bCs/>
        </w:rPr>
        <w:t>“</w:t>
      </w:r>
      <w:r w:rsidR="00A06BA6">
        <w:rPr>
          <w:b/>
          <w:bCs/>
        </w:rPr>
        <w:t>Rojas pagasta administratīvās teritorijas kopšanas un uzturēšanas darbi</w:t>
      </w:r>
      <w:r w:rsidRPr="0005029B">
        <w:rPr>
          <w:b/>
          <w:bCs/>
        </w:rPr>
        <w:t>”</w:t>
      </w:r>
      <w:bookmarkEnd w:id="0"/>
      <w:r w:rsidRPr="0005029B">
        <w:rPr>
          <w:b/>
          <w:bCs/>
        </w:rPr>
        <w:t>,</w:t>
      </w:r>
    </w:p>
    <w:p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A06BA6">
        <w:rPr>
          <w:b/>
          <w:noProof/>
          <w:kern w:val="28"/>
        </w:rPr>
        <w:t>25</w:t>
      </w:r>
      <w:r w:rsidRPr="00EC60B7">
        <w:rPr>
          <w:b/>
          <w:noProof/>
          <w:kern w:val="28"/>
        </w:rPr>
        <w:t xml:space="preserve"> AP</w:t>
      </w:r>
    </w:p>
    <w:p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rsidR="007719A0" w:rsidRPr="00D85560" w:rsidRDefault="00D85560" w:rsidP="000349E0">
            <w:pPr>
              <w:jc w:val="both"/>
              <w:rPr>
                <w:color w:val="0000FF"/>
                <w:sz w:val="22"/>
                <w:szCs w:val="22"/>
                <w:u w:val="single"/>
              </w:rPr>
            </w:pPr>
            <w:r w:rsidRPr="00D85560">
              <w:rPr>
                <w:sz w:val="22"/>
                <w:szCs w:val="22"/>
              </w:rPr>
              <w:t xml:space="preserve">Talsu novada pašvaldības Iepirkumu nodaļas iepirkumu speciāliste </w:t>
            </w:r>
            <w:r w:rsidR="00DA1A23">
              <w:rPr>
                <w:sz w:val="22"/>
                <w:szCs w:val="22"/>
              </w:rPr>
              <w:t>Tamāra Kaudze</w:t>
            </w:r>
            <w:r w:rsidRPr="00D85560">
              <w:rPr>
                <w:sz w:val="22"/>
                <w:szCs w:val="22"/>
              </w:rPr>
              <w:t>,</w:t>
            </w:r>
            <w:r w:rsidR="00DA1A23">
              <w:rPr>
                <w:sz w:val="22"/>
                <w:szCs w:val="22"/>
              </w:rPr>
              <w:t xml:space="preserve"> </w:t>
            </w:r>
            <w:r w:rsidRPr="00D85560">
              <w:rPr>
                <w:sz w:val="22"/>
                <w:szCs w:val="22"/>
              </w:rPr>
              <w:t>tālr. 2578092</w:t>
            </w:r>
            <w:r w:rsidR="00DA1A23">
              <w:rPr>
                <w:sz w:val="22"/>
                <w:szCs w:val="22"/>
              </w:rPr>
              <w:t>2</w:t>
            </w:r>
            <w:r w:rsidRPr="00D85560">
              <w:rPr>
                <w:sz w:val="22"/>
                <w:szCs w:val="22"/>
              </w:rPr>
              <w:t>, e-pasts:</w:t>
            </w:r>
            <w:r w:rsidRPr="00D85560">
              <w:rPr>
                <w:rStyle w:val="Hipersaite"/>
                <w:sz w:val="22"/>
                <w:szCs w:val="22"/>
              </w:rPr>
              <w:t xml:space="preserve"> </w:t>
            </w:r>
            <w:r w:rsidR="00DA1A23">
              <w:rPr>
                <w:rStyle w:val="Hipersaite"/>
                <w:sz w:val="22"/>
                <w:szCs w:val="22"/>
              </w:rPr>
              <w:t>tamara.kaudze</w:t>
            </w:r>
            <w:r w:rsidRPr="00D85560">
              <w:rPr>
                <w:rStyle w:val="Hipersaite"/>
                <w:sz w:val="22"/>
                <w:szCs w:val="22"/>
              </w:rPr>
              <w:t>@talsi.lv</w:t>
            </w:r>
            <w:r w:rsidR="00DA1A23">
              <w:rPr>
                <w:rStyle w:val="Hipersaite"/>
                <w:sz w:val="22"/>
                <w:szCs w:val="22"/>
              </w:rPr>
              <w:t>.</w:t>
            </w:r>
          </w:p>
        </w:tc>
      </w:tr>
      <w:tr w:rsidR="002D7937"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rsidR="002D7937" w:rsidRPr="00B21441" w:rsidRDefault="007719A0" w:rsidP="00D07A36">
            <w:pPr>
              <w:jc w:val="both"/>
              <w:rPr>
                <w:bCs/>
                <w:sz w:val="22"/>
                <w:szCs w:val="22"/>
                <w:lang w:eastAsia="ar-SA"/>
              </w:rPr>
            </w:pPr>
            <w:r w:rsidRPr="00B21441">
              <w:rPr>
                <w:sz w:val="22"/>
                <w:szCs w:val="22"/>
              </w:rPr>
              <w:t>Atklāts konkurss</w:t>
            </w:r>
            <w:r w:rsidR="00382E60">
              <w:rPr>
                <w:sz w:val="22"/>
                <w:szCs w:val="22"/>
              </w:rPr>
              <w:t xml:space="preserve"> (virs ES sliekšņa)</w:t>
            </w:r>
          </w:p>
        </w:tc>
      </w:tr>
      <w:tr w:rsidR="00382E60" w:rsidRPr="00B21441" w:rsidTr="00276BC6">
        <w:trPr>
          <w:trHeight w:val="74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382E60" w:rsidRPr="00B21441" w:rsidRDefault="00382E60" w:rsidP="0048499C">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rsidR="00382E60" w:rsidRPr="00382E60" w:rsidRDefault="00382E60" w:rsidP="002355D3">
            <w:pPr>
              <w:ind w:right="-1"/>
              <w:jc w:val="both"/>
              <w:rPr>
                <w:rFonts w:eastAsia="Calibri"/>
                <w:sz w:val="22"/>
                <w:szCs w:val="22"/>
                <w:lang w:eastAsia="en-US"/>
              </w:rPr>
            </w:pPr>
            <w:r w:rsidRPr="00382E60">
              <w:rPr>
                <w:color w:val="000000"/>
                <w:sz w:val="22"/>
                <w:szCs w:val="22"/>
              </w:rPr>
              <w:t xml:space="preserve">Rojas pagasta administratīvās teritorijas kopšanas un uzturēšanas darbi </w:t>
            </w:r>
            <w:r w:rsidRPr="00382E60">
              <w:rPr>
                <w:sz w:val="22"/>
                <w:szCs w:val="22"/>
              </w:rPr>
              <w:t>jāveic saskaņā ar Tehnisko specifikāciju un Izvērstu finanšu piedāvājumu.</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7C192E">
            <w:pPr>
              <w:rPr>
                <w:b/>
                <w:sz w:val="22"/>
                <w:szCs w:val="22"/>
              </w:rPr>
            </w:pPr>
            <w:r w:rsidRPr="00B21441">
              <w:rPr>
                <w:b/>
                <w:sz w:val="22"/>
                <w:szCs w:val="22"/>
              </w:rPr>
              <w:t>Datums, kad uzaicinājums uz apspriedi ar piegādātājiem IUB</w:t>
            </w:r>
            <w:r w:rsidR="007C192E" w:rsidRPr="00B21441">
              <w:rPr>
                <w:b/>
                <w:sz w:val="22"/>
                <w:szCs w:val="22"/>
              </w:rPr>
              <w:t xml:space="preserve"> </w:t>
            </w:r>
            <w:r w:rsidRPr="00B21441">
              <w:rPr>
                <w:b/>
                <w:sz w:val="22"/>
                <w:szCs w:val="22"/>
              </w:rPr>
              <w:t>Publikāciju vadības sistēma</w:t>
            </w:r>
            <w:r w:rsidR="007C192E" w:rsidRPr="00B21441">
              <w:rPr>
                <w:b/>
                <w:sz w:val="22"/>
                <w:szCs w:val="22"/>
              </w:rPr>
              <w:t xml:space="preserve"> </w:t>
            </w:r>
            <w:r w:rsidRPr="00B21441">
              <w:rPr>
                <w:b/>
                <w:sz w:val="22"/>
                <w:szCs w:val="22"/>
              </w:rPr>
              <w:t>un EIS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417D94" w:rsidP="00B87820">
            <w:pPr>
              <w:jc w:val="both"/>
              <w:textAlignment w:val="baseline"/>
              <w:rPr>
                <w:rFonts w:eastAsia="Calibri"/>
                <w:iCs/>
                <w:sz w:val="22"/>
                <w:szCs w:val="22"/>
                <w:highlight w:val="yellow"/>
                <w:lang w:eastAsia="en-US"/>
              </w:rPr>
            </w:pPr>
            <w:r w:rsidRPr="00B21441">
              <w:rPr>
                <w:rFonts w:eastAsia="Calibri"/>
                <w:iCs/>
                <w:sz w:val="22"/>
                <w:szCs w:val="22"/>
                <w:lang w:eastAsia="en-US"/>
              </w:rPr>
              <w:t>202</w:t>
            </w:r>
            <w:r w:rsidR="00E018FE">
              <w:rPr>
                <w:rFonts w:eastAsia="Calibri"/>
                <w:iCs/>
                <w:sz w:val="22"/>
                <w:szCs w:val="22"/>
                <w:lang w:eastAsia="en-US"/>
              </w:rPr>
              <w:t>6</w:t>
            </w:r>
            <w:r w:rsidRPr="00B21441">
              <w:rPr>
                <w:rFonts w:eastAsia="Calibri"/>
                <w:iCs/>
                <w:sz w:val="22"/>
                <w:szCs w:val="22"/>
                <w:lang w:eastAsia="en-US"/>
              </w:rPr>
              <w:t xml:space="preserve">. gada </w:t>
            </w:r>
            <w:r w:rsidR="00382E60">
              <w:rPr>
                <w:rFonts w:eastAsia="Calibri"/>
                <w:iCs/>
                <w:sz w:val="22"/>
                <w:szCs w:val="22"/>
                <w:lang w:eastAsia="en-US"/>
              </w:rPr>
              <w:t>19</w:t>
            </w:r>
            <w:r w:rsidRPr="00B21441">
              <w:rPr>
                <w:rFonts w:eastAsia="Calibri"/>
                <w:iCs/>
                <w:sz w:val="22"/>
                <w:szCs w:val="22"/>
                <w:lang w:eastAsia="en-US"/>
              </w:rPr>
              <w:t xml:space="preserve">. </w:t>
            </w:r>
            <w:r w:rsidR="0048499C">
              <w:rPr>
                <w:rFonts w:eastAsia="Calibri"/>
                <w:iCs/>
                <w:sz w:val="22"/>
                <w:szCs w:val="22"/>
                <w:lang w:eastAsia="en-US"/>
              </w:rPr>
              <w:t>februāris</w:t>
            </w:r>
          </w:p>
        </w:tc>
      </w:tr>
      <w:tr w:rsidR="00B87820" w:rsidRPr="00B21441"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Default="00B87820" w:rsidP="009B3D05">
            <w:pPr>
              <w:pStyle w:val="Kjene"/>
              <w:tabs>
                <w:tab w:val="left" w:pos="720"/>
              </w:tabs>
              <w:jc w:val="both"/>
              <w:rPr>
                <w:color w:val="000000" w:themeColor="text1"/>
                <w:sz w:val="22"/>
                <w:szCs w:val="22"/>
              </w:rPr>
            </w:pPr>
            <w:r w:rsidRPr="00516A26">
              <w:rPr>
                <w:color w:val="000000" w:themeColor="text1"/>
                <w:sz w:val="22"/>
                <w:szCs w:val="22"/>
              </w:rPr>
              <w:t>Saskaņā ar Publisko iepirkumu likuma (turpmāk – PIL) 18. panta 2</w:t>
            </w:r>
            <w:r w:rsidRPr="00516A26">
              <w:rPr>
                <w:color w:val="000000" w:themeColor="text1"/>
                <w:sz w:val="22"/>
                <w:szCs w:val="22"/>
                <w:vertAlign w:val="superscript"/>
              </w:rPr>
              <w:t>1</w:t>
            </w:r>
            <w:r w:rsidRPr="00516A26">
              <w:rPr>
                <w:color w:val="000000" w:themeColor="text1"/>
                <w:sz w:val="22"/>
                <w:szCs w:val="22"/>
              </w:rPr>
              <w:t xml:space="preserve"> daļu pasūtītājs var rīkot apspriedi ar piegādātājiem, lai sagatavotu iepirkumu un informētu piegādātājus par iepirkuma plānu un prasībām, kā arī, lai pasūtītājs būtu tiesīgs piemērot PIL 41.</w:t>
            </w:r>
            <w:r>
              <w:rPr>
                <w:color w:val="000000" w:themeColor="text1"/>
                <w:sz w:val="22"/>
                <w:szCs w:val="22"/>
              </w:rPr>
              <w:t xml:space="preserve"> </w:t>
            </w:r>
            <w:r w:rsidRPr="00516A26">
              <w:rPr>
                <w:color w:val="000000" w:themeColor="text1"/>
                <w:sz w:val="22"/>
                <w:szCs w:val="22"/>
              </w:rPr>
              <w:t>panta divpadsmitās daļas 1.</w:t>
            </w:r>
            <w:r>
              <w:rPr>
                <w:color w:val="000000" w:themeColor="text1"/>
                <w:sz w:val="22"/>
                <w:szCs w:val="22"/>
              </w:rPr>
              <w:t xml:space="preserve"> </w:t>
            </w:r>
            <w:r w:rsidRPr="00516A26">
              <w:rPr>
                <w:color w:val="000000" w:themeColor="text1"/>
                <w:sz w:val="22"/>
                <w:szCs w:val="22"/>
              </w:rPr>
              <w:t>punktā minēto izņēmumu, pasūtītājs nodrošina, ka ir notikusi apspriede ar piegādātājiem un tā atbilst šādām prasībām:</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ne agrāk kā 12 mēnešus pirms iepirkuma izsludināšanas publikāciju vadības sistēmā ir publicēts paziņojums par apspriedi;</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rsidR="00B87820" w:rsidRPr="00516A26"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 xml:space="preserve">apspriedes ziņojumā ir norādīti apspriedes dalībnieki, dokumentēti to komentāri, pasūtītāja galvenie secinājumi un vērtējums </w:t>
            </w:r>
            <w:r w:rsidRPr="00516A26">
              <w:rPr>
                <w:color w:val="000000" w:themeColor="text1"/>
                <w:sz w:val="22"/>
                <w:szCs w:val="22"/>
              </w:rPr>
              <w:lastRenderedPageBreak/>
              <w:t>par apspriedes laikā saņemtajiem piegādātāju komentāriem un iespējamo konkurenci attiecīgajā iepirkumā.</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rsidR="007C192E" w:rsidRPr="00B21441" w:rsidRDefault="00FA4BB3" w:rsidP="00382E60">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382E60">
              <w:rPr>
                <w:b/>
                <w:bCs/>
                <w:sz w:val="22"/>
                <w:szCs w:val="22"/>
              </w:rPr>
              <w:t>6</w:t>
            </w:r>
            <w:r w:rsidR="00D85560">
              <w:rPr>
                <w:b/>
                <w:bCs/>
                <w:sz w:val="22"/>
                <w:szCs w:val="22"/>
              </w:rPr>
              <w:t>.</w:t>
            </w:r>
            <w:r w:rsidR="00C061C1">
              <w:rPr>
                <w:b/>
                <w:bCs/>
                <w:sz w:val="22"/>
                <w:szCs w:val="22"/>
              </w:rPr>
              <w:t xml:space="preserve"> </w:t>
            </w:r>
            <w:r w:rsidR="00382E60">
              <w:rPr>
                <w:b/>
                <w:bCs/>
                <w:sz w:val="22"/>
                <w:szCs w:val="22"/>
              </w:rPr>
              <w:t>marta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Elektronisko iepirkumu sistēmas e-konkursu apakšsistēmā</w:t>
            </w:r>
            <w:r w:rsidR="00142C24" w:rsidRPr="00B21441">
              <w:rPr>
                <w:sz w:val="22"/>
                <w:szCs w:val="22"/>
              </w:rPr>
              <w:t xml:space="preserve"> vai,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rsidR="00DA1A23" w:rsidRPr="004359BC" w:rsidRDefault="00DA1A23" w:rsidP="00DA1A23">
            <w:pPr>
              <w:pStyle w:val="Kjene"/>
              <w:tabs>
                <w:tab w:val="left" w:pos="915"/>
              </w:tabs>
              <w:jc w:val="both"/>
              <w:rPr>
                <w:sz w:val="22"/>
                <w:szCs w:val="22"/>
              </w:rPr>
            </w:pPr>
            <w:r w:rsidRPr="004359BC">
              <w:rPr>
                <w:sz w:val="22"/>
                <w:szCs w:val="22"/>
              </w:rPr>
              <w:t>Elektronisko iepirkumu sistēmas e-konkursu apakšsistēmā</w:t>
            </w:r>
            <w:r w:rsidR="005720FA">
              <w:rPr>
                <w:sz w:val="22"/>
                <w:szCs w:val="22"/>
              </w:rPr>
              <w:t xml:space="preserve"> priekšlikumi nav saņemti.</w:t>
            </w:r>
          </w:p>
        </w:tc>
      </w:tr>
      <w:tr w:rsidR="00FA4BB3" w:rsidRPr="00B21441"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FA4BB3" w:rsidP="00382E60">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382E60">
              <w:rPr>
                <w:sz w:val="22"/>
                <w:szCs w:val="22"/>
              </w:rPr>
              <w:t>6</w:t>
            </w:r>
            <w:r w:rsidR="003C4B8B" w:rsidRPr="00B21441">
              <w:rPr>
                <w:sz w:val="22"/>
                <w:szCs w:val="22"/>
              </w:rPr>
              <w:t>.</w:t>
            </w:r>
            <w:r w:rsidR="00C061C1">
              <w:rPr>
                <w:sz w:val="22"/>
                <w:szCs w:val="22"/>
              </w:rPr>
              <w:t xml:space="preserve"> </w:t>
            </w:r>
            <w:r w:rsidR="00382E60">
              <w:rPr>
                <w:sz w:val="22"/>
                <w:szCs w:val="22"/>
              </w:rPr>
              <w:t>marts</w:t>
            </w:r>
            <w:bookmarkStart w:id="1" w:name="_GoBack"/>
            <w:bookmarkEnd w:id="1"/>
          </w:p>
        </w:tc>
      </w:tr>
    </w:tbl>
    <w:p w:rsidR="00FA4BB3" w:rsidRDefault="00FA4BB3" w:rsidP="00FA4BB3">
      <w:pPr>
        <w:pStyle w:val="Bezatstarpm"/>
        <w:ind w:right="-852"/>
        <w:rPr>
          <w:sz w:val="22"/>
          <w:szCs w:val="22"/>
        </w:rPr>
      </w:pPr>
    </w:p>
    <w:p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Pr="00B21441">
        <w:rPr>
          <w:noProof/>
          <w:sz w:val="22"/>
          <w:szCs w:val="22"/>
        </w:rPr>
        <w:t>Riekstiņa – Sniedziņa</w:t>
      </w:r>
      <w:r w:rsidRPr="00B21441">
        <w:rPr>
          <w:sz w:val="22"/>
          <w:szCs w:val="22"/>
        </w:rPr>
        <w:t xml:space="preserve"> </w:t>
      </w:r>
    </w:p>
    <w:p w:rsidR="00FA4BB3" w:rsidRPr="00B21441" w:rsidRDefault="00FA4BB3" w:rsidP="00FC5209">
      <w:pPr>
        <w:pStyle w:val="Bezatstarpm"/>
        <w:ind w:right="-852" w:firstLine="284"/>
        <w:rPr>
          <w:sz w:val="22"/>
          <w:szCs w:val="22"/>
        </w:rPr>
      </w:pPr>
    </w:p>
    <w:p w:rsidR="00B87820" w:rsidRDefault="00B87820" w:rsidP="00417D94">
      <w:pPr>
        <w:pStyle w:val="Bezatstarpm"/>
        <w:ind w:right="-852"/>
        <w:jc w:val="center"/>
        <w:rPr>
          <w:sz w:val="22"/>
          <w:szCs w:val="22"/>
        </w:rPr>
      </w:pPr>
    </w:p>
    <w:p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rsidR="00B87820" w:rsidRDefault="00417D94" w:rsidP="00B87820">
      <w:pPr>
        <w:pStyle w:val="Bezatstarpm"/>
        <w:ind w:right="-852"/>
        <w:jc w:val="center"/>
        <w:rPr>
          <w:sz w:val="22"/>
          <w:szCs w:val="22"/>
        </w:rPr>
      </w:pPr>
      <w:r w:rsidRPr="00C061C1">
        <w:rPr>
          <w:sz w:val="22"/>
          <w:szCs w:val="22"/>
        </w:rPr>
        <w:t>PARAKSTU UN SATUR LAIKA ZĪMOGU</w:t>
      </w:r>
    </w:p>
    <w:p w:rsidR="00B87820" w:rsidRDefault="00B87820" w:rsidP="00B87820">
      <w:pPr>
        <w:pStyle w:val="Bezatstarpm"/>
        <w:ind w:right="-852"/>
        <w:rPr>
          <w:sz w:val="22"/>
          <w:szCs w:val="22"/>
        </w:rPr>
      </w:pPr>
    </w:p>
    <w:p w:rsidR="00417D94" w:rsidRPr="00E018FE" w:rsidRDefault="00C061C1" w:rsidP="005066A8">
      <w:pPr>
        <w:pStyle w:val="Bezatstarpm"/>
        <w:ind w:right="-852" w:firstLine="284"/>
        <w:rPr>
          <w:sz w:val="20"/>
          <w:szCs w:val="20"/>
        </w:rPr>
      </w:pPr>
      <w:r w:rsidRPr="00E018FE">
        <w:rPr>
          <w:color w:val="000000"/>
          <w:sz w:val="20"/>
          <w:szCs w:val="20"/>
        </w:rPr>
        <w:t>Kaudze</w:t>
      </w:r>
      <w:r w:rsidR="00417D94" w:rsidRPr="00E018FE">
        <w:rPr>
          <w:color w:val="000000"/>
          <w:sz w:val="20"/>
          <w:szCs w:val="20"/>
        </w:rPr>
        <w:t xml:space="preserve"> 2578092</w:t>
      </w:r>
      <w:r w:rsidRPr="00E018FE">
        <w:rPr>
          <w:color w:val="000000"/>
          <w:sz w:val="20"/>
          <w:szCs w:val="20"/>
        </w:rPr>
        <w:t>2</w:t>
      </w:r>
    </w:p>
    <w:p w:rsidR="009C0920" w:rsidRPr="00E018FE" w:rsidRDefault="00382E60" w:rsidP="005066A8">
      <w:pPr>
        <w:ind w:firstLine="284"/>
        <w:jc w:val="both"/>
        <w:rPr>
          <w:sz w:val="20"/>
          <w:szCs w:val="20"/>
        </w:rPr>
      </w:pPr>
      <w:hyperlink r:id="rId10" w:history="1">
        <w:r w:rsidR="00C061C1" w:rsidRPr="00E018FE">
          <w:rPr>
            <w:rStyle w:val="Hipersaite"/>
            <w:sz w:val="20"/>
            <w:szCs w:val="20"/>
          </w:rPr>
          <w:t>tamara.kaudze@talsi.lv</w:t>
        </w:r>
      </w:hyperlink>
      <w:r w:rsidR="00417D94" w:rsidRPr="00E018FE">
        <w:rPr>
          <w:color w:val="000000"/>
          <w:sz w:val="20"/>
          <w:szCs w:val="20"/>
        </w:rPr>
        <w:t xml:space="preserve"> </w:t>
      </w:r>
    </w:p>
    <w:sectPr w:rsidR="009C0920" w:rsidRPr="00E018FE" w:rsidSect="00C061C1">
      <w:footerReference w:type="even" r:id="rId11"/>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A47" w:rsidRDefault="003B1A47">
      <w:r>
        <w:separator/>
      </w:r>
    </w:p>
  </w:endnote>
  <w:endnote w:type="continuationSeparator" w:id="0">
    <w:p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9E7" w:rsidRPr="00591D15" w:rsidRDefault="005719E7" w:rsidP="005719E7">
    <w:pPr>
      <w:pStyle w:val="Kjene"/>
      <w:framePr w:wrap="around" w:vAnchor="text" w:hAnchor="margin" w:xAlign="right" w:y="1"/>
      <w:rPr>
        <w:rStyle w:val="Lappusesnumurs"/>
        <w:sz w:val="20"/>
        <w:szCs w:val="20"/>
      </w:rPr>
    </w:pPr>
  </w:p>
  <w:p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A47" w:rsidRDefault="003B1A47">
      <w:r>
        <w:separator/>
      </w:r>
    </w:p>
  </w:footnote>
  <w:footnote w:type="continuationSeparator" w:id="0">
    <w:p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A72D5"/>
    <w:rsid w:val="002B372C"/>
    <w:rsid w:val="002C3792"/>
    <w:rsid w:val="002C58DC"/>
    <w:rsid w:val="002C7723"/>
    <w:rsid w:val="002D4139"/>
    <w:rsid w:val="002D420D"/>
    <w:rsid w:val="002D5598"/>
    <w:rsid w:val="002D7937"/>
    <w:rsid w:val="002E7263"/>
    <w:rsid w:val="002F526B"/>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2E60"/>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E2A"/>
    <w:rsid w:val="004843D3"/>
    <w:rsid w:val="0048499C"/>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6A8"/>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50C6"/>
    <w:rsid w:val="00590092"/>
    <w:rsid w:val="00591D15"/>
    <w:rsid w:val="00591ED4"/>
    <w:rsid w:val="005942E1"/>
    <w:rsid w:val="00597488"/>
    <w:rsid w:val="005A293C"/>
    <w:rsid w:val="005A4BD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4E7F"/>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06BA6"/>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amara.kaudze@talsi.lv"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F679A-491B-4DA3-ADF8-AC729024D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339</Words>
  <Characters>2551</Characters>
  <Application>Microsoft Office Word</Application>
  <DocSecurity>0</DocSecurity>
  <Lines>21</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2885</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28</cp:revision>
  <cp:lastPrinted>2023-03-29T06:22:00Z</cp:lastPrinted>
  <dcterms:created xsi:type="dcterms:W3CDTF">2025-04-11T06:20:00Z</dcterms:created>
  <dcterms:modified xsi:type="dcterms:W3CDTF">2026-03-06T07:29:00Z</dcterms:modified>
</cp:coreProperties>
</file>