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BBAF7" w14:textId="746F9639" w:rsidR="00AC1AB6" w:rsidRPr="00AC1AB6" w:rsidRDefault="00AC1AB6" w:rsidP="00AC1AB6">
      <w:pPr>
        <w:pStyle w:val="Sarakstarindkopa"/>
        <w:keepNext/>
        <w:numPr>
          <w:ilvl w:val="0"/>
          <w:numId w:val="4"/>
        </w:numPr>
        <w:spacing w:after="0" w:line="240" w:lineRule="auto"/>
        <w:jc w:val="both"/>
        <w:outlineLvl w:val="1"/>
        <w:rPr>
          <w:rFonts w:ascii="Times New Roman" w:eastAsia="Times New Roman" w:hAnsi="Times New Roman" w:cs="Times New Roman"/>
          <w:b/>
          <w:bCs/>
          <w:kern w:val="0"/>
          <w:sz w:val="24"/>
          <w:szCs w:val="26"/>
          <w:lang w:val="x-none"/>
          <w14:ligatures w14:val="none"/>
        </w:rPr>
      </w:pPr>
      <w:bookmarkStart w:id="0" w:name="_Ref385922613"/>
      <w:bookmarkStart w:id="1" w:name="_Toc158966082"/>
      <w:r w:rsidRPr="00AC1AB6">
        <w:rPr>
          <w:rFonts w:ascii="Times New Roman" w:eastAsia="Times New Roman" w:hAnsi="Times New Roman" w:cs="Times New Roman"/>
          <w:b/>
          <w:bCs/>
          <w:kern w:val="0"/>
          <w:sz w:val="24"/>
          <w:szCs w:val="26"/>
          <w:lang w:val="x-none"/>
          <w14:ligatures w14:val="none"/>
        </w:rPr>
        <w:t>Atlases prasības un iesniedzamie dokumenti</w:t>
      </w:r>
      <w:bookmarkEnd w:id="0"/>
      <w:bookmarkEnd w:id="1"/>
    </w:p>
    <w:p w14:paraId="26B062AF" w14:textId="77777777" w:rsidR="00AC1AB6" w:rsidRPr="00AC1AB6" w:rsidRDefault="00AC1AB6" w:rsidP="00AC1AB6">
      <w:pPr>
        <w:spacing w:after="0" w:line="240" w:lineRule="auto"/>
        <w:jc w:val="both"/>
        <w:rPr>
          <w:rFonts w:ascii="Times New Roman" w:eastAsia="Times New Roman" w:hAnsi="Times New Roman" w:cs="Times New Roman"/>
          <w:kern w:val="0"/>
          <w:sz w:val="24"/>
          <w:szCs w:val="24"/>
          <w14:ligatures w14:val="non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819"/>
      </w:tblGrid>
      <w:tr w:rsidR="00AC1AB6" w:rsidRPr="00AC1AB6" w14:paraId="04D99694" w14:textId="77777777" w:rsidTr="006D686E">
        <w:trPr>
          <w:tblHeader/>
        </w:trPr>
        <w:tc>
          <w:tcPr>
            <w:tcW w:w="4361" w:type="dxa"/>
            <w:shd w:val="clear" w:color="auto" w:fill="D9D9D9"/>
          </w:tcPr>
          <w:p w14:paraId="57C69BF4" w14:textId="77777777" w:rsidR="00AC1AB6" w:rsidRPr="00AC1AB6" w:rsidRDefault="00AC1AB6" w:rsidP="00AC1AB6">
            <w:pPr>
              <w:spacing w:after="0" w:line="240" w:lineRule="auto"/>
              <w:jc w:val="center"/>
              <w:rPr>
                <w:rFonts w:ascii="Times New Roman" w:eastAsia="Times New Roman" w:hAnsi="Times New Roman" w:cs="Times New Roman"/>
                <w:b/>
                <w:kern w:val="0"/>
                <w:sz w:val="24"/>
                <w:szCs w:val="24"/>
                <w14:ligatures w14:val="none"/>
              </w:rPr>
            </w:pPr>
            <w:r w:rsidRPr="00AC1AB6">
              <w:rPr>
                <w:rFonts w:ascii="Times New Roman" w:eastAsia="Times New Roman" w:hAnsi="Times New Roman" w:cs="Times New Roman"/>
                <w:b/>
                <w:kern w:val="0"/>
                <w:sz w:val="24"/>
                <w:szCs w:val="24"/>
                <w14:ligatures w14:val="none"/>
              </w:rPr>
              <w:t>Prasība</w:t>
            </w:r>
          </w:p>
        </w:tc>
        <w:tc>
          <w:tcPr>
            <w:tcW w:w="4819" w:type="dxa"/>
            <w:shd w:val="clear" w:color="auto" w:fill="D9D9D9"/>
          </w:tcPr>
          <w:p w14:paraId="7959CB4F" w14:textId="77777777" w:rsidR="00AC1AB6" w:rsidRPr="00AC1AB6" w:rsidRDefault="00AC1AB6" w:rsidP="00AC1AB6">
            <w:pPr>
              <w:spacing w:after="0" w:line="240" w:lineRule="auto"/>
              <w:jc w:val="center"/>
              <w:rPr>
                <w:rFonts w:ascii="Times New Roman" w:eastAsia="Times New Roman" w:hAnsi="Times New Roman" w:cs="Times New Roman"/>
                <w:b/>
                <w:kern w:val="0"/>
                <w:sz w:val="24"/>
                <w:szCs w:val="24"/>
                <w14:ligatures w14:val="none"/>
              </w:rPr>
            </w:pPr>
            <w:r w:rsidRPr="00AC1AB6">
              <w:rPr>
                <w:rFonts w:ascii="Times New Roman" w:eastAsia="Times New Roman" w:hAnsi="Times New Roman" w:cs="Times New Roman"/>
                <w:b/>
                <w:kern w:val="0"/>
                <w:sz w:val="24"/>
                <w:szCs w:val="24"/>
                <w14:ligatures w14:val="none"/>
              </w:rPr>
              <w:t>Iesniedzamais dokuments</w:t>
            </w:r>
          </w:p>
        </w:tc>
      </w:tr>
      <w:tr w:rsidR="00AC1AB6" w:rsidRPr="00AC1AB6" w14:paraId="3B0E957E" w14:textId="77777777" w:rsidTr="006D686E">
        <w:tc>
          <w:tcPr>
            <w:tcW w:w="4361" w:type="dxa"/>
          </w:tcPr>
          <w:p w14:paraId="2A726F6D" w14:textId="77777777" w:rsidR="00AC1AB6" w:rsidRPr="00AC1AB6" w:rsidRDefault="00AC1AB6" w:rsidP="00AC1AB6">
            <w:pPr>
              <w:numPr>
                <w:ilvl w:val="2"/>
                <w:numId w:val="0"/>
              </w:numPr>
              <w:tabs>
                <w:tab w:val="num" w:pos="131"/>
              </w:tabs>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Pretendents normatīvajos aktos noteiktajā kārtībā ir reģistrēts Komercreģistrā vai līdzvērtīgā reģistrā ārvalstīs.</w:t>
            </w:r>
          </w:p>
          <w:p w14:paraId="03298344" w14:textId="595C8ED2" w:rsidR="00AC1AB6" w:rsidRPr="00AC1AB6" w:rsidRDefault="00AC1AB6" w:rsidP="00AC1AB6">
            <w:p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p>
        </w:tc>
        <w:tc>
          <w:tcPr>
            <w:tcW w:w="4819" w:type="dxa"/>
          </w:tcPr>
          <w:p w14:paraId="6A9D72EF" w14:textId="77777777" w:rsidR="00AC1AB6" w:rsidRPr="00AC1AB6" w:rsidRDefault="00AC1AB6" w:rsidP="00470F3A">
            <w:pPr>
              <w:numPr>
                <w:ilvl w:val="3"/>
                <w:numId w:val="0"/>
              </w:numPr>
              <w:tabs>
                <w:tab w:val="num" w:pos="2496"/>
              </w:tabs>
              <w:spacing w:before="60" w:after="0" w:line="240" w:lineRule="auto"/>
              <w:jc w:val="both"/>
              <w:outlineLvl w:val="3"/>
              <w:rPr>
                <w:rFonts w:ascii="Times New Roman" w:eastAsia="Calibri" w:hAnsi="Times New Roman" w:cs="Times New Roman"/>
                <w:iCs/>
                <w:kern w:val="0"/>
                <w:sz w:val="24"/>
                <w:szCs w:val="24"/>
                <w14:ligatures w14:val="none"/>
              </w:rPr>
            </w:pPr>
            <w:r w:rsidRPr="00AC1AB6">
              <w:rPr>
                <w:rFonts w:ascii="Times New Roman" w:eastAsia="Calibri" w:hAnsi="Times New Roman" w:cs="Times New Roman"/>
                <w:iCs/>
                <w:kern w:val="0"/>
                <w:sz w:val="24"/>
                <w:szCs w:val="24"/>
                <w14:ligatures w14:val="none"/>
              </w:rPr>
              <w:t xml:space="preserve">Informāciju par pretendentu, kurš ir reģistrēts LV Komercreģistrā, Pasūtītājs pārbauda Uzņēmumu reģistra mājaslapā (skat. </w:t>
            </w:r>
            <w:hyperlink r:id="rId5" w:tgtFrame="_blank" w:history="1">
              <w:r w:rsidRPr="00AC1AB6">
                <w:rPr>
                  <w:rFonts w:ascii="Times New Roman" w:eastAsia="Calibri" w:hAnsi="Times New Roman" w:cs="Times New Roman"/>
                  <w:iCs/>
                  <w:kern w:val="0"/>
                  <w:sz w:val="24"/>
                  <w:szCs w:val="24"/>
                  <w14:ligatures w14:val="none"/>
                </w:rPr>
                <w:t>www.ur.gov.lv/?a=936&amp;z=631&amp;v=lv</w:t>
              </w:r>
            </w:hyperlink>
            <w:r w:rsidRPr="00AC1AB6">
              <w:rPr>
                <w:rFonts w:ascii="Times New Roman" w:eastAsia="Calibri" w:hAnsi="Times New Roman" w:cs="Times New Roman"/>
                <w:iCs/>
                <w:kern w:val="0"/>
                <w:sz w:val="24"/>
                <w:szCs w:val="24"/>
                <w14:ligatures w14:val="none"/>
              </w:rPr>
              <w:t>).</w:t>
            </w:r>
          </w:p>
          <w:p w14:paraId="354F339D" w14:textId="77777777" w:rsidR="00AC1AB6" w:rsidRPr="00AC1AB6" w:rsidRDefault="00AC1AB6" w:rsidP="00470F3A">
            <w:pPr>
              <w:numPr>
                <w:ilvl w:val="3"/>
                <w:numId w:val="0"/>
              </w:numPr>
              <w:tabs>
                <w:tab w:val="num" w:pos="2496"/>
              </w:tabs>
              <w:spacing w:before="60" w:after="0" w:line="240" w:lineRule="auto"/>
              <w:jc w:val="both"/>
              <w:outlineLvl w:val="3"/>
              <w:rPr>
                <w:rFonts w:ascii="Times New Roman" w:eastAsia="Calibri" w:hAnsi="Times New Roman" w:cs="Times New Roman"/>
                <w:iCs/>
                <w:kern w:val="0"/>
                <w:sz w:val="24"/>
                <w:szCs w:val="24"/>
                <w14:ligatures w14:val="none"/>
              </w:rPr>
            </w:pPr>
            <w:r w:rsidRPr="00AC1AB6">
              <w:rPr>
                <w:rFonts w:ascii="Times New Roman" w:eastAsia="Calibri" w:hAnsi="Times New Roman" w:cs="Times New Roman"/>
                <w:iCs/>
                <w:kern w:val="0"/>
                <w:sz w:val="24"/>
                <w:szCs w:val="24"/>
                <w14:ligatures w14:val="none"/>
              </w:rPr>
              <w:t>Fiziskas personas iesniedz LV Valsts ieņēmumu dienesta nodokļu maksātāja reģistrācijas apliecības apliecinātu kopiju.</w:t>
            </w:r>
          </w:p>
          <w:p w14:paraId="3A7BD106" w14:textId="77777777" w:rsidR="00AC1AB6" w:rsidRPr="00AC1AB6" w:rsidRDefault="00AC1AB6" w:rsidP="00470F3A">
            <w:pPr>
              <w:numPr>
                <w:ilvl w:val="3"/>
                <w:numId w:val="0"/>
              </w:numPr>
              <w:tabs>
                <w:tab w:val="num" w:pos="2496"/>
              </w:tabs>
              <w:spacing w:before="60" w:after="0" w:line="240" w:lineRule="auto"/>
              <w:jc w:val="both"/>
              <w:outlineLvl w:val="3"/>
              <w:rPr>
                <w:rFonts w:ascii="Times New Roman" w:eastAsia="Calibri" w:hAnsi="Times New Roman" w:cs="Times New Roman"/>
                <w:iCs/>
                <w:kern w:val="0"/>
                <w:sz w:val="24"/>
                <w:szCs w:val="24"/>
                <w14:ligatures w14:val="none"/>
              </w:rPr>
            </w:pPr>
            <w:r w:rsidRPr="00AC1AB6">
              <w:rPr>
                <w:rFonts w:ascii="Times New Roman" w:eastAsia="Calibri" w:hAnsi="Times New Roman" w:cs="Times New Roman"/>
                <w:iCs/>
                <w:kern w:val="0"/>
                <w:sz w:val="24"/>
                <w:szCs w:val="24"/>
                <w14:ligatures w14:val="none"/>
              </w:rPr>
              <w:t>Ārvalstīs reģistrēts Pretendents (t.sk. arī apakšuzņēmējs, piegādātāju apvienības vai personālsabiedrības dalībnieks) iesniedz komercdarbību reģistrējošas iestādes ārvalstīs izdotu reģistrācijas apliecības vai citas ārvalstu institūcijas izsniegtas izziņas kopiju, kas apliecina, ka komersants ir reģistrēts normatīvajos aktos noteiktajos gadījumos, ja attiecīgās valsts normatīvie akti to paredz.</w:t>
            </w:r>
          </w:p>
        </w:tc>
      </w:tr>
      <w:tr w:rsidR="00AC1AB6" w:rsidRPr="00AC1AB6" w14:paraId="614E9EC9" w14:textId="77777777" w:rsidTr="006D686E">
        <w:trPr>
          <w:trHeight w:val="1807"/>
        </w:trPr>
        <w:tc>
          <w:tcPr>
            <w:tcW w:w="4361" w:type="dxa"/>
          </w:tcPr>
          <w:p w14:paraId="3989D319" w14:textId="77777777" w:rsidR="00AC1AB6" w:rsidRPr="001E563E" w:rsidRDefault="00AC1AB6" w:rsidP="00AC1AB6">
            <w:pPr>
              <w:numPr>
                <w:ilvl w:val="2"/>
                <w:numId w:val="0"/>
              </w:numPr>
              <w:tabs>
                <w:tab w:val="num" w:pos="131"/>
              </w:tabs>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Pretendentam iepriekšējo 3 (trīs) gadu laikā (2023., 2024., 2025. un 2026. gadā līdz piedāvājuma iesniegšanas dienai) ir pieredze:</w:t>
            </w:r>
          </w:p>
          <w:p w14:paraId="77743521" w14:textId="36E83A90" w:rsidR="00AC1AB6" w:rsidRPr="001E563E" w:rsidRDefault="00AC1AB6" w:rsidP="00AC1AB6">
            <w:p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a) vismaz 2 (divu) līgumu izpildē, kur katra līguma ietvaros veikta mehanizēta zāles pļaušana un koku ciršana ūdens notekās ar līguma summu vismaz 1</w:t>
            </w:r>
            <w:r w:rsidR="00F66EF1"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2</w:t>
            </w:r>
            <w:r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0 000 </w:t>
            </w:r>
            <w:r w:rsidRPr="001E563E">
              <w:rPr>
                <w:rFonts w:ascii="Times New Roman" w:eastAsia="Calibri" w:hAnsi="Times New Roman" w:cs="Times New Roman"/>
                <w:i/>
                <w:iCs/>
                <w:kern w:val="0"/>
                <w:sz w:val="24"/>
                <w:szCs w:val="24"/>
                <w:shd w:val="clear" w:color="auto" w:fill="FFFFFF"/>
                <w14:scene3d>
                  <w14:camera w14:prst="orthographicFront"/>
                  <w14:lightRig w14:rig="threePt" w14:dir="t">
                    <w14:rot w14:lat="0" w14:lon="0" w14:rev="0"/>
                  </w14:lightRig>
                </w14:scene3d>
                <w14:ligatures w14:val="none"/>
              </w:rPr>
              <w:t>euro</w:t>
            </w:r>
            <w:r w:rsidR="00F66EF1" w:rsidRPr="001E563E">
              <w:rPr>
                <w:rFonts w:ascii="Times New Roman" w:eastAsia="Calibri" w:hAnsi="Times New Roman" w:cs="Times New Roman"/>
                <w:i/>
                <w:iCs/>
                <w:kern w:val="0"/>
                <w:sz w:val="24"/>
                <w:szCs w:val="24"/>
                <w:shd w:val="clear" w:color="auto" w:fill="FFFFFF"/>
                <w14:scene3d>
                  <w14:camera w14:prst="orthographicFront"/>
                  <w14:lightRig w14:rig="threePt" w14:dir="t">
                    <w14:rot w14:lat="0" w14:lon="0" w14:rev="0"/>
                  </w14:lightRig>
                </w14:scene3d>
                <w14:ligatures w14:val="none"/>
              </w:rPr>
              <w:t xml:space="preserve"> bez pvn</w:t>
            </w:r>
            <w:r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 gadā;</w:t>
            </w:r>
          </w:p>
          <w:p w14:paraId="40272508" w14:textId="77777777" w:rsidR="00AC1AB6" w:rsidRPr="001E563E" w:rsidRDefault="00AC1AB6" w:rsidP="00AC1AB6">
            <w:p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 b) vismaz 1 (viens) līguma izpildē, kura ietvaros veikti pļaušanas darbi ar smalcinātāju ūdensnotekās vai polderu dambjos. </w:t>
            </w:r>
          </w:p>
          <w:p w14:paraId="38C46911" w14:textId="77777777" w:rsidR="00AC1AB6" w:rsidRPr="001E563E" w:rsidRDefault="00AC1AB6" w:rsidP="00AC1AB6">
            <w:p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1E563E">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Ja pretendents ir dibināts vēlāk – tad pieredzei jāatbilst iepriekš minētajai prasībai attiecīgi īsākā laikā posmā.</w:t>
            </w:r>
          </w:p>
          <w:p w14:paraId="61FF7DC0" w14:textId="6ECD3D93" w:rsidR="00AC1AB6" w:rsidRPr="00AC1AB6" w:rsidRDefault="00AC1AB6" w:rsidP="00AC1AB6">
            <w:pPr>
              <w:spacing w:after="0" w:line="240" w:lineRule="auto"/>
              <w:jc w:val="both"/>
              <w:outlineLvl w:val="2"/>
              <w:rPr>
                <w:rFonts w:ascii="Times New Roman" w:eastAsia="Calibri" w:hAnsi="Times New Roman" w:cs="Times New Roman"/>
                <w:i/>
                <w:iCs/>
                <w:kern w:val="0"/>
                <w:sz w:val="24"/>
                <w:szCs w:val="24"/>
                <w:shd w:val="clear" w:color="auto" w:fill="FFFFFF"/>
                <w14:scene3d>
                  <w14:camera w14:prst="orthographicFront"/>
                  <w14:lightRig w14:rig="threePt" w14:dir="t">
                    <w14:rot w14:lat="0" w14:lon="0" w14:rev="0"/>
                  </w14:lightRig>
                </w14:scene3d>
                <w14:ligatures w14:val="none"/>
              </w:rPr>
            </w:pPr>
            <w:r w:rsidRPr="001E563E">
              <w:rPr>
                <w:rFonts w:ascii="Times New Roman" w:eastAsia="Calibri" w:hAnsi="Times New Roman" w:cs="Times New Roman"/>
                <w:i/>
                <w:kern w:val="0"/>
                <w:sz w:val="20"/>
                <w:szCs w:val="20"/>
                <w:shd w:val="clear" w:color="auto" w:fill="FFFFFF"/>
                <w14:scene3d>
                  <w14:camera w14:prst="orthographicFront"/>
                  <w14:lightRig w14:rig="threePt" w14:dir="t">
                    <w14:rot w14:lat="0" w14:lon="0" w14:rev="0"/>
                  </w14:lightRig>
                </w14:scene3d>
                <w14:ligatures w14:val="none"/>
              </w:rPr>
              <w:t xml:space="preserve">Pretendents </w:t>
            </w:r>
            <w:r w:rsidR="00353123" w:rsidRPr="001E563E">
              <w:rPr>
                <w:rFonts w:ascii="Times New Roman" w:eastAsia="Calibri" w:hAnsi="Times New Roman" w:cs="Times New Roman"/>
                <w:i/>
                <w:kern w:val="0"/>
                <w:sz w:val="20"/>
                <w:szCs w:val="20"/>
                <w:shd w:val="clear" w:color="auto" w:fill="FFFFFF"/>
                <w14:scene3d>
                  <w14:camera w14:prst="orthographicFront"/>
                  <w14:lightRig w14:rig="threePt" w14:dir="t">
                    <w14:rot w14:lat="0" w14:lon="0" w14:rev="0"/>
                  </w14:lightRig>
                </w14:scene3d>
                <w14:ligatures w14:val="none"/>
              </w:rPr>
              <w:t>šī</w:t>
            </w:r>
            <w:r w:rsidRPr="001E563E">
              <w:rPr>
                <w:rFonts w:ascii="Times New Roman" w:eastAsia="Calibri" w:hAnsi="Times New Roman" w:cs="Times New Roman"/>
                <w:i/>
                <w:kern w:val="0"/>
                <w:sz w:val="20"/>
                <w:szCs w:val="20"/>
                <w:shd w:val="clear" w:color="auto" w:fill="FFFFFF"/>
                <w14:scene3d>
                  <w14:camera w14:prst="orthographicFront"/>
                  <w14:lightRig w14:rig="threePt" w14:dir="t">
                    <w14:rot w14:lat="0" w14:lon="0" w14:rev="0"/>
                  </w14:lightRig>
                </w14:scene3d>
                <w14:ligatures w14:val="none"/>
              </w:rPr>
              <w:t>. punkta b) apakšpunktā prasīto pieredzi var uzrādīt atsevišķā līgumā vai kādā no a) apakšpunk</w:t>
            </w:r>
            <w:r w:rsidR="00353123" w:rsidRPr="001E563E">
              <w:rPr>
                <w:rFonts w:ascii="Times New Roman" w:eastAsia="Calibri" w:hAnsi="Times New Roman" w:cs="Times New Roman"/>
                <w:i/>
                <w:kern w:val="0"/>
                <w:sz w:val="20"/>
                <w:szCs w:val="20"/>
                <w:shd w:val="clear" w:color="auto" w:fill="FFFFFF"/>
                <w14:scene3d>
                  <w14:camera w14:prst="orthographicFront"/>
                  <w14:lightRig w14:rig="threePt" w14:dir="t">
                    <w14:rot w14:lat="0" w14:lon="0" w14:rev="0"/>
                  </w14:lightRig>
                </w14:scene3d>
                <w14:ligatures w14:val="none"/>
              </w:rPr>
              <w:t>ā</w:t>
            </w:r>
            <w:r w:rsidRPr="001E563E">
              <w:rPr>
                <w:rFonts w:ascii="Times New Roman" w:eastAsia="Calibri" w:hAnsi="Times New Roman" w:cs="Times New Roman"/>
                <w:i/>
                <w:kern w:val="0"/>
                <w:sz w:val="20"/>
                <w:szCs w:val="20"/>
                <w:shd w:val="clear" w:color="auto" w:fill="FFFFFF"/>
                <w14:scene3d>
                  <w14:camera w14:prst="orthographicFront"/>
                  <w14:lightRig w14:rig="threePt" w14:dir="t">
                    <w14:rot w14:lat="0" w14:lon="0" w14:rev="0"/>
                  </w14:lightRig>
                </w14:scene3d>
                <w14:ligatures w14:val="none"/>
              </w:rPr>
              <w:t xml:space="preserve"> uzrādītajos līgumos</w:t>
            </w:r>
            <w:r w:rsidR="00353123" w:rsidRPr="001E563E">
              <w:rPr>
                <w:rFonts w:ascii="Times New Roman" w:eastAsia="Calibri" w:hAnsi="Times New Roman" w:cs="Times New Roman"/>
                <w:i/>
                <w:kern w:val="0"/>
                <w:sz w:val="20"/>
                <w:szCs w:val="20"/>
                <w:shd w:val="clear" w:color="auto" w:fill="FFFFFF"/>
                <w14:scene3d>
                  <w14:camera w14:prst="orthographicFront"/>
                  <w14:lightRig w14:rig="threePt" w14:dir="t">
                    <w14:rot w14:lat="0" w14:lon="0" w14:rev="0"/>
                  </w14:lightRig>
                </w14:scene3d>
                <w14:ligatures w14:val="none"/>
              </w:rPr>
              <w:t>.</w:t>
            </w:r>
          </w:p>
        </w:tc>
        <w:tc>
          <w:tcPr>
            <w:tcW w:w="4819" w:type="dxa"/>
          </w:tcPr>
          <w:p w14:paraId="21882105" w14:textId="77777777" w:rsidR="00AC1AB6" w:rsidRPr="00AC1AB6" w:rsidRDefault="00AC1AB6" w:rsidP="00470F3A">
            <w:pPr>
              <w:numPr>
                <w:ilvl w:val="3"/>
                <w:numId w:val="0"/>
              </w:numPr>
              <w:tabs>
                <w:tab w:val="num" w:pos="2496"/>
              </w:tabs>
              <w:spacing w:before="60" w:after="0" w:line="240" w:lineRule="auto"/>
              <w:jc w:val="both"/>
              <w:outlineLvl w:val="3"/>
              <w:rPr>
                <w:rFonts w:ascii="Times New Roman" w:eastAsia="Calibri" w:hAnsi="Times New Roman" w:cs="Times New Roman"/>
                <w:iCs/>
                <w:kern w:val="0"/>
                <w:sz w:val="24"/>
                <w:szCs w:val="24"/>
                <w14:ligatures w14:val="none"/>
              </w:rPr>
            </w:pPr>
            <w:r w:rsidRPr="00AC1AB6">
              <w:rPr>
                <w:rFonts w:ascii="Times New Roman" w:eastAsia="Calibri" w:hAnsi="Times New Roman" w:cs="Times New Roman"/>
                <w:iCs/>
                <w:kern w:val="0"/>
                <w:sz w:val="24"/>
                <w:szCs w:val="24"/>
                <w14:ligatures w14:val="none"/>
              </w:rPr>
              <w:t>Pretendents apliecinājums par pieredzi (4.pielikums).</w:t>
            </w:r>
          </w:p>
          <w:p w14:paraId="7E67705D" w14:textId="77777777" w:rsidR="00AC1AB6" w:rsidRPr="00AC1AB6" w:rsidRDefault="00AC1AB6" w:rsidP="00470F3A">
            <w:pPr>
              <w:numPr>
                <w:ilvl w:val="3"/>
                <w:numId w:val="0"/>
              </w:numPr>
              <w:tabs>
                <w:tab w:val="num" w:pos="2496"/>
              </w:tabs>
              <w:spacing w:before="60" w:after="0" w:line="240" w:lineRule="auto"/>
              <w:jc w:val="both"/>
              <w:outlineLvl w:val="3"/>
              <w:rPr>
                <w:rFonts w:ascii="Times New Roman" w:eastAsia="Calibri" w:hAnsi="Times New Roman" w:cs="Times New Roman"/>
                <w:iCs/>
                <w:kern w:val="0"/>
                <w:sz w:val="24"/>
                <w:szCs w:val="24"/>
                <w14:ligatures w14:val="none"/>
              </w:rPr>
            </w:pPr>
            <w:r w:rsidRPr="00AC1AB6">
              <w:rPr>
                <w:rFonts w:ascii="Times New Roman" w:eastAsia="Calibri" w:hAnsi="Times New Roman" w:cs="Times New Roman"/>
                <w:iCs/>
                <w:kern w:val="0"/>
                <w:sz w:val="24"/>
                <w:szCs w:val="24"/>
                <w14:ligatures w14:val="none"/>
              </w:rPr>
              <w:t>Lai apliecinātu norādīto pieredzi pretendents iesniedz pasūtītāja atsauksmi vai darbu nodošanas – pieņemšanas aktu vai citus dokumentus, kas apliecina izpildīto līgumu un apjomu.</w:t>
            </w:r>
          </w:p>
        </w:tc>
      </w:tr>
      <w:tr w:rsidR="00AC1AB6" w:rsidRPr="00AC1AB6" w14:paraId="1CBC6A31" w14:textId="77777777" w:rsidTr="006D686E">
        <w:trPr>
          <w:trHeight w:val="1807"/>
        </w:trPr>
        <w:tc>
          <w:tcPr>
            <w:tcW w:w="4361" w:type="dxa"/>
          </w:tcPr>
          <w:p w14:paraId="202E80BA" w14:textId="77777777" w:rsidR="00AC1AB6" w:rsidRPr="00AC1AB6" w:rsidRDefault="00AC1AB6" w:rsidP="00AC1AB6">
            <w:pPr>
              <w:numPr>
                <w:ilvl w:val="2"/>
                <w:numId w:val="0"/>
              </w:numPr>
              <w:tabs>
                <w:tab w:val="num" w:pos="131"/>
              </w:tabs>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Pretendents var balstīties uz citu uzņēmēju iespējām, ja tas ir nepieciešams Līguma izpildei, neatkarīgi no savstarpējo attiecību tiesiskā rakstura. Šādā gadījumā pretendents rīkojas atbilstoši PIL 45. panta astotās daļas un/vai PIL 46. panta ceturtās daļas noteikumiem. Ja pretendents balstās uz citas personas saimnieciskajām un finansiālajām iespējām, pretendents un šī persona ir solidāri atbildīgi par Līguma izpildi.</w:t>
            </w:r>
          </w:p>
        </w:tc>
        <w:tc>
          <w:tcPr>
            <w:tcW w:w="4819" w:type="dxa"/>
          </w:tcPr>
          <w:p w14:paraId="330D3524" w14:textId="77777777" w:rsidR="00AC1AB6" w:rsidRPr="00AC1AB6" w:rsidRDefault="00AC1AB6" w:rsidP="00470F3A">
            <w:pPr>
              <w:numPr>
                <w:ilvl w:val="3"/>
                <w:numId w:val="0"/>
              </w:numPr>
              <w:tabs>
                <w:tab w:val="num" w:pos="2496"/>
              </w:tabs>
              <w:spacing w:before="60" w:after="0" w:line="240" w:lineRule="auto"/>
              <w:jc w:val="both"/>
              <w:outlineLvl w:val="3"/>
              <w:rPr>
                <w:rFonts w:ascii="Times New Roman" w:eastAsia="Calibri" w:hAnsi="Times New Roman" w:cs="Times New Roman"/>
                <w:iCs/>
                <w:kern w:val="0"/>
                <w:sz w:val="24"/>
                <w:szCs w:val="24"/>
                <w14:ligatures w14:val="none"/>
              </w:rPr>
            </w:pPr>
            <w:r w:rsidRPr="00AC1AB6">
              <w:rPr>
                <w:rFonts w:ascii="Times New Roman" w:eastAsia="Calibri" w:hAnsi="Times New Roman" w:cs="Times New Roman"/>
                <w:iCs/>
                <w:kern w:val="0"/>
                <w:sz w:val="24"/>
                <w:szCs w:val="24"/>
                <w14:ligatures w14:val="none"/>
              </w:rPr>
              <w:t>Pretendents iesniedz apliecinājumu vai vienošanos, kas pierāda resursu/spēju/prasmju iegūšanu.</w:t>
            </w:r>
          </w:p>
        </w:tc>
      </w:tr>
    </w:tbl>
    <w:p w14:paraId="75A88C58" w14:textId="77777777" w:rsidR="00AC1AB6" w:rsidRDefault="00AC1AB6"/>
    <w:p w14:paraId="5869D0CA" w14:textId="6E7444AB" w:rsidR="00AC1AB6" w:rsidRPr="00AC1AB6" w:rsidRDefault="00AC1AB6" w:rsidP="00AC1AB6">
      <w:pPr>
        <w:pStyle w:val="Sarakstarindkopa"/>
        <w:keepNext/>
        <w:numPr>
          <w:ilvl w:val="0"/>
          <w:numId w:val="4"/>
        </w:numPr>
        <w:spacing w:after="0" w:line="240" w:lineRule="auto"/>
        <w:jc w:val="both"/>
        <w:outlineLvl w:val="1"/>
        <w:rPr>
          <w:rFonts w:ascii="Times New Roman" w:eastAsia="Times New Roman" w:hAnsi="Times New Roman" w:cs="Times New Roman"/>
          <w:b/>
          <w:bCs/>
          <w:kern w:val="0"/>
          <w:sz w:val="24"/>
          <w:szCs w:val="26"/>
          <w:lang w:val="x-none"/>
          <w14:ligatures w14:val="none"/>
        </w:rPr>
      </w:pPr>
      <w:bookmarkStart w:id="2" w:name="_Toc330891731"/>
      <w:bookmarkStart w:id="3" w:name="_Toc330909880"/>
      <w:bookmarkStart w:id="4" w:name="_Toc333924928"/>
      <w:bookmarkStart w:id="5" w:name="_Toc380655970"/>
      <w:bookmarkStart w:id="6" w:name="_Toc424209396"/>
      <w:bookmarkStart w:id="7" w:name="_Ref518304835"/>
      <w:bookmarkStart w:id="8" w:name="_Ref518304918"/>
      <w:bookmarkStart w:id="9" w:name="_Toc158966083"/>
      <w:r w:rsidRPr="00AC1AB6">
        <w:rPr>
          <w:rFonts w:ascii="Times New Roman" w:eastAsia="Times New Roman" w:hAnsi="Times New Roman" w:cs="Times New Roman"/>
          <w:b/>
          <w:bCs/>
          <w:kern w:val="0"/>
          <w:sz w:val="24"/>
          <w:szCs w:val="26"/>
          <w:lang w:val="x-none"/>
          <w14:ligatures w14:val="none"/>
        </w:rPr>
        <w:lastRenderedPageBreak/>
        <w:t>Tehniskais piedāvājums</w:t>
      </w:r>
      <w:bookmarkEnd w:id="2"/>
      <w:bookmarkEnd w:id="3"/>
      <w:bookmarkEnd w:id="4"/>
      <w:bookmarkEnd w:id="5"/>
      <w:bookmarkEnd w:id="6"/>
      <w:bookmarkEnd w:id="7"/>
      <w:bookmarkEnd w:id="8"/>
      <w:bookmarkEnd w:id="9"/>
    </w:p>
    <w:p w14:paraId="3DFB7FF3" w14:textId="0FF88BC8" w:rsidR="00AC1AB6" w:rsidRDefault="00AC1AB6" w:rsidP="00AC1AB6">
      <w:pPr>
        <w:pStyle w:val="Sarakstarindkopa"/>
        <w:numPr>
          <w:ilvl w:val="1"/>
          <w:numId w:val="5"/>
        </w:num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bookmarkStart w:id="10" w:name="_Ref118727289"/>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Pretendents iesniedz tehnisko piedāvājumu atbilstoši Tehniskā piedāvājuma veidnei (pielikums). </w:t>
      </w:r>
    </w:p>
    <w:p w14:paraId="1D0BCC34" w14:textId="0B76F332" w:rsidR="00AC1AB6" w:rsidRPr="00AC1AB6" w:rsidRDefault="00AC1AB6" w:rsidP="00AC1AB6">
      <w:pPr>
        <w:pStyle w:val="Sarakstarindkopa"/>
        <w:numPr>
          <w:ilvl w:val="1"/>
          <w:numId w:val="5"/>
        </w:num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Pretendentam Līguma slēgšanas brīdi jābūt īpašumā tehnikai vai būs noslēgts līgums par nepieciešamās tehnikas nomu un izmantošanu, lai varētu nodrošināt kvalitatīvu un savlaicīgu Līguma izpildi. Ja viena vai vairākas Atklāta konkursa nolikuma </w:t>
      </w:r>
      <w:r w:rsidR="002D621C">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tehniskā piedāvājumā</w:t>
      </w: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 norādītās tehnikas vienības nav pretendenta īpašumā, tad jāpievieno vienošanās vai cits dokuments, kas apliecina, ka konkrētā tehnikas vienība (vai vairākas) būs pieejama pretendentam gadījumā, ja tiks noslēgts iepirkuma līgums.</w:t>
      </w:r>
    </w:p>
    <w:p w14:paraId="68A5B809" w14:textId="4F256584" w:rsidR="00AC1AB6" w:rsidRPr="00AC1AB6" w:rsidRDefault="00AC1AB6" w:rsidP="00AC1AB6">
      <w:pPr>
        <w:pStyle w:val="Sarakstarindkopa"/>
        <w:keepNext/>
        <w:numPr>
          <w:ilvl w:val="0"/>
          <w:numId w:val="4"/>
        </w:numPr>
        <w:spacing w:after="0" w:line="240" w:lineRule="auto"/>
        <w:jc w:val="both"/>
        <w:outlineLvl w:val="1"/>
        <w:rPr>
          <w:rFonts w:ascii="Times New Roman" w:eastAsia="Times New Roman" w:hAnsi="Times New Roman" w:cs="Times New Roman"/>
          <w:b/>
          <w:bCs/>
          <w:kern w:val="0"/>
          <w:sz w:val="24"/>
          <w:szCs w:val="26"/>
          <w:lang w:val="x-none"/>
          <w14:ligatures w14:val="none"/>
        </w:rPr>
      </w:pPr>
      <w:bookmarkStart w:id="11" w:name="_Toc158966084"/>
      <w:r w:rsidRPr="00AC1AB6">
        <w:rPr>
          <w:rFonts w:ascii="Times New Roman" w:eastAsia="Times New Roman" w:hAnsi="Times New Roman" w:cs="Times New Roman"/>
          <w:b/>
          <w:bCs/>
          <w:kern w:val="0"/>
          <w:sz w:val="24"/>
          <w:szCs w:val="26"/>
          <w:lang w:val="x-none"/>
          <w14:ligatures w14:val="none"/>
        </w:rPr>
        <w:t>Finanšu piedāvājums</w:t>
      </w:r>
      <w:bookmarkEnd w:id="10"/>
      <w:bookmarkEnd w:id="11"/>
    </w:p>
    <w:p w14:paraId="70406D48" w14:textId="0E70810D" w:rsidR="00AC1AB6" w:rsidRDefault="00AC1AB6" w:rsidP="00AC1AB6">
      <w:pPr>
        <w:pStyle w:val="Sarakstarindkopa"/>
        <w:numPr>
          <w:ilvl w:val="1"/>
          <w:numId w:val="6"/>
        </w:num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Finanšu piedāvājumu iesniedz atbilstoši tehniskā - finanšu piedāvājuma veidnei  (pielikums).</w:t>
      </w:r>
    </w:p>
    <w:p w14:paraId="4F34FA0F" w14:textId="45C1F644" w:rsidR="00AC1AB6" w:rsidRDefault="00AC1AB6" w:rsidP="00AC1AB6">
      <w:pPr>
        <w:pStyle w:val="Sarakstarindkopa"/>
        <w:numPr>
          <w:ilvl w:val="1"/>
          <w:numId w:val="6"/>
        </w:num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Finanšu piedāvājumā pretendents norāda cenu par </w:t>
      </w:r>
      <w:r w:rsidR="00353123">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veicamajiem darbiem</w:t>
      </w: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ņemot vērā dotos apjomus 1 (vienā) gadā</w:t>
      </w:r>
      <w:r w:rsidR="00353123">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 (sezonā)</w:t>
      </w: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w:t>
      </w:r>
    </w:p>
    <w:p w14:paraId="7F88BFBA" w14:textId="08CA2D35" w:rsidR="00AC1AB6" w:rsidRPr="00AC1AB6" w:rsidRDefault="00AC1AB6" w:rsidP="00AC1AB6">
      <w:pPr>
        <w:pStyle w:val="Sarakstarindkopa"/>
        <w:numPr>
          <w:ilvl w:val="1"/>
          <w:numId w:val="6"/>
        </w:numPr>
        <w:spacing w:after="0" w:line="240" w:lineRule="auto"/>
        <w:jc w:val="both"/>
        <w:outlineLvl w:val="2"/>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pP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Pretendents piedāvātās cenas norāda </w:t>
      </w:r>
      <w:r w:rsidRPr="00AC1AB6">
        <w:rPr>
          <w:rFonts w:ascii="Times New Roman" w:eastAsia="Calibri" w:hAnsi="Times New Roman" w:cs="Times New Roman"/>
          <w:i/>
          <w:iCs/>
          <w:kern w:val="0"/>
          <w:sz w:val="24"/>
          <w:szCs w:val="24"/>
          <w:shd w:val="clear" w:color="auto" w:fill="FFFFFF"/>
          <w14:scene3d>
            <w14:camera w14:prst="orthographicFront"/>
            <w14:lightRig w14:rig="threePt" w14:dir="t">
              <w14:rot w14:lat="0" w14:lon="0" w14:rev="0"/>
            </w14:lightRig>
          </w14:scene3d>
          <w14:ligatures w14:val="none"/>
        </w:rPr>
        <w:t>euro</w:t>
      </w:r>
      <w:r w:rsidRPr="00AC1AB6">
        <w:rPr>
          <w:rFonts w:ascii="Times New Roman" w:eastAsia="Calibri" w:hAnsi="Times New Roman" w:cs="Times New Roman"/>
          <w:kern w:val="0"/>
          <w:sz w:val="24"/>
          <w:szCs w:val="24"/>
          <w:shd w:val="clear" w:color="auto" w:fill="FFFFFF"/>
          <w14:scene3d>
            <w14:camera w14:prst="orthographicFront"/>
            <w14:lightRig w14:rig="threePt" w14:dir="t">
              <w14:rot w14:lat="0" w14:lon="0" w14:rev="0"/>
            </w14:lightRig>
          </w14:scene3d>
          <w14:ligatures w14:val="none"/>
        </w:rPr>
        <w:t xml:space="preserve"> (EUR) ar precizitāti divi cipari aiz komata, un tajās jābūt ietvertām visām izmaksām – tehnikas, darbaspēka, amortizācijas, nodokļiem un nodevām, izņemot pievienotās vērtības nodokli. Cenās jābūt ietvertām arī visām administrācijas, dokumentu sagatavošanas, saskaņošanas un transporta izmaksām, kas saistītas ar Pakalpojuma sniegšanu.</w:t>
      </w:r>
    </w:p>
    <w:p w14:paraId="1C295D25" w14:textId="3E69E6F1" w:rsidR="00AC1AB6" w:rsidRDefault="00AC1AB6" w:rsidP="00AC1AB6"/>
    <w:sectPr w:rsidR="00AC1AB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945"/>
    <w:multiLevelType w:val="multilevel"/>
    <w:tmpl w:val="0CD6E7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D61016"/>
    <w:multiLevelType w:val="multilevel"/>
    <w:tmpl w:val="2BEED81E"/>
    <w:styleLink w:val="WWOutlineListStyle51117"/>
    <w:lvl w:ilvl="0">
      <w:start w:val="1"/>
      <w:numFmt w:val="decimal"/>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655547C"/>
    <w:multiLevelType w:val="multilevel"/>
    <w:tmpl w:val="C0D68A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CE168A2"/>
    <w:multiLevelType w:val="hybridMultilevel"/>
    <w:tmpl w:val="9FBEBB2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72138284">
    <w:abstractNumId w:val="1"/>
    <w:lvlOverride w:ilvl="0">
      <w:lvl w:ilvl="0">
        <w:start w:val="1"/>
        <w:numFmt w:val="decimal"/>
        <w:lvlText w:val="%1."/>
        <w:lvlJc w:val="left"/>
        <w:pPr>
          <w:ind w:left="340" w:firstLine="0"/>
        </w:pPr>
        <w:rPr>
          <w:rFonts w:hint="default"/>
        </w:rPr>
      </w:lvl>
    </w:lvlOverride>
    <w:lvlOverride w:ilvl="1">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 w16cid:durableId="454179183">
    <w:abstractNumId w:val="1"/>
    <w:lvlOverride w:ilvl="0">
      <w:lvl w:ilvl="0">
        <w:start w:val="1"/>
        <w:numFmt w:val="decimal"/>
        <w:lvlText w:val="%1."/>
        <w:lvlJc w:val="left"/>
        <w:pPr>
          <w:ind w:left="340" w:firstLine="0"/>
        </w:pPr>
        <w:rPr>
          <w:rFonts w:hint="default"/>
        </w:rPr>
      </w:lvl>
    </w:lvlOverride>
    <w:lvlOverride w:ilvl="1">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 w16cid:durableId="1409380698">
    <w:abstractNumId w:val="1"/>
  </w:num>
  <w:num w:numId="4" w16cid:durableId="1763064890">
    <w:abstractNumId w:val="3"/>
  </w:num>
  <w:num w:numId="5" w16cid:durableId="1955790964">
    <w:abstractNumId w:val="2"/>
  </w:num>
  <w:num w:numId="6" w16cid:durableId="1617366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405"/>
    <w:rsid w:val="001E563E"/>
    <w:rsid w:val="00265405"/>
    <w:rsid w:val="002D621C"/>
    <w:rsid w:val="00326223"/>
    <w:rsid w:val="00353123"/>
    <w:rsid w:val="00470F3A"/>
    <w:rsid w:val="004B5919"/>
    <w:rsid w:val="00544079"/>
    <w:rsid w:val="005B2172"/>
    <w:rsid w:val="0072138A"/>
    <w:rsid w:val="00A576CE"/>
    <w:rsid w:val="00A63C6B"/>
    <w:rsid w:val="00AC1AB6"/>
    <w:rsid w:val="00B16E2E"/>
    <w:rsid w:val="00ED0222"/>
    <w:rsid w:val="00F66E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C07C9"/>
  <w15:chartTrackingRefBased/>
  <w15:docId w15:val="{2F2BDD4B-48E9-4D3D-9997-A2933550A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654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unhideWhenUsed/>
    <w:qFormat/>
    <w:rsid w:val="002654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unhideWhenUsed/>
    <w:qFormat/>
    <w:rsid w:val="0026540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unhideWhenUsed/>
    <w:qFormat/>
    <w:rsid w:val="0026540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unhideWhenUsed/>
    <w:qFormat/>
    <w:rsid w:val="0026540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unhideWhenUsed/>
    <w:qFormat/>
    <w:rsid w:val="0026540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unhideWhenUsed/>
    <w:qFormat/>
    <w:rsid w:val="0026540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unhideWhenUsed/>
    <w:qFormat/>
    <w:rsid w:val="0026540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unhideWhenUsed/>
    <w:qFormat/>
    <w:rsid w:val="0026540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6540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6540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6540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6540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6540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6540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6540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6540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6540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654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6540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6540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6540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6540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65405"/>
    <w:rPr>
      <w:i/>
      <w:iCs/>
      <w:color w:val="404040" w:themeColor="text1" w:themeTint="BF"/>
    </w:rPr>
  </w:style>
  <w:style w:type="paragraph" w:styleId="Sarakstarindkopa">
    <w:name w:val="List Paragraph"/>
    <w:basedOn w:val="Parasts"/>
    <w:uiPriority w:val="34"/>
    <w:qFormat/>
    <w:rsid w:val="00265405"/>
    <w:pPr>
      <w:ind w:left="720"/>
      <w:contextualSpacing/>
    </w:pPr>
  </w:style>
  <w:style w:type="character" w:styleId="Intensvsizclums">
    <w:name w:val="Intense Emphasis"/>
    <w:basedOn w:val="Noklusjumarindkopasfonts"/>
    <w:uiPriority w:val="21"/>
    <w:qFormat/>
    <w:rsid w:val="00265405"/>
    <w:rPr>
      <w:i/>
      <w:iCs/>
      <w:color w:val="2F5496" w:themeColor="accent1" w:themeShade="BF"/>
    </w:rPr>
  </w:style>
  <w:style w:type="paragraph" w:styleId="Intensvscitts">
    <w:name w:val="Intense Quote"/>
    <w:basedOn w:val="Parasts"/>
    <w:next w:val="Parasts"/>
    <w:link w:val="IntensvscittsRakstz"/>
    <w:uiPriority w:val="30"/>
    <w:qFormat/>
    <w:rsid w:val="002654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65405"/>
    <w:rPr>
      <w:i/>
      <w:iCs/>
      <w:color w:val="2F5496" w:themeColor="accent1" w:themeShade="BF"/>
    </w:rPr>
  </w:style>
  <w:style w:type="character" w:styleId="Intensvaatsauce">
    <w:name w:val="Intense Reference"/>
    <w:basedOn w:val="Noklusjumarindkopasfonts"/>
    <w:uiPriority w:val="32"/>
    <w:qFormat/>
    <w:rsid w:val="00265405"/>
    <w:rPr>
      <w:b/>
      <w:bCs/>
      <w:smallCaps/>
      <w:color w:val="2F5496" w:themeColor="accent1" w:themeShade="BF"/>
      <w:spacing w:val="5"/>
    </w:rPr>
  </w:style>
  <w:style w:type="numbering" w:customStyle="1" w:styleId="WWOutlineListStyle51117">
    <w:name w:val="WW_OutlineListStyle_51117"/>
    <w:rsid w:val="00AC1AB6"/>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r.gov.lv/?a=936&amp;z=631&amp;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2282</Words>
  <Characters>1302</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Lazdiņa</dc:creator>
  <cp:keywords/>
  <dc:description/>
  <cp:lastModifiedBy>Laura Lazdiņa</cp:lastModifiedBy>
  <cp:revision>9</cp:revision>
  <dcterms:created xsi:type="dcterms:W3CDTF">2026-04-08T08:09:00Z</dcterms:created>
  <dcterms:modified xsi:type="dcterms:W3CDTF">2026-04-10T09:42:00Z</dcterms:modified>
</cp:coreProperties>
</file>