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148461" w14:textId="014A7ED5" w:rsidR="005F397C" w:rsidRPr="00FA049A" w:rsidRDefault="005F397C" w:rsidP="005F397C">
      <w:pPr>
        <w:pStyle w:val="Virsraksts1"/>
        <w:ind w:right="142"/>
        <w:jc w:val="center"/>
        <w:rPr>
          <w:rFonts w:ascii="Times New Roman" w:hAnsi="Times New Roman" w:cs="Times New Roman"/>
          <w:b/>
          <w:bCs/>
          <w:color w:val="000000" w:themeColor="text1"/>
          <w:sz w:val="22"/>
          <w:szCs w:val="22"/>
        </w:rPr>
      </w:pPr>
      <w:r w:rsidRPr="00FA049A">
        <w:rPr>
          <w:rFonts w:ascii="Times New Roman" w:hAnsi="Times New Roman" w:cs="Times New Roman"/>
          <w:b/>
          <w:bCs/>
          <w:color w:val="000000" w:themeColor="text1"/>
          <w:sz w:val="22"/>
          <w:szCs w:val="22"/>
        </w:rPr>
        <w:t>LĪGUMS N</w:t>
      </w:r>
      <w:r w:rsidRPr="00E66C70">
        <w:rPr>
          <w:rFonts w:ascii="Times New Roman" w:hAnsi="Times New Roman" w:cs="Times New Roman"/>
          <w:b/>
          <w:bCs/>
          <w:color w:val="000000" w:themeColor="text1"/>
          <w:sz w:val="22"/>
          <w:szCs w:val="22"/>
        </w:rPr>
        <w:t>r</w:t>
      </w:r>
      <w:r w:rsidR="008064A4">
        <w:rPr>
          <w:rFonts w:ascii="Times New Roman" w:hAnsi="Times New Roman" w:cs="Times New Roman"/>
          <w:b/>
          <w:bCs/>
          <w:color w:val="000000" w:themeColor="text1"/>
          <w:sz w:val="22"/>
          <w:szCs w:val="22"/>
        </w:rPr>
        <w:t xml:space="preserve">. </w:t>
      </w:r>
      <w:r w:rsidR="008064A4" w:rsidRPr="008064A4">
        <w:rPr>
          <w:rFonts w:ascii="Times New Roman" w:hAnsi="Times New Roman" w:cs="Times New Roman"/>
          <w:b/>
          <w:bCs/>
          <w:color w:val="000000" w:themeColor="text1"/>
          <w:sz w:val="22"/>
          <w:szCs w:val="22"/>
        </w:rPr>
        <w:t>2024/9.9/76e</w:t>
      </w:r>
    </w:p>
    <w:p w14:paraId="4F2729F8" w14:textId="77777777" w:rsidR="005F397C" w:rsidRPr="00FA049A" w:rsidRDefault="005F397C" w:rsidP="005F397C">
      <w:pPr>
        <w:ind w:right="142"/>
        <w:jc w:val="center"/>
        <w:rPr>
          <w:b/>
          <w:bCs/>
          <w:color w:val="000000" w:themeColor="text1"/>
          <w:sz w:val="22"/>
          <w:szCs w:val="22"/>
        </w:rPr>
      </w:pPr>
      <w:r w:rsidRPr="00FA049A">
        <w:rPr>
          <w:b/>
          <w:bCs/>
          <w:color w:val="000000" w:themeColor="text1"/>
          <w:sz w:val="22"/>
          <w:szCs w:val="22"/>
        </w:rPr>
        <w:t>Iepirkuma nr. LLKC 2024/01</w:t>
      </w:r>
    </w:p>
    <w:p w14:paraId="2C81F9CB" w14:textId="77777777" w:rsidR="005F397C" w:rsidRPr="00FA049A" w:rsidRDefault="005F397C" w:rsidP="005F397C">
      <w:pPr>
        <w:ind w:right="142"/>
        <w:jc w:val="center"/>
        <w:rPr>
          <w:color w:val="000000" w:themeColor="text1"/>
          <w:sz w:val="22"/>
          <w:szCs w:val="22"/>
        </w:rPr>
      </w:pPr>
      <w:r w:rsidRPr="00FA049A">
        <w:rPr>
          <w:color w:val="000000" w:themeColor="text1"/>
          <w:sz w:val="22"/>
          <w:szCs w:val="22"/>
        </w:rPr>
        <w:t>„Autotransporta iegāde”</w:t>
      </w:r>
    </w:p>
    <w:p w14:paraId="72B68B7C" w14:textId="5DC1A2A6" w:rsidR="005F397C" w:rsidRDefault="005F397C" w:rsidP="005F397C">
      <w:pPr>
        <w:ind w:right="142"/>
        <w:jc w:val="right"/>
        <w:rPr>
          <w:color w:val="000000" w:themeColor="text1"/>
          <w:sz w:val="22"/>
          <w:szCs w:val="22"/>
        </w:rPr>
      </w:pPr>
      <w:r w:rsidRPr="00FA049A">
        <w:rPr>
          <w:color w:val="000000" w:themeColor="text1"/>
          <w:sz w:val="22"/>
          <w:szCs w:val="22"/>
        </w:rPr>
        <w:t xml:space="preserve">Ozolniekos, </w:t>
      </w:r>
      <w:r>
        <w:rPr>
          <w:color w:val="000000" w:themeColor="text1"/>
          <w:sz w:val="22"/>
          <w:szCs w:val="22"/>
        </w:rPr>
        <w:tab/>
      </w:r>
      <w:r>
        <w:rPr>
          <w:color w:val="000000" w:themeColor="text1"/>
          <w:sz w:val="22"/>
          <w:szCs w:val="22"/>
        </w:rPr>
        <w:tab/>
      </w:r>
      <w:r>
        <w:rPr>
          <w:color w:val="000000" w:themeColor="text1"/>
          <w:sz w:val="22"/>
          <w:szCs w:val="22"/>
        </w:rPr>
        <w:tab/>
      </w:r>
      <w:r>
        <w:rPr>
          <w:color w:val="000000" w:themeColor="text1"/>
          <w:sz w:val="22"/>
          <w:szCs w:val="22"/>
        </w:rPr>
        <w:tab/>
      </w:r>
      <w:r>
        <w:rPr>
          <w:color w:val="000000" w:themeColor="text1"/>
          <w:sz w:val="22"/>
          <w:szCs w:val="22"/>
        </w:rPr>
        <w:tab/>
      </w:r>
      <w:r>
        <w:rPr>
          <w:color w:val="000000" w:themeColor="text1"/>
          <w:sz w:val="22"/>
          <w:szCs w:val="22"/>
        </w:rPr>
        <w:tab/>
      </w:r>
      <w:r>
        <w:rPr>
          <w:color w:val="000000" w:themeColor="text1"/>
          <w:sz w:val="22"/>
          <w:szCs w:val="22"/>
        </w:rPr>
        <w:tab/>
      </w:r>
      <w:r>
        <w:rPr>
          <w:color w:val="000000" w:themeColor="text1"/>
          <w:sz w:val="22"/>
          <w:szCs w:val="22"/>
        </w:rPr>
        <w:tab/>
      </w:r>
      <w:r w:rsidRPr="005F397C">
        <w:rPr>
          <w:color w:val="000000" w:themeColor="text1"/>
          <w:sz w:val="22"/>
          <w:szCs w:val="22"/>
        </w:rPr>
        <w:t>Līguma datums ir pēdējā parakstītā laika zīmoga datums</w:t>
      </w:r>
    </w:p>
    <w:p w14:paraId="1200F4EE" w14:textId="5FE5172A" w:rsidR="005F397C" w:rsidRPr="00FA049A" w:rsidRDefault="005F397C" w:rsidP="005F397C">
      <w:pPr>
        <w:ind w:right="142"/>
        <w:jc w:val="right"/>
        <w:rPr>
          <w:color w:val="000000" w:themeColor="text1"/>
          <w:sz w:val="22"/>
          <w:szCs w:val="22"/>
        </w:rPr>
      </w:pPr>
      <w:r w:rsidRPr="00FA049A">
        <w:rPr>
          <w:color w:val="000000" w:themeColor="text1"/>
          <w:sz w:val="22"/>
          <w:szCs w:val="22"/>
        </w:rPr>
        <w:tab/>
      </w:r>
    </w:p>
    <w:p w14:paraId="03B14256" w14:textId="77777777" w:rsidR="005F397C" w:rsidRDefault="005F397C" w:rsidP="00564DAE">
      <w:pPr>
        <w:pStyle w:val="Pamatteksts2"/>
        <w:spacing w:line="240" w:lineRule="auto"/>
        <w:ind w:right="142" w:firstLine="539"/>
        <w:jc w:val="both"/>
        <w:rPr>
          <w:color w:val="000000" w:themeColor="text1"/>
          <w:sz w:val="22"/>
          <w:szCs w:val="22"/>
          <w:highlight w:val="yellow"/>
        </w:rPr>
      </w:pPr>
      <w:r w:rsidRPr="00FA049A">
        <w:rPr>
          <w:b/>
          <w:bCs/>
          <w:color w:val="000000" w:themeColor="text1"/>
          <w:sz w:val="22"/>
          <w:szCs w:val="22"/>
        </w:rPr>
        <w:t>SIA “Latvijas Lauku konsultāciju un izglītības centrs”</w:t>
      </w:r>
      <w:r w:rsidRPr="00FA049A">
        <w:rPr>
          <w:color w:val="000000" w:themeColor="text1"/>
          <w:sz w:val="22"/>
          <w:szCs w:val="22"/>
        </w:rPr>
        <w:t xml:space="preserve"> (turpmāk - “Pasūtītājs”), reģistrācijas Nr. 40003347699, juridiskā adrese: Rīgas iela 34, Ozolnieki, Ozolnieku pagasts, Jelgavas novads, tās valdes priekšsēdētāja Mārtiņa Cimermaņa personā no vienas puses</w:t>
      </w:r>
      <w:r w:rsidRPr="005F397C">
        <w:rPr>
          <w:color w:val="000000" w:themeColor="text1"/>
          <w:sz w:val="22"/>
          <w:szCs w:val="22"/>
        </w:rPr>
        <w:t>,</w:t>
      </w:r>
    </w:p>
    <w:p w14:paraId="564A3F98" w14:textId="61391F4F" w:rsidR="00AE54B5" w:rsidRDefault="000E4FB6" w:rsidP="00564DAE">
      <w:pPr>
        <w:pStyle w:val="Pamatteksts2"/>
        <w:spacing w:line="240" w:lineRule="auto"/>
        <w:ind w:right="142" w:firstLine="539"/>
        <w:jc w:val="both"/>
        <w:rPr>
          <w:color w:val="000000" w:themeColor="text1"/>
          <w:sz w:val="22"/>
          <w:szCs w:val="22"/>
        </w:rPr>
      </w:pPr>
      <w:r w:rsidRPr="000E4FB6">
        <w:rPr>
          <w:color w:val="000000" w:themeColor="text1"/>
          <w:sz w:val="22"/>
          <w:szCs w:val="22"/>
        </w:rPr>
        <w:t>SIA “SKANDI MOTORS”</w:t>
      </w:r>
      <w:r w:rsidR="005F397C" w:rsidRPr="005F397C">
        <w:rPr>
          <w:color w:val="000000" w:themeColor="text1"/>
          <w:sz w:val="22"/>
          <w:szCs w:val="22"/>
        </w:rPr>
        <w:t xml:space="preserve"> , reģistrācijas Nr. </w:t>
      </w:r>
      <w:r w:rsidR="006708A6" w:rsidRPr="006708A6">
        <w:rPr>
          <w:color w:val="000000" w:themeColor="text1"/>
          <w:sz w:val="22"/>
          <w:szCs w:val="22"/>
        </w:rPr>
        <w:t>40003532750</w:t>
      </w:r>
      <w:r w:rsidR="005F397C" w:rsidRPr="005F397C">
        <w:rPr>
          <w:color w:val="000000" w:themeColor="text1"/>
          <w:sz w:val="22"/>
          <w:szCs w:val="22"/>
        </w:rPr>
        <w:t xml:space="preserve">, juridiskā adrese: </w:t>
      </w:r>
      <w:r w:rsidR="00E75351" w:rsidRPr="00E75351">
        <w:rPr>
          <w:color w:val="000000" w:themeColor="text1"/>
          <w:sz w:val="22"/>
          <w:szCs w:val="22"/>
        </w:rPr>
        <w:t>Lielirbes iela 32, Rīga, LV-1046</w:t>
      </w:r>
      <w:r w:rsidR="005F397C" w:rsidRPr="005F397C">
        <w:rPr>
          <w:color w:val="000000" w:themeColor="text1"/>
          <w:sz w:val="22"/>
          <w:szCs w:val="22"/>
        </w:rPr>
        <w:t xml:space="preserve">, tās </w:t>
      </w:r>
      <w:r w:rsidR="00E75351" w:rsidRPr="001050EF">
        <w:rPr>
          <w:color w:val="000000" w:themeColor="text1"/>
          <w:sz w:val="22"/>
          <w:szCs w:val="22"/>
        </w:rPr>
        <w:t>valdes locekļa Ainār</w:t>
      </w:r>
      <w:r w:rsidR="0005293E" w:rsidRPr="001050EF">
        <w:rPr>
          <w:color w:val="000000" w:themeColor="text1"/>
          <w:sz w:val="22"/>
          <w:szCs w:val="22"/>
        </w:rPr>
        <w:t>a</w:t>
      </w:r>
      <w:r w:rsidR="00E75351" w:rsidRPr="001050EF">
        <w:rPr>
          <w:color w:val="000000" w:themeColor="text1"/>
          <w:sz w:val="22"/>
          <w:szCs w:val="22"/>
        </w:rPr>
        <w:t xml:space="preserve"> Lijē</w:t>
      </w:r>
      <w:r w:rsidR="005F397C" w:rsidRPr="00FA049A">
        <w:rPr>
          <w:color w:val="000000" w:themeColor="text1"/>
          <w:sz w:val="22"/>
          <w:szCs w:val="22"/>
        </w:rPr>
        <w:t xml:space="preserve"> personā (turpmāk – „Izpildītājs”) no otras puses,</w:t>
      </w:r>
    </w:p>
    <w:p w14:paraId="49C0FDE4" w14:textId="6EC76DFC" w:rsidR="005F397C" w:rsidRPr="00FA049A" w:rsidRDefault="005F397C" w:rsidP="00564DAE">
      <w:pPr>
        <w:pStyle w:val="Pamatteksts2"/>
        <w:spacing w:line="240" w:lineRule="auto"/>
        <w:ind w:right="142" w:firstLine="539"/>
        <w:jc w:val="both"/>
        <w:rPr>
          <w:i/>
          <w:iCs/>
          <w:color w:val="000000" w:themeColor="text1"/>
          <w:sz w:val="22"/>
          <w:szCs w:val="22"/>
        </w:rPr>
      </w:pPr>
      <w:r w:rsidRPr="00FA049A">
        <w:rPr>
          <w:color w:val="000000" w:themeColor="text1"/>
          <w:sz w:val="22"/>
          <w:szCs w:val="22"/>
        </w:rPr>
        <w:t xml:space="preserve"> turpmāk kopīgi saukti “PUSES” </w:t>
      </w:r>
      <w:r>
        <w:rPr>
          <w:color w:val="000000" w:themeColor="text1"/>
          <w:sz w:val="22"/>
          <w:szCs w:val="22"/>
        </w:rPr>
        <w:t xml:space="preserve">pamatojoties uz atklāta konkursa “Autotransporta iegāde” Nr. LLKC 2024/01 </w:t>
      </w:r>
      <w:r w:rsidR="00AA2474">
        <w:rPr>
          <w:color w:val="000000" w:themeColor="text1"/>
          <w:sz w:val="22"/>
          <w:szCs w:val="22"/>
        </w:rPr>
        <w:t>4</w:t>
      </w:r>
      <w:r>
        <w:rPr>
          <w:color w:val="000000" w:themeColor="text1"/>
          <w:sz w:val="22"/>
          <w:szCs w:val="22"/>
        </w:rPr>
        <w:t xml:space="preserve">.daļas rezultātiem, </w:t>
      </w:r>
      <w:r w:rsidRPr="00FA049A">
        <w:rPr>
          <w:color w:val="000000" w:themeColor="text1"/>
          <w:sz w:val="22"/>
          <w:szCs w:val="22"/>
        </w:rPr>
        <w:t>noslēdz līgumu (turpmāk tekstā - LĪGUMU) par sekojošo:</w:t>
      </w:r>
    </w:p>
    <w:p w14:paraId="0BD8ECD9" w14:textId="77777777" w:rsidR="005F397C" w:rsidRPr="00FA049A" w:rsidRDefault="005F397C" w:rsidP="005F397C">
      <w:pPr>
        <w:numPr>
          <w:ilvl w:val="0"/>
          <w:numId w:val="2"/>
        </w:numPr>
        <w:spacing w:before="240" w:after="120"/>
        <w:ind w:left="357" w:right="142" w:hanging="357"/>
        <w:jc w:val="center"/>
        <w:rPr>
          <w:b/>
          <w:color w:val="000000" w:themeColor="text1"/>
          <w:sz w:val="22"/>
          <w:szCs w:val="22"/>
        </w:rPr>
      </w:pPr>
      <w:bookmarkStart w:id="0" w:name="_Toc48377881"/>
      <w:bookmarkStart w:id="1" w:name="_Toc87150429"/>
      <w:bookmarkStart w:id="2" w:name="_Toc87150913"/>
      <w:bookmarkStart w:id="3" w:name="_Toc87153282"/>
      <w:bookmarkStart w:id="4" w:name="_Toc87851213"/>
      <w:bookmarkStart w:id="5" w:name="_Toc87947349"/>
      <w:bookmarkStart w:id="6" w:name="_Toc87947370"/>
      <w:r w:rsidRPr="00FA049A">
        <w:rPr>
          <w:b/>
          <w:color w:val="000000" w:themeColor="text1"/>
          <w:sz w:val="22"/>
          <w:szCs w:val="22"/>
        </w:rPr>
        <w:t>Līguma priekšmet</w:t>
      </w:r>
      <w:bookmarkEnd w:id="0"/>
      <w:r w:rsidRPr="00FA049A">
        <w:rPr>
          <w:b/>
          <w:color w:val="000000" w:themeColor="text1"/>
          <w:sz w:val="22"/>
          <w:szCs w:val="22"/>
        </w:rPr>
        <w:t>s</w:t>
      </w:r>
      <w:bookmarkEnd w:id="1"/>
      <w:bookmarkEnd w:id="2"/>
      <w:bookmarkEnd w:id="3"/>
      <w:bookmarkEnd w:id="4"/>
      <w:bookmarkEnd w:id="5"/>
      <w:bookmarkEnd w:id="6"/>
    </w:p>
    <w:p w14:paraId="1C02EC38" w14:textId="5428AE13" w:rsidR="005F397C" w:rsidRPr="00FA049A" w:rsidRDefault="005F397C" w:rsidP="005F397C">
      <w:pPr>
        <w:numPr>
          <w:ilvl w:val="1"/>
          <w:numId w:val="2"/>
        </w:numPr>
        <w:tabs>
          <w:tab w:val="clear" w:pos="792"/>
          <w:tab w:val="num" w:pos="709"/>
        </w:tabs>
        <w:spacing w:before="60"/>
        <w:ind w:left="426" w:right="142" w:hanging="426"/>
        <w:jc w:val="both"/>
        <w:rPr>
          <w:color w:val="000000" w:themeColor="text1"/>
          <w:sz w:val="22"/>
          <w:szCs w:val="22"/>
        </w:rPr>
      </w:pPr>
      <w:r w:rsidRPr="00FA049A">
        <w:rPr>
          <w:color w:val="000000" w:themeColor="text1"/>
          <w:sz w:val="22"/>
          <w:szCs w:val="22"/>
        </w:rPr>
        <w:t xml:space="preserve">Pasūtītājs pasūta un Izpildītājs apņemas veikt </w:t>
      </w:r>
      <w:r w:rsidR="00C701BA">
        <w:rPr>
          <w:color w:val="000000" w:themeColor="text1"/>
          <w:sz w:val="22"/>
          <w:szCs w:val="22"/>
        </w:rPr>
        <w:t xml:space="preserve">divu </w:t>
      </w:r>
      <w:r w:rsidRPr="00FA049A">
        <w:rPr>
          <w:color w:val="000000" w:themeColor="text1"/>
          <w:sz w:val="22"/>
          <w:szCs w:val="22"/>
        </w:rPr>
        <w:t>autotransport</w:t>
      </w:r>
      <w:r w:rsidR="00C701BA">
        <w:rPr>
          <w:color w:val="000000" w:themeColor="text1"/>
          <w:sz w:val="22"/>
          <w:szCs w:val="22"/>
        </w:rPr>
        <w:t>u</w:t>
      </w:r>
      <w:r w:rsidRPr="00FA049A">
        <w:rPr>
          <w:color w:val="000000" w:themeColor="text1"/>
          <w:sz w:val="22"/>
          <w:szCs w:val="22"/>
        </w:rPr>
        <w:t xml:space="preserve"> </w:t>
      </w:r>
      <w:r w:rsidRPr="00265B70">
        <w:rPr>
          <w:color w:val="000000" w:themeColor="text1"/>
          <w:sz w:val="22"/>
          <w:szCs w:val="22"/>
        </w:rPr>
        <w:t>(</w:t>
      </w:r>
      <w:r w:rsidR="00B55A39" w:rsidRPr="00B55A39">
        <w:rPr>
          <w:color w:val="000000" w:themeColor="text1"/>
          <w:sz w:val="22"/>
          <w:szCs w:val="22"/>
        </w:rPr>
        <w:t>Hyundai KONA electric 48kWh</w:t>
      </w:r>
      <w:r w:rsidRPr="00265B70">
        <w:rPr>
          <w:color w:val="000000" w:themeColor="text1"/>
          <w:sz w:val="22"/>
          <w:szCs w:val="22"/>
        </w:rPr>
        <w:t>)</w:t>
      </w:r>
      <w:r w:rsidRPr="00FA049A">
        <w:rPr>
          <w:color w:val="000000" w:themeColor="text1"/>
          <w:sz w:val="22"/>
          <w:szCs w:val="22"/>
        </w:rPr>
        <w:t xml:space="preserve"> (turpmāk tekstā – Prece) piegādi un garantijas apkalpošanu saskaņā ar Tehnisko piedāvājumu (Līguma 1. pielikums) un Izpildītāja Finanšu piedāvājumu (Līguma 2. pielikums).</w:t>
      </w:r>
    </w:p>
    <w:p w14:paraId="372CDA57" w14:textId="77777777" w:rsidR="005F397C" w:rsidRPr="00FA049A" w:rsidRDefault="005F397C" w:rsidP="005F397C">
      <w:pPr>
        <w:numPr>
          <w:ilvl w:val="0"/>
          <w:numId w:val="2"/>
        </w:numPr>
        <w:spacing w:before="240" w:after="120"/>
        <w:ind w:left="357" w:right="142" w:hanging="357"/>
        <w:jc w:val="center"/>
        <w:rPr>
          <w:b/>
          <w:color w:val="000000" w:themeColor="text1"/>
          <w:sz w:val="22"/>
          <w:szCs w:val="22"/>
        </w:rPr>
      </w:pPr>
      <w:bookmarkStart w:id="7" w:name="_Toc48377882"/>
      <w:bookmarkStart w:id="8" w:name="_Toc87150430"/>
      <w:bookmarkStart w:id="9" w:name="_Toc87150914"/>
      <w:bookmarkStart w:id="10" w:name="_Toc87153283"/>
      <w:bookmarkStart w:id="11" w:name="_Toc87851214"/>
      <w:bookmarkStart w:id="12" w:name="_Toc87947350"/>
      <w:bookmarkStart w:id="13" w:name="_Toc87947371"/>
      <w:r w:rsidRPr="00FA049A">
        <w:rPr>
          <w:b/>
          <w:color w:val="000000" w:themeColor="text1"/>
          <w:sz w:val="22"/>
          <w:szCs w:val="22"/>
        </w:rPr>
        <w:t>Pasūtījuma kvalitāte un apjom</w:t>
      </w:r>
      <w:bookmarkEnd w:id="7"/>
      <w:r w:rsidRPr="00FA049A">
        <w:rPr>
          <w:b/>
          <w:color w:val="000000" w:themeColor="text1"/>
          <w:sz w:val="22"/>
          <w:szCs w:val="22"/>
        </w:rPr>
        <w:t>s</w:t>
      </w:r>
      <w:bookmarkEnd w:id="8"/>
      <w:bookmarkEnd w:id="9"/>
      <w:bookmarkEnd w:id="10"/>
      <w:bookmarkEnd w:id="11"/>
      <w:bookmarkEnd w:id="12"/>
      <w:bookmarkEnd w:id="13"/>
    </w:p>
    <w:p w14:paraId="4EC105B5" w14:textId="77777777" w:rsidR="005F397C" w:rsidRPr="00FA049A" w:rsidRDefault="005F397C" w:rsidP="005F397C">
      <w:pPr>
        <w:numPr>
          <w:ilvl w:val="1"/>
          <w:numId w:val="2"/>
        </w:numPr>
        <w:tabs>
          <w:tab w:val="clear" w:pos="792"/>
          <w:tab w:val="num" w:pos="426"/>
        </w:tabs>
        <w:spacing w:before="120"/>
        <w:ind w:left="426" w:right="142" w:hanging="426"/>
        <w:jc w:val="both"/>
        <w:rPr>
          <w:color w:val="000000" w:themeColor="text1"/>
          <w:sz w:val="22"/>
          <w:szCs w:val="22"/>
        </w:rPr>
      </w:pPr>
      <w:r w:rsidRPr="00FA049A">
        <w:rPr>
          <w:color w:val="000000" w:themeColor="text1"/>
          <w:sz w:val="22"/>
          <w:szCs w:val="22"/>
        </w:rPr>
        <w:t>Izpildītājs nodrošina savlaicīgu un kvalitatīvu Preces piegādi un garantijas apkalpošanu, atbilstoši Tehniskajam piedāvājumam (1. pielikums), Finanšu piedāvājumam (Līguma 2. pielikums), šī Līguma nosacījumiem un Latvijas Republikā spēkā esošajiem normatīvajiem aktiem.</w:t>
      </w:r>
    </w:p>
    <w:p w14:paraId="5E04E33E" w14:textId="77777777" w:rsidR="005F397C" w:rsidRPr="00FA049A" w:rsidRDefault="005F397C" w:rsidP="005F397C">
      <w:pPr>
        <w:numPr>
          <w:ilvl w:val="1"/>
          <w:numId w:val="2"/>
        </w:numPr>
        <w:tabs>
          <w:tab w:val="clear" w:pos="792"/>
          <w:tab w:val="num" w:pos="426"/>
        </w:tabs>
        <w:spacing w:before="120"/>
        <w:ind w:left="426" w:right="142" w:hanging="426"/>
        <w:jc w:val="both"/>
        <w:rPr>
          <w:color w:val="000000" w:themeColor="text1"/>
          <w:sz w:val="22"/>
          <w:szCs w:val="22"/>
        </w:rPr>
      </w:pPr>
      <w:bookmarkStart w:id="14" w:name="_Hlk172018089"/>
      <w:r w:rsidRPr="00FA049A">
        <w:rPr>
          <w:color w:val="000000" w:themeColor="text1"/>
          <w:sz w:val="22"/>
          <w:szCs w:val="22"/>
        </w:rPr>
        <w:t>Preces piegādes vieta: Rīgas iela 34, Ozolnieki, Ozolnieku pagasts, Jelgavas novads.</w:t>
      </w:r>
    </w:p>
    <w:p w14:paraId="7C8EB057" w14:textId="77777777" w:rsidR="005F397C" w:rsidRPr="00FA049A" w:rsidRDefault="005F397C" w:rsidP="005F397C">
      <w:pPr>
        <w:numPr>
          <w:ilvl w:val="0"/>
          <w:numId w:val="2"/>
        </w:numPr>
        <w:spacing w:before="240" w:after="120"/>
        <w:ind w:left="357" w:right="142" w:hanging="357"/>
        <w:jc w:val="center"/>
        <w:rPr>
          <w:b/>
          <w:color w:val="000000" w:themeColor="text1"/>
          <w:sz w:val="22"/>
          <w:szCs w:val="22"/>
        </w:rPr>
      </w:pPr>
      <w:bookmarkStart w:id="15" w:name="_Toc48377883"/>
      <w:bookmarkStart w:id="16" w:name="_Toc87150431"/>
      <w:bookmarkStart w:id="17" w:name="_Toc87150915"/>
      <w:bookmarkStart w:id="18" w:name="_Toc87153284"/>
      <w:bookmarkStart w:id="19" w:name="_Toc87851215"/>
      <w:bookmarkStart w:id="20" w:name="_Toc87947351"/>
      <w:bookmarkStart w:id="21" w:name="_Toc87947372"/>
      <w:bookmarkEnd w:id="14"/>
      <w:r w:rsidRPr="00FA049A">
        <w:rPr>
          <w:b/>
          <w:color w:val="000000" w:themeColor="text1"/>
          <w:sz w:val="22"/>
          <w:szCs w:val="22"/>
        </w:rPr>
        <w:t>Piegādes nosacījumi</w:t>
      </w:r>
      <w:bookmarkEnd w:id="15"/>
      <w:bookmarkEnd w:id="16"/>
      <w:bookmarkEnd w:id="17"/>
      <w:bookmarkEnd w:id="18"/>
      <w:bookmarkEnd w:id="19"/>
      <w:bookmarkEnd w:id="20"/>
      <w:bookmarkEnd w:id="21"/>
    </w:p>
    <w:p w14:paraId="090FEC40" w14:textId="52C95C4D" w:rsidR="005F397C" w:rsidRPr="00FA049A" w:rsidRDefault="005F397C" w:rsidP="005F397C">
      <w:pPr>
        <w:numPr>
          <w:ilvl w:val="1"/>
          <w:numId w:val="2"/>
        </w:numPr>
        <w:tabs>
          <w:tab w:val="clear" w:pos="792"/>
          <w:tab w:val="num" w:pos="426"/>
        </w:tabs>
        <w:spacing w:before="120"/>
        <w:ind w:left="426" w:right="142" w:hanging="426"/>
        <w:jc w:val="both"/>
        <w:rPr>
          <w:color w:val="000000" w:themeColor="text1"/>
          <w:sz w:val="22"/>
          <w:szCs w:val="22"/>
        </w:rPr>
      </w:pPr>
      <w:r w:rsidRPr="00FA049A">
        <w:rPr>
          <w:color w:val="000000" w:themeColor="text1"/>
          <w:sz w:val="22"/>
          <w:szCs w:val="22"/>
        </w:rPr>
        <w:t xml:space="preserve">Izpildītājs nodrošina Preces piegādi </w:t>
      </w:r>
      <w:r w:rsidR="00287E22">
        <w:rPr>
          <w:b/>
          <w:color w:val="000000" w:themeColor="text1"/>
          <w:sz w:val="22"/>
          <w:szCs w:val="22"/>
          <w:u w:val="single"/>
        </w:rPr>
        <w:t>5</w:t>
      </w:r>
      <w:r w:rsidR="00265B70">
        <w:rPr>
          <w:b/>
          <w:color w:val="000000" w:themeColor="text1"/>
          <w:sz w:val="22"/>
          <w:szCs w:val="22"/>
          <w:u w:val="single"/>
        </w:rPr>
        <w:t xml:space="preserve"> </w:t>
      </w:r>
      <w:r w:rsidRPr="00FA049A">
        <w:rPr>
          <w:b/>
          <w:color w:val="000000" w:themeColor="text1"/>
          <w:sz w:val="22"/>
          <w:szCs w:val="22"/>
          <w:u w:val="single"/>
        </w:rPr>
        <w:t>(</w:t>
      </w:r>
      <w:r w:rsidR="00287E22">
        <w:rPr>
          <w:b/>
          <w:color w:val="000000" w:themeColor="text1"/>
          <w:sz w:val="22"/>
          <w:szCs w:val="22"/>
          <w:u w:val="single"/>
        </w:rPr>
        <w:t>piecu</w:t>
      </w:r>
      <w:r w:rsidRPr="00FA049A">
        <w:rPr>
          <w:b/>
          <w:color w:val="000000" w:themeColor="text1"/>
          <w:sz w:val="22"/>
          <w:szCs w:val="22"/>
          <w:u w:val="single"/>
        </w:rPr>
        <w:t>) mēnešu laikā</w:t>
      </w:r>
      <w:r w:rsidRPr="00FA049A">
        <w:rPr>
          <w:color w:val="000000" w:themeColor="text1"/>
          <w:sz w:val="22"/>
          <w:szCs w:val="22"/>
        </w:rPr>
        <w:t xml:space="preserve"> no Līguma parakstīšanas brīža Līguma 2.2. punktā norādītajā Preces piegādes vietā.</w:t>
      </w:r>
    </w:p>
    <w:p w14:paraId="42E7036E" w14:textId="77777777" w:rsidR="005F397C" w:rsidRPr="00FA049A" w:rsidRDefault="005F397C" w:rsidP="005F397C">
      <w:pPr>
        <w:numPr>
          <w:ilvl w:val="1"/>
          <w:numId w:val="2"/>
        </w:numPr>
        <w:tabs>
          <w:tab w:val="clear" w:pos="792"/>
          <w:tab w:val="num" w:pos="426"/>
        </w:tabs>
        <w:spacing w:before="120"/>
        <w:ind w:left="426" w:right="142" w:hanging="426"/>
        <w:jc w:val="both"/>
        <w:rPr>
          <w:color w:val="000000" w:themeColor="text1"/>
          <w:sz w:val="22"/>
          <w:szCs w:val="22"/>
        </w:rPr>
      </w:pPr>
      <w:r w:rsidRPr="00FA049A">
        <w:rPr>
          <w:color w:val="000000" w:themeColor="text1"/>
          <w:sz w:val="22"/>
          <w:szCs w:val="22"/>
        </w:rPr>
        <w:t xml:space="preserve">Pēc Preces piegādes attiecīgajā piegādes vietā Izpildītāja pārstāvis iesniedz Pasūtītāja pārstāvim parakstīšanai Preces pieņemšanas – nodošanas aktu 2 (divos) eksemplāros un Preču pavadzīmi – rēķinu 2 (divos) eksemplāros. </w:t>
      </w:r>
    </w:p>
    <w:p w14:paraId="337B64EF" w14:textId="77777777" w:rsidR="005F397C" w:rsidRPr="00FA049A" w:rsidRDefault="005F397C" w:rsidP="005F397C">
      <w:pPr>
        <w:numPr>
          <w:ilvl w:val="1"/>
          <w:numId w:val="2"/>
        </w:numPr>
        <w:tabs>
          <w:tab w:val="clear" w:pos="792"/>
          <w:tab w:val="num" w:pos="426"/>
        </w:tabs>
        <w:spacing w:before="120"/>
        <w:ind w:left="426" w:right="142" w:hanging="426"/>
        <w:jc w:val="both"/>
        <w:rPr>
          <w:color w:val="000000" w:themeColor="text1"/>
          <w:sz w:val="22"/>
          <w:szCs w:val="22"/>
        </w:rPr>
      </w:pPr>
      <w:r w:rsidRPr="00FA049A">
        <w:rPr>
          <w:color w:val="000000" w:themeColor="text1"/>
          <w:sz w:val="22"/>
          <w:szCs w:val="22"/>
        </w:rPr>
        <w:t>Pēc Preces pieņemšanas – nodošanas akta un rēķina parakstīšanas Pasūtītāja pārstāvis Preces pieņemšanas – nodošanas akta un  Preču pavadzīmes - rēķina vienu eksemplāru patur sev, bet otru eksemplāru atdod Izpildītāja pārstāvim.</w:t>
      </w:r>
    </w:p>
    <w:p w14:paraId="1FDBF3BA" w14:textId="77777777" w:rsidR="005F397C" w:rsidRPr="002C6989" w:rsidRDefault="005F397C" w:rsidP="005F397C">
      <w:pPr>
        <w:numPr>
          <w:ilvl w:val="1"/>
          <w:numId w:val="2"/>
        </w:numPr>
        <w:tabs>
          <w:tab w:val="clear" w:pos="792"/>
          <w:tab w:val="num" w:pos="426"/>
        </w:tabs>
        <w:spacing w:before="120"/>
        <w:ind w:left="426" w:right="142" w:hanging="426"/>
        <w:jc w:val="both"/>
        <w:rPr>
          <w:color w:val="000000" w:themeColor="text1"/>
          <w:sz w:val="22"/>
          <w:szCs w:val="22"/>
        </w:rPr>
      </w:pPr>
      <w:r w:rsidRPr="002C6989">
        <w:rPr>
          <w:color w:val="000000" w:themeColor="text1"/>
          <w:sz w:val="22"/>
          <w:szCs w:val="22"/>
        </w:rPr>
        <w:t>Pasūtītājam ir tiesības pārbaudīt un nepieņemt automašīnu un neparakstīt nodošanas – pieņemšanas aktu, ja piegādāta Tehniskā specifikācijā norādītajām prasībām neatbilstoša automašīna. Šajā gadījumā Pasūtītāja pārstāvis, pieaicinot Izpildītāja pārstāvi, sastāda aktu par konstatētajām neatbilstībām. Izpildītājs 10 (desmit) darbdienu laikā uz sava rēķina novērš aktā konstatētās neatbilstības.</w:t>
      </w:r>
    </w:p>
    <w:p w14:paraId="5421E44F" w14:textId="77777777" w:rsidR="005F397C" w:rsidRDefault="005F397C" w:rsidP="005F397C">
      <w:pPr>
        <w:numPr>
          <w:ilvl w:val="1"/>
          <w:numId w:val="2"/>
        </w:numPr>
        <w:tabs>
          <w:tab w:val="clear" w:pos="792"/>
          <w:tab w:val="num" w:pos="426"/>
        </w:tabs>
        <w:spacing w:before="120"/>
        <w:ind w:left="426" w:right="142" w:hanging="426"/>
        <w:jc w:val="both"/>
        <w:rPr>
          <w:color w:val="000000" w:themeColor="text1"/>
          <w:sz w:val="22"/>
          <w:szCs w:val="22"/>
        </w:rPr>
      </w:pPr>
      <w:r w:rsidRPr="002C6989">
        <w:rPr>
          <w:color w:val="000000" w:themeColor="text1"/>
          <w:sz w:val="22"/>
          <w:szCs w:val="22"/>
        </w:rPr>
        <w:t>Ja Izpildītājs aktu par konstatētajām neatbilstībām neparaksta, tad to paraksta Pasūtītājs vienpusēji. Pasūtītājs aktu par konstatētajām neatbilstībām nosūta uz Līgumā norādīto Izpildītāja e-pastu. Šajā gadījumā Izpildītājs uz sava rēķina novērš aktā konstatētās neatbilstības 10 (desmit) darbdienu laikā vai citā abpusēji saskaņotā termiņā un pilda Automašīnas piegādes termiņa nokavējuma sankcijas, ja ir iestājies Automašīnas piegādes termiņa nokavējums.</w:t>
      </w:r>
    </w:p>
    <w:p w14:paraId="1AEC102D" w14:textId="77777777" w:rsidR="009F4AAC" w:rsidRDefault="009F4AAC" w:rsidP="009F4AAC">
      <w:pPr>
        <w:tabs>
          <w:tab w:val="num" w:pos="426"/>
        </w:tabs>
        <w:spacing w:before="120"/>
        <w:ind w:left="426" w:right="142"/>
        <w:jc w:val="both"/>
        <w:rPr>
          <w:color w:val="000000" w:themeColor="text1"/>
          <w:sz w:val="22"/>
          <w:szCs w:val="22"/>
        </w:rPr>
      </w:pPr>
    </w:p>
    <w:p w14:paraId="2E6D55DC" w14:textId="77777777" w:rsidR="009F4AAC" w:rsidRPr="002C6989" w:rsidRDefault="009F4AAC" w:rsidP="009F4AAC">
      <w:pPr>
        <w:tabs>
          <w:tab w:val="num" w:pos="426"/>
        </w:tabs>
        <w:spacing w:before="120"/>
        <w:ind w:left="426" w:right="142"/>
        <w:jc w:val="both"/>
        <w:rPr>
          <w:color w:val="000000" w:themeColor="text1"/>
          <w:sz w:val="22"/>
          <w:szCs w:val="22"/>
        </w:rPr>
      </w:pPr>
    </w:p>
    <w:p w14:paraId="33409E51" w14:textId="77777777" w:rsidR="005F397C" w:rsidRPr="00FA049A" w:rsidRDefault="005F397C" w:rsidP="005F397C">
      <w:pPr>
        <w:numPr>
          <w:ilvl w:val="0"/>
          <w:numId w:val="2"/>
        </w:numPr>
        <w:spacing w:before="240" w:after="120"/>
        <w:ind w:left="357" w:right="142" w:hanging="357"/>
        <w:jc w:val="center"/>
        <w:rPr>
          <w:b/>
          <w:color w:val="000000" w:themeColor="text1"/>
          <w:sz w:val="22"/>
          <w:szCs w:val="22"/>
        </w:rPr>
      </w:pPr>
      <w:bookmarkStart w:id="22" w:name="_Toc48377884"/>
      <w:bookmarkStart w:id="23" w:name="_Toc87150432"/>
      <w:bookmarkStart w:id="24" w:name="_Toc87150916"/>
      <w:bookmarkStart w:id="25" w:name="_Toc87153285"/>
      <w:bookmarkStart w:id="26" w:name="_Toc87851216"/>
      <w:bookmarkStart w:id="27" w:name="_Toc87947352"/>
      <w:bookmarkStart w:id="28" w:name="_Toc87947373"/>
      <w:r w:rsidRPr="002C6989">
        <w:rPr>
          <w:b/>
          <w:color w:val="000000" w:themeColor="text1"/>
          <w:sz w:val="22"/>
          <w:szCs w:val="22"/>
        </w:rPr>
        <w:lastRenderedPageBreak/>
        <w:t>Līguma summa un norēķinu</w:t>
      </w:r>
      <w:r w:rsidRPr="00FA049A">
        <w:rPr>
          <w:b/>
          <w:color w:val="000000" w:themeColor="text1"/>
          <w:sz w:val="22"/>
          <w:szCs w:val="22"/>
        </w:rPr>
        <w:t xml:space="preserve"> kārtība</w:t>
      </w:r>
      <w:bookmarkEnd w:id="22"/>
      <w:bookmarkEnd w:id="23"/>
      <w:bookmarkEnd w:id="24"/>
      <w:bookmarkEnd w:id="25"/>
      <w:bookmarkEnd w:id="26"/>
      <w:bookmarkEnd w:id="27"/>
      <w:bookmarkEnd w:id="28"/>
    </w:p>
    <w:p w14:paraId="51064751" w14:textId="4CD5217E" w:rsidR="005F397C" w:rsidRPr="00FA049A" w:rsidRDefault="005F397C" w:rsidP="005F397C">
      <w:pPr>
        <w:numPr>
          <w:ilvl w:val="1"/>
          <w:numId w:val="2"/>
        </w:numPr>
        <w:tabs>
          <w:tab w:val="clear" w:pos="792"/>
          <w:tab w:val="num" w:pos="426"/>
        </w:tabs>
        <w:spacing w:before="120"/>
        <w:ind w:left="426" w:right="142" w:hanging="426"/>
        <w:jc w:val="both"/>
        <w:rPr>
          <w:color w:val="000000" w:themeColor="text1"/>
          <w:sz w:val="22"/>
          <w:szCs w:val="22"/>
        </w:rPr>
      </w:pPr>
      <w:r w:rsidRPr="00FA049A">
        <w:rPr>
          <w:color w:val="000000" w:themeColor="text1"/>
          <w:sz w:val="22"/>
          <w:szCs w:val="22"/>
        </w:rPr>
        <w:t xml:space="preserve">Līguma summa ir </w:t>
      </w:r>
      <w:r w:rsidRPr="00FA049A">
        <w:rPr>
          <w:b/>
          <w:color w:val="000000" w:themeColor="text1"/>
          <w:sz w:val="22"/>
          <w:szCs w:val="22"/>
        </w:rPr>
        <w:t xml:space="preserve">EUR </w:t>
      </w:r>
      <w:r w:rsidR="00A45CE7">
        <w:rPr>
          <w:b/>
          <w:color w:val="000000" w:themeColor="text1"/>
          <w:sz w:val="22"/>
          <w:szCs w:val="22"/>
        </w:rPr>
        <w:t>63</w:t>
      </w:r>
      <w:r w:rsidR="00576272">
        <w:rPr>
          <w:b/>
          <w:color w:val="000000" w:themeColor="text1"/>
          <w:sz w:val="22"/>
          <w:szCs w:val="22"/>
        </w:rPr>
        <w:t> </w:t>
      </w:r>
      <w:r w:rsidR="00A45CE7">
        <w:rPr>
          <w:b/>
          <w:color w:val="000000" w:themeColor="text1"/>
          <w:sz w:val="22"/>
          <w:szCs w:val="22"/>
        </w:rPr>
        <w:t>38</w:t>
      </w:r>
      <w:r w:rsidR="00576272">
        <w:rPr>
          <w:b/>
          <w:color w:val="000000" w:themeColor="text1"/>
          <w:sz w:val="22"/>
          <w:szCs w:val="22"/>
        </w:rPr>
        <w:t xml:space="preserve">0,16 </w:t>
      </w:r>
      <w:r w:rsidRPr="00FA049A">
        <w:rPr>
          <w:color w:val="000000" w:themeColor="text1"/>
          <w:sz w:val="22"/>
          <w:szCs w:val="22"/>
        </w:rPr>
        <w:t>(</w:t>
      </w:r>
      <w:r w:rsidR="00864E85">
        <w:rPr>
          <w:color w:val="000000" w:themeColor="text1"/>
          <w:sz w:val="22"/>
          <w:szCs w:val="22"/>
        </w:rPr>
        <w:t>sešdesmit trīs tūkstoši trīs simti astoņdesmit</w:t>
      </w:r>
      <w:r w:rsidR="002F51FC">
        <w:rPr>
          <w:color w:val="000000" w:themeColor="text1"/>
          <w:sz w:val="22"/>
          <w:szCs w:val="22"/>
        </w:rPr>
        <w:t xml:space="preserve"> eiro, </w:t>
      </w:r>
      <w:r w:rsidR="00864E85">
        <w:rPr>
          <w:color w:val="000000" w:themeColor="text1"/>
          <w:sz w:val="22"/>
          <w:szCs w:val="22"/>
        </w:rPr>
        <w:t>16</w:t>
      </w:r>
      <w:r w:rsidR="002F51FC">
        <w:rPr>
          <w:color w:val="000000" w:themeColor="text1"/>
          <w:sz w:val="22"/>
          <w:szCs w:val="22"/>
        </w:rPr>
        <w:t xml:space="preserve"> centi</w:t>
      </w:r>
      <w:r w:rsidRPr="00FA049A">
        <w:rPr>
          <w:color w:val="000000" w:themeColor="text1"/>
          <w:sz w:val="22"/>
          <w:szCs w:val="22"/>
        </w:rPr>
        <w:t>)</w:t>
      </w:r>
      <w:r w:rsidR="002F51FC">
        <w:rPr>
          <w:color w:val="000000" w:themeColor="text1"/>
          <w:sz w:val="22"/>
          <w:szCs w:val="22"/>
        </w:rPr>
        <w:t xml:space="preserve">, plus </w:t>
      </w:r>
      <w:r w:rsidRPr="00FA049A">
        <w:rPr>
          <w:color w:val="000000" w:themeColor="text1"/>
          <w:sz w:val="22"/>
          <w:szCs w:val="22"/>
        </w:rPr>
        <w:t>21% pievienotās vērtības nodokli</w:t>
      </w:r>
      <w:r w:rsidR="002F51FC">
        <w:rPr>
          <w:color w:val="000000" w:themeColor="text1"/>
          <w:sz w:val="22"/>
          <w:szCs w:val="22"/>
        </w:rPr>
        <w:t>s</w:t>
      </w:r>
      <w:r w:rsidRPr="00FA049A">
        <w:rPr>
          <w:color w:val="000000" w:themeColor="text1"/>
          <w:sz w:val="22"/>
          <w:szCs w:val="22"/>
        </w:rPr>
        <w:t xml:space="preserve"> (PVN) </w:t>
      </w:r>
      <w:r w:rsidRPr="00FA049A">
        <w:rPr>
          <w:b/>
          <w:color w:val="000000" w:themeColor="text1"/>
          <w:sz w:val="22"/>
          <w:szCs w:val="22"/>
        </w:rPr>
        <w:t xml:space="preserve">EUR </w:t>
      </w:r>
      <w:r w:rsidR="0038746E">
        <w:rPr>
          <w:b/>
          <w:color w:val="000000" w:themeColor="text1"/>
          <w:sz w:val="22"/>
          <w:szCs w:val="22"/>
        </w:rPr>
        <w:t>13 30</w:t>
      </w:r>
      <w:r w:rsidR="00AC6BEC">
        <w:rPr>
          <w:b/>
          <w:color w:val="000000" w:themeColor="text1"/>
          <w:sz w:val="22"/>
          <w:szCs w:val="22"/>
        </w:rPr>
        <w:t>9</w:t>
      </w:r>
      <w:r w:rsidR="0038746E">
        <w:rPr>
          <w:b/>
          <w:color w:val="000000" w:themeColor="text1"/>
          <w:sz w:val="22"/>
          <w:szCs w:val="22"/>
        </w:rPr>
        <w:t>,8</w:t>
      </w:r>
      <w:r w:rsidR="009C5435">
        <w:rPr>
          <w:b/>
          <w:color w:val="000000" w:themeColor="text1"/>
          <w:sz w:val="22"/>
          <w:szCs w:val="22"/>
        </w:rPr>
        <w:t>4</w:t>
      </w:r>
      <w:r w:rsidR="002F51FC">
        <w:rPr>
          <w:b/>
          <w:color w:val="000000" w:themeColor="text1"/>
          <w:sz w:val="22"/>
          <w:szCs w:val="22"/>
        </w:rPr>
        <w:t xml:space="preserve">, kas kopā ir EUR </w:t>
      </w:r>
      <w:r w:rsidR="00DC7CC3">
        <w:rPr>
          <w:b/>
          <w:color w:val="000000" w:themeColor="text1"/>
          <w:sz w:val="22"/>
          <w:szCs w:val="22"/>
        </w:rPr>
        <w:t>76</w:t>
      </w:r>
      <w:r w:rsidR="009C5435">
        <w:rPr>
          <w:b/>
          <w:color w:val="000000" w:themeColor="text1"/>
          <w:sz w:val="22"/>
          <w:szCs w:val="22"/>
        </w:rPr>
        <w:t> </w:t>
      </w:r>
      <w:r w:rsidR="00DC7CC3">
        <w:rPr>
          <w:b/>
          <w:color w:val="000000" w:themeColor="text1"/>
          <w:sz w:val="22"/>
          <w:szCs w:val="22"/>
        </w:rPr>
        <w:t>6</w:t>
      </w:r>
      <w:r w:rsidR="001050EF">
        <w:rPr>
          <w:b/>
          <w:color w:val="000000" w:themeColor="text1"/>
          <w:sz w:val="22"/>
          <w:szCs w:val="22"/>
        </w:rPr>
        <w:t>90</w:t>
      </w:r>
      <w:r w:rsidR="009C5435">
        <w:rPr>
          <w:b/>
          <w:color w:val="000000" w:themeColor="text1"/>
          <w:sz w:val="22"/>
          <w:szCs w:val="22"/>
        </w:rPr>
        <w:t>,00</w:t>
      </w:r>
      <w:r w:rsidRPr="00FA049A">
        <w:rPr>
          <w:color w:val="000000" w:themeColor="text1"/>
          <w:sz w:val="22"/>
          <w:szCs w:val="22"/>
        </w:rPr>
        <w:t xml:space="preserve"> (</w:t>
      </w:r>
      <w:r w:rsidR="00864E85">
        <w:rPr>
          <w:color w:val="000000" w:themeColor="text1"/>
          <w:sz w:val="22"/>
          <w:szCs w:val="22"/>
        </w:rPr>
        <w:t>septiņ</w:t>
      </w:r>
      <w:r w:rsidR="006F58E9">
        <w:rPr>
          <w:color w:val="000000" w:themeColor="text1"/>
          <w:sz w:val="22"/>
          <w:szCs w:val="22"/>
        </w:rPr>
        <w:t xml:space="preserve">desmit seši tūkstoši seši simti </w:t>
      </w:r>
      <w:r w:rsidR="001050EF">
        <w:rPr>
          <w:color w:val="000000" w:themeColor="text1"/>
          <w:sz w:val="22"/>
          <w:szCs w:val="22"/>
        </w:rPr>
        <w:t>deviņdesmit</w:t>
      </w:r>
      <w:r w:rsidR="002F51FC">
        <w:rPr>
          <w:color w:val="000000" w:themeColor="text1"/>
          <w:sz w:val="22"/>
          <w:szCs w:val="22"/>
        </w:rPr>
        <w:t xml:space="preserve"> eiro, </w:t>
      </w:r>
      <w:r w:rsidR="006F58E9">
        <w:rPr>
          <w:color w:val="000000" w:themeColor="text1"/>
          <w:sz w:val="22"/>
          <w:szCs w:val="22"/>
        </w:rPr>
        <w:t>00</w:t>
      </w:r>
      <w:r w:rsidR="002F51FC">
        <w:rPr>
          <w:color w:val="000000" w:themeColor="text1"/>
          <w:sz w:val="22"/>
          <w:szCs w:val="22"/>
        </w:rPr>
        <w:t xml:space="preserve"> centi</w:t>
      </w:r>
      <w:r w:rsidRPr="00FA049A">
        <w:rPr>
          <w:color w:val="000000" w:themeColor="text1"/>
          <w:sz w:val="22"/>
          <w:szCs w:val="22"/>
        </w:rPr>
        <w:t xml:space="preserve">). </w:t>
      </w:r>
    </w:p>
    <w:p w14:paraId="78EAC99C" w14:textId="77777777" w:rsidR="005F397C" w:rsidRPr="00FA049A" w:rsidRDefault="005F397C" w:rsidP="005F397C">
      <w:pPr>
        <w:numPr>
          <w:ilvl w:val="1"/>
          <w:numId w:val="2"/>
        </w:numPr>
        <w:tabs>
          <w:tab w:val="clear" w:pos="792"/>
          <w:tab w:val="num" w:pos="426"/>
        </w:tabs>
        <w:spacing w:before="120"/>
        <w:ind w:left="426" w:right="142" w:hanging="426"/>
        <w:jc w:val="both"/>
        <w:rPr>
          <w:color w:val="000000" w:themeColor="text1"/>
          <w:sz w:val="22"/>
          <w:szCs w:val="22"/>
        </w:rPr>
      </w:pPr>
      <w:r w:rsidRPr="00FA049A">
        <w:rPr>
          <w:color w:val="000000" w:themeColor="text1"/>
          <w:sz w:val="22"/>
          <w:szCs w:val="22"/>
        </w:rPr>
        <w:t>Līguma summā ietilpst visas ar Tehniskajā specifikācijā noteikto prasību izpildi saistītās izmaksas, tajā skaitā visas izmaksas, kas saistītas ar piegādi, muitas maksājumiem, garantijām, nodokļiem (izņemot PVN, kas tiek norādīts atsevišķi) un nodevām, kā arī nepieciešamo atļauju saņemšanu no trešajām personām, CSDD reģistrāciju.</w:t>
      </w:r>
    </w:p>
    <w:p w14:paraId="6245680C" w14:textId="72B805B9" w:rsidR="005F397C" w:rsidRPr="00ED1635" w:rsidRDefault="005F397C" w:rsidP="005F397C">
      <w:pPr>
        <w:numPr>
          <w:ilvl w:val="1"/>
          <w:numId w:val="2"/>
        </w:numPr>
        <w:tabs>
          <w:tab w:val="clear" w:pos="792"/>
          <w:tab w:val="num" w:pos="426"/>
        </w:tabs>
        <w:spacing w:before="120"/>
        <w:ind w:left="426" w:right="142" w:hanging="426"/>
        <w:jc w:val="both"/>
        <w:rPr>
          <w:color w:val="000000" w:themeColor="text1"/>
          <w:sz w:val="22"/>
          <w:szCs w:val="22"/>
        </w:rPr>
      </w:pPr>
      <w:r w:rsidRPr="00ED1635">
        <w:rPr>
          <w:color w:val="000000" w:themeColor="text1"/>
          <w:sz w:val="22"/>
          <w:szCs w:val="22"/>
        </w:rPr>
        <w:t>Līguma 2. pielikumā noteiktā Līguma summas daļas apmaksa par Prec</w:t>
      </w:r>
      <w:r w:rsidR="00497524">
        <w:rPr>
          <w:color w:val="000000" w:themeColor="text1"/>
          <w:sz w:val="22"/>
          <w:szCs w:val="22"/>
        </w:rPr>
        <w:t>i</w:t>
      </w:r>
      <w:r w:rsidRPr="00ED1635">
        <w:rPr>
          <w:color w:val="000000" w:themeColor="text1"/>
          <w:sz w:val="22"/>
          <w:szCs w:val="22"/>
        </w:rPr>
        <w:t xml:space="preserve">  tiks veikta ne vēlāk kā 15 (piecpadsmit) dienu laikā pēc abpusēja Preces pieņemšanas nodošana akta un rēķina parakstīšanas brīža, pārskaitot Līguma summas daļu uz Izpildītāja norādīto bankas kontu, izņemot gadījumu, kad saskaņā ar Līguma 7. sadaļā noteikto kārtību tiek pieprasīts Līgumsods.</w:t>
      </w:r>
    </w:p>
    <w:p w14:paraId="1BB5704D" w14:textId="77777777" w:rsidR="005F397C" w:rsidRPr="00FA049A" w:rsidRDefault="005F397C" w:rsidP="005F397C">
      <w:pPr>
        <w:numPr>
          <w:ilvl w:val="0"/>
          <w:numId w:val="2"/>
        </w:numPr>
        <w:spacing w:before="240" w:after="120"/>
        <w:ind w:left="357" w:right="142" w:hanging="357"/>
        <w:jc w:val="center"/>
        <w:rPr>
          <w:b/>
          <w:color w:val="000000" w:themeColor="text1"/>
          <w:sz w:val="22"/>
          <w:szCs w:val="22"/>
        </w:rPr>
      </w:pPr>
      <w:bookmarkStart w:id="29" w:name="_Toc48377885"/>
      <w:bookmarkStart w:id="30" w:name="_Toc87150433"/>
      <w:bookmarkStart w:id="31" w:name="_Toc87150917"/>
      <w:bookmarkStart w:id="32" w:name="_Toc87153286"/>
      <w:bookmarkStart w:id="33" w:name="_Toc87851217"/>
      <w:bookmarkStart w:id="34" w:name="_Toc87947353"/>
      <w:bookmarkStart w:id="35" w:name="_Toc87947374"/>
      <w:r w:rsidRPr="00FA049A">
        <w:rPr>
          <w:b/>
          <w:color w:val="000000" w:themeColor="text1"/>
          <w:sz w:val="22"/>
          <w:szCs w:val="22"/>
        </w:rPr>
        <w:t>Pušu pienākumi un tiesības</w:t>
      </w:r>
      <w:bookmarkEnd w:id="29"/>
      <w:bookmarkEnd w:id="30"/>
      <w:bookmarkEnd w:id="31"/>
      <w:bookmarkEnd w:id="32"/>
      <w:bookmarkEnd w:id="33"/>
      <w:bookmarkEnd w:id="34"/>
      <w:bookmarkEnd w:id="35"/>
    </w:p>
    <w:p w14:paraId="1AA1E895" w14:textId="77777777" w:rsidR="005F397C" w:rsidRPr="00FA049A" w:rsidRDefault="005F397C" w:rsidP="005F397C">
      <w:pPr>
        <w:numPr>
          <w:ilvl w:val="1"/>
          <w:numId w:val="2"/>
        </w:numPr>
        <w:tabs>
          <w:tab w:val="clear" w:pos="792"/>
          <w:tab w:val="num" w:pos="426"/>
        </w:tabs>
        <w:spacing w:before="60"/>
        <w:ind w:left="540" w:right="142" w:hanging="540"/>
        <w:jc w:val="both"/>
        <w:rPr>
          <w:color w:val="000000" w:themeColor="text1"/>
          <w:sz w:val="22"/>
          <w:szCs w:val="22"/>
        </w:rPr>
      </w:pPr>
      <w:r w:rsidRPr="00FA049A">
        <w:rPr>
          <w:color w:val="000000" w:themeColor="text1"/>
          <w:sz w:val="22"/>
          <w:szCs w:val="22"/>
        </w:rPr>
        <w:t>Pasūtītāja pienākumi un tiesības:</w:t>
      </w:r>
    </w:p>
    <w:p w14:paraId="50644EDB" w14:textId="77777777" w:rsidR="005F397C" w:rsidRPr="00FA049A" w:rsidRDefault="005F397C" w:rsidP="005F397C">
      <w:pPr>
        <w:numPr>
          <w:ilvl w:val="2"/>
          <w:numId w:val="2"/>
        </w:numPr>
        <w:tabs>
          <w:tab w:val="clear" w:pos="1440"/>
          <w:tab w:val="num" w:pos="1134"/>
        </w:tabs>
        <w:spacing w:before="120"/>
        <w:ind w:left="1134" w:right="142" w:hanging="595"/>
        <w:jc w:val="both"/>
        <w:rPr>
          <w:color w:val="000000" w:themeColor="text1"/>
          <w:sz w:val="22"/>
          <w:szCs w:val="22"/>
        </w:rPr>
      </w:pPr>
      <w:r w:rsidRPr="00FA049A">
        <w:rPr>
          <w:color w:val="000000" w:themeColor="text1"/>
          <w:sz w:val="22"/>
          <w:szCs w:val="22"/>
        </w:rPr>
        <w:t>Pasūtītāja pienākums ir pieņemt saskaņā ar šo Līgumu veikto Preces piegādi un Preces tehniskās apkopes darbus garantijas periodā un samaksāt Līguma summu par veikto Preces piegādi un tehniskajām apkopēm garantijas periodā saskaņā ar Līguma nosacījumiem;</w:t>
      </w:r>
    </w:p>
    <w:p w14:paraId="33320046" w14:textId="77777777" w:rsidR="005F397C" w:rsidRPr="00FA049A" w:rsidRDefault="005F397C" w:rsidP="005F397C">
      <w:pPr>
        <w:numPr>
          <w:ilvl w:val="2"/>
          <w:numId w:val="2"/>
        </w:numPr>
        <w:tabs>
          <w:tab w:val="clear" w:pos="1440"/>
          <w:tab w:val="num" w:pos="1134"/>
        </w:tabs>
        <w:spacing w:before="120"/>
        <w:ind w:left="1134" w:right="142" w:hanging="595"/>
        <w:jc w:val="both"/>
        <w:rPr>
          <w:color w:val="000000" w:themeColor="text1"/>
          <w:sz w:val="22"/>
          <w:szCs w:val="22"/>
        </w:rPr>
      </w:pPr>
      <w:r w:rsidRPr="00FA049A">
        <w:rPr>
          <w:color w:val="000000" w:themeColor="text1"/>
          <w:sz w:val="22"/>
          <w:szCs w:val="22"/>
        </w:rPr>
        <w:t>Pasūtītāja tiesības ir saņemt Preci un to garantijas apkalpošanu saskaņā ar Līguma nosacījumiem.</w:t>
      </w:r>
    </w:p>
    <w:p w14:paraId="204159AB" w14:textId="77777777" w:rsidR="005F397C" w:rsidRPr="00FA049A" w:rsidRDefault="005F397C" w:rsidP="005F397C">
      <w:pPr>
        <w:numPr>
          <w:ilvl w:val="2"/>
          <w:numId w:val="2"/>
        </w:numPr>
        <w:tabs>
          <w:tab w:val="clear" w:pos="1440"/>
          <w:tab w:val="num" w:pos="1134"/>
        </w:tabs>
        <w:spacing w:before="120"/>
        <w:ind w:left="1134" w:right="142" w:hanging="595"/>
        <w:jc w:val="both"/>
        <w:rPr>
          <w:color w:val="000000" w:themeColor="text1"/>
          <w:sz w:val="22"/>
          <w:szCs w:val="22"/>
        </w:rPr>
      </w:pPr>
      <w:r w:rsidRPr="00FA049A">
        <w:rPr>
          <w:color w:val="000000" w:themeColor="text1"/>
          <w:sz w:val="22"/>
          <w:szCs w:val="22"/>
        </w:rPr>
        <w:t>pirms automašīnas pieņemšanas veikt izmēģinājuma braucienu un pārbaudīt automašīnas atbilstību Līgumā un Tehniskajā specifikācijā izvirzītajām prasībām;</w:t>
      </w:r>
    </w:p>
    <w:p w14:paraId="0619BF9B" w14:textId="77777777" w:rsidR="005F397C" w:rsidRPr="00FA049A" w:rsidRDefault="005F397C" w:rsidP="005F397C">
      <w:pPr>
        <w:numPr>
          <w:ilvl w:val="2"/>
          <w:numId w:val="2"/>
        </w:numPr>
        <w:tabs>
          <w:tab w:val="clear" w:pos="1440"/>
          <w:tab w:val="num" w:pos="1134"/>
        </w:tabs>
        <w:spacing w:before="120"/>
        <w:ind w:left="1134" w:right="142" w:hanging="595"/>
        <w:jc w:val="both"/>
        <w:rPr>
          <w:color w:val="000000" w:themeColor="text1"/>
          <w:sz w:val="22"/>
          <w:szCs w:val="22"/>
        </w:rPr>
      </w:pPr>
      <w:r w:rsidRPr="00FA049A">
        <w:rPr>
          <w:color w:val="000000" w:themeColor="text1"/>
          <w:sz w:val="22"/>
          <w:szCs w:val="22"/>
        </w:rPr>
        <w:t>pārbaudīt automašīnas dotās dokumentācijas pilnīgumu un derīgumu, ražotāja un pārdevēja garantijas nosacījumus;</w:t>
      </w:r>
    </w:p>
    <w:p w14:paraId="24D83F8E" w14:textId="77777777" w:rsidR="005F397C" w:rsidRPr="00FA049A" w:rsidRDefault="005F397C" w:rsidP="005F397C">
      <w:pPr>
        <w:numPr>
          <w:ilvl w:val="2"/>
          <w:numId w:val="2"/>
        </w:numPr>
        <w:tabs>
          <w:tab w:val="clear" w:pos="1440"/>
          <w:tab w:val="num" w:pos="1134"/>
        </w:tabs>
        <w:spacing w:before="120"/>
        <w:ind w:left="1134" w:right="142" w:hanging="595"/>
        <w:jc w:val="both"/>
        <w:rPr>
          <w:color w:val="000000" w:themeColor="text1"/>
          <w:sz w:val="22"/>
          <w:szCs w:val="22"/>
        </w:rPr>
      </w:pPr>
      <w:r w:rsidRPr="00FA049A">
        <w:rPr>
          <w:color w:val="000000" w:themeColor="text1"/>
          <w:sz w:val="22"/>
          <w:szCs w:val="22"/>
        </w:rPr>
        <w:t>atteikties pieņemt automašīnu, ja tā neatbilst Līgumā un Tehniskajā specifikācijā noteiktajām prasībām;</w:t>
      </w:r>
    </w:p>
    <w:p w14:paraId="170ADE70" w14:textId="77777777" w:rsidR="005F397C" w:rsidRPr="00FA049A" w:rsidRDefault="005F397C" w:rsidP="005F397C">
      <w:pPr>
        <w:numPr>
          <w:ilvl w:val="2"/>
          <w:numId w:val="2"/>
        </w:numPr>
        <w:tabs>
          <w:tab w:val="clear" w:pos="1440"/>
          <w:tab w:val="num" w:pos="1134"/>
        </w:tabs>
        <w:spacing w:before="120"/>
        <w:ind w:left="1134" w:right="142" w:hanging="595"/>
        <w:jc w:val="both"/>
        <w:rPr>
          <w:color w:val="000000" w:themeColor="text1"/>
          <w:sz w:val="22"/>
          <w:szCs w:val="22"/>
        </w:rPr>
      </w:pPr>
      <w:r w:rsidRPr="00FA049A">
        <w:rPr>
          <w:color w:val="000000" w:themeColor="text1"/>
          <w:sz w:val="22"/>
          <w:szCs w:val="22"/>
        </w:rPr>
        <w:t>nodošanas – pieņemšanas aktā norādīt konstatētos trūkumus un pieprasīt tos novērst;</w:t>
      </w:r>
    </w:p>
    <w:p w14:paraId="17043CD7" w14:textId="77777777" w:rsidR="005F397C" w:rsidRPr="00FA049A" w:rsidRDefault="005F397C" w:rsidP="005F397C">
      <w:pPr>
        <w:numPr>
          <w:ilvl w:val="2"/>
          <w:numId w:val="2"/>
        </w:numPr>
        <w:tabs>
          <w:tab w:val="clear" w:pos="1440"/>
          <w:tab w:val="num" w:pos="1134"/>
        </w:tabs>
        <w:spacing w:before="120"/>
        <w:ind w:left="1134" w:right="142" w:hanging="595"/>
        <w:jc w:val="both"/>
        <w:rPr>
          <w:color w:val="000000" w:themeColor="text1"/>
          <w:sz w:val="22"/>
          <w:szCs w:val="22"/>
        </w:rPr>
      </w:pPr>
      <w:r w:rsidRPr="00FA049A">
        <w:rPr>
          <w:color w:val="000000" w:themeColor="text1"/>
          <w:sz w:val="22"/>
          <w:szCs w:val="22"/>
        </w:rPr>
        <w:t>gadījumā, ja automašīnas nodošanas – pieņemšanas laikā rodas neskaidrības/domstarpības par automašīnas tehnisko stāvokli vai iespējamiem defektiem/trūkumiem, pieaicināt ekspertu automašīnas tehniskā stāvokļa novērtēšanai.</w:t>
      </w:r>
    </w:p>
    <w:p w14:paraId="189EC8E4" w14:textId="77777777" w:rsidR="005F397C" w:rsidRPr="00FA049A" w:rsidRDefault="005F397C" w:rsidP="005F397C">
      <w:pPr>
        <w:tabs>
          <w:tab w:val="num" w:pos="1134"/>
        </w:tabs>
        <w:spacing w:before="120"/>
        <w:ind w:left="1134" w:right="142"/>
        <w:jc w:val="both"/>
        <w:rPr>
          <w:color w:val="000000" w:themeColor="text1"/>
          <w:sz w:val="22"/>
          <w:szCs w:val="22"/>
        </w:rPr>
      </w:pPr>
    </w:p>
    <w:p w14:paraId="1E8DA2EE" w14:textId="77777777" w:rsidR="005F397C" w:rsidRPr="00FA049A" w:rsidRDefault="005F397C" w:rsidP="005F397C">
      <w:pPr>
        <w:numPr>
          <w:ilvl w:val="1"/>
          <w:numId w:val="2"/>
        </w:numPr>
        <w:tabs>
          <w:tab w:val="clear" w:pos="792"/>
          <w:tab w:val="num" w:pos="426"/>
        </w:tabs>
        <w:spacing w:before="120"/>
        <w:ind w:left="539" w:right="142" w:hanging="539"/>
        <w:jc w:val="both"/>
        <w:rPr>
          <w:color w:val="000000" w:themeColor="text1"/>
          <w:sz w:val="22"/>
          <w:szCs w:val="22"/>
        </w:rPr>
      </w:pPr>
      <w:r w:rsidRPr="00FA049A">
        <w:rPr>
          <w:color w:val="000000" w:themeColor="text1"/>
          <w:sz w:val="22"/>
          <w:szCs w:val="22"/>
        </w:rPr>
        <w:t>Izpildītāja pienākumi un tiesības:</w:t>
      </w:r>
    </w:p>
    <w:p w14:paraId="3AB03E9B" w14:textId="77777777" w:rsidR="005F397C" w:rsidRPr="00FA049A" w:rsidRDefault="005F397C" w:rsidP="005F397C">
      <w:pPr>
        <w:numPr>
          <w:ilvl w:val="2"/>
          <w:numId w:val="2"/>
        </w:numPr>
        <w:tabs>
          <w:tab w:val="clear" w:pos="1440"/>
          <w:tab w:val="num" w:pos="1134"/>
        </w:tabs>
        <w:spacing w:before="120"/>
        <w:ind w:left="1134" w:right="142" w:hanging="595"/>
        <w:jc w:val="both"/>
        <w:rPr>
          <w:color w:val="000000" w:themeColor="text1"/>
          <w:sz w:val="22"/>
          <w:szCs w:val="22"/>
        </w:rPr>
      </w:pPr>
      <w:r w:rsidRPr="00FA049A">
        <w:rPr>
          <w:color w:val="000000" w:themeColor="text1"/>
          <w:sz w:val="22"/>
          <w:szCs w:val="22"/>
        </w:rPr>
        <w:t>Izpildītāja pienākums ir veikt Preces piegādi un nodrošināt Preces tehnisko apkopju veikšanu garantijas periodā saskaņā ar Līguma nosacījumiem;</w:t>
      </w:r>
    </w:p>
    <w:p w14:paraId="165E985A" w14:textId="77777777" w:rsidR="005F397C" w:rsidRPr="00FA049A" w:rsidRDefault="005F397C" w:rsidP="005F397C">
      <w:pPr>
        <w:numPr>
          <w:ilvl w:val="2"/>
          <w:numId w:val="2"/>
        </w:numPr>
        <w:tabs>
          <w:tab w:val="clear" w:pos="1440"/>
          <w:tab w:val="num" w:pos="1134"/>
        </w:tabs>
        <w:spacing w:before="120"/>
        <w:ind w:left="1134" w:right="142" w:hanging="595"/>
        <w:jc w:val="both"/>
        <w:rPr>
          <w:color w:val="000000" w:themeColor="text1"/>
          <w:sz w:val="22"/>
          <w:szCs w:val="22"/>
        </w:rPr>
      </w:pPr>
      <w:r w:rsidRPr="00FA049A">
        <w:rPr>
          <w:color w:val="000000" w:themeColor="text1"/>
          <w:sz w:val="22"/>
          <w:szCs w:val="22"/>
        </w:rPr>
        <w:t>Izpildītājam ir pienākums apmaksāt un veikt automašīnas reģistrāciju VAS “Ceļu satiksmes drošības direkcija”;</w:t>
      </w:r>
    </w:p>
    <w:p w14:paraId="46077895" w14:textId="77777777" w:rsidR="005F397C" w:rsidRPr="00FA049A" w:rsidRDefault="005F397C" w:rsidP="005F397C">
      <w:pPr>
        <w:numPr>
          <w:ilvl w:val="2"/>
          <w:numId w:val="2"/>
        </w:numPr>
        <w:tabs>
          <w:tab w:val="clear" w:pos="1440"/>
          <w:tab w:val="num" w:pos="1134"/>
        </w:tabs>
        <w:spacing w:before="120"/>
        <w:ind w:left="1134" w:right="142" w:hanging="595"/>
        <w:jc w:val="both"/>
        <w:rPr>
          <w:color w:val="000000" w:themeColor="text1"/>
          <w:sz w:val="22"/>
          <w:szCs w:val="22"/>
        </w:rPr>
      </w:pPr>
      <w:r w:rsidRPr="00FA049A">
        <w:rPr>
          <w:color w:val="000000" w:themeColor="text1"/>
          <w:sz w:val="22"/>
          <w:szCs w:val="22"/>
        </w:rPr>
        <w:t>Pienākums nodrošināt, lai automašīnas piegādes dienā automašīna būtu nokomplektēta ar riepām, kuras paredzētas Ceļu satiksmes noteikumos konkrētam kalendāram laikam;</w:t>
      </w:r>
    </w:p>
    <w:p w14:paraId="27A9B556" w14:textId="77777777" w:rsidR="005F397C" w:rsidRPr="00FA049A" w:rsidRDefault="005F397C" w:rsidP="005F397C">
      <w:pPr>
        <w:numPr>
          <w:ilvl w:val="2"/>
          <w:numId w:val="2"/>
        </w:numPr>
        <w:tabs>
          <w:tab w:val="clear" w:pos="1440"/>
          <w:tab w:val="num" w:pos="1134"/>
        </w:tabs>
        <w:spacing w:before="120"/>
        <w:ind w:left="1134" w:right="142" w:hanging="595"/>
        <w:jc w:val="both"/>
        <w:rPr>
          <w:color w:val="000000" w:themeColor="text1"/>
          <w:sz w:val="22"/>
          <w:szCs w:val="22"/>
        </w:rPr>
      </w:pPr>
      <w:r w:rsidRPr="00FA049A">
        <w:rPr>
          <w:color w:val="000000" w:themeColor="text1"/>
          <w:sz w:val="22"/>
          <w:szCs w:val="22"/>
        </w:rPr>
        <w:t>Izpildītājam ir pienākums samaksāt par automašīnu normatīvajos aktos noteiktos nodokļus un nodevas, kas maksājami pirmreizējās reģistrācijas brīdī;</w:t>
      </w:r>
    </w:p>
    <w:p w14:paraId="349E697A" w14:textId="61A42CA6" w:rsidR="005F397C" w:rsidRPr="00FA049A" w:rsidRDefault="005F397C" w:rsidP="005F397C">
      <w:pPr>
        <w:numPr>
          <w:ilvl w:val="2"/>
          <w:numId w:val="2"/>
        </w:numPr>
        <w:tabs>
          <w:tab w:val="clear" w:pos="1440"/>
          <w:tab w:val="num" w:pos="1134"/>
        </w:tabs>
        <w:spacing w:before="120"/>
        <w:ind w:left="1134" w:right="142" w:hanging="595"/>
        <w:jc w:val="both"/>
        <w:rPr>
          <w:color w:val="000000" w:themeColor="text1"/>
          <w:sz w:val="22"/>
          <w:szCs w:val="22"/>
        </w:rPr>
      </w:pPr>
      <w:r w:rsidRPr="00FA049A">
        <w:rPr>
          <w:color w:val="000000" w:themeColor="text1"/>
          <w:sz w:val="22"/>
          <w:szCs w:val="22"/>
        </w:rPr>
        <w:t>Izpildītājam ir pienākum</w:t>
      </w:r>
      <w:r w:rsidR="00497524">
        <w:rPr>
          <w:color w:val="000000" w:themeColor="text1"/>
          <w:sz w:val="22"/>
          <w:szCs w:val="22"/>
        </w:rPr>
        <w:t>s</w:t>
      </w:r>
      <w:r w:rsidRPr="00FA049A">
        <w:rPr>
          <w:color w:val="000000" w:themeColor="text1"/>
          <w:sz w:val="22"/>
          <w:szCs w:val="22"/>
        </w:rPr>
        <w:t xml:space="preserve"> iepazīstināt Pircēju ar patiesu un pilnīgu informāciju par automašīnas kvalitāti, drošumu, ražotāja garantijas noteikumiem un tehniskās apkopes, ekspluatācijas un lietošanas noteikumiem.</w:t>
      </w:r>
    </w:p>
    <w:p w14:paraId="3C4140DE" w14:textId="77777777" w:rsidR="005F397C" w:rsidRPr="00FA049A" w:rsidRDefault="005F397C" w:rsidP="005F397C">
      <w:pPr>
        <w:numPr>
          <w:ilvl w:val="2"/>
          <w:numId w:val="2"/>
        </w:numPr>
        <w:tabs>
          <w:tab w:val="clear" w:pos="1440"/>
          <w:tab w:val="num" w:pos="1134"/>
        </w:tabs>
        <w:spacing w:before="120"/>
        <w:ind w:left="1134" w:right="142" w:hanging="595"/>
        <w:jc w:val="both"/>
        <w:rPr>
          <w:color w:val="000000" w:themeColor="text1"/>
          <w:sz w:val="22"/>
          <w:szCs w:val="22"/>
        </w:rPr>
      </w:pPr>
      <w:r w:rsidRPr="00FA049A">
        <w:rPr>
          <w:color w:val="000000" w:themeColor="text1"/>
          <w:sz w:val="22"/>
          <w:szCs w:val="22"/>
        </w:rPr>
        <w:t>Izpildītāja tiesības ir saņemt samaksu par veikto Preces piegādi un veiktajām Preces tehniskajām apkopēm garantijas periodā saskaņā ar Līguma nosacījumiem;</w:t>
      </w:r>
    </w:p>
    <w:p w14:paraId="2E624C6E" w14:textId="77777777" w:rsidR="005F397C" w:rsidRPr="00FA049A" w:rsidRDefault="005F397C" w:rsidP="005F397C">
      <w:pPr>
        <w:numPr>
          <w:ilvl w:val="2"/>
          <w:numId w:val="2"/>
        </w:numPr>
        <w:tabs>
          <w:tab w:val="clear" w:pos="1440"/>
          <w:tab w:val="num" w:pos="1134"/>
        </w:tabs>
        <w:spacing w:before="120"/>
        <w:ind w:left="1134" w:right="142" w:hanging="595"/>
        <w:jc w:val="both"/>
        <w:rPr>
          <w:color w:val="000000" w:themeColor="text1"/>
          <w:sz w:val="22"/>
          <w:szCs w:val="22"/>
        </w:rPr>
      </w:pPr>
      <w:r w:rsidRPr="00FA049A">
        <w:rPr>
          <w:color w:val="000000" w:themeColor="text1"/>
          <w:sz w:val="22"/>
          <w:szCs w:val="22"/>
        </w:rPr>
        <w:lastRenderedPageBreak/>
        <w:t>Izpildītājs apņemas pēc Pasūtītāja lūguma nekavējoties novērst Preces darbības traucējumus Preces garantijas perioda laikā.</w:t>
      </w:r>
    </w:p>
    <w:p w14:paraId="0C1AF241" w14:textId="77777777" w:rsidR="005F397C" w:rsidRPr="00FA049A" w:rsidRDefault="005F397C" w:rsidP="005F397C">
      <w:pPr>
        <w:pStyle w:val="Sarakstarindkopa"/>
        <w:numPr>
          <w:ilvl w:val="1"/>
          <w:numId w:val="2"/>
        </w:numPr>
        <w:tabs>
          <w:tab w:val="num" w:pos="426"/>
        </w:tabs>
        <w:spacing w:before="120"/>
        <w:ind w:right="142"/>
        <w:jc w:val="both"/>
        <w:rPr>
          <w:color w:val="000000" w:themeColor="text1"/>
          <w:sz w:val="22"/>
          <w:szCs w:val="22"/>
        </w:rPr>
      </w:pPr>
      <w:r w:rsidRPr="00FA049A">
        <w:rPr>
          <w:color w:val="000000" w:themeColor="text1"/>
          <w:sz w:val="22"/>
          <w:szCs w:val="22"/>
        </w:rPr>
        <w:t>Katra Puse ir atbildīga par Līguma nepildīšanu vai par to, ka Līgums nav pienācīgi izpildīts tās vainas dēļ.</w:t>
      </w:r>
    </w:p>
    <w:p w14:paraId="00CC565F" w14:textId="77777777" w:rsidR="005F397C" w:rsidRPr="00FA049A" w:rsidRDefault="005F397C" w:rsidP="005F397C">
      <w:pPr>
        <w:numPr>
          <w:ilvl w:val="0"/>
          <w:numId w:val="2"/>
        </w:numPr>
        <w:spacing w:before="240" w:after="120"/>
        <w:ind w:left="357" w:right="142" w:hanging="357"/>
        <w:jc w:val="center"/>
        <w:rPr>
          <w:b/>
          <w:color w:val="000000" w:themeColor="text1"/>
          <w:sz w:val="22"/>
          <w:szCs w:val="22"/>
        </w:rPr>
      </w:pPr>
      <w:bookmarkStart w:id="36" w:name="_Toc48377886"/>
      <w:bookmarkStart w:id="37" w:name="_Toc87150434"/>
      <w:bookmarkStart w:id="38" w:name="_Toc87150918"/>
      <w:bookmarkStart w:id="39" w:name="_Toc87153287"/>
      <w:bookmarkStart w:id="40" w:name="_Toc87851218"/>
      <w:bookmarkStart w:id="41" w:name="_Toc87947354"/>
      <w:bookmarkStart w:id="42" w:name="_Toc87947375"/>
      <w:r w:rsidRPr="00FA049A">
        <w:rPr>
          <w:b/>
          <w:color w:val="000000" w:themeColor="text1"/>
          <w:sz w:val="22"/>
          <w:szCs w:val="22"/>
        </w:rPr>
        <w:t>Garantijas apkalpošana</w:t>
      </w:r>
      <w:bookmarkEnd w:id="36"/>
      <w:bookmarkEnd w:id="37"/>
      <w:bookmarkEnd w:id="38"/>
      <w:bookmarkEnd w:id="39"/>
      <w:bookmarkEnd w:id="40"/>
      <w:bookmarkEnd w:id="41"/>
      <w:bookmarkEnd w:id="42"/>
    </w:p>
    <w:p w14:paraId="3A1A3B2D" w14:textId="7DB81760" w:rsidR="005F397C" w:rsidRPr="00FA049A" w:rsidRDefault="005F397C" w:rsidP="005F397C">
      <w:pPr>
        <w:numPr>
          <w:ilvl w:val="1"/>
          <w:numId w:val="2"/>
        </w:numPr>
        <w:tabs>
          <w:tab w:val="clear" w:pos="792"/>
        </w:tabs>
        <w:spacing w:before="120"/>
        <w:ind w:left="426" w:right="142" w:hanging="426"/>
        <w:jc w:val="both"/>
        <w:rPr>
          <w:color w:val="000000" w:themeColor="text1"/>
          <w:sz w:val="22"/>
          <w:szCs w:val="22"/>
        </w:rPr>
      </w:pPr>
      <w:r w:rsidRPr="00FA049A">
        <w:rPr>
          <w:color w:val="000000" w:themeColor="text1"/>
          <w:sz w:val="22"/>
          <w:szCs w:val="22"/>
        </w:rPr>
        <w:t>Garantijas periods Precei (</w:t>
      </w:r>
      <w:r w:rsidR="00321697" w:rsidRPr="00321697">
        <w:rPr>
          <w:i/>
          <w:color w:val="000000" w:themeColor="text1"/>
          <w:sz w:val="22"/>
          <w:szCs w:val="22"/>
        </w:rPr>
        <w:t>Hyundai KONA electric 48kWh</w:t>
      </w:r>
      <w:r w:rsidRPr="00FA049A">
        <w:rPr>
          <w:color w:val="000000" w:themeColor="text1"/>
          <w:sz w:val="22"/>
          <w:szCs w:val="22"/>
        </w:rPr>
        <w:t xml:space="preserve">) ir </w:t>
      </w:r>
      <w:r w:rsidR="002F51FC">
        <w:rPr>
          <w:color w:val="000000" w:themeColor="text1"/>
          <w:sz w:val="22"/>
          <w:szCs w:val="22"/>
        </w:rPr>
        <w:t>60</w:t>
      </w:r>
      <w:r w:rsidRPr="00FA049A">
        <w:rPr>
          <w:color w:val="000000" w:themeColor="text1"/>
          <w:sz w:val="22"/>
          <w:szCs w:val="22"/>
        </w:rPr>
        <w:t xml:space="preserve"> (</w:t>
      </w:r>
      <w:r w:rsidR="002F51FC">
        <w:rPr>
          <w:color w:val="000000" w:themeColor="text1"/>
          <w:sz w:val="22"/>
          <w:szCs w:val="22"/>
        </w:rPr>
        <w:t>sešdesmit</w:t>
      </w:r>
      <w:r w:rsidRPr="00FA049A">
        <w:rPr>
          <w:color w:val="000000" w:themeColor="text1"/>
          <w:sz w:val="22"/>
          <w:szCs w:val="22"/>
        </w:rPr>
        <w:t xml:space="preserve">) mēneši </w:t>
      </w:r>
      <w:r w:rsidR="00AC3BC0" w:rsidRPr="00AC3BC0">
        <w:rPr>
          <w:color w:val="000000" w:themeColor="text1"/>
          <w:sz w:val="22"/>
          <w:szCs w:val="22"/>
        </w:rPr>
        <w:t>bez nobraukuma ierobežojuma, saskaņā ar garantijas nosacījumiem</w:t>
      </w:r>
      <w:r w:rsidRPr="00FA049A">
        <w:rPr>
          <w:color w:val="000000" w:themeColor="text1"/>
          <w:sz w:val="22"/>
          <w:szCs w:val="22"/>
        </w:rPr>
        <w:t>. Garantijas periods Precei sākas ar datumu, kad parakstīts Preces pieņemšanas – nodošanas akts un Preču pavadzīme – rēķins par konkrētās Preces piegādi.</w:t>
      </w:r>
    </w:p>
    <w:p w14:paraId="1B5CFDD3" w14:textId="77777777" w:rsidR="005F397C" w:rsidRPr="00FA049A" w:rsidRDefault="005F397C" w:rsidP="005F397C">
      <w:pPr>
        <w:numPr>
          <w:ilvl w:val="1"/>
          <w:numId w:val="2"/>
        </w:numPr>
        <w:tabs>
          <w:tab w:val="clear" w:pos="792"/>
        </w:tabs>
        <w:spacing w:before="120"/>
        <w:ind w:left="426" w:right="142" w:hanging="426"/>
        <w:jc w:val="both"/>
        <w:rPr>
          <w:color w:val="000000" w:themeColor="text1"/>
          <w:sz w:val="22"/>
          <w:szCs w:val="22"/>
        </w:rPr>
      </w:pPr>
      <w:r w:rsidRPr="00FA049A">
        <w:rPr>
          <w:color w:val="000000" w:themeColor="text1"/>
          <w:sz w:val="22"/>
          <w:szCs w:val="22"/>
        </w:rPr>
        <w:t>Izpildītājs garantē piegādātās Preces darbību atbilstoši to tehniskās specifikācijas nosacījumiem visā garantijas spēkā esamības laikā un ir atbildīgs par visu bojājumu, kas nav radušies Preces ekspluatācijas noteikumu pārkāpumu dēļ, trūkumu un/vai defektu novēršanu, nodrošinot tehnisko atbalstu, sākot ar attiecīgā Preces pieņemšanas – nodošanas akta un Preču pavadzīmes – rēķina parakstīšanas brīdi.</w:t>
      </w:r>
    </w:p>
    <w:p w14:paraId="598249BD" w14:textId="77777777" w:rsidR="005F397C" w:rsidRPr="00FA049A" w:rsidRDefault="005F397C" w:rsidP="005F397C">
      <w:pPr>
        <w:numPr>
          <w:ilvl w:val="1"/>
          <w:numId w:val="2"/>
        </w:numPr>
        <w:tabs>
          <w:tab w:val="clear" w:pos="792"/>
        </w:tabs>
        <w:spacing w:before="120"/>
        <w:ind w:left="426" w:right="142" w:hanging="426"/>
        <w:jc w:val="both"/>
        <w:rPr>
          <w:color w:val="000000" w:themeColor="text1"/>
          <w:sz w:val="22"/>
          <w:szCs w:val="22"/>
        </w:rPr>
      </w:pPr>
      <w:r w:rsidRPr="00FA049A">
        <w:rPr>
          <w:color w:val="000000" w:themeColor="text1"/>
          <w:sz w:val="22"/>
          <w:szCs w:val="22"/>
        </w:rPr>
        <w:t>Izpildītājs nodrošina, ka Preces garantijas periodā tiek nodrošināts diennakts avārijas palīdzības dienesta pakalpojums, kura ietvaros, konstatējot tādas Preces tehniska rakstura problēmas, kas liedz vai nepieļauj tās drošu ekspluatēšanu, Prece tiek evakuēta uz Izpildītāja vai cita ražotājrūpnīcas autorizēta garantijas uzturētāja servisa vietu. Gadījumā, ja Precei konstatētie trūkumi, bojājumi un/vai defekti attiecas uz ražotājrūpnīcas garantiju, Izpildītājam tie jānovērš ne vēlāk kā 5 (piecu) darba dienu laikā no Preces pieņemšanas Izpildītāja servisa vietā vai arī Izpildītājam ir jāpiedāvā alternatīvs risinājums. Gadījumā, ja Izpildītājam nav iespējas novērst Preces trūkumus, bojājumus un/ vai defektus iepriekš minētā termiņa ietvaros, tas nodrošina Pasūtītāju bez papildus samaksas ar maiņas transportlīdzekli uz Preces defektu novēršanas laiku.</w:t>
      </w:r>
    </w:p>
    <w:p w14:paraId="7653B970" w14:textId="77777777" w:rsidR="005F397C" w:rsidRPr="00FA049A" w:rsidRDefault="005F397C" w:rsidP="005F397C">
      <w:pPr>
        <w:numPr>
          <w:ilvl w:val="1"/>
          <w:numId w:val="2"/>
        </w:numPr>
        <w:tabs>
          <w:tab w:val="clear" w:pos="792"/>
          <w:tab w:val="num" w:pos="426"/>
        </w:tabs>
        <w:spacing w:before="120"/>
        <w:ind w:left="426" w:right="142" w:hanging="426"/>
        <w:jc w:val="both"/>
        <w:rPr>
          <w:color w:val="000000" w:themeColor="text1"/>
          <w:sz w:val="22"/>
          <w:szCs w:val="22"/>
        </w:rPr>
      </w:pPr>
      <w:r w:rsidRPr="00FA049A">
        <w:rPr>
          <w:color w:val="000000" w:themeColor="text1"/>
          <w:sz w:val="22"/>
          <w:szCs w:val="22"/>
        </w:rPr>
        <w:t>Trūkumi, bojājumi un/vai defekti, kas radušies Izpildītāja vainas dēļ, Izpildītājam jānovērš bez maksas.</w:t>
      </w:r>
    </w:p>
    <w:p w14:paraId="04FDFF78" w14:textId="77777777" w:rsidR="005F397C" w:rsidRPr="00FA049A" w:rsidRDefault="005F397C" w:rsidP="005F397C">
      <w:pPr>
        <w:numPr>
          <w:ilvl w:val="0"/>
          <w:numId w:val="2"/>
        </w:numPr>
        <w:spacing w:before="240" w:after="120"/>
        <w:ind w:left="357" w:right="142" w:hanging="357"/>
        <w:jc w:val="center"/>
        <w:rPr>
          <w:b/>
          <w:color w:val="000000" w:themeColor="text1"/>
          <w:sz w:val="22"/>
          <w:szCs w:val="22"/>
        </w:rPr>
      </w:pPr>
      <w:bookmarkStart w:id="43" w:name="_Toc48377887"/>
      <w:bookmarkStart w:id="44" w:name="_Toc87150435"/>
      <w:bookmarkStart w:id="45" w:name="_Toc87150919"/>
      <w:bookmarkStart w:id="46" w:name="_Toc87153288"/>
      <w:bookmarkStart w:id="47" w:name="_Toc87851219"/>
      <w:bookmarkStart w:id="48" w:name="_Toc87947355"/>
      <w:bookmarkStart w:id="49" w:name="_Toc87947376"/>
      <w:r w:rsidRPr="00FA049A">
        <w:rPr>
          <w:b/>
          <w:color w:val="000000" w:themeColor="text1"/>
          <w:sz w:val="22"/>
          <w:szCs w:val="22"/>
        </w:rPr>
        <w:t>Līgumsods</w:t>
      </w:r>
      <w:bookmarkEnd w:id="43"/>
      <w:bookmarkEnd w:id="44"/>
      <w:bookmarkEnd w:id="45"/>
      <w:bookmarkEnd w:id="46"/>
      <w:bookmarkEnd w:id="47"/>
      <w:bookmarkEnd w:id="48"/>
      <w:bookmarkEnd w:id="49"/>
    </w:p>
    <w:p w14:paraId="1F3E42C9" w14:textId="77777777" w:rsidR="005F397C" w:rsidRPr="00FA049A" w:rsidRDefault="005F397C" w:rsidP="005F397C">
      <w:pPr>
        <w:numPr>
          <w:ilvl w:val="1"/>
          <w:numId w:val="2"/>
        </w:numPr>
        <w:tabs>
          <w:tab w:val="clear" w:pos="792"/>
          <w:tab w:val="num" w:pos="426"/>
        </w:tabs>
        <w:spacing w:before="120"/>
        <w:ind w:left="425" w:right="142" w:hanging="425"/>
        <w:jc w:val="both"/>
        <w:rPr>
          <w:color w:val="000000" w:themeColor="text1"/>
          <w:sz w:val="22"/>
          <w:szCs w:val="22"/>
        </w:rPr>
      </w:pPr>
      <w:r w:rsidRPr="00FA049A">
        <w:rPr>
          <w:color w:val="000000" w:themeColor="text1"/>
          <w:sz w:val="22"/>
          <w:szCs w:val="22"/>
        </w:rPr>
        <w:t>Gadījumā, ja Izpildītājs neizpilda saistības attiecībā uz Preces piegādi 3.1.punktā paredzētajā termiņā, un Pasūtītājs rakstiski pieprasa no Izpildītāja maksāt Līgumsodu, Izpildītājs maksā Pasūtītājam Līgumsodu 0,1% (viena desmitā daļa procenta) apmērā no Līguma summas bez PVN par katru nokavēto dienu, ja minētais nokavējums radies Izpildītāja vai Izpildītāja Līgumā iesaistītu trešo personu dēļ.</w:t>
      </w:r>
    </w:p>
    <w:p w14:paraId="3294E898" w14:textId="77777777" w:rsidR="005F397C" w:rsidRPr="00FA049A" w:rsidRDefault="005F397C" w:rsidP="005F397C">
      <w:pPr>
        <w:keepLines/>
        <w:numPr>
          <w:ilvl w:val="1"/>
          <w:numId w:val="2"/>
        </w:numPr>
        <w:tabs>
          <w:tab w:val="clear" w:pos="792"/>
          <w:tab w:val="num" w:pos="426"/>
        </w:tabs>
        <w:spacing w:before="120"/>
        <w:ind w:left="425" w:right="142" w:hanging="425"/>
        <w:jc w:val="both"/>
        <w:rPr>
          <w:color w:val="000000" w:themeColor="text1"/>
          <w:sz w:val="22"/>
          <w:szCs w:val="22"/>
        </w:rPr>
      </w:pPr>
      <w:r w:rsidRPr="00FA049A">
        <w:rPr>
          <w:color w:val="000000" w:themeColor="text1"/>
          <w:sz w:val="22"/>
          <w:szCs w:val="22"/>
        </w:rPr>
        <w:t>Gadījumā, ja Pasūtītājs nesamaksā Izpildītājam Līguma maksājumu paredzētajos termiņos, un Izpildītājs rakstiski pieprasa no Pasūtītāja maksāt Izpildītājam Līgumsodu, Pasūtītājs maksā Izpildītājam Līgumsodu 0,1% (viena desmitā daļa procenta) apmērā no Līguma summas bez PVN par katru nokavēto dienu.</w:t>
      </w:r>
    </w:p>
    <w:p w14:paraId="15ABE550" w14:textId="77777777" w:rsidR="005F397C" w:rsidRPr="00FA049A" w:rsidRDefault="005F397C" w:rsidP="005F397C">
      <w:pPr>
        <w:numPr>
          <w:ilvl w:val="1"/>
          <w:numId w:val="2"/>
        </w:numPr>
        <w:tabs>
          <w:tab w:val="clear" w:pos="792"/>
          <w:tab w:val="num" w:pos="426"/>
        </w:tabs>
        <w:spacing w:before="120"/>
        <w:ind w:left="425" w:right="142" w:hanging="425"/>
        <w:jc w:val="both"/>
        <w:rPr>
          <w:color w:val="000000" w:themeColor="text1"/>
          <w:sz w:val="22"/>
          <w:szCs w:val="22"/>
        </w:rPr>
      </w:pPr>
      <w:r w:rsidRPr="00FA049A">
        <w:rPr>
          <w:color w:val="000000" w:themeColor="text1"/>
          <w:sz w:val="22"/>
          <w:szCs w:val="22"/>
        </w:rPr>
        <w:t xml:space="preserve">Gadījumā, ja Līgums tiek pārtraukts Izpildītāja vainas dēļ, Izpildītājs maksā Pasūtītājam līgumsodu 10% (desmit procentu) apmērā no Līguma kopējās summas bez PVN. </w:t>
      </w:r>
    </w:p>
    <w:p w14:paraId="7E88FC95" w14:textId="77777777" w:rsidR="005F397C" w:rsidRDefault="005F397C" w:rsidP="005F397C">
      <w:pPr>
        <w:numPr>
          <w:ilvl w:val="1"/>
          <w:numId w:val="2"/>
        </w:numPr>
        <w:tabs>
          <w:tab w:val="clear" w:pos="792"/>
          <w:tab w:val="num" w:pos="426"/>
        </w:tabs>
        <w:spacing w:before="120"/>
        <w:ind w:left="425" w:right="142" w:hanging="425"/>
        <w:jc w:val="both"/>
        <w:rPr>
          <w:color w:val="000000" w:themeColor="text1"/>
          <w:sz w:val="22"/>
          <w:szCs w:val="22"/>
        </w:rPr>
      </w:pPr>
      <w:r w:rsidRPr="00FA049A">
        <w:rPr>
          <w:color w:val="000000" w:themeColor="text1"/>
          <w:sz w:val="22"/>
          <w:szCs w:val="22"/>
        </w:rPr>
        <w:t xml:space="preserve">Līgumsoda pieprasīšanas kārtība: </w:t>
      </w:r>
    </w:p>
    <w:p w14:paraId="684EEE1E" w14:textId="77777777" w:rsidR="005F397C" w:rsidRPr="00FA049A" w:rsidRDefault="005F397C" w:rsidP="005F397C">
      <w:pPr>
        <w:numPr>
          <w:ilvl w:val="2"/>
          <w:numId w:val="2"/>
        </w:numPr>
        <w:tabs>
          <w:tab w:val="clear" w:pos="1440"/>
        </w:tabs>
        <w:spacing w:before="120"/>
        <w:ind w:left="1134" w:right="142" w:hanging="567"/>
        <w:jc w:val="both"/>
        <w:rPr>
          <w:color w:val="000000" w:themeColor="text1"/>
          <w:sz w:val="22"/>
          <w:szCs w:val="22"/>
        </w:rPr>
      </w:pPr>
      <w:r w:rsidRPr="00FA049A">
        <w:rPr>
          <w:color w:val="000000" w:themeColor="text1"/>
          <w:sz w:val="22"/>
          <w:szCs w:val="22"/>
        </w:rPr>
        <w:t>Lai pieprasītu Līgumsodu no otras Puses, 5 (piecu) darba dienu laikā pēc saistību faktiskās izpildes dienas (tas ir, Preces piegādei – Preces pieņemšanas nodošanas aktā noteiktais datums (Līguma 3. sadaļa); maksājumu izpildei – datums, kad Puses noteiktā kredītiestāde ir veikusi maksājumu; garantiju izpildei – atbilstoši šī Līguma 6.4. punktā noteiktajai kārtībai sastādītajā aktā norādītais datums) Līgumsoda pieprasītājpuse sagatavo un paraksta Aktu par Līgumsodu, kuru nosūta otrai Pusei. 3 (trīs) darba dienu laikā pēc Akta par Līgumsodu saņemšanas otra Puse:</w:t>
      </w:r>
    </w:p>
    <w:p w14:paraId="3711D6D5" w14:textId="77777777" w:rsidR="005F397C" w:rsidRPr="003B246B" w:rsidRDefault="005F397C" w:rsidP="005F397C">
      <w:pPr>
        <w:numPr>
          <w:ilvl w:val="3"/>
          <w:numId w:val="2"/>
        </w:numPr>
        <w:tabs>
          <w:tab w:val="clear" w:pos="1800"/>
        </w:tabs>
        <w:ind w:left="1701" w:right="142" w:hanging="931"/>
        <w:jc w:val="both"/>
        <w:rPr>
          <w:color w:val="000000" w:themeColor="text1"/>
          <w:sz w:val="22"/>
          <w:szCs w:val="22"/>
        </w:rPr>
      </w:pPr>
      <w:r w:rsidRPr="00FA049A">
        <w:rPr>
          <w:color w:val="000000" w:themeColor="text1"/>
          <w:sz w:val="22"/>
          <w:szCs w:val="22"/>
        </w:rPr>
        <w:t>piekrīt Līgumsoda apmēram, parakstot un nosūtot Aktu par Līgumsodu otrai pusei, vai</w:t>
      </w:r>
      <w:r>
        <w:rPr>
          <w:color w:val="000000" w:themeColor="text1"/>
          <w:sz w:val="22"/>
          <w:szCs w:val="22"/>
        </w:rPr>
        <w:t xml:space="preserve"> </w:t>
      </w:r>
      <w:r w:rsidRPr="003B246B">
        <w:rPr>
          <w:color w:val="000000" w:themeColor="text1"/>
          <w:sz w:val="22"/>
          <w:szCs w:val="22"/>
        </w:rPr>
        <w:t>nepiekrīt Līgumsoda apmēram, neparakstot Aktu par Līgumsodu un nosūtot motivētu atteikumu parakstīt Aktu par Līgumsodu otrai Pusei. Šajā gadījumā 3 (trīs) darba dienu laikā pēc atteikuma saņemšanas par Līguma izpildi atbildīgā persona no Līgumsoda pieprasītājpuses atkārtoti pieprasa Līgumsodu no otras Puses vai nosūta otrai Pusei paziņojumu par Līgumsoda pieprasījuma atsaukšanu.</w:t>
      </w:r>
    </w:p>
    <w:p w14:paraId="426B6C5D" w14:textId="77777777" w:rsidR="005F397C" w:rsidRPr="00FA049A" w:rsidRDefault="005F397C" w:rsidP="005F397C">
      <w:pPr>
        <w:numPr>
          <w:ilvl w:val="1"/>
          <w:numId w:val="2"/>
        </w:numPr>
        <w:tabs>
          <w:tab w:val="clear" w:pos="792"/>
          <w:tab w:val="num" w:pos="709"/>
        </w:tabs>
        <w:spacing w:before="120"/>
        <w:ind w:left="426" w:right="142" w:hanging="426"/>
        <w:jc w:val="both"/>
        <w:rPr>
          <w:color w:val="000000" w:themeColor="text1"/>
          <w:sz w:val="22"/>
          <w:szCs w:val="22"/>
        </w:rPr>
      </w:pPr>
      <w:r w:rsidRPr="00FA049A">
        <w:rPr>
          <w:color w:val="000000" w:themeColor="text1"/>
          <w:sz w:val="22"/>
          <w:szCs w:val="22"/>
        </w:rPr>
        <w:lastRenderedPageBreak/>
        <w:t>Līgumsoda samaksas kārtība:</w:t>
      </w:r>
    </w:p>
    <w:p w14:paraId="2E291476" w14:textId="77777777" w:rsidR="005F397C" w:rsidRPr="00FA049A" w:rsidRDefault="005F397C" w:rsidP="005F397C">
      <w:pPr>
        <w:numPr>
          <w:ilvl w:val="2"/>
          <w:numId w:val="2"/>
        </w:numPr>
        <w:tabs>
          <w:tab w:val="clear" w:pos="1440"/>
          <w:tab w:val="num" w:pos="1134"/>
        </w:tabs>
        <w:spacing w:before="120"/>
        <w:ind w:left="1134" w:right="142" w:hanging="594"/>
        <w:jc w:val="both"/>
        <w:rPr>
          <w:color w:val="000000" w:themeColor="text1"/>
          <w:sz w:val="22"/>
          <w:szCs w:val="22"/>
        </w:rPr>
      </w:pPr>
      <w:r w:rsidRPr="00FA049A">
        <w:rPr>
          <w:color w:val="000000" w:themeColor="text1"/>
          <w:sz w:val="22"/>
          <w:szCs w:val="22"/>
        </w:rPr>
        <w:t>gadījumā, ja tiek veikts maksājums – Pasūtītājs 10 (desmit) darba dienu laikā pēc Akta par Līgumsodu parakstīšanas veic samaksu par piegādāto Preci, no tā ieturot Līgumsodu un nosūtot Izpildītājam rēķinu par Līgumsoda ieturēšanu;</w:t>
      </w:r>
    </w:p>
    <w:p w14:paraId="7902C330" w14:textId="77777777" w:rsidR="005F397C" w:rsidRPr="00FA049A" w:rsidRDefault="005F397C" w:rsidP="005F397C">
      <w:pPr>
        <w:numPr>
          <w:ilvl w:val="2"/>
          <w:numId w:val="2"/>
        </w:numPr>
        <w:tabs>
          <w:tab w:val="clear" w:pos="1440"/>
          <w:tab w:val="num" w:pos="1134"/>
        </w:tabs>
        <w:spacing w:before="120"/>
        <w:ind w:left="1134" w:right="142" w:hanging="594"/>
        <w:jc w:val="both"/>
        <w:rPr>
          <w:color w:val="000000" w:themeColor="text1"/>
          <w:sz w:val="22"/>
          <w:szCs w:val="22"/>
        </w:rPr>
      </w:pPr>
      <w:r w:rsidRPr="00FA049A">
        <w:rPr>
          <w:color w:val="000000" w:themeColor="text1"/>
          <w:sz w:val="22"/>
          <w:szCs w:val="22"/>
        </w:rPr>
        <w:t>pārējos gadījumos – 5 (piecu) darba dienu laikā pēc Akta par Līgumsodu parakstīšanas viena Puse nosūta otrai Pusei rēķinu par Līgumsodu, kurš tiek apmaksāts 10 (desmit) darba dienu laikā pēc tā saņemšanas, pārskaitot attiecīgo summu uz Puses norādīto bankas kontu.</w:t>
      </w:r>
    </w:p>
    <w:p w14:paraId="7A06FDD9" w14:textId="77777777" w:rsidR="005F397C" w:rsidRPr="002B7C21" w:rsidRDefault="005F397C" w:rsidP="005F397C">
      <w:pPr>
        <w:numPr>
          <w:ilvl w:val="1"/>
          <w:numId w:val="2"/>
        </w:numPr>
        <w:tabs>
          <w:tab w:val="clear" w:pos="792"/>
          <w:tab w:val="num" w:pos="426"/>
        </w:tabs>
        <w:spacing w:before="120"/>
        <w:ind w:left="426" w:right="142" w:hanging="426"/>
        <w:jc w:val="both"/>
        <w:rPr>
          <w:color w:val="000000" w:themeColor="text1"/>
          <w:sz w:val="22"/>
          <w:szCs w:val="22"/>
        </w:rPr>
      </w:pPr>
      <w:r w:rsidRPr="00FA049A">
        <w:rPr>
          <w:color w:val="000000" w:themeColor="text1"/>
          <w:sz w:val="22"/>
          <w:szCs w:val="22"/>
        </w:rPr>
        <w:t>Šī Līguma 7.1. un 7.2. punktā noteiktā Līgumsoda samaksa neatbrīvo Puses no šajā Līgumā noteikto saistību pilnīgas izpildes.</w:t>
      </w:r>
    </w:p>
    <w:p w14:paraId="79455FF2" w14:textId="77777777" w:rsidR="005F397C" w:rsidRPr="00FA049A" w:rsidRDefault="005F397C" w:rsidP="005F397C">
      <w:pPr>
        <w:numPr>
          <w:ilvl w:val="0"/>
          <w:numId w:val="2"/>
        </w:numPr>
        <w:spacing w:before="240" w:after="120"/>
        <w:ind w:left="357" w:right="142" w:hanging="357"/>
        <w:jc w:val="center"/>
        <w:rPr>
          <w:b/>
          <w:color w:val="000000" w:themeColor="text1"/>
          <w:sz w:val="22"/>
          <w:szCs w:val="22"/>
        </w:rPr>
      </w:pPr>
      <w:bookmarkStart w:id="50" w:name="_Toc48377888"/>
      <w:bookmarkStart w:id="51" w:name="_Toc87150436"/>
      <w:bookmarkStart w:id="52" w:name="_Toc87150920"/>
      <w:bookmarkStart w:id="53" w:name="_Toc87153289"/>
      <w:bookmarkStart w:id="54" w:name="_Toc87851220"/>
      <w:bookmarkStart w:id="55" w:name="_Toc87947356"/>
      <w:bookmarkStart w:id="56" w:name="_Toc87947377"/>
      <w:r w:rsidRPr="00FA049A">
        <w:rPr>
          <w:b/>
          <w:color w:val="000000" w:themeColor="text1"/>
          <w:sz w:val="22"/>
          <w:szCs w:val="22"/>
        </w:rPr>
        <w:t>Nepārvarama vara</w:t>
      </w:r>
      <w:bookmarkEnd w:id="50"/>
      <w:bookmarkEnd w:id="51"/>
      <w:bookmarkEnd w:id="52"/>
      <w:bookmarkEnd w:id="53"/>
      <w:bookmarkEnd w:id="54"/>
      <w:bookmarkEnd w:id="55"/>
      <w:bookmarkEnd w:id="56"/>
    </w:p>
    <w:p w14:paraId="757EB954" w14:textId="77777777" w:rsidR="005F397C" w:rsidRPr="00FA049A" w:rsidRDefault="005F397C" w:rsidP="005F397C">
      <w:pPr>
        <w:numPr>
          <w:ilvl w:val="1"/>
          <w:numId w:val="2"/>
        </w:numPr>
        <w:tabs>
          <w:tab w:val="clear" w:pos="792"/>
        </w:tabs>
        <w:spacing w:before="120"/>
        <w:ind w:left="425" w:right="142" w:hanging="425"/>
        <w:jc w:val="both"/>
        <w:rPr>
          <w:color w:val="000000" w:themeColor="text1"/>
          <w:sz w:val="22"/>
          <w:szCs w:val="22"/>
        </w:rPr>
      </w:pPr>
      <w:r w:rsidRPr="00FA049A">
        <w:rPr>
          <w:color w:val="000000" w:themeColor="text1"/>
          <w:sz w:val="22"/>
          <w:szCs w:val="22"/>
        </w:rPr>
        <w:t>Šī Līguma izpratnē nepārvarama vara nozīmē notikumu, kas ir ārpus Puses pamatotas kontroles un kas padara Pusei savu no šī Līguma izrietošo saistību izpildi par neiespējamu.</w:t>
      </w:r>
    </w:p>
    <w:p w14:paraId="1998B372" w14:textId="77777777" w:rsidR="005F397C" w:rsidRPr="00FA049A" w:rsidRDefault="005F397C" w:rsidP="005F397C">
      <w:pPr>
        <w:numPr>
          <w:ilvl w:val="1"/>
          <w:numId w:val="2"/>
        </w:numPr>
        <w:tabs>
          <w:tab w:val="clear" w:pos="792"/>
        </w:tabs>
        <w:spacing w:before="120"/>
        <w:ind w:left="425" w:right="142" w:hanging="425"/>
        <w:jc w:val="both"/>
        <w:rPr>
          <w:color w:val="000000" w:themeColor="text1"/>
          <w:sz w:val="22"/>
          <w:szCs w:val="22"/>
        </w:rPr>
      </w:pPr>
      <w:r w:rsidRPr="00FA049A">
        <w:rPr>
          <w:color w:val="000000" w:themeColor="text1"/>
          <w:sz w:val="22"/>
          <w:szCs w:val="22"/>
        </w:rPr>
        <w:t>Puses nespēja pildīt kādu no savām saistībām saskaņā ar Līgumu netiks uzskatīta par atkāpšanos no šī līguma vai saistību nepildīšanu, ja Puses nespēja izriet no nepārvaramas varas notikuma, ja Puse, kuru ietekmējis šāds notikums (a) ir veikusi visus pamatotos piesardzības pasākumus, veltījusi nepieciešamo uzmanību un spērusi pamatotos alternatīvos soļus, lai izpildītu šī Līguma noteikumus, un (b) ir informējusi otru Pusi pēc iespējas ātrāk par šāda notikuma iestāšanos.</w:t>
      </w:r>
    </w:p>
    <w:p w14:paraId="1228CD7F" w14:textId="77777777" w:rsidR="005F397C" w:rsidRPr="00FA049A" w:rsidRDefault="005F397C" w:rsidP="005F397C">
      <w:pPr>
        <w:numPr>
          <w:ilvl w:val="1"/>
          <w:numId w:val="2"/>
        </w:numPr>
        <w:tabs>
          <w:tab w:val="clear" w:pos="792"/>
        </w:tabs>
        <w:spacing w:before="120"/>
        <w:ind w:left="425" w:right="142" w:hanging="425"/>
        <w:jc w:val="both"/>
        <w:rPr>
          <w:color w:val="000000" w:themeColor="text1"/>
          <w:sz w:val="22"/>
          <w:szCs w:val="22"/>
        </w:rPr>
      </w:pPr>
      <w:r w:rsidRPr="00FA049A">
        <w:rPr>
          <w:color w:val="000000" w:themeColor="text1"/>
          <w:sz w:val="22"/>
          <w:szCs w:val="22"/>
        </w:rPr>
        <w:t>Jebkurš periods, kurā Pusei saskaņā ar šo Līgumu ir jāveic kāda darbība vai uzdevums, ir pagarināms par periodu, kas pielīdzināms laikam, kurā Puse nespēja veikt šādu darbību nepārvaramas varas ietekmē.</w:t>
      </w:r>
    </w:p>
    <w:p w14:paraId="426033A3" w14:textId="77777777" w:rsidR="005F397C" w:rsidRPr="00FA049A" w:rsidRDefault="005F397C" w:rsidP="005F397C">
      <w:pPr>
        <w:numPr>
          <w:ilvl w:val="1"/>
          <w:numId w:val="2"/>
        </w:numPr>
        <w:tabs>
          <w:tab w:val="clear" w:pos="792"/>
        </w:tabs>
        <w:spacing w:before="120"/>
        <w:ind w:left="425" w:right="142" w:hanging="425"/>
        <w:jc w:val="both"/>
        <w:rPr>
          <w:color w:val="000000" w:themeColor="text1"/>
          <w:sz w:val="22"/>
          <w:szCs w:val="22"/>
        </w:rPr>
      </w:pPr>
      <w:r w:rsidRPr="00FA049A">
        <w:rPr>
          <w:color w:val="000000" w:themeColor="text1"/>
          <w:sz w:val="22"/>
          <w:szCs w:val="22"/>
        </w:rPr>
        <w:t xml:space="preserve">Ja nepārvaramas varas apstākļi turpinās ilgāk par 1 (vienu) mēnesi, Pusēm jāvienojas par saistību izpildes atlikšanu, izbeigšanu vai turpināšanas procedūru. </w:t>
      </w:r>
    </w:p>
    <w:p w14:paraId="7FA9DE62" w14:textId="77777777" w:rsidR="005F397C" w:rsidRPr="00FA049A" w:rsidRDefault="005F397C" w:rsidP="005F397C">
      <w:pPr>
        <w:numPr>
          <w:ilvl w:val="0"/>
          <w:numId w:val="2"/>
        </w:numPr>
        <w:spacing w:before="240" w:after="120"/>
        <w:ind w:left="357" w:right="142" w:hanging="357"/>
        <w:jc w:val="center"/>
        <w:rPr>
          <w:b/>
          <w:color w:val="000000" w:themeColor="text1"/>
          <w:sz w:val="22"/>
          <w:szCs w:val="22"/>
        </w:rPr>
      </w:pPr>
      <w:bookmarkStart w:id="57" w:name="_Toc48377889"/>
      <w:bookmarkStart w:id="58" w:name="_Toc87150437"/>
      <w:bookmarkStart w:id="59" w:name="_Toc87150921"/>
      <w:bookmarkStart w:id="60" w:name="_Toc87153290"/>
      <w:bookmarkStart w:id="61" w:name="_Toc87851221"/>
      <w:bookmarkStart w:id="62" w:name="_Toc87947357"/>
      <w:bookmarkStart w:id="63" w:name="_Toc87947378"/>
      <w:r w:rsidRPr="00FA049A">
        <w:rPr>
          <w:b/>
          <w:color w:val="000000" w:themeColor="text1"/>
          <w:sz w:val="22"/>
          <w:szCs w:val="22"/>
        </w:rPr>
        <w:t>Līguma darbības termiņš</w:t>
      </w:r>
      <w:bookmarkEnd w:id="57"/>
      <w:bookmarkEnd w:id="58"/>
      <w:bookmarkEnd w:id="59"/>
      <w:bookmarkEnd w:id="60"/>
      <w:bookmarkEnd w:id="61"/>
      <w:bookmarkEnd w:id="62"/>
      <w:bookmarkEnd w:id="63"/>
    </w:p>
    <w:p w14:paraId="32C56491" w14:textId="77777777" w:rsidR="005F397C" w:rsidRPr="00FA049A" w:rsidRDefault="005F397C" w:rsidP="005F397C">
      <w:pPr>
        <w:numPr>
          <w:ilvl w:val="1"/>
          <w:numId w:val="2"/>
        </w:numPr>
        <w:tabs>
          <w:tab w:val="clear" w:pos="792"/>
          <w:tab w:val="num" w:pos="540"/>
        </w:tabs>
        <w:spacing w:before="60"/>
        <w:ind w:left="426" w:right="142" w:hanging="426"/>
        <w:jc w:val="both"/>
        <w:rPr>
          <w:color w:val="000000" w:themeColor="text1"/>
          <w:sz w:val="22"/>
          <w:szCs w:val="22"/>
        </w:rPr>
      </w:pPr>
      <w:r w:rsidRPr="00FA049A">
        <w:rPr>
          <w:color w:val="000000" w:themeColor="text1"/>
          <w:sz w:val="22"/>
          <w:szCs w:val="22"/>
        </w:rPr>
        <w:t>Šis Līgums stājas spēkā pēc tā abpusējas parakstīšanas un darbojas līdz Līgumā noteikto saistību pilnīgai izpildei.</w:t>
      </w:r>
    </w:p>
    <w:p w14:paraId="59AFD808" w14:textId="77777777" w:rsidR="005F397C" w:rsidRPr="00FA049A" w:rsidRDefault="005F397C" w:rsidP="005F397C">
      <w:pPr>
        <w:numPr>
          <w:ilvl w:val="0"/>
          <w:numId w:val="2"/>
        </w:numPr>
        <w:spacing w:before="240" w:after="120"/>
        <w:ind w:left="357" w:right="142" w:hanging="357"/>
        <w:jc w:val="center"/>
        <w:rPr>
          <w:b/>
          <w:color w:val="000000" w:themeColor="text1"/>
          <w:sz w:val="22"/>
          <w:szCs w:val="22"/>
        </w:rPr>
      </w:pPr>
      <w:bookmarkStart w:id="64" w:name="_Toc48377890"/>
      <w:bookmarkStart w:id="65" w:name="_Toc87150438"/>
      <w:bookmarkStart w:id="66" w:name="_Toc87150922"/>
      <w:bookmarkStart w:id="67" w:name="_Toc87153291"/>
      <w:bookmarkStart w:id="68" w:name="_Toc87851222"/>
      <w:bookmarkStart w:id="69" w:name="_Toc87947358"/>
      <w:bookmarkStart w:id="70" w:name="_Toc87947379"/>
      <w:r w:rsidRPr="00FA049A">
        <w:rPr>
          <w:b/>
          <w:color w:val="000000" w:themeColor="text1"/>
          <w:sz w:val="22"/>
          <w:szCs w:val="22"/>
        </w:rPr>
        <w:t xml:space="preserve">Līguma grozīšana un </w:t>
      </w:r>
      <w:bookmarkEnd w:id="64"/>
      <w:r w:rsidRPr="00FA049A">
        <w:rPr>
          <w:b/>
          <w:color w:val="000000" w:themeColor="text1"/>
          <w:sz w:val="22"/>
          <w:szCs w:val="22"/>
        </w:rPr>
        <w:t>izbeigšana</w:t>
      </w:r>
      <w:bookmarkEnd w:id="65"/>
      <w:bookmarkEnd w:id="66"/>
      <w:bookmarkEnd w:id="67"/>
      <w:bookmarkEnd w:id="68"/>
      <w:bookmarkEnd w:id="69"/>
      <w:bookmarkEnd w:id="70"/>
    </w:p>
    <w:p w14:paraId="49FF7E14" w14:textId="77777777" w:rsidR="005F397C" w:rsidRPr="00FA049A" w:rsidRDefault="005F397C" w:rsidP="005F397C">
      <w:pPr>
        <w:numPr>
          <w:ilvl w:val="1"/>
          <w:numId w:val="2"/>
        </w:numPr>
        <w:tabs>
          <w:tab w:val="clear" w:pos="792"/>
          <w:tab w:val="num" w:pos="567"/>
        </w:tabs>
        <w:spacing w:before="120"/>
        <w:ind w:left="567" w:right="142" w:hanging="567"/>
        <w:jc w:val="both"/>
        <w:rPr>
          <w:color w:val="000000" w:themeColor="text1"/>
          <w:sz w:val="22"/>
          <w:szCs w:val="22"/>
        </w:rPr>
      </w:pPr>
      <w:r w:rsidRPr="00FA049A">
        <w:rPr>
          <w:color w:val="000000" w:themeColor="text1"/>
          <w:sz w:val="22"/>
          <w:szCs w:val="22"/>
        </w:rPr>
        <w:t>Līgumu ir iespējams grozīt, papildināt vai mainīt Līguma nosacījumus (izņemot Līguma summu), ievērojot Publisko iepirkumu likuma 61. pantā noteiktos nosacījumus, lai tā izpilde būtu Pusēm izdevīga, noformējot rakstisku Pušu vienošanos, kas kļūst par šī Līguma neatņemamu sastāvdaļu.</w:t>
      </w:r>
    </w:p>
    <w:p w14:paraId="69949091" w14:textId="77777777" w:rsidR="005F397C" w:rsidRDefault="005F397C" w:rsidP="005F397C">
      <w:pPr>
        <w:numPr>
          <w:ilvl w:val="1"/>
          <w:numId w:val="2"/>
        </w:numPr>
        <w:tabs>
          <w:tab w:val="clear" w:pos="792"/>
          <w:tab w:val="num" w:pos="567"/>
        </w:tabs>
        <w:spacing w:before="120"/>
        <w:ind w:left="567" w:right="142" w:hanging="567"/>
        <w:jc w:val="both"/>
        <w:rPr>
          <w:color w:val="000000" w:themeColor="text1"/>
          <w:sz w:val="22"/>
          <w:szCs w:val="22"/>
        </w:rPr>
      </w:pPr>
      <w:r w:rsidRPr="00FA049A">
        <w:rPr>
          <w:color w:val="000000" w:themeColor="text1"/>
          <w:sz w:val="22"/>
          <w:szCs w:val="22"/>
        </w:rPr>
        <w:t>Ja Izpildītājs nepilda vai pārkāpj šī Līguma saistības, Pasūtītājs ir tiesīgs vienpusējā kārtībā atkāpties no šī Līguma, paziņojot par to rakstiski otrai Pusei 15 (piecpadsmit) dienas iepriekš.</w:t>
      </w:r>
    </w:p>
    <w:p w14:paraId="037AF993" w14:textId="77777777" w:rsidR="005F397C" w:rsidRPr="003500CF" w:rsidRDefault="005F397C" w:rsidP="005F397C">
      <w:pPr>
        <w:numPr>
          <w:ilvl w:val="1"/>
          <w:numId w:val="2"/>
        </w:numPr>
        <w:tabs>
          <w:tab w:val="clear" w:pos="792"/>
          <w:tab w:val="num" w:pos="567"/>
        </w:tabs>
        <w:spacing w:before="120"/>
        <w:ind w:left="567" w:right="142" w:hanging="567"/>
        <w:jc w:val="both"/>
        <w:rPr>
          <w:color w:val="000000" w:themeColor="text1"/>
          <w:sz w:val="22"/>
          <w:szCs w:val="22"/>
        </w:rPr>
      </w:pPr>
      <w:r w:rsidRPr="003500CF">
        <w:rPr>
          <w:color w:val="000000" w:themeColor="text1"/>
          <w:sz w:val="22"/>
          <w:szCs w:val="22"/>
        </w:rPr>
        <w:t>Pasūtītājs, 10 (desmit) dienas iepriekš rakstveidā paziņojot Izpildītājam,</w:t>
      </w:r>
      <w:r w:rsidRPr="003500CF">
        <w:t xml:space="preserve"> </w:t>
      </w:r>
      <w:r w:rsidRPr="003500CF">
        <w:rPr>
          <w:color w:val="000000" w:themeColor="text1"/>
          <w:sz w:val="22"/>
          <w:szCs w:val="22"/>
        </w:rPr>
        <w:t>bez jebkādu sankciju piemērošanas ir tiesīgs vienpusēji atkāpties no Līguma šādos gadījumos:</w:t>
      </w:r>
    </w:p>
    <w:p w14:paraId="1FC52949" w14:textId="77777777" w:rsidR="005F397C" w:rsidRPr="003500CF" w:rsidRDefault="005F397C" w:rsidP="005F397C">
      <w:pPr>
        <w:numPr>
          <w:ilvl w:val="2"/>
          <w:numId w:val="2"/>
        </w:numPr>
        <w:tabs>
          <w:tab w:val="clear" w:pos="1440"/>
        </w:tabs>
        <w:spacing w:before="120"/>
        <w:ind w:left="1418" w:right="142" w:hanging="851"/>
        <w:jc w:val="both"/>
        <w:rPr>
          <w:color w:val="000000" w:themeColor="text1"/>
          <w:sz w:val="22"/>
          <w:szCs w:val="22"/>
        </w:rPr>
      </w:pPr>
      <w:bookmarkStart w:id="71" w:name="_Hlk172018925"/>
      <w:r w:rsidRPr="003500CF">
        <w:rPr>
          <w:color w:val="000000" w:themeColor="text1"/>
          <w:sz w:val="22"/>
          <w:szCs w:val="22"/>
        </w:rPr>
        <w:t>Izpildītājs</w:t>
      </w:r>
      <w:bookmarkEnd w:id="71"/>
      <w:r w:rsidRPr="003500CF">
        <w:rPr>
          <w:color w:val="000000" w:themeColor="text1"/>
          <w:sz w:val="22"/>
          <w:szCs w:val="22"/>
        </w:rPr>
        <w:t xml:space="preserve"> ir nokavējis Līgumā noteiktā automobiļa nodošanas lietošanā Pasūtītājam termiņu un nokavējums ir sasniedzis vismaz 10 (desmit) darba dienas;</w:t>
      </w:r>
    </w:p>
    <w:p w14:paraId="69CDA7CA" w14:textId="77777777" w:rsidR="005F397C" w:rsidRPr="003500CF" w:rsidRDefault="005F397C" w:rsidP="005F397C">
      <w:pPr>
        <w:numPr>
          <w:ilvl w:val="2"/>
          <w:numId w:val="2"/>
        </w:numPr>
        <w:tabs>
          <w:tab w:val="clear" w:pos="1440"/>
        </w:tabs>
        <w:spacing w:before="120"/>
        <w:ind w:left="1418" w:right="142" w:hanging="851"/>
        <w:jc w:val="both"/>
        <w:rPr>
          <w:color w:val="000000" w:themeColor="text1"/>
          <w:sz w:val="22"/>
          <w:szCs w:val="22"/>
        </w:rPr>
      </w:pPr>
      <w:r w:rsidRPr="003500CF">
        <w:rPr>
          <w:color w:val="000000" w:themeColor="text1"/>
          <w:sz w:val="22"/>
          <w:szCs w:val="22"/>
        </w:rPr>
        <w:t>Izpildītājs prettiesiski nepilda citas Līgumā noteiktās saistības un Izpildītājs minēto saistību neizpildi nav novērsis 5 (piecu) darba dienu laikā pēc rakstveida paziņojuma saņemšanas no Pasūtītāja par šādu saistību neizpildi;</w:t>
      </w:r>
    </w:p>
    <w:p w14:paraId="11AADB29" w14:textId="77777777" w:rsidR="005F397C" w:rsidRPr="003500CF" w:rsidRDefault="005F397C" w:rsidP="005F397C">
      <w:pPr>
        <w:numPr>
          <w:ilvl w:val="2"/>
          <w:numId w:val="2"/>
        </w:numPr>
        <w:tabs>
          <w:tab w:val="clear" w:pos="1440"/>
        </w:tabs>
        <w:spacing w:before="120"/>
        <w:ind w:left="1418" w:right="142" w:hanging="851"/>
        <w:jc w:val="both"/>
        <w:rPr>
          <w:color w:val="000000" w:themeColor="text1"/>
          <w:sz w:val="22"/>
          <w:szCs w:val="22"/>
        </w:rPr>
      </w:pPr>
      <w:r w:rsidRPr="003500CF">
        <w:rPr>
          <w:color w:val="000000" w:themeColor="text1"/>
          <w:sz w:val="22"/>
          <w:szCs w:val="22"/>
        </w:rPr>
        <w:t>Izpildītājs neievēro un darbojas pretrunā ar šī Līguma noteikumiem un Latvijas Republikas normatīvajiem aktiem;</w:t>
      </w:r>
    </w:p>
    <w:p w14:paraId="62A66126" w14:textId="77777777" w:rsidR="005F397C" w:rsidRDefault="005F397C" w:rsidP="005F397C">
      <w:pPr>
        <w:numPr>
          <w:ilvl w:val="2"/>
          <w:numId w:val="2"/>
        </w:numPr>
        <w:tabs>
          <w:tab w:val="clear" w:pos="1440"/>
        </w:tabs>
        <w:spacing w:before="120"/>
        <w:ind w:left="1418" w:right="142" w:hanging="851"/>
        <w:jc w:val="both"/>
        <w:rPr>
          <w:color w:val="000000" w:themeColor="text1"/>
          <w:sz w:val="22"/>
          <w:szCs w:val="22"/>
        </w:rPr>
      </w:pPr>
      <w:r w:rsidRPr="003500CF">
        <w:rPr>
          <w:color w:val="000000" w:themeColor="text1"/>
          <w:sz w:val="22"/>
          <w:szCs w:val="22"/>
        </w:rPr>
        <w:t>Izpildītāja likvidācijas, reorganizācijas (kas neatbilst Latvijas Republikas normatīvo dokumentu prasībām), maksātnespējas gadījumā, saimnieciskās darbības pārtraukšanas vai apturēšanas gadījumā un finansējuma samazinājuma dēļ</w:t>
      </w:r>
      <w:r>
        <w:rPr>
          <w:color w:val="000000" w:themeColor="text1"/>
          <w:sz w:val="22"/>
          <w:szCs w:val="22"/>
        </w:rPr>
        <w:t>.</w:t>
      </w:r>
    </w:p>
    <w:p w14:paraId="1FCFD5AD" w14:textId="3599379A" w:rsidR="00B72259" w:rsidRPr="00B72259" w:rsidRDefault="00B72259" w:rsidP="00B72259">
      <w:pPr>
        <w:pStyle w:val="Sarakstarindkopa"/>
        <w:numPr>
          <w:ilvl w:val="1"/>
          <w:numId w:val="2"/>
        </w:numPr>
        <w:tabs>
          <w:tab w:val="clear" w:pos="792"/>
        </w:tabs>
        <w:spacing w:before="120"/>
        <w:ind w:left="567" w:right="142" w:hanging="567"/>
        <w:jc w:val="both"/>
        <w:rPr>
          <w:color w:val="000000" w:themeColor="text1"/>
          <w:sz w:val="22"/>
          <w:szCs w:val="22"/>
        </w:rPr>
      </w:pPr>
      <w:r w:rsidRPr="00B72259">
        <w:rPr>
          <w:color w:val="000000" w:themeColor="text1"/>
          <w:sz w:val="22"/>
          <w:szCs w:val="22"/>
        </w:rPr>
        <w:lastRenderedPageBreak/>
        <w:t>Pusēm ir tiesības nekavējoties vienpusēji atkāpties no Līguma izpildes un izbeigt Līguma darbību pirms termiņa, par to rakstiski informējot otru Pusi, neatlīdzinot otrai Pusei zaudējumus, nemaksājot līgumsodu, soda naudu, nokavējuma procentus un citus tamlīdzīgus maksājumus,  ja Līgumu nav iespējams izpildīt tādēļ, ka ir piemērotas starptautiskās, ieskaitot Apvienotās Karalistes noteiktās, sankcijas vai nacionālās sankcijas vai būtiskas finanšu un kapitāla tirgus intereses ietekmējošas Eiropas Savienības vai Ziemeļatlantijas līguma organizācijas dalībvalsts noteiktās sankcijas</w:t>
      </w:r>
      <w:r>
        <w:rPr>
          <w:color w:val="000000" w:themeColor="text1"/>
          <w:sz w:val="22"/>
          <w:szCs w:val="22"/>
        </w:rPr>
        <w:t>.</w:t>
      </w:r>
    </w:p>
    <w:p w14:paraId="23E9E3EB" w14:textId="77777777" w:rsidR="005F397C" w:rsidRPr="00FA049A" w:rsidRDefault="005F397C" w:rsidP="005F397C">
      <w:pPr>
        <w:numPr>
          <w:ilvl w:val="0"/>
          <w:numId w:val="2"/>
        </w:numPr>
        <w:spacing w:before="240" w:after="120"/>
        <w:ind w:left="357" w:right="142" w:hanging="357"/>
        <w:jc w:val="center"/>
        <w:rPr>
          <w:b/>
          <w:color w:val="000000" w:themeColor="text1"/>
          <w:sz w:val="22"/>
          <w:szCs w:val="22"/>
        </w:rPr>
      </w:pPr>
      <w:bookmarkStart w:id="72" w:name="_Toc48377891"/>
      <w:bookmarkStart w:id="73" w:name="_Toc87150439"/>
      <w:bookmarkStart w:id="74" w:name="_Toc87150923"/>
      <w:bookmarkStart w:id="75" w:name="_Toc87153292"/>
      <w:bookmarkStart w:id="76" w:name="_Toc87851223"/>
      <w:bookmarkStart w:id="77" w:name="_Toc87947359"/>
      <w:bookmarkStart w:id="78" w:name="_Toc87947380"/>
      <w:r w:rsidRPr="00FA049A">
        <w:rPr>
          <w:b/>
          <w:color w:val="000000" w:themeColor="text1"/>
          <w:sz w:val="22"/>
          <w:szCs w:val="22"/>
        </w:rPr>
        <w:t>Strīdu izskatīšanas kārtība</w:t>
      </w:r>
      <w:bookmarkEnd w:id="72"/>
      <w:bookmarkEnd w:id="73"/>
      <w:bookmarkEnd w:id="74"/>
      <w:bookmarkEnd w:id="75"/>
      <w:bookmarkEnd w:id="76"/>
      <w:bookmarkEnd w:id="77"/>
      <w:bookmarkEnd w:id="78"/>
    </w:p>
    <w:p w14:paraId="5ED98489" w14:textId="77777777" w:rsidR="005F397C" w:rsidRPr="00FA049A" w:rsidRDefault="005F397C" w:rsidP="005F397C">
      <w:pPr>
        <w:numPr>
          <w:ilvl w:val="1"/>
          <w:numId w:val="2"/>
        </w:numPr>
        <w:tabs>
          <w:tab w:val="clear" w:pos="792"/>
          <w:tab w:val="num" w:pos="540"/>
        </w:tabs>
        <w:spacing w:before="120"/>
        <w:ind w:left="539" w:right="142" w:hanging="539"/>
        <w:jc w:val="both"/>
        <w:rPr>
          <w:color w:val="000000" w:themeColor="text1"/>
          <w:sz w:val="22"/>
          <w:szCs w:val="22"/>
        </w:rPr>
      </w:pPr>
      <w:r w:rsidRPr="00FA049A">
        <w:rPr>
          <w:color w:val="000000" w:themeColor="text1"/>
          <w:sz w:val="22"/>
          <w:szCs w:val="22"/>
        </w:rPr>
        <w:t>Puses pieliks visas pūles, lai risinātu visus strīdus, kas izriet vai rodas saistībā ar šo Līgumu vai tā interpretāciju.</w:t>
      </w:r>
    </w:p>
    <w:p w14:paraId="59BE77A0" w14:textId="77777777" w:rsidR="005F397C" w:rsidRPr="00FA049A" w:rsidRDefault="005F397C" w:rsidP="005F397C">
      <w:pPr>
        <w:numPr>
          <w:ilvl w:val="1"/>
          <w:numId w:val="2"/>
        </w:numPr>
        <w:tabs>
          <w:tab w:val="clear" w:pos="792"/>
          <w:tab w:val="num" w:pos="540"/>
        </w:tabs>
        <w:spacing w:before="120"/>
        <w:ind w:left="539" w:right="142" w:hanging="539"/>
        <w:jc w:val="both"/>
        <w:rPr>
          <w:color w:val="000000" w:themeColor="text1"/>
          <w:sz w:val="22"/>
          <w:szCs w:val="22"/>
        </w:rPr>
      </w:pPr>
      <w:r w:rsidRPr="00FA049A">
        <w:rPr>
          <w:color w:val="000000" w:themeColor="text1"/>
          <w:sz w:val="22"/>
          <w:szCs w:val="22"/>
        </w:rPr>
        <w:t>Jebkura strīda risināšanai Pušu starpā par jautājumiem, kas izriet no šī Līguma un ko neizdodas atrisināt 30 (trīsdesmit) dienu laikā pēc tam, kad viena no Pusēm saņēmusi otras Puses pieprasījumu risinājumam, jebkura no Pusēm ir tiesīga vērsties tiesā. Strīda risināšana notiks saskaņā ar Latvijas Republikā spēkā esošajiem normatīvajiem aktiem.</w:t>
      </w:r>
    </w:p>
    <w:p w14:paraId="7B0018A0" w14:textId="77777777" w:rsidR="005F397C" w:rsidRPr="005616B6" w:rsidRDefault="005F397C" w:rsidP="005F397C">
      <w:pPr>
        <w:numPr>
          <w:ilvl w:val="0"/>
          <w:numId w:val="2"/>
        </w:numPr>
        <w:spacing w:before="240" w:after="120"/>
        <w:ind w:right="142"/>
        <w:jc w:val="center"/>
        <w:rPr>
          <w:b/>
          <w:color w:val="000000" w:themeColor="text1"/>
          <w:sz w:val="22"/>
          <w:szCs w:val="22"/>
        </w:rPr>
      </w:pPr>
      <w:bookmarkStart w:id="79" w:name="_Toc48377892"/>
      <w:bookmarkStart w:id="80" w:name="_Toc87150440"/>
      <w:bookmarkStart w:id="81" w:name="_Toc87150924"/>
      <w:bookmarkStart w:id="82" w:name="_Toc87153293"/>
      <w:bookmarkStart w:id="83" w:name="_Toc87851224"/>
      <w:bookmarkStart w:id="84" w:name="_Toc87947360"/>
      <w:bookmarkStart w:id="85" w:name="_Toc87947381"/>
      <w:r w:rsidRPr="005616B6">
        <w:rPr>
          <w:b/>
          <w:color w:val="000000" w:themeColor="text1"/>
          <w:sz w:val="22"/>
          <w:szCs w:val="22"/>
        </w:rPr>
        <w:t>Iesaistītā personāla un apakšuzņēmēju nomaiņa un jauna personāla un apakšuzņēmēju piesaiste</w:t>
      </w:r>
    </w:p>
    <w:p w14:paraId="4DBDBAB8" w14:textId="77777777" w:rsidR="005F397C" w:rsidRPr="00CC3A92" w:rsidRDefault="005F397C" w:rsidP="005F397C">
      <w:pPr>
        <w:pStyle w:val="Sarakstarindkopa"/>
        <w:numPr>
          <w:ilvl w:val="1"/>
          <w:numId w:val="2"/>
        </w:numPr>
        <w:tabs>
          <w:tab w:val="clear" w:pos="792"/>
        </w:tabs>
        <w:spacing w:before="240" w:after="120"/>
        <w:ind w:left="567" w:right="142" w:hanging="567"/>
        <w:jc w:val="both"/>
        <w:rPr>
          <w:bCs/>
          <w:color w:val="000000" w:themeColor="text1"/>
          <w:sz w:val="22"/>
          <w:szCs w:val="22"/>
        </w:rPr>
      </w:pPr>
      <w:r w:rsidRPr="00CC3A92">
        <w:rPr>
          <w:bCs/>
          <w:color w:val="000000" w:themeColor="text1"/>
          <w:sz w:val="22"/>
          <w:szCs w:val="22"/>
        </w:rPr>
        <w:t>Pēc Līguma noslēgšanas un ne vēlāk kā uzsākot Līguma izpildi, Izpildītājs iesniedz Pasūtītājam Pakalpojuma izpildē iesaistīto apakšuzņēmēju (ja tādus plānots iesaistīt) sarakstu, kurā norāda apakšuzņēmēju nosaukumu, kontaktinformāciju un to pārstāvēttiesīgo personu, ciktāl minētā informācija ir zināma. Sarakstā norāda arī Izpildītāja apakšuzņēmēju apakšuzņēmējus.</w:t>
      </w:r>
    </w:p>
    <w:p w14:paraId="02B103C8" w14:textId="77777777" w:rsidR="005F397C" w:rsidRPr="00CC3A92" w:rsidRDefault="005F397C" w:rsidP="005F397C">
      <w:pPr>
        <w:pStyle w:val="Sarakstarindkopa"/>
        <w:numPr>
          <w:ilvl w:val="1"/>
          <w:numId w:val="2"/>
        </w:numPr>
        <w:tabs>
          <w:tab w:val="clear" w:pos="792"/>
        </w:tabs>
        <w:spacing w:before="240" w:after="120"/>
        <w:ind w:left="567" w:right="142" w:hanging="567"/>
        <w:jc w:val="both"/>
        <w:rPr>
          <w:bCs/>
          <w:color w:val="000000" w:themeColor="text1"/>
          <w:sz w:val="22"/>
          <w:szCs w:val="22"/>
        </w:rPr>
      </w:pPr>
      <w:r w:rsidRPr="00CC3A92">
        <w:rPr>
          <w:bCs/>
          <w:color w:val="000000" w:themeColor="text1"/>
          <w:sz w:val="22"/>
          <w:szCs w:val="22"/>
        </w:rPr>
        <w:t>Pēc Līguma noslēgšanas Izpildītājs atbilstoši Publisko iepirkumu likuma 62. pantā noteiktajai kārtībai drīkst veikt Līguma izpildē iesaistītā personāla un apakšuzņēmēju maiņu, kā arī papildu personāla un apakšuzņēmēju iesaistīšanu Līguma izpildē, informējot par to Pasūtītāju vismaz 10 (desmit) darba dienas iepriekš.</w:t>
      </w:r>
    </w:p>
    <w:p w14:paraId="5BEAC873" w14:textId="77777777" w:rsidR="005F397C" w:rsidRPr="00CC3A92" w:rsidRDefault="005F397C" w:rsidP="005F397C">
      <w:pPr>
        <w:pStyle w:val="Sarakstarindkopa"/>
        <w:numPr>
          <w:ilvl w:val="1"/>
          <w:numId w:val="2"/>
        </w:numPr>
        <w:tabs>
          <w:tab w:val="clear" w:pos="792"/>
        </w:tabs>
        <w:spacing w:before="240" w:after="120"/>
        <w:ind w:left="567" w:right="142" w:hanging="567"/>
        <w:jc w:val="both"/>
        <w:rPr>
          <w:bCs/>
          <w:color w:val="000000" w:themeColor="text1"/>
          <w:sz w:val="22"/>
          <w:szCs w:val="22"/>
        </w:rPr>
      </w:pPr>
      <w:r w:rsidRPr="00CC3A92">
        <w:rPr>
          <w:bCs/>
          <w:color w:val="000000" w:themeColor="text1"/>
          <w:sz w:val="22"/>
          <w:szCs w:val="22"/>
        </w:rPr>
        <w:t>Lūgumu nomainīt Izpildītāja personālu vai apakšuzņēmēju vai iesaistīt jaunu apakšuzņēmēju, Izpildītājs iesniedz Pasūtītājam, norādot informāciju (t. sk. minot objektīvus apstākļus personāla vai apakšuzņēmēja nomaiņai) un pievienojot dokumentus, kas nepieciešami lēmuma pieņemšanai.</w:t>
      </w:r>
    </w:p>
    <w:p w14:paraId="5918D7D8" w14:textId="77777777" w:rsidR="005F397C" w:rsidRPr="00CC3A92" w:rsidRDefault="005F397C" w:rsidP="005F397C">
      <w:pPr>
        <w:pStyle w:val="Sarakstarindkopa"/>
        <w:numPr>
          <w:ilvl w:val="1"/>
          <w:numId w:val="2"/>
        </w:numPr>
        <w:tabs>
          <w:tab w:val="clear" w:pos="792"/>
        </w:tabs>
        <w:spacing w:before="240" w:after="120"/>
        <w:ind w:left="567" w:right="142" w:hanging="567"/>
        <w:jc w:val="both"/>
        <w:rPr>
          <w:bCs/>
          <w:color w:val="000000" w:themeColor="text1"/>
          <w:sz w:val="22"/>
          <w:szCs w:val="22"/>
        </w:rPr>
      </w:pPr>
      <w:r w:rsidRPr="00CC3A92">
        <w:rPr>
          <w:bCs/>
          <w:color w:val="000000" w:themeColor="text1"/>
          <w:sz w:val="22"/>
          <w:szCs w:val="22"/>
        </w:rPr>
        <w:t>Izpildītājs nav tiesīgs bez saskaņošanas ar Pasūtītāju veikt Iepirkuma piedāvājumā norādītā personāla un apakšuzņēmēju nomaiņu un iesaistīt papildu apakšuzņēmējus Līguma izpildē. Piedāvājumā norādītā personāla un apakšuzņēmēju nomaiņa pieļaujama tikai Līgumā norādītajā kārtībā un gadījumos, un ja piedāvātais personāls vai apakšuzņēmējs atbilst Iepirkuma dokumentos personālam izvirzītajām prasībām, un tam ir vismaz tādas paša kvalifikācija un pieredze kā personālam vai apakšuzņēmējam, kas tika vērtēts, izvēloties piedāvājumu atbilstoši Iepirkuma dokumentos noteiktajām prasībām un kritērijiem. Pasūtītājs var prasīt personāla un apakšuzņēmēja viedokli par nomaiņas iemesliem.</w:t>
      </w:r>
    </w:p>
    <w:p w14:paraId="291D51D0" w14:textId="77777777" w:rsidR="005F397C" w:rsidRPr="00CC3A92" w:rsidRDefault="005F397C" w:rsidP="005F397C">
      <w:pPr>
        <w:pStyle w:val="Sarakstarindkopa"/>
        <w:numPr>
          <w:ilvl w:val="1"/>
          <w:numId w:val="2"/>
        </w:numPr>
        <w:tabs>
          <w:tab w:val="clear" w:pos="792"/>
        </w:tabs>
        <w:spacing w:before="240" w:after="120"/>
        <w:ind w:left="567" w:right="142" w:hanging="567"/>
        <w:jc w:val="both"/>
        <w:rPr>
          <w:bCs/>
          <w:color w:val="000000" w:themeColor="text1"/>
          <w:sz w:val="22"/>
          <w:szCs w:val="22"/>
        </w:rPr>
      </w:pPr>
      <w:r w:rsidRPr="00CC3A92">
        <w:rPr>
          <w:bCs/>
          <w:color w:val="000000" w:themeColor="text1"/>
          <w:sz w:val="22"/>
          <w:szCs w:val="22"/>
        </w:rPr>
        <w:t>Pasūtītājs nepiekrīt piedāvājumā norādītā personāla nomaiņai Līgumā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 Iepirkuma procedūrā.</w:t>
      </w:r>
    </w:p>
    <w:p w14:paraId="64D851F5" w14:textId="77777777" w:rsidR="005F397C" w:rsidRPr="00CC3A92" w:rsidRDefault="005F397C" w:rsidP="005F397C">
      <w:pPr>
        <w:pStyle w:val="Sarakstarindkopa"/>
        <w:numPr>
          <w:ilvl w:val="1"/>
          <w:numId w:val="2"/>
        </w:numPr>
        <w:tabs>
          <w:tab w:val="clear" w:pos="792"/>
        </w:tabs>
        <w:spacing w:before="240" w:after="120"/>
        <w:ind w:left="567" w:right="142" w:hanging="567"/>
        <w:jc w:val="both"/>
        <w:rPr>
          <w:bCs/>
          <w:color w:val="000000" w:themeColor="text1"/>
          <w:sz w:val="22"/>
          <w:szCs w:val="22"/>
        </w:rPr>
      </w:pPr>
      <w:r w:rsidRPr="00CC3A92">
        <w:rPr>
          <w:bCs/>
          <w:color w:val="000000" w:themeColor="text1"/>
          <w:sz w:val="22"/>
          <w:szCs w:val="22"/>
        </w:rPr>
        <w:t>Pasūtītājs nepiekrīt piedāvājumā norādītā apakšuzņēmēja nomaiņai, ja pastāv kāds no šādiem nosacījumiem:</w:t>
      </w:r>
    </w:p>
    <w:p w14:paraId="59CD0316" w14:textId="77777777" w:rsidR="005F397C" w:rsidRPr="00CC3A92" w:rsidRDefault="005F397C" w:rsidP="005F397C">
      <w:pPr>
        <w:pStyle w:val="Sarakstarindkopa"/>
        <w:numPr>
          <w:ilvl w:val="2"/>
          <w:numId w:val="2"/>
        </w:numPr>
        <w:tabs>
          <w:tab w:val="clear" w:pos="1440"/>
        </w:tabs>
        <w:spacing w:before="240" w:after="120"/>
        <w:ind w:left="1701" w:right="142" w:hanging="851"/>
        <w:jc w:val="both"/>
        <w:rPr>
          <w:bCs/>
          <w:color w:val="000000" w:themeColor="text1"/>
          <w:sz w:val="22"/>
          <w:szCs w:val="22"/>
        </w:rPr>
      </w:pPr>
      <w:r w:rsidRPr="00CC3A92">
        <w:rPr>
          <w:bCs/>
          <w:color w:val="000000" w:themeColor="text1"/>
          <w:sz w:val="22"/>
          <w:szCs w:val="22"/>
        </w:rPr>
        <w:t>piedāvātais apakšuzņēmējs neatbilst Iepirkuma procedūras dokumentos apakšuzņēmējiem izvirzītajām prasībām;</w:t>
      </w:r>
    </w:p>
    <w:p w14:paraId="28FC5017" w14:textId="77777777" w:rsidR="005F397C" w:rsidRPr="00CC3A92" w:rsidRDefault="005F397C" w:rsidP="005F397C">
      <w:pPr>
        <w:pStyle w:val="Sarakstarindkopa"/>
        <w:numPr>
          <w:ilvl w:val="2"/>
          <w:numId w:val="2"/>
        </w:numPr>
        <w:tabs>
          <w:tab w:val="clear" w:pos="1440"/>
        </w:tabs>
        <w:spacing w:before="240" w:after="120"/>
        <w:ind w:left="1701" w:right="142" w:hanging="851"/>
        <w:jc w:val="both"/>
        <w:rPr>
          <w:bCs/>
          <w:color w:val="000000" w:themeColor="text1"/>
          <w:sz w:val="22"/>
          <w:szCs w:val="22"/>
        </w:rPr>
      </w:pPr>
      <w:r w:rsidRPr="00CC3A92">
        <w:rPr>
          <w:bCs/>
          <w:color w:val="000000" w:themeColor="text1"/>
          <w:sz w:val="22"/>
          <w:szCs w:val="22"/>
        </w:rPr>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w:t>
      </w:r>
      <w:r>
        <w:rPr>
          <w:bCs/>
          <w:color w:val="000000" w:themeColor="text1"/>
          <w:sz w:val="22"/>
          <w:szCs w:val="22"/>
        </w:rPr>
        <w:t>42</w:t>
      </w:r>
      <w:r w:rsidRPr="00CC3A92">
        <w:rPr>
          <w:bCs/>
          <w:color w:val="000000" w:themeColor="text1"/>
          <w:sz w:val="22"/>
          <w:szCs w:val="22"/>
        </w:rPr>
        <w:t xml:space="preserve">. panta </w:t>
      </w:r>
      <w:r>
        <w:rPr>
          <w:bCs/>
          <w:color w:val="000000" w:themeColor="text1"/>
          <w:sz w:val="22"/>
          <w:szCs w:val="22"/>
        </w:rPr>
        <w:t xml:space="preserve">otrās daļas </w:t>
      </w:r>
      <w:r w:rsidRPr="00CC3A92">
        <w:rPr>
          <w:bCs/>
          <w:color w:val="000000" w:themeColor="text1"/>
          <w:sz w:val="22"/>
          <w:szCs w:val="22"/>
        </w:rPr>
        <w:t xml:space="preserve"> (atbilstoši Pasūtītāja norādītajam Iepirkuma procedūras dokumentos) minētajiem pretendentu izslēgšanas gadījumiem;</w:t>
      </w:r>
    </w:p>
    <w:p w14:paraId="729947D0" w14:textId="77777777" w:rsidR="005F397C" w:rsidRPr="00CC3A92" w:rsidRDefault="005F397C" w:rsidP="005F397C">
      <w:pPr>
        <w:pStyle w:val="Sarakstarindkopa"/>
        <w:numPr>
          <w:ilvl w:val="2"/>
          <w:numId w:val="2"/>
        </w:numPr>
        <w:tabs>
          <w:tab w:val="clear" w:pos="1440"/>
        </w:tabs>
        <w:spacing w:before="240" w:after="120"/>
        <w:ind w:left="1701" w:right="142" w:hanging="851"/>
        <w:jc w:val="both"/>
        <w:rPr>
          <w:bCs/>
          <w:color w:val="000000" w:themeColor="text1"/>
          <w:sz w:val="22"/>
          <w:szCs w:val="22"/>
        </w:rPr>
      </w:pPr>
      <w:r w:rsidRPr="00CC3A92">
        <w:rPr>
          <w:bCs/>
          <w:color w:val="000000" w:themeColor="text1"/>
          <w:sz w:val="22"/>
          <w:szCs w:val="22"/>
        </w:rPr>
        <w:lastRenderedPageBreak/>
        <w:t>apakšuzņēmēja maiņas rezultātā tiktu izdarīti tādi grozījumi pretendenta piedāvājumā, kuri, ja sākotnēji būtu tajā iekļauti, ietekmētu piedāvājuma izvēli atbilstoši Iepirkuma dokumentos noteiktajiem piedāvājuma izvērtēšanas kritērijiem;</w:t>
      </w:r>
    </w:p>
    <w:p w14:paraId="7D64DF02" w14:textId="77777777" w:rsidR="005F397C" w:rsidRPr="00CC3A92" w:rsidRDefault="005F397C" w:rsidP="005F397C">
      <w:pPr>
        <w:pStyle w:val="Sarakstarindkopa"/>
        <w:numPr>
          <w:ilvl w:val="2"/>
          <w:numId w:val="2"/>
        </w:numPr>
        <w:tabs>
          <w:tab w:val="clear" w:pos="1440"/>
        </w:tabs>
        <w:spacing w:before="240" w:after="120"/>
        <w:ind w:left="1701" w:right="142" w:hanging="851"/>
        <w:jc w:val="both"/>
        <w:rPr>
          <w:bCs/>
          <w:color w:val="000000" w:themeColor="text1"/>
          <w:sz w:val="22"/>
          <w:szCs w:val="22"/>
        </w:rPr>
      </w:pPr>
      <w:r w:rsidRPr="00CC3A92">
        <w:rPr>
          <w:bCs/>
          <w:color w:val="000000" w:themeColor="text1"/>
          <w:sz w:val="22"/>
          <w:szCs w:val="22"/>
        </w:rPr>
        <w:t>piedāvātais apakšuzņēmējs, kura izpildāmā Pakalpojuma vērtība ir vismaz 10 000,00 EUR (desmit tūkstoši euro, 00 centi) apmērā, atbilst Publisko iepirkumu likuma</w:t>
      </w:r>
      <w:r w:rsidRPr="00D55007">
        <w:rPr>
          <w:bCs/>
          <w:sz w:val="22"/>
          <w:szCs w:val="22"/>
        </w:rPr>
        <w:t xml:space="preserve"> 42. panta otrajā daļā minētajiem pretendentu izslēgšanas iemesliem</w:t>
      </w:r>
      <w:r w:rsidRPr="00CC3A92">
        <w:rPr>
          <w:bCs/>
          <w:color w:val="000000" w:themeColor="text1"/>
          <w:sz w:val="22"/>
          <w:szCs w:val="22"/>
        </w:rPr>
        <w:t>, kas tika pārbaudīti Iepirkumā.</w:t>
      </w:r>
    </w:p>
    <w:p w14:paraId="21CC5806" w14:textId="77777777" w:rsidR="005F397C" w:rsidRPr="00CC3A92" w:rsidRDefault="005F397C" w:rsidP="005F397C">
      <w:pPr>
        <w:pStyle w:val="Sarakstarindkopa"/>
        <w:numPr>
          <w:ilvl w:val="1"/>
          <w:numId w:val="2"/>
        </w:numPr>
        <w:tabs>
          <w:tab w:val="clear" w:pos="792"/>
        </w:tabs>
        <w:spacing w:before="240" w:after="120"/>
        <w:ind w:left="567" w:right="142" w:hanging="567"/>
        <w:jc w:val="both"/>
        <w:rPr>
          <w:bCs/>
          <w:color w:val="000000" w:themeColor="text1"/>
          <w:sz w:val="22"/>
          <w:szCs w:val="22"/>
        </w:rPr>
      </w:pPr>
      <w:r w:rsidRPr="00CC3A92">
        <w:rPr>
          <w:bCs/>
          <w:color w:val="000000" w:themeColor="text1"/>
          <w:sz w:val="22"/>
          <w:szCs w:val="22"/>
        </w:rPr>
        <w:t xml:space="preserve">Pasūtītājs nepiekrīt jauna apakšuzņēmēja piesaistei gadījumā, kad šādas izmaiņas, ja tās tiktu veiktas sākotnējā piedāvājumā, būtu ietekmējušas piedāvājuma izvēli atbilstoši Iepirkuma dokumentos noteiktajiem piedāvājuma izvērtēšanas kritērijiem. Jaunā apakšuzņēmēja atbilstību Pasūtītājs pārbauda saskaņā ar Publisko iepirkumu likuma 62. panta piekto daļu. </w:t>
      </w:r>
    </w:p>
    <w:p w14:paraId="3759A13E" w14:textId="77777777" w:rsidR="005F397C" w:rsidRPr="00563EB4" w:rsidRDefault="005F397C" w:rsidP="005F397C">
      <w:pPr>
        <w:pStyle w:val="Sarakstarindkopa"/>
        <w:numPr>
          <w:ilvl w:val="1"/>
          <w:numId w:val="2"/>
        </w:numPr>
        <w:tabs>
          <w:tab w:val="clear" w:pos="792"/>
        </w:tabs>
        <w:spacing w:before="240" w:after="120"/>
        <w:ind w:left="567" w:right="142" w:hanging="567"/>
        <w:jc w:val="both"/>
        <w:rPr>
          <w:bCs/>
          <w:color w:val="000000" w:themeColor="text1"/>
          <w:sz w:val="22"/>
          <w:szCs w:val="22"/>
        </w:rPr>
      </w:pPr>
      <w:r w:rsidRPr="00CC3A92">
        <w:rPr>
          <w:bCs/>
          <w:color w:val="000000" w:themeColor="text1"/>
          <w:sz w:val="22"/>
          <w:szCs w:val="22"/>
        </w:rPr>
        <w:t>Pasūtītājs pieņem lēmumu atļaut vai atteikt Izpildītājam personāla vai apakšuzņēmēju nomaiņu vai jaunu apakšuzņēmēju iesaistīšanu Līguma izpildē iespējami īsā laikā, bet ne vēlāk kā 5 (piecu) darba dienu laikā pēc tam, kad saņēmis visu informāciju un dokumentus, kas nepieciešami lēmuma pieņemšanai.</w:t>
      </w:r>
    </w:p>
    <w:p w14:paraId="048B90CF" w14:textId="77777777" w:rsidR="005F397C" w:rsidRPr="00FA049A" w:rsidRDefault="005F397C" w:rsidP="005F397C">
      <w:pPr>
        <w:numPr>
          <w:ilvl w:val="0"/>
          <w:numId w:val="2"/>
        </w:numPr>
        <w:spacing w:before="240" w:after="120"/>
        <w:ind w:left="357" w:right="142" w:hanging="357"/>
        <w:jc w:val="center"/>
        <w:rPr>
          <w:b/>
          <w:color w:val="000000" w:themeColor="text1"/>
          <w:sz w:val="22"/>
          <w:szCs w:val="22"/>
        </w:rPr>
      </w:pPr>
      <w:r w:rsidRPr="00FA049A">
        <w:rPr>
          <w:b/>
          <w:color w:val="000000" w:themeColor="text1"/>
          <w:sz w:val="22"/>
          <w:szCs w:val="22"/>
        </w:rPr>
        <w:t>Citi noteikumi</w:t>
      </w:r>
      <w:bookmarkEnd w:id="79"/>
      <w:bookmarkEnd w:id="80"/>
      <w:bookmarkEnd w:id="81"/>
      <w:bookmarkEnd w:id="82"/>
      <w:bookmarkEnd w:id="83"/>
      <w:bookmarkEnd w:id="84"/>
      <w:bookmarkEnd w:id="85"/>
    </w:p>
    <w:p w14:paraId="793EFB09" w14:textId="02F673AD" w:rsidR="005F397C" w:rsidRPr="00E66C70" w:rsidRDefault="00497524" w:rsidP="00497524">
      <w:pPr>
        <w:pStyle w:val="Sarakstarindkopa"/>
        <w:numPr>
          <w:ilvl w:val="1"/>
          <w:numId w:val="2"/>
        </w:numPr>
        <w:tabs>
          <w:tab w:val="clear" w:pos="792"/>
          <w:tab w:val="num" w:pos="567"/>
        </w:tabs>
        <w:ind w:left="567" w:hanging="567"/>
        <w:jc w:val="both"/>
        <w:rPr>
          <w:color w:val="000000" w:themeColor="text1"/>
          <w:sz w:val="22"/>
          <w:szCs w:val="22"/>
        </w:rPr>
      </w:pPr>
      <w:r w:rsidRPr="00497524">
        <w:rPr>
          <w:color w:val="000000" w:themeColor="text1"/>
          <w:sz w:val="22"/>
          <w:szCs w:val="22"/>
        </w:rPr>
        <w:t>Līgums  ir sagatavots elektroniski, latviešu valodā un  parakstīts ar drošu elektronisko parakstu un satur laika zīmogu. Līguma parakstīšanas datums ir pēdējā pievienotā drošā elektroniskā paraksta laika zīmoga datums.</w:t>
      </w:r>
    </w:p>
    <w:p w14:paraId="1C64DF25" w14:textId="7D16F1C3" w:rsidR="009F4AAC" w:rsidRDefault="009F4AAC" w:rsidP="005F397C">
      <w:pPr>
        <w:numPr>
          <w:ilvl w:val="1"/>
          <w:numId w:val="2"/>
        </w:numPr>
        <w:tabs>
          <w:tab w:val="clear" w:pos="792"/>
          <w:tab w:val="num" w:pos="540"/>
        </w:tabs>
        <w:spacing w:before="120"/>
        <w:ind w:left="539" w:right="142" w:hanging="540"/>
        <w:jc w:val="both"/>
        <w:rPr>
          <w:color w:val="000000" w:themeColor="text1"/>
          <w:sz w:val="22"/>
          <w:szCs w:val="22"/>
        </w:rPr>
      </w:pPr>
      <w:r>
        <w:rPr>
          <w:color w:val="000000" w:themeColor="text1"/>
          <w:sz w:val="22"/>
          <w:szCs w:val="22"/>
        </w:rPr>
        <w:t xml:space="preserve">Pasūtītāja kontaktpersona: </w:t>
      </w:r>
      <w:r w:rsidR="00F31F91">
        <w:rPr>
          <w:color w:val="000000" w:themeColor="text1"/>
          <w:sz w:val="22"/>
          <w:szCs w:val="22"/>
        </w:rPr>
        <w:t>***</w:t>
      </w:r>
      <w:r w:rsidRPr="00564DAE">
        <w:rPr>
          <w:sz w:val="22"/>
          <w:szCs w:val="22"/>
        </w:rPr>
        <w:t xml:space="preserve"> </w:t>
      </w:r>
    </w:p>
    <w:p w14:paraId="01ADF853" w14:textId="50F52C2A" w:rsidR="009F4AAC" w:rsidRPr="00FA049A" w:rsidRDefault="009F4AAC" w:rsidP="005F397C">
      <w:pPr>
        <w:numPr>
          <w:ilvl w:val="1"/>
          <w:numId w:val="2"/>
        </w:numPr>
        <w:tabs>
          <w:tab w:val="clear" w:pos="792"/>
          <w:tab w:val="num" w:pos="540"/>
        </w:tabs>
        <w:spacing w:before="120"/>
        <w:ind w:left="539" w:right="142" w:hanging="540"/>
        <w:jc w:val="both"/>
        <w:rPr>
          <w:color w:val="000000" w:themeColor="text1"/>
          <w:sz w:val="22"/>
          <w:szCs w:val="22"/>
        </w:rPr>
      </w:pPr>
      <w:r>
        <w:rPr>
          <w:color w:val="000000" w:themeColor="text1"/>
          <w:sz w:val="22"/>
          <w:szCs w:val="22"/>
        </w:rPr>
        <w:t xml:space="preserve">Izpildītāja kontaktpersona: </w:t>
      </w:r>
      <w:r w:rsidR="00F31F91">
        <w:rPr>
          <w:color w:val="000000" w:themeColor="text1"/>
          <w:sz w:val="22"/>
          <w:szCs w:val="22"/>
        </w:rPr>
        <w:t>***</w:t>
      </w:r>
    </w:p>
    <w:p w14:paraId="00317E10" w14:textId="77777777" w:rsidR="005F397C" w:rsidRPr="00FA049A" w:rsidRDefault="005F397C" w:rsidP="005F397C">
      <w:pPr>
        <w:numPr>
          <w:ilvl w:val="1"/>
          <w:numId w:val="2"/>
        </w:numPr>
        <w:tabs>
          <w:tab w:val="clear" w:pos="792"/>
          <w:tab w:val="num" w:pos="540"/>
        </w:tabs>
        <w:spacing w:before="120"/>
        <w:ind w:left="539" w:right="142" w:hanging="540"/>
        <w:jc w:val="both"/>
        <w:rPr>
          <w:color w:val="000000" w:themeColor="text1"/>
          <w:sz w:val="22"/>
          <w:szCs w:val="22"/>
        </w:rPr>
      </w:pPr>
      <w:r w:rsidRPr="00FA049A">
        <w:rPr>
          <w:color w:val="000000" w:themeColor="text1"/>
          <w:sz w:val="22"/>
          <w:szCs w:val="22"/>
        </w:rPr>
        <w:t>Līguma 2 (divi) pielikumi ir šī Līguma neatņemamas sastāvdaļas:</w:t>
      </w:r>
    </w:p>
    <w:p w14:paraId="05BDCD9C" w14:textId="77777777" w:rsidR="005F397C" w:rsidRPr="00FA049A" w:rsidRDefault="005F397C" w:rsidP="005F397C">
      <w:pPr>
        <w:ind w:left="539" w:right="142"/>
        <w:rPr>
          <w:color w:val="000000" w:themeColor="text1"/>
          <w:sz w:val="22"/>
          <w:szCs w:val="22"/>
        </w:rPr>
      </w:pPr>
      <w:bookmarkStart w:id="86" w:name="_Toc48377893"/>
      <w:r w:rsidRPr="00FA049A">
        <w:rPr>
          <w:color w:val="000000" w:themeColor="text1"/>
          <w:sz w:val="22"/>
          <w:szCs w:val="22"/>
        </w:rPr>
        <w:t>1. pielikums – Tehniskais piedāvājums</w:t>
      </w:r>
      <w:bookmarkEnd w:id="86"/>
      <w:r w:rsidRPr="00FA049A">
        <w:rPr>
          <w:color w:val="000000" w:themeColor="text1"/>
          <w:sz w:val="22"/>
          <w:szCs w:val="22"/>
        </w:rPr>
        <w:t>;</w:t>
      </w:r>
    </w:p>
    <w:p w14:paraId="5D858A13" w14:textId="77777777" w:rsidR="005F397C" w:rsidRPr="00FA049A" w:rsidRDefault="005F397C" w:rsidP="005F397C">
      <w:pPr>
        <w:ind w:left="539" w:right="142"/>
        <w:rPr>
          <w:color w:val="000000" w:themeColor="text1"/>
          <w:sz w:val="22"/>
          <w:szCs w:val="22"/>
        </w:rPr>
      </w:pPr>
      <w:r w:rsidRPr="00FA049A">
        <w:rPr>
          <w:color w:val="000000" w:themeColor="text1"/>
          <w:sz w:val="22"/>
          <w:szCs w:val="22"/>
        </w:rPr>
        <w:t>2. pielikums – Finanšu piedāvājums.</w:t>
      </w:r>
    </w:p>
    <w:p w14:paraId="48F01A97" w14:textId="31291E05" w:rsidR="00497524" w:rsidRPr="00497524" w:rsidRDefault="00497524" w:rsidP="00497524">
      <w:pPr>
        <w:pStyle w:val="Sarakstarindkopa"/>
        <w:numPr>
          <w:ilvl w:val="1"/>
          <w:numId w:val="2"/>
        </w:numPr>
        <w:tabs>
          <w:tab w:val="clear" w:pos="792"/>
          <w:tab w:val="num" w:pos="567"/>
        </w:tabs>
        <w:ind w:left="567" w:hanging="567"/>
        <w:jc w:val="both"/>
        <w:rPr>
          <w:color w:val="000000" w:themeColor="text1"/>
          <w:sz w:val="22"/>
          <w:szCs w:val="22"/>
        </w:rPr>
      </w:pPr>
      <w:r w:rsidRPr="00497524">
        <w:rPr>
          <w:color w:val="000000" w:themeColor="text1"/>
          <w:sz w:val="22"/>
          <w:szCs w:val="22"/>
        </w:rPr>
        <w:t>Neviena no Pusēm nav tiesīga cedēt vai nodot trešajai personai no šī līguma izrietošās tiesības un/vai nosacījumus, vai kādu no savām šajā līgumā paredzētajām tiesībām bez otra Puses rakstiskas piekrišanas, ko nedrīkst nepamatoti noraidīt vai aizkavēt.</w:t>
      </w:r>
    </w:p>
    <w:p w14:paraId="670EF026" w14:textId="5E3F997C" w:rsidR="005F397C" w:rsidRPr="00FA049A" w:rsidRDefault="005F397C" w:rsidP="005F397C">
      <w:pPr>
        <w:numPr>
          <w:ilvl w:val="1"/>
          <w:numId w:val="2"/>
        </w:numPr>
        <w:tabs>
          <w:tab w:val="clear" w:pos="792"/>
          <w:tab w:val="num" w:pos="540"/>
        </w:tabs>
        <w:spacing w:before="120"/>
        <w:ind w:left="539" w:right="142" w:hanging="540"/>
        <w:jc w:val="both"/>
        <w:rPr>
          <w:color w:val="000000" w:themeColor="text1"/>
          <w:sz w:val="22"/>
          <w:szCs w:val="22"/>
        </w:rPr>
      </w:pPr>
      <w:r w:rsidRPr="00FA049A">
        <w:rPr>
          <w:color w:val="000000" w:themeColor="text1"/>
          <w:sz w:val="22"/>
          <w:szCs w:val="22"/>
        </w:rPr>
        <w:t>Pusēm ir jāinformē vienai otra nedēļas laikā par savu rekvizītu (nosaukuma, adreses, norēķinu rekvizītu un tml.) un par Līguma izpildi atbildīgo personu maiņu rakstiski, apstiprinot ar parakstu un zīmogu. Šādā gadījumā atsevišķi Līguma grozījumi netiek gatavoti.</w:t>
      </w:r>
    </w:p>
    <w:p w14:paraId="431FD56B" w14:textId="77777777" w:rsidR="005F397C" w:rsidRDefault="005F397C" w:rsidP="005F397C">
      <w:pPr>
        <w:numPr>
          <w:ilvl w:val="0"/>
          <w:numId w:val="2"/>
        </w:numPr>
        <w:spacing w:before="240" w:after="120"/>
        <w:ind w:left="357" w:right="142" w:hanging="357"/>
        <w:jc w:val="center"/>
        <w:rPr>
          <w:b/>
          <w:color w:val="000000" w:themeColor="text1"/>
          <w:sz w:val="22"/>
          <w:szCs w:val="22"/>
        </w:rPr>
      </w:pPr>
      <w:bookmarkStart w:id="87" w:name="_Toc57018962"/>
      <w:bookmarkStart w:id="88" w:name="_Toc57088638"/>
      <w:bookmarkStart w:id="89" w:name="_Toc57088694"/>
      <w:bookmarkStart w:id="90" w:name="_Toc73325469"/>
      <w:bookmarkStart w:id="91" w:name="_Toc87150441"/>
      <w:bookmarkStart w:id="92" w:name="_Toc87150925"/>
      <w:bookmarkStart w:id="93" w:name="_Toc87153294"/>
      <w:bookmarkStart w:id="94" w:name="_Toc87851225"/>
      <w:bookmarkStart w:id="95" w:name="_Toc87947361"/>
      <w:bookmarkStart w:id="96" w:name="_Toc87947382"/>
      <w:r w:rsidRPr="00FA049A">
        <w:rPr>
          <w:b/>
          <w:color w:val="000000" w:themeColor="text1"/>
          <w:sz w:val="22"/>
          <w:szCs w:val="22"/>
        </w:rPr>
        <w:t>Pušu juridiskās adreses</w:t>
      </w:r>
      <w:bookmarkEnd w:id="87"/>
      <w:bookmarkEnd w:id="88"/>
      <w:bookmarkEnd w:id="89"/>
      <w:r w:rsidRPr="00FA049A">
        <w:rPr>
          <w:b/>
          <w:color w:val="000000" w:themeColor="text1"/>
          <w:sz w:val="22"/>
          <w:szCs w:val="22"/>
        </w:rPr>
        <w:t>, bankas rekvizīti un paraksti</w:t>
      </w:r>
      <w:bookmarkEnd w:id="90"/>
      <w:bookmarkEnd w:id="91"/>
      <w:bookmarkEnd w:id="92"/>
      <w:bookmarkEnd w:id="93"/>
      <w:bookmarkEnd w:id="94"/>
      <w:bookmarkEnd w:id="95"/>
      <w:bookmarkEnd w:id="96"/>
    </w:p>
    <w:p w14:paraId="181CA063" w14:textId="77777777" w:rsidR="00AE54B5" w:rsidRDefault="00AE54B5" w:rsidP="00AE54B5">
      <w:pPr>
        <w:spacing w:before="240" w:after="120"/>
        <w:ind w:left="357" w:right="142"/>
        <w:rPr>
          <w:b/>
          <w:color w:val="000000" w:themeColor="text1"/>
          <w:sz w:val="22"/>
          <w:szCs w:val="22"/>
        </w:rPr>
      </w:pPr>
    </w:p>
    <w:tbl>
      <w:tblPr>
        <w:tblStyle w:val="Reatabula"/>
        <w:tblW w:w="1021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50"/>
        <w:gridCol w:w="4961"/>
      </w:tblGrid>
      <w:tr w:rsidR="00AE54B5" w14:paraId="6B381E12" w14:textId="77777777" w:rsidTr="002015C6">
        <w:tc>
          <w:tcPr>
            <w:tcW w:w="5250" w:type="dxa"/>
          </w:tcPr>
          <w:p w14:paraId="13ECEBE2" w14:textId="62642A48" w:rsidR="00AE54B5" w:rsidRPr="00497524" w:rsidRDefault="00AE54B5" w:rsidP="00AE54B5">
            <w:pPr>
              <w:ind w:right="142"/>
              <w:rPr>
                <w:b/>
                <w:color w:val="000000" w:themeColor="text1"/>
                <w:sz w:val="22"/>
                <w:szCs w:val="22"/>
              </w:rPr>
            </w:pPr>
            <w:r w:rsidRPr="00497524">
              <w:rPr>
                <w:b/>
                <w:color w:val="000000" w:themeColor="text1"/>
                <w:sz w:val="22"/>
                <w:szCs w:val="22"/>
              </w:rPr>
              <w:t>Pasūtītājs:</w:t>
            </w:r>
          </w:p>
          <w:p w14:paraId="48AC9F4D" w14:textId="77777777" w:rsidR="00AE54B5" w:rsidRPr="00497524" w:rsidRDefault="00AE54B5" w:rsidP="00AE54B5">
            <w:pPr>
              <w:ind w:right="142"/>
              <w:rPr>
                <w:bCs/>
                <w:color w:val="000000" w:themeColor="text1"/>
                <w:sz w:val="22"/>
                <w:szCs w:val="22"/>
              </w:rPr>
            </w:pPr>
          </w:p>
          <w:p w14:paraId="03220064" w14:textId="77777777" w:rsidR="00AE54B5" w:rsidRPr="00497524" w:rsidRDefault="00AE54B5" w:rsidP="00AE54B5">
            <w:pPr>
              <w:ind w:right="142"/>
              <w:rPr>
                <w:bCs/>
                <w:color w:val="000000" w:themeColor="text1"/>
                <w:sz w:val="22"/>
                <w:szCs w:val="22"/>
              </w:rPr>
            </w:pPr>
            <w:r w:rsidRPr="00497524">
              <w:rPr>
                <w:bCs/>
                <w:color w:val="000000" w:themeColor="text1"/>
                <w:sz w:val="22"/>
                <w:szCs w:val="22"/>
              </w:rPr>
              <w:t>SIA “Latvijas lauku konsultāciju un izglītības centrs”</w:t>
            </w:r>
          </w:p>
          <w:p w14:paraId="4A75B426" w14:textId="77777777" w:rsidR="00AE54B5" w:rsidRPr="00497524" w:rsidRDefault="00AE54B5" w:rsidP="00AE54B5">
            <w:pPr>
              <w:ind w:right="142"/>
              <w:rPr>
                <w:bCs/>
                <w:color w:val="000000" w:themeColor="text1"/>
                <w:sz w:val="22"/>
                <w:szCs w:val="22"/>
              </w:rPr>
            </w:pPr>
            <w:r w:rsidRPr="00497524">
              <w:rPr>
                <w:bCs/>
                <w:color w:val="000000" w:themeColor="text1"/>
                <w:sz w:val="22"/>
                <w:szCs w:val="22"/>
              </w:rPr>
              <w:t>Vien. reģ. Nr. 40003347699</w:t>
            </w:r>
          </w:p>
          <w:p w14:paraId="208CFC03" w14:textId="77777777" w:rsidR="00AE54B5" w:rsidRPr="00497524" w:rsidRDefault="00AE54B5" w:rsidP="00AE54B5">
            <w:pPr>
              <w:ind w:right="142"/>
              <w:rPr>
                <w:bCs/>
                <w:color w:val="000000" w:themeColor="text1"/>
                <w:sz w:val="22"/>
                <w:szCs w:val="22"/>
              </w:rPr>
            </w:pPr>
            <w:r w:rsidRPr="00497524">
              <w:rPr>
                <w:bCs/>
                <w:color w:val="000000" w:themeColor="text1"/>
                <w:sz w:val="22"/>
                <w:szCs w:val="22"/>
              </w:rPr>
              <w:t>Juridiskā adrese: Rīgas iela 34, Ozolnieki, Ozolnieku pagasts, Ozolnieku novads, LV-3018</w:t>
            </w:r>
          </w:p>
          <w:p w14:paraId="5BACC047" w14:textId="4A02962D" w:rsidR="00AE54B5" w:rsidRPr="00497524" w:rsidRDefault="00AE54B5" w:rsidP="00AE54B5">
            <w:pPr>
              <w:ind w:right="142"/>
              <w:rPr>
                <w:bCs/>
                <w:color w:val="000000" w:themeColor="text1"/>
                <w:sz w:val="22"/>
                <w:szCs w:val="22"/>
              </w:rPr>
            </w:pPr>
            <w:r w:rsidRPr="00497524">
              <w:rPr>
                <w:bCs/>
                <w:color w:val="000000" w:themeColor="text1"/>
                <w:sz w:val="22"/>
                <w:szCs w:val="22"/>
              </w:rPr>
              <w:t>Tālrunis</w:t>
            </w:r>
            <w:r w:rsidR="00164088" w:rsidRPr="00497524">
              <w:rPr>
                <w:bCs/>
                <w:color w:val="000000" w:themeColor="text1"/>
                <w:sz w:val="22"/>
                <w:szCs w:val="22"/>
              </w:rPr>
              <w:t>, e-pasts</w:t>
            </w:r>
            <w:r w:rsidRPr="00497524">
              <w:rPr>
                <w:bCs/>
                <w:color w:val="000000" w:themeColor="text1"/>
                <w:sz w:val="22"/>
                <w:szCs w:val="22"/>
              </w:rPr>
              <w:t>: 63050220</w:t>
            </w:r>
            <w:r w:rsidR="00164088" w:rsidRPr="00497524">
              <w:rPr>
                <w:bCs/>
                <w:color w:val="000000" w:themeColor="text1"/>
                <w:sz w:val="22"/>
                <w:szCs w:val="22"/>
              </w:rPr>
              <w:t>, llkc@llkc.lv</w:t>
            </w:r>
          </w:p>
          <w:p w14:paraId="0D593EAF" w14:textId="77777777" w:rsidR="00AE54B5" w:rsidRPr="00497524" w:rsidRDefault="00AE54B5" w:rsidP="00AE54B5">
            <w:pPr>
              <w:ind w:right="142"/>
              <w:rPr>
                <w:bCs/>
                <w:color w:val="000000" w:themeColor="text1"/>
                <w:sz w:val="22"/>
                <w:szCs w:val="22"/>
              </w:rPr>
            </w:pPr>
            <w:r w:rsidRPr="00497524">
              <w:rPr>
                <w:bCs/>
                <w:color w:val="000000" w:themeColor="text1"/>
                <w:sz w:val="22"/>
                <w:szCs w:val="22"/>
              </w:rPr>
              <w:t>Banka: SEB Banka</w:t>
            </w:r>
          </w:p>
          <w:p w14:paraId="33C67FB7" w14:textId="77777777" w:rsidR="00AE54B5" w:rsidRPr="00497524" w:rsidRDefault="00AE54B5" w:rsidP="00AE54B5">
            <w:pPr>
              <w:ind w:right="142"/>
              <w:rPr>
                <w:bCs/>
                <w:color w:val="000000" w:themeColor="text1"/>
                <w:sz w:val="22"/>
                <w:szCs w:val="22"/>
              </w:rPr>
            </w:pPr>
            <w:r w:rsidRPr="00497524">
              <w:rPr>
                <w:bCs/>
                <w:color w:val="000000" w:themeColor="text1"/>
                <w:sz w:val="22"/>
                <w:szCs w:val="22"/>
              </w:rPr>
              <w:t>IBAN konta Nr. LV50UNLA0008000469016</w:t>
            </w:r>
          </w:p>
          <w:p w14:paraId="63C4629A" w14:textId="77777777" w:rsidR="00AE54B5" w:rsidRPr="00497524" w:rsidRDefault="00AE54B5" w:rsidP="00AE54B5">
            <w:pPr>
              <w:ind w:right="142"/>
              <w:rPr>
                <w:bCs/>
                <w:color w:val="000000" w:themeColor="text1"/>
                <w:sz w:val="22"/>
                <w:szCs w:val="22"/>
              </w:rPr>
            </w:pPr>
          </w:p>
          <w:p w14:paraId="00079520" w14:textId="77777777" w:rsidR="00AE54B5" w:rsidRPr="00497524" w:rsidRDefault="00AE54B5" w:rsidP="00AE54B5">
            <w:pPr>
              <w:ind w:right="142"/>
              <w:rPr>
                <w:bCs/>
                <w:color w:val="000000" w:themeColor="text1"/>
                <w:sz w:val="22"/>
                <w:szCs w:val="22"/>
              </w:rPr>
            </w:pPr>
          </w:p>
          <w:p w14:paraId="3DF0A4AC" w14:textId="77777777" w:rsidR="00AE54B5" w:rsidRPr="00497524" w:rsidRDefault="00AE54B5" w:rsidP="00AE54B5">
            <w:pPr>
              <w:ind w:right="142"/>
              <w:rPr>
                <w:bCs/>
                <w:color w:val="000000" w:themeColor="text1"/>
                <w:sz w:val="22"/>
                <w:szCs w:val="22"/>
              </w:rPr>
            </w:pPr>
            <w:r w:rsidRPr="00497524">
              <w:rPr>
                <w:bCs/>
                <w:color w:val="000000" w:themeColor="text1"/>
                <w:sz w:val="22"/>
                <w:szCs w:val="22"/>
              </w:rPr>
              <w:t>________________________</w:t>
            </w:r>
          </w:p>
          <w:p w14:paraId="3234E7BE" w14:textId="3E383DB6" w:rsidR="00AE54B5" w:rsidRPr="00497524" w:rsidRDefault="00AE54B5" w:rsidP="00AE54B5">
            <w:pPr>
              <w:ind w:right="142"/>
              <w:rPr>
                <w:b/>
                <w:color w:val="000000" w:themeColor="text1"/>
                <w:sz w:val="22"/>
                <w:szCs w:val="22"/>
              </w:rPr>
            </w:pPr>
            <w:r w:rsidRPr="00497524">
              <w:rPr>
                <w:bCs/>
                <w:color w:val="000000" w:themeColor="text1"/>
                <w:sz w:val="22"/>
                <w:szCs w:val="22"/>
              </w:rPr>
              <w:t>/ Mārtiņš Cimermanis/</w:t>
            </w:r>
          </w:p>
        </w:tc>
        <w:tc>
          <w:tcPr>
            <w:tcW w:w="4961" w:type="dxa"/>
          </w:tcPr>
          <w:p w14:paraId="767BF351" w14:textId="0C32598C" w:rsidR="00AE54B5" w:rsidRPr="00497524" w:rsidRDefault="00AE54B5" w:rsidP="00AE54B5">
            <w:pPr>
              <w:ind w:right="142"/>
              <w:rPr>
                <w:b/>
                <w:color w:val="000000" w:themeColor="text1"/>
                <w:sz w:val="22"/>
                <w:szCs w:val="22"/>
              </w:rPr>
            </w:pPr>
            <w:r w:rsidRPr="00497524">
              <w:rPr>
                <w:b/>
                <w:color w:val="000000" w:themeColor="text1"/>
                <w:sz w:val="22"/>
                <w:szCs w:val="22"/>
              </w:rPr>
              <w:t>Izpildītājs</w:t>
            </w:r>
          </w:p>
          <w:p w14:paraId="1E8EB316" w14:textId="77777777" w:rsidR="00AE54B5" w:rsidRPr="00497524" w:rsidRDefault="00AE54B5" w:rsidP="00AE54B5">
            <w:pPr>
              <w:ind w:right="142"/>
              <w:rPr>
                <w:b/>
                <w:color w:val="000000" w:themeColor="text1"/>
                <w:sz w:val="22"/>
                <w:szCs w:val="22"/>
              </w:rPr>
            </w:pPr>
          </w:p>
          <w:p w14:paraId="5CD0D2F8" w14:textId="77777777" w:rsidR="00624521" w:rsidRPr="00497524" w:rsidRDefault="00624521" w:rsidP="00AE54B5">
            <w:pPr>
              <w:ind w:right="142"/>
              <w:rPr>
                <w:bCs/>
                <w:color w:val="000000" w:themeColor="text1"/>
                <w:sz w:val="22"/>
                <w:szCs w:val="22"/>
              </w:rPr>
            </w:pPr>
            <w:r w:rsidRPr="00497524">
              <w:rPr>
                <w:bCs/>
                <w:color w:val="000000" w:themeColor="text1"/>
                <w:sz w:val="22"/>
                <w:szCs w:val="22"/>
              </w:rPr>
              <w:t>SIA “SKANDI MOTORS”</w:t>
            </w:r>
          </w:p>
          <w:p w14:paraId="51E83B97" w14:textId="0FBBB498" w:rsidR="00AE54B5" w:rsidRPr="00497524" w:rsidRDefault="00AE54B5" w:rsidP="00AE54B5">
            <w:pPr>
              <w:ind w:right="142"/>
              <w:rPr>
                <w:bCs/>
                <w:color w:val="000000" w:themeColor="text1"/>
                <w:sz w:val="22"/>
                <w:szCs w:val="22"/>
              </w:rPr>
            </w:pPr>
            <w:r w:rsidRPr="00497524">
              <w:rPr>
                <w:bCs/>
                <w:color w:val="000000" w:themeColor="text1"/>
                <w:sz w:val="22"/>
                <w:szCs w:val="22"/>
              </w:rPr>
              <w:t xml:space="preserve">Vien. reģ. Nr. </w:t>
            </w:r>
            <w:r w:rsidR="00C80C5D" w:rsidRPr="00497524">
              <w:rPr>
                <w:bCs/>
                <w:color w:val="000000" w:themeColor="text1"/>
                <w:sz w:val="22"/>
                <w:szCs w:val="22"/>
              </w:rPr>
              <w:t>40003532750</w:t>
            </w:r>
          </w:p>
          <w:p w14:paraId="5542E32D" w14:textId="2C96B4E5" w:rsidR="00AE54B5" w:rsidRPr="00497524" w:rsidRDefault="00AE54B5" w:rsidP="00AE54B5">
            <w:pPr>
              <w:ind w:right="142"/>
              <w:rPr>
                <w:bCs/>
                <w:color w:val="000000" w:themeColor="text1"/>
                <w:sz w:val="22"/>
                <w:szCs w:val="22"/>
              </w:rPr>
            </w:pPr>
            <w:r w:rsidRPr="00497524">
              <w:rPr>
                <w:bCs/>
                <w:color w:val="000000" w:themeColor="text1"/>
                <w:sz w:val="22"/>
                <w:szCs w:val="22"/>
              </w:rPr>
              <w:t xml:space="preserve">Juridiskā adrese: </w:t>
            </w:r>
            <w:r w:rsidR="00A36646" w:rsidRPr="00497524">
              <w:rPr>
                <w:bCs/>
                <w:color w:val="000000" w:themeColor="text1"/>
                <w:sz w:val="22"/>
                <w:szCs w:val="22"/>
              </w:rPr>
              <w:t>Lielirbes iela 32, Rīga, LV-1046</w:t>
            </w:r>
          </w:p>
          <w:p w14:paraId="5414CB1B" w14:textId="2A2A6D23" w:rsidR="00530CE8" w:rsidRPr="00497524" w:rsidRDefault="00AE54B5" w:rsidP="00AE54B5">
            <w:pPr>
              <w:ind w:right="142"/>
              <w:rPr>
                <w:bCs/>
                <w:sz w:val="22"/>
                <w:szCs w:val="22"/>
              </w:rPr>
            </w:pPr>
            <w:r w:rsidRPr="00497524">
              <w:rPr>
                <w:bCs/>
                <w:color w:val="000000" w:themeColor="text1"/>
                <w:sz w:val="22"/>
                <w:szCs w:val="22"/>
              </w:rPr>
              <w:t xml:space="preserve">Tālrunis: </w:t>
            </w:r>
            <w:r w:rsidR="00530CE8" w:rsidRPr="00497524">
              <w:rPr>
                <w:bCs/>
                <w:sz w:val="22"/>
                <w:szCs w:val="22"/>
              </w:rPr>
              <w:t>67300100</w:t>
            </w:r>
            <w:r w:rsidR="00164088" w:rsidRPr="00497524">
              <w:rPr>
                <w:bCs/>
                <w:sz w:val="22"/>
                <w:szCs w:val="22"/>
              </w:rPr>
              <w:t>, skandimotors@skandimotors.lv</w:t>
            </w:r>
          </w:p>
          <w:p w14:paraId="09C67726" w14:textId="3B6B3AAE" w:rsidR="00AE54B5" w:rsidRPr="00497524" w:rsidRDefault="00AE54B5" w:rsidP="00AE54B5">
            <w:pPr>
              <w:ind w:right="142"/>
              <w:rPr>
                <w:bCs/>
                <w:color w:val="000000" w:themeColor="text1"/>
                <w:sz w:val="22"/>
                <w:szCs w:val="22"/>
              </w:rPr>
            </w:pPr>
            <w:r w:rsidRPr="00497524">
              <w:rPr>
                <w:bCs/>
                <w:color w:val="000000" w:themeColor="text1"/>
                <w:sz w:val="22"/>
                <w:szCs w:val="22"/>
              </w:rPr>
              <w:t xml:space="preserve">Banka: </w:t>
            </w:r>
            <w:r w:rsidR="000811C0" w:rsidRPr="00497524">
              <w:rPr>
                <w:bCs/>
                <w:color w:val="000000" w:themeColor="text1"/>
                <w:sz w:val="22"/>
                <w:szCs w:val="22"/>
              </w:rPr>
              <w:t>Luminor Bank AS</w:t>
            </w:r>
          </w:p>
          <w:p w14:paraId="33311763" w14:textId="14AFA3F7" w:rsidR="00AE54B5" w:rsidRPr="00497524" w:rsidRDefault="00AE54B5" w:rsidP="00AE54B5">
            <w:pPr>
              <w:ind w:right="142"/>
              <w:rPr>
                <w:bCs/>
                <w:color w:val="000000" w:themeColor="text1"/>
                <w:sz w:val="22"/>
                <w:szCs w:val="22"/>
              </w:rPr>
            </w:pPr>
            <w:r w:rsidRPr="00497524">
              <w:rPr>
                <w:bCs/>
                <w:color w:val="000000" w:themeColor="text1"/>
                <w:sz w:val="22"/>
                <w:szCs w:val="22"/>
              </w:rPr>
              <w:t xml:space="preserve">IBAN </w:t>
            </w:r>
            <w:r w:rsidR="000811C0" w:rsidRPr="00497524">
              <w:rPr>
                <w:bCs/>
                <w:color w:val="000000" w:themeColor="text1"/>
                <w:sz w:val="22"/>
                <w:szCs w:val="22"/>
              </w:rPr>
              <w:t>LV30RIKO0000082256050</w:t>
            </w:r>
          </w:p>
          <w:p w14:paraId="3499D1E4" w14:textId="77777777" w:rsidR="00AE54B5" w:rsidRPr="00497524" w:rsidRDefault="00AE54B5" w:rsidP="00AE54B5">
            <w:pPr>
              <w:ind w:right="142"/>
              <w:rPr>
                <w:bCs/>
                <w:color w:val="000000" w:themeColor="text1"/>
                <w:sz w:val="22"/>
                <w:szCs w:val="22"/>
              </w:rPr>
            </w:pPr>
          </w:p>
          <w:p w14:paraId="71734098" w14:textId="77777777" w:rsidR="004B6832" w:rsidRPr="00497524" w:rsidRDefault="004B6832" w:rsidP="00AE54B5">
            <w:pPr>
              <w:ind w:right="142"/>
              <w:rPr>
                <w:bCs/>
                <w:color w:val="000000" w:themeColor="text1"/>
                <w:sz w:val="22"/>
                <w:szCs w:val="22"/>
              </w:rPr>
            </w:pPr>
          </w:p>
          <w:p w14:paraId="228D5DBD" w14:textId="77777777" w:rsidR="00AE54B5" w:rsidRPr="00497524" w:rsidRDefault="00AE54B5" w:rsidP="00AE54B5">
            <w:pPr>
              <w:ind w:right="142"/>
              <w:rPr>
                <w:bCs/>
                <w:color w:val="000000" w:themeColor="text1"/>
                <w:sz w:val="22"/>
                <w:szCs w:val="22"/>
              </w:rPr>
            </w:pPr>
            <w:r w:rsidRPr="00497524">
              <w:rPr>
                <w:bCs/>
                <w:color w:val="000000" w:themeColor="text1"/>
                <w:sz w:val="22"/>
                <w:szCs w:val="22"/>
              </w:rPr>
              <w:t>________________________</w:t>
            </w:r>
          </w:p>
          <w:p w14:paraId="32AB285C" w14:textId="643D7C9E" w:rsidR="00AE54B5" w:rsidRPr="002015C6" w:rsidRDefault="00AE54B5" w:rsidP="00AE54B5">
            <w:pPr>
              <w:ind w:right="142"/>
              <w:rPr>
                <w:bCs/>
                <w:color w:val="000000" w:themeColor="text1"/>
                <w:sz w:val="22"/>
                <w:szCs w:val="22"/>
              </w:rPr>
            </w:pPr>
            <w:r w:rsidRPr="00497524">
              <w:rPr>
                <w:bCs/>
                <w:color w:val="000000" w:themeColor="text1"/>
                <w:sz w:val="22"/>
                <w:szCs w:val="22"/>
              </w:rPr>
              <w:t xml:space="preserve">/ </w:t>
            </w:r>
            <w:r w:rsidR="0005293E" w:rsidRPr="00497524">
              <w:rPr>
                <w:bCs/>
                <w:color w:val="000000" w:themeColor="text1"/>
                <w:sz w:val="22"/>
                <w:szCs w:val="22"/>
              </w:rPr>
              <w:t>Ainārs Lijē</w:t>
            </w:r>
            <w:r w:rsidRPr="00497524">
              <w:rPr>
                <w:bCs/>
                <w:color w:val="000000" w:themeColor="text1"/>
                <w:sz w:val="22"/>
                <w:szCs w:val="22"/>
              </w:rPr>
              <w:t>/</w:t>
            </w:r>
          </w:p>
        </w:tc>
      </w:tr>
    </w:tbl>
    <w:p w14:paraId="374B4E20" w14:textId="7B1F64F2" w:rsidR="005F397C" w:rsidRPr="00FA049A" w:rsidRDefault="005F397C" w:rsidP="00AE54B5">
      <w:pPr>
        <w:ind w:right="142"/>
        <w:rPr>
          <w:color w:val="000000" w:themeColor="text1"/>
          <w:sz w:val="22"/>
          <w:szCs w:val="22"/>
        </w:rPr>
      </w:pPr>
      <w:r w:rsidRPr="00FA049A">
        <w:rPr>
          <w:color w:val="000000" w:themeColor="text1"/>
          <w:sz w:val="22"/>
          <w:szCs w:val="22"/>
        </w:rPr>
        <w:tab/>
      </w:r>
      <w:r w:rsidRPr="00FA049A">
        <w:rPr>
          <w:color w:val="000000" w:themeColor="text1"/>
          <w:sz w:val="22"/>
          <w:szCs w:val="22"/>
        </w:rPr>
        <w:tab/>
      </w:r>
      <w:r w:rsidRPr="00FA049A">
        <w:rPr>
          <w:color w:val="000000" w:themeColor="text1"/>
          <w:sz w:val="22"/>
          <w:szCs w:val="22"/>
        </w:rPr>
        <w:tab/>
      </w:r>
      <w:r w:rsidRPr="00FA049A">
        <w:rPr>
          <w:color w:val="000000" w:themeColor="text1"/>
          <w:sz w:val="22"/>
          <w:szCs w:val="22"/>
        </w:rPr>
        <w:tab/>
      </w:r>
      <w:r w:rsidRPr="00FA049A">
        <w:rPr>
          <w:color w:val="000000" w:themeColor="text1"/>
          <w:sz w:val="22"/>
          <w:szCs w:val="22"/>
        </w:rPr>
        <w:tab/>
      </w:r>
      <w:r w:rsidRPr="00FA049A">
        <w:rPr>
          <w:color w:val="000000" w:themeColor="text1"/>
          <w:sz w:val="22"/>
          <w:szCs w:val="22"/>
        </w:rPr>
        <w:tab/>
      </w:r>
    </w:p>
    <w:p w14:paraId="5F00FCD0" w14:textId="77777777" w:rsidR="005F397C" w:rsidRPr="00FA049A" w:rsidRDefault="005F397C" w:rsidP="005F397C">
      <w:pPr>
        <w:pStyle w:val="Style1"/>
        <w:numPr>
          <w:ilvl w:val="0"/>
          <w:numId w:val="0"/>
        </w:numPr>
        <w:ind w:left="142"/>
        <w:rPr>
          <w:color w:val="000000" w:themeColor="text1"/>
        </w:rPr>
      </w:pPr>
    </w:p>
    <w:p w14:paraId="025158AE" w14:textId="77777777" w:rsidR="00977376" w:rsidRDefault="00977376"/>
    <w:sectPr w:rsidR="00977376" w:rsidSect="005F397C">
      <w:pgSz w:w="12240" w:h="15840"/>
      <w:pgMar w:top="993" w:right="1183" w:bottom="1440"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w Cen MT">
    <w:panose1 w:val="020B0602020104020603"/>
    <w:charset w:val="00"/>
    <w:family w:val="swiss"/>
    <w:pitch w:val="variable"/>
    <w:sig w:usb0="00000007" w:usb1="00000000" w:usb2="00000000" w:usb3="00000000" w:csb0="0000000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73E5D33"/>
    <w:multiLevelType w:val="multilevel"/>
    <w:tmpl w:val="53BCEE3C"/>
    <w:lvl w:ilvl="0">
      <w:start w:val="1"/>
      <w:numFmt w:val="decimal"/>
      <w:lvlText w:val="%1."/>
      <w:lvlJc w:val="left"/>
      <w:pPr>
        <w:tabs>
          <w:tab w:val="num" w:pos="360"/>
        </w:tabs>
        <w:ind w:left="360" w:hanging="360"/>
      </w:pPr>
      <w:rPr>
        <w:rFonts w:hint="default"/>
        <w:b/>
        <w:i w:val="0"/>
        <w:sz w:val="22"/>
        <w:szCs w:val="22"/>
      </w:rPr>
    </w:lvl>
    <w:lvl w:ilvl="1">
      <w:start w:val="1"/>
      <w:numFmt w:val="decimal"/>
      <w:lvlText w:val="%1.%2."/>
      <w:lvlJc w:val="left"/>
      <w:pPr>
        <w:tabs>
          <w:tab w:val="num" w:pos="792"/>
        </w:tabs>
        <w:ind w:left="792" w:hanging="432"/>
      </w:pPr>
      <w:rPr>
        <w:rFonts w:hint="default"/>
        <w:b w:val="0"/>
        <w:i w:val="0"/>
      </w:rPr>
    </w:lvl>
    <w:lvl w:ilvl="2">
      <w:start w:val="1"/>
      <w:numFmt w:val="decimal"/>
      <w:lvlText w:val="%1.%2.%3."/>
      <w:lvlJc w:val="left"/>
      <w:pPr>
        <w:tabs>
          <w:tab w:val="num" w:pos="1440"/>
        </w:tabs>
        <w:ind w:left="1224" w:hanging="504"/>
      </w:pPr>
      <w:rPr>
        <w:rFonts w:hint="default"/>
        <w:b w:val="0"/>
        <w:i w:val="0"/>
      </w:rPr>
    </w:lvl>
    <w:lvl w:ilvl="3">
      <w:start w:val="1"/>
      <w:numFmt w:val="decimal"/>
      <w:lvlText w:val="%1.%2.%3.%4."/>
      <w:lvlJc w:val="left"/>
      <w:pPr>
        <w:tabs>
          <w:tab w:val="num" w:pos="1800"/>
        </w:tabs>
        <w:ind w:left="1728" w:hanging="648"/>
      </w:pPr>
      <w:rPr>
        <w:rFonts w:hint="default"/>
        <w:b w:val="0"/>
        <w:i w:val="0"/>
        <w:color w:val="auto"/>
      </w:rPr>
    </w:lvl>
    <w:lvl w:ilvl="4">
      <w:start w:val="750"/>
      <w:numFmt w:val="bullet"/>
      <w:lvlText w:val="-"/>
      <w:lvlJc w:val="left"/>
      <w:pPr>
        <w:tabs>
          <w:tab w:val="num" w:pos="1800"/>
        </w:tabs>
        <w:ind w:left="1800" w:hanging="360"/>
      </w:pPr>
      <w:rPr>
        <w:rFonts w:ascii="Times New Roman" w:hAnsi="Times New Roman" w:cs="Times New Roman" w:hint="default"/>
        <w:b w:val="0"/>
        <w:i w:val="0"/>
        <w:sz w:val="28"/>
        <w:szCs w:val="2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7E4160DA"/>
    <w:multiLevelType w:val="multilevel"/>
    <w:tmpl w:val="D8F84B1E"/>
    <w:lvl w:ilvl="0">
      <w:start w:val="1"/>
      <w:numFmt w:val="decimal"/>
      <w:lvlText w:val="%1."/>
      <w:lvlJc w:val="left"/>
      <w:pPr>
        <w:tabs>
          <w:tab w:val="num" w:pos="3240"/>
        </w:tabs>
        <w:ind w:left="3240" w:hanging="360"/>
      </w:pPr>
      <w:rPr>
        <w:rFonts w:ascii="Times New Roman" w:hAnsi="Times New Roman" w:cs="Times New Roman" w:hint="default"/>
        <w:b/>
        <w:i w:val="0"/>
        <w:color w:val="auto"/>
      </w:rPr>
    </w:lvl>
    <w:lvl w:ilvl="1">
      <w:start w:val="1"/>
      <w:numFmt w:val="decimal"/>
      <w:pStyle w:val="Style1"/>
      <w:lvlText w:val="%1.%2."/>
      <w:lvlJc w:val="left"/>
      <w:pPr>
        <w:tabs>
          <w:tab w:val="num" w:pos="502"/>
        </w:tabs>
        <w:ind w:left="502" w:hanging="360"/>
      </w:pPr>
      <w:rPr>
        <w:rFonts w:cs="Times New Roman" w:hint="default"/>
        <w:b w:val="0"/>
        <w:i w:val="0"/>
        <w:strike w:val="0"/>
        <w:color w:val="auto"/>
        <w:sz w:val="22"/>
        <w:szCs w:val="22"/>
      </w:rPr>
    </w:lvl>
    <w:lvl w:ilvl="2">
      <w:start w:val="1"/>
      <w:numFmt w:val="decimal"/>
      <w:lvlText w:val="%1.%2.%3."/>
      <w:lvlJc w:val="left"/>
      <w:pPr>
        <w:tabs>
          <w:tab w:val="num" w:pos="1288"/>
        </w:tabs>
        <w:ind w:left="1288" w:hanging="720"/>
      </w:pPr>
      <w:rPr>
        <w:rFonts w:cs="Times New Roman" w:hint="default"/>
        <w:b w:val="0"/>
        <w:i w:val="0"/>
        <w:strike w:val="0"/>
        <w:color w:val="auto"/>
      </w:rPr>
    </w:lvl>
    <w:lvl w:ilvl="3">
      <w:start w:val="1"/>
      <w:numFmt w:val="decimal"/>
      <w:lvlText w:val="%1.%2.%3.%4."/>
      <w:lvlJc w:val="left"/>
      <w:pPr>
        <w:tabs>
          <w:tab w:val="num" w:pos="2073"/>
        </w:tabs>
        <w:ind w:left="2073" w:hanging="720"/>
      </w:pPr>
      <w:rPr>
        <w:rFonts w:cs="Times New Roman" w:hint="default"/>
        <w:b w:val="0"/>
        <w:sz w:val="22"/>
        <w:szCs w:val="22"/>
      </w:rPr>
    </w:lvl>
    <w:lvl w:ilvl="4">
      <w:start w:val="1"/>
      <w:numFmt w:val="decimal"/>
      <w:lvlText w:val="%1.%2.%3.%4.%5."/>
      <w:lvlJc w:val="left"/>
      <w:pPr>
        <w:tabs>
          <w:tab w:val="num" w:pos="3870"/>
        </w:tabs>
        <w:ind w:left="387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num w:numId="1" w16cid:durableId="635840664">
    <w:abstractNumId w:val="1"/>
  </w:num>
  <w:num w:numId="2" w16cid:durableId="9021346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97C"/>
    <w:rsid w:val="00007D64"/>
    <w:rsid w:val="0005293E"/>
    <w:rsid w:val="000811C0"/>
    <w:rsid w:val="000E4FB6"/>
    <w:rsid w:val="001050EF"/>
    <w:rsid w:val="00164088"/>
    <w:rsid w:val="00180719"/>
    <w:rsid w:val="00183EDB"/>
    <w:rsid w:val="001A5DB9"/>
    <w:rsid w:val="002015C6"/>
    <w:rsid w:val="00236FE9"/>
    <w:rsid w:val="00265B70"/>
    <w:rsid w:val="00287E22"/>
    <w:rsid w:val="002F51FC"/>
    <w:rsid w:val="00321697"/>
    <w:rsid w:val="00383535"/>
    <w:rsid w:val="0038746E"/>
    <w:rsid w:val="003E5375"/>
    <w:rsid w:val="003E59CA"/>
    <w:rsid w:val="004877DF"/>
    <w:rsid w:val="00497524"/>
    <w:rsid w:val="004B6832"/>
    <w:rsid w:val="004C3078"/>
    <w:rsid w:val="00530CE8"/>
    <w:rsid w:val="00564DAE"/>
    <w:rsid w:val="00576272"/>
    <w:rsid w:val="005F397C"/>
    <w:rsid w:val="00624521"/>
    <w:rsid w:val="006708A6"/>
    <w:rsid w:val="006F58E9"/>
    <w:rsid w:val="00803846"/>
    <w:rsid w:val="008064A4"/>
    <w:rsid w:val="00864E85"/>
    <w:rsid w:val="00977376"/>
    <w:rsid w:val="009C5435"/>
    <w:rsid w:val="009F4AAC"/>
    <w:rsid w:val="00A36646"/>
    <w:rsid w:val="00A45CE7"/>
    <w:rsid w:val="00AA2474"/>
    <w:rsid w:val="00AC3BC0"/>
    <w:rsid w:val="00AC6BEC"/>
    <w:rsid w:val="00AE54B5"/>
    <w:rsid w:val="00B515F2"/>
    <w:rsid w:val="00B5305D"/>
    <w:rsid w:val="00B55A39"/>
    <w:rsid w:val="00B72259"/>
    <w:rsid w:val="00BA43E5"/>
    <w:rsid w:val="00BB576B"/>
    <w:rsid w:val="00C701BA"/>
    <w:rsid w:val="00C80C5D"/>
    <w:rsid w:val="00DC7CC3"/>
    <w:rsid w:val="00E07369"/>
    <w:rsid w:val="00E66C70"/>
    <w:rsid w:val="00E75351"/>
    <w:rsid w:val="00EA7CB3"/>
    <w:rsid w:val="00EE2228"/>
    <w:rsid w:val="00EE7415"/>
    <w:rsid w:val="00F31F91"/>
    <w:rsid w:val="00F9665F"/>
    <w:rsid w:val="00FA60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4B3A9"/>
  <w15:chartTrackingRefBased/>
  <w15:docId w15:val="{1784DC39-543D-4743-A1AB-07D807060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F397C"/>
    <w:pPr>
      <w:spacing w:after="0" w:line="240" w:lineRule="auto"/>
    </w:pPr>
    <w:rPr>
      <w:rFonts w:ascii="Times New Roman" w:eastAsia="Times New Roman" w:hAnsi="Times New Roman" w:cs="Times New Roman"/>
      <w:kern w:val="0"/>
      <w:sz w:val="20"/>
      <w:szCs w:val="20"/>
      <w:lang w:val="lv-LV"/>
      <w14:ligatures w14:val="none"/>
    </w:rPr>
  </w:style>
  <w:style w:type="paragraph" w:styleId="Virsraksts1">
    <w:name w:val="heading 1"/>
    <w:basedOn w:val="Parasts"/>
    <w:next w:val="Parasts"/>
    <w:link w:val="Virsraksts1Rakstz"/>
    <w:uiPriority w:val="9"/>
    <w:qFormat/>
    <w:rsid w:val="005F39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5F39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5F397C"/>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5F397C"/>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5F397C"/>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5F397C"/>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5F397C"/>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5F397C"/>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5F397C"/>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5F397C"/>
    <w:rPr>
      <w:rFonts w:asciiTheme="majorHAnsi" w:eastAsiaTheme="majorEastAsia" w:hAnsiTheme="majorHAnsi" w:cstheme="majorBidi"/>
      <w:color w:val="0F4761" w:themeColor="accent1" w:themeShade="BF"/>
      <w:sz w:val="40"/>
      <w:szCs w:val="40"/>
      <w:lang w:val="lv-LV"/>
    </w:rPr>
  </w:style>
  <w:style w:type="character" w:customStyle="1" w:styleId="Virsraksts2Rakstz">
    <w:name w:val="Virsraksts 2 Rakstz."/>
    <w:basedOn w:val="Noklusjumarindkopasfonts"/>
    <w:link w:val="Virsraksts2"/>
    <w:uiPriority w:val="9"/>
    <w:semiHidden/>
    <w:rsid w:val="005F397C"/>
    <w:rPr>
      <w:rFonts w:asciiTheme="majorHAnsi" w:eastAsiaTheme="majorEastAsia" w:hAnsiTheme="majorHAnsi" w:cstheme="majorBidi"/>
      <w:color w:val="0F4761" w:themeColor="accent1" w:themeShade="BF"/>
      <w:sz w:val="32"/>
      <w:szCs w:val="32"/>
      <w:lang w:val="lv-LV"/>
    </w:rPr>
  </w:style>
  <w:style w:type="character" w:customStyle="1" w:styleId="Virsraksts3Rakstz">
    <w:name w:val="Virsraksts 3 Rakstz."/>
    <w:basedOn w:val="Noklusjumarindkopasfonts"/>
    <w:link w:val="Virsraksts3"/>
    <w:uiPriority w:val="9"/>
    <w:semiHidden/>
    <w:rsid w:val="005F397C"/>
    <w:rPr>
      <w:rFonts w:eastAsiaTheme="majorEastAsia" w:cstheme="majorBidi"/>
      <w:color w:val="0F4761" w:themeColor="accent1" w:themeShade="BF"/>
      <w:sz w:val="28"/>
      <w:szCs w:val="28"/>
      <w:lang w:val="lv-LV"/>
    </w:rPr>
  </w:style>
  <w:style w:type="character" w:customStyle="1" w:styleId="Virsraksts4Rakstz">
    <w:name w:val="Virsraksts 4 Rakstz."/>
    <w:basedOn w:val="Noklusjumarindkopasfonts"/>
    <w:link w:val="Virsraksts4"/>
    <w:uiPriority w:val="9"/>
    <w:semiHidden/>
    <w:rsid w:val="005F397C"/>
    <w:rPr>
      <w:rFonts w:eastAsiaTheme="majorEastAsia" w:cstheme="majorBidi"/>
      <w:i/>
      <w:iCs/>
      <w:color w:val="0F4761" w:themeColor="accent1" w:themeShade="BF"/>
      <w:lang w:val="lv-LV"/>
    </w:rPr>
  </w:style>
  <w:style w:type="character" w:customStyle="1" w:styleId="Virsraksts5Rakstz">
    <w:name w:val="Virsraksts 5 Rakstz."/>
    <w:basedOn w:val="Noklusjumarindkopasfonts"/>
    <w:link w:val="Virsraksts5"/>
    <w:uiPriority w:val="9"/>
    <w:semiHidden/>
    <w:rsid w:val="005F397C"/>
    <w:rPr>
      <w:rFonts w:eastAsiaTheme="majorEastAsia" w:cstheme="majorBidi"/>
      <w:color w:val="0F4761" w:themeColor="accent1" w:themeShade="BF"/>
      <w:lang w:val="lv-LV"/>
    </w:rPr>
  </w:style>
  <w:style w:type="character" w:customStyle="1" w:styleId="Virsraksts6Rakstz">
    <w:name w:val="Virsraksts 6 Rakstz."/>
    <w:basedOn w:val="Noklusjumarindkopasfonts"/>
    <w:link w:val="Virsraksts6"/>
    <w:uiPriority w:val="9"/>
    <w:semiHidden/>
    <w:rsid w:val="005F397C"/>
    <w:rPr>
      <w:rFonts w:eastAsiaTheme="majorEastAsia" w:cstheme="majorBidi"/>
      <w:i/>
      <w:iCs/>
      <w:color w:val="595959" w:themeColor="text1" w:themeTint="A6"/>
      <w:lang w:val="lv-LV"/>
    </w:rPr>
  </w:style>
  <w:style w:type="character" w:customStyle="1" w:styleId="Virsraksts7Rakstz">
    <w:name w:val="Virsraksts 7 Rakstz."/>
    <w:basedOn w:val="Noklusjumarindkopasfonts"/>
    <w:link w:val="Virsraksts7"/>
    <w:uiPriority w:val="9"/>
    <w:semiHidden/>
    <w:rsid w:val="005F397C"/>
    <w:rPr>
      <w:rFonts w:eastAsiaTheme="majorEastAsia" w:cstheme="majorBidi"/>
      <w:color w:val="595959" w:themeColor="text1" w:themeTint="A6"/>
      <w:lang w:val="lv-LV"/>
    </w:rPr>
  </w:style>
  <w:style w:type="character" w:customStyle="1" w:styleId="Virsraksts8Rakstz">
    <w:name w:val="Virsraksts 8 Rakstz."/>
    <w:basedOn w:val="Noklusjumarindkopasfonts"/>
    <w:link w:val="Virsraksts8"/>
    <w:uiPriority w:val="9"/>
    <w:semiHidden/>
    <w:rsid w:val="005F397C"/>
    <w:rPr>
      <w:rFonts w:eastAsiaTheme="majorEastAsia" w:cstheme="majorBidi"/>
      <w:i/>
      <w:iCs/>
      <w:color w:val="272727" w:themeColor="text1" w:themeTint="D8"/>
      <w:lang w:val="lv-LV"/>
    </w:rPr>
  </w:style>
  <w:style w:type="character" w:customStyle="1" w:styleId="Virsraksts9Rakstz">
    <w:name w:val="Virsraksts 9 Rakstz."/>
    <w:basedOn w:val="Noklusjumarindkopasfonts"/>
    <w:link w:val="Virsraksts9"/>
    <w:uiPriority w:val="9"/>
    <w:semiHidden/>
    <w:rsid w:val="005F397C"/>
    <w:rPr>
      <w:rFonts w:eastAsiaTheme="majorEastAsia" w:cstheme="majorBidi"/>
      <w:color w:val="272727" w:themeColor="text1" w:themeTint="D8"/>
      <w:lang w:val="lv-LV"/>
    </w:rPr>
  </w:style>
  <w:style w:type="paragraph" w:styleId="Nosaukums">
    <w:name w:val="Title"/>
    <w:basedOn w:val="Parasts"/>
    <w:next w:val="Parasts"/>
    <w:link w:val="NosaukumsRakstz"/>
    <w:uiPriority w:val="10"/>
    <w:qFormat/>
    <w:rsid w:val="005F397C"/>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5F397C"/>
    <w:rPr>
      <w:rFonts w:asciiTheme="majorHAnsi" w:eastAsiaTheme="majorEastAsia" w:hAnsiTheme="majorHAnsi" w:cstheme="majorBidi"/>
      <w:spacing w:val="-10"/>
      <w:kern w:val="28"/>
      <w:sz w:val="56"/>
      <w:szCs w:val="56"/>
      <w:lang w:val="lv-LV"/>
    </w:rPr>
  </w:style>
  <w:style w:type="paragraph" w:styleId="Apakvirsraksts">
    <w:name w:val="Subtitle"/>
    <w:basedOn w:val="Parasts"/>
    <w:next w:val="Parasts"/>
    <w:link w:val="ApakvirsrakstsRakstz"/>
    <w:uiPriority w:val="11"/>
    <w:qFormat/>
    <w:rsid w:val="005F397C"/>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5F397C"/>
    <w:rPr>
      <w:rFonts w:eastAsiaTheme="majorEastAsia" w:cstheme="majorBidi"/>
      <w:color w:val="595959" w:themeColor="text1" w:themeTint="A6"/>
      <w:spacing w:val="15"/>
      <w:sz w:val="28"/>
      <w:szCs w:val="28"/>
      <w:lang w:val="lv-LV"/>
    </w:rPr>
  </w:style>
  <w:style w:type="paragraph" w:styleId="Citts">
    <w:name w:val="Quote"/>
    <w:basedOn w:val="Parasts"/>
    <w:next w:val="Parasts"/>
    <w:link w:val="CittsRakstz"/>
    <w:uiPriority w:val="29"/>
    <w:qFormat/>
    <w:rsid w:val="005F397C"/>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5F397C"/>
    <w:rPr>
      <w:i/>
      <w:iCs/>
      <w:color w:val="404040" w:themeColor="text1" w:themeTint="BF"/>
      <w:lang w:val="lv-LV"/>
    </w:rPr>
  </w:style>
  <w:style w:type="paragraph" w:styleId="Sarakstarindkopa">
    <w:name w:val="List Paragraph"/>
    <w:aliases w:val="2,Syle 1,Normal bullet 2,Bullet list,Saistīto dokumentu saraksts,Strip,H&amp;P List Paragraph,Numbered Para 1,Dot pt,No Spacing1,List Paragraph Char Char Char,Indicator Text,Bullet Points,MAIN CONTENT,IFCL - List Paragraph,List Paragraph12"/>
    <w:basedOn w:val="Parasts"/>
    <w:link w:val="SarakstarindkopaRakstz"/>
    <w:uiPriority w:val="34"/>
    <w:qFormat/>
    <w:rsid w:val="005F397C"/>
    <w:pPr>
      <w:ind w:left="720"/>
      <w:contextualSpacing/>
    </w:pPr>
  </w:style>
  <w:style w:type="character" w:styleId="Intensvsizclums">
    <w:name w:val="Intense Emphasis"/>
    <w:basedOn w:val="Noklusjumarindkopasfonts"/>
    <w:uiPriority w:val="21"/>
    <w:qFormat/>
    <w:rsid w:val="005F397C"/>
    <w:rPr>
      <w:i/>
      <w:iCs/>
      <w:color w:val="0F4761" w:themeColor="accent1" w:themeShade="BF"/>
    </w:rPr>
  </w:style>
  <w:style w:type="paragraph" w:styleId="Intensvscitts">
    <w:name w:val="Intense Quote"/>
    <w:basedOn w:val="Parasts"/>
    <w:next w:val="Parasts"/>
    <w:link w:val="IntensvscittsRakstz"/>
    <w:uiPriority w:val="30"/>
    <w:qFormat/>
    <w:rsid w:val="005F39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5F397C"/>
    <w:rPr>
      <w:i/>
      <w:iCs/>
      <w:color w:val="0F4761" w:themeColor="accent1" w:themeShade="BF"/>
      <w:lang w:val="lv-LV"/>
    </w:rPr>
  </w:style>
  <w:style w:type="character" w:styleId="Intensvaatsauce">
    <w:name w:val="Intense Reference"/>
    <w:basedOn w:val="Noklusjumarindkopasfonts"/>
    <w:uiPriority w:val="32"/>
    <w:qFormat/>
    <w:rsid w:val="005F397C"/>
    <w:rPr>
      <w:b/>
      <w:bCs/>
      <w:smallCaps/>
      <w:color w:val="0F4761" w:themeColor="accent1" w:themeShade="BF"/>
      <w:spacing w:val="5"/>
    </w:rPr>
  </w:style>
  <w:style w:type="character" w:customStyle="1" w:styleId="SarakstarindkopaRakstz">
    <w:name w:val="Saraksta rindkopa Rakstz."/>
    <w:aliases w:val="2 Rakstz.,Syle 1 Rakstz.,Normal bullet 2 Rakstz.,Bullet list Rakstz.,Saistīto dokumentu saraksts Rakstz.,Strip Rakstz.,H&amp;P List Paragraph Rakstz.,Numbered Para 1 Rakstz.,Dot pt Rakstz.,No Spacing1 Rakstz.,Indicator Text Rakstz."/>
    <w:link w:val="Sarakstarindkopa"/>
    <w:uiPriority w:val="34"/>
    <w:qFormat/>
    <w:locked/>
    <w:rsid w:val="005F397C"/>
    <w:rPr>
      <w:lang w:val="lv-LV"/>
    </w:rPr>
  </w:style>
  <w:style w:type="paragraph" w:styleId="Pamatteksts2">
    <w:name w:val="Body Text 2"/>
    <w:basedOn w:val="Parasts"/>
    <w:link w:val="Pamatteksts2Rakstz"/>
    <w:uiPriority w:val="99"/>
    <w:semiHidden/>
    <w:unhideWhenUsed/>
    <w:rsid w:val="005F397C"/>
    <w:pPr>
      <w:spacing w:after="120" w:line="480" w:lineRule="auto"/>
    </w:pPr>
  </w:style>
  <w:style w:type="character" w:customStyle="1" w:styleId="Pamatteksts2Rakstz">
    <w:name w:val="Pamatteksts 2 Rakstz."/>
    <w:basedOn w:val="Noklusjumarindkopasfonts"/>
    <w:link w:val="Pamatteksts2"/>
    <w:uiPriority w:val="99"/>
    <w:semiHidden/>
    <w:rsid w:val="005F397C"/>
    <w:rPr>
      <w:rFonts w:ascii="Times New Roman" w:eastAsia="Times New Roman" w:hAnsi="Times New Roman" w:cs="Times New Roman"/>
      <w:kern w:val="0"/>
      <w:sz w:val="20"/>
      <w:szCs w:val="20"/>
      <w:lang w:val="lv-LV"/>
      <w14:ligatures w14:val="none"/>
    </w:rPr>
  </w:style>
  <w:style w:type="paragraph" w:customStyle="1" w:styleId="Style1">
    <w:name w:val="Style1"/>
    <w:autoRedefine/>
    <w:qFormat/>
    <w:rsid w:val="005F397C"/>
    <w:pPr>
      <w:widowControl w:val="0"/>
      <w:numPr>
        <w:ilvl w:val="1"/>
        <w:numId w:val="1"/>
      </w:numPr>
      <w:spacing w:after="0" w:line="240" w:lineRule="auto"/>
      <w:jc w:val="both"/>
    </w:pPr>
    <w:rPr>
      <w:rFonts w:ascii="Times New Roman" w:eastAsia="Tw Cen MT" w:hAnsi="Times New Roman" w:cs="Times New Roman"/>
      <w:iCs/>
      <w:kern w:val="0"/>
      <w:sz w:val="22"/>
      <w:szCs w:val="22"/>
      <w:lang w:val="lv-LV"/>
      <w14:ligatures w14:val="none"/>
    </w:rPr>
  </w:style>
  <w:style w:type="table" w:styleId="Reatabula">
    <w:name w:val="Table Grid"/>
    <w:basedOn w:val="Parastatabula"/>
    <w:uiPriority w:val="39"/>
    <w:rsid w:val="00AE54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9F4AAC"/>
    <w:rPr>
      <w:color w:val="467886" w:themeColor="hyperlink"/>
      <w:u w:val="single"/>
    </w:rPr>
  </w:style>
  <w:style w:type="character" w:styleId="Neatrisintapieminana">
    <w:name w:val="Unresolved Mention"/>
    <w:basedOn w:val="Noklusjumarindkopasfonts"/>
    <w:uiPriority w:val="99"/>
    <w:semiHidden/>
    <w:unhideWhenUsed/>
    <w:rsid w:val="009F4AAC"/>
    <w:rPr>
      <w:color w:val="605E5C"/>
      <w:shd w:val="clear" w:color="auto" w:fill="E1DFDD"/>
    </w:rPr>
  </w:style>
  <w:style w:type="paragraph" w:styleId="Prskatjums">
    <w:name w:val="Revision"/>
    <w:hidden/>
    <w:uiPriority w:val="99"/>
    <w:semiHidden/>
    <w:rsid w:val="00497524"/>
    <w:pPr>
      <w:spacing w:after="0" w:line="240" w:lineRule="auto"/>
    </w:pPr>
    <w:rPr>
      <w:rFonts w:ascii="Times New Roman" w:eastAsia="Times New Roman" w:hAnsi="Times New Roman" w:cs="Times New Roman"/>
      <w:kern w:val="0"/>
      <w:sz w:val="20"/>
      <w:szCs w:val="20"/>
      <w:lang w:val="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6</Pages>
  <Words>2953</Words>
  <Characters>16834</Characters>
  <Application>Microsoft Office Word</Application>
  <DocSecurity>4</DocSecurity>
  <Lines>140</Lines>
  <Paragraphs>39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19748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Santa Bērziņa</dc:creator>
  <cp:keywords/>
  <dc:description/>
  <cp:lastModifiedBy>Santa Bērziņa</cp:lastModifiedBy>
  <cp:revision>2</cp:revision>
  <cp:lastPrinted>2024-10-10T11:28:00Z</cp:lastPrinted>
  <dcterms:created xsi:type="dcterms:W3CDTF">2024-10-18T08:15:00Z</dcterms:created>
  <dcterms:modified xsi:type="dcterms:W3CDTF">2024-10-18T08:15:00Z</dcterms:modified>
</cp:coreProperties>
</file>