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0C948"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APSTIPRINĀTS</w:t>
      </w:r>
    </w:p>
    <w:p w14:paraId="75569044"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Latvijas Universitātes</w:t>
      </w:r>
    </w:p>
    <w:p w14:paraId="14E97AFD"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Matemātikas un informātikas institūta</w:t>
      </w:r>
    </w:p>
    <w:p w14:paraId="5C20002B"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Iepirkuma komisijas sēdē</w:t>
      </w:r>
    </w:p>
    <w:p w14:paraId="52B35DAB" w14:textId="03C097C2" w:rsidR="008805C6" w:rsidRDefault="008805C6" w:rsidP="00BA6079">
      <w:pPr>
        <w:jc w:val="right"/>
        <w:rPr>
          <w:rFonts w:ascii="Times New Roman" w:hAnsi="Times New Roman"/>
          <w:lang w:val="lv-LV"/>
        </w:rPr>
      </w:pPr>
      <w:r w:rsidRPr="002534FA">
        <w:rPr>
          <w:rFonts w:ascii="Times New Roman" w:hAnsi="Times New Roman"/>
          <w:lang w:val="lv-LV"/>
        </w:rPr>
        <w:t>202</w:t>
      </w:r>
      <w:r w:rsidR="005C2690">
        <w:rPr>
          <w:rFonts w:ascii="Times New Roman" w:hAnsi="Times New Roman"/>
          <w:lang w:val="lv-LV"/>
        </w:rPr>
        <w:t>4</w:t>
      </w:r>
      <w:r w:rsidRPr="002534FA">
        <w:rPr>
          <w:rFonts w:ascii="Times New Roman" w:hAnsi="Times New Roman"/>
          <w:lang w:val="lv-LV"/>
        </w:rPr>
        <w:t>. gada</w:t>
      </w:r>
      <w:r w:rsidR="005C2690">
        <w:rPr>
          <w:rFonts w:ascii="Times New Roman" w:hAnsi="Times New Roman"/>
          <w:lang w:val="lv-LV"/>
        </w:rPr>
        <w:t xml:space="preserve"> </w:t>
      </w:r>
      <w:r w:rsidR="00C162FD" w:rsidRPr="004F09E3">
        <w:rPr>
          <w:rFonts w:ascii="Times New Roman" w:hAnsi="Times New Roman"/>
          <w:lang w:val="lv-LV"/>
        </w:rPr>
        <w:t>19</w:t>
      </w:r>
      <w:r w:rsidR="000230E4" w:rsidRPr="004F09E3">
        <w:rPr>
          <w:rFonts w:ascii="Times New Roman" w:hAnsi="Times New Roman"/>
          <w:lang w:val="lv-LV"/>
        </w:rPr>
        <w:t>.jūlijā</w:t>
      </w:r>
    </w:p>
    <w:p w14:paraId="6B316DF3" w14:textId="77777777" w:rsidR="008805C6" w:rsidRPr="002534FA" w:rsidRDefault="008805C6" w:rsidP="00BA6079">
      <w:pPr>
        <w:jc w:val="both"/>
        <w:rPr>
          <w:rFonts w:ascii="Times New Roman" w:hAnsi="Times New Roman"/>
          <w:lang w:val="lv-LV"/>
        </w:rPr>
      </w:pPr>
    </w:p>
    <w:p w14:paraId="6254062D" w14:textId="77777777" w:rsidR="008805C6" w:rsidRPr="002534FA" w:rsidRDefault="008805C6" w:rsidP="00BA6079">
      <w:pPr>
        <w:jc w:val="both"/>
        <w:rPr>
          <w:rFonts w:ascii="Times New Roman" w:hAnsi="Times New Roman"/>
          <w:lang w:val="lv-LV"/>
        </w:rPr>
      </w:pPr>
    </w:p>
    <w:p w14:paraId="4C7DD2C6" w14:textId="77777777" w:rsidR="008805C6" w:rsidRPr="002534FA" w:rsidRDefault="008805C6" w:rsidP="00BA6079">
      <w:pPr>
        <w:jc w:val="both"/>
        <w:rPr>
          <w:rFonts w:ascii="Times New Roman" w:hAnsi="Times New Roman"/>
          <w:lang w:val="lv-LV"/>
        </w:rPr>
      </w:pPr>
    </w:p>
    <w:p w14:paraId="120BDB63" w14:textId="77777777" w:rsidR="008805C6" w:rsidRPr="002534FA" w:rsidRDefault="008805C6" w:rsidP="00BA6079">
      <w:pPr>
        <w:jc w:val="both"/>
        <w:rPr>
          <w:rFonts w:ascii="Times New Roman" w:hAnsi="Times New Roman"/>
          <w:lang w:val="lv-LV"/>
        </w:rPr>
      </w:pPr>
    </w:p>
    <w:p w14:paraId="6BEC1631" w14:textId="77777777" w:rsidR="008805C6" w:rsidRPr="002534FA" w:rsidRDefault="008805C6" w:rsidP="00BA6079">
      <w:pPr>
        <w:pStyle w:val="NormalWeb"/>
        <w:spacing w:before="0" w:beforeAutospacing="0" w:after="0" w:afterAutospacing="0"/>
        <w:jc w:val="both"/>
        <w:rPr>
          <w:b/>
          <w:bCs/>
          <w:color w:val="000000"/>
        </w:rPr>
      </w:pPr>
    </w:p>
    <w:p w14:paraId="5B1C3C9A" w14:textId="77777777" w:rsidR="008805C6" w:rsidRPr="002534FA" w:rsidRDefault="008805C6" w:rsidP="00BA6079">
      <w:pPr>
        <w:pStyle w:val="NormalWeb"/>
        <w:spacing w:before="0" w:beforeAutospacing="0" w:after="0" w:afterAutospacing="0"/>
        <w:jc w:val="both"/>
        <w:rPr>
          <w:b/>
          <w:bCs/>
          <w:color w:val="000000"/>
        </w:rPr>
      </w:pPr>
    </w:p>
    <w:p w14:paraId="654DC1E0" w14:textId="77777777" w:rsidR="008805C6" w:rsidRPr="002534FA" w:rsidRDefault="008805C6" w:rsidP="00BA6079">
      <w:pPr>
        <w:pStyle w:val="NormalWeb"/>
        <w:spacing w:before="0" w:beforeAutospacing="0" w:after="0" w:afterAutospacing="0"/>
        <w:jc w:val="both"/>
        <w:rPr>
          <w:b/>
          <w:bCs/>
          <w:color w:val="000000"/>
        </w:rPr>
      </w:pPr>
    </w:p>
    <w:p w14:paraId="731397B9" w14:textId="77777777" w:rsidR="008805C6" w:rsidRPr="002534FA" w:rsidRDefault="008805C6" w:rsidP="00BA6079">
      <w:pPr>
        <w:pStyle w:val="NormalWeb"/>
        <w:spacing w:before="0" w:beforeAutospacing="0" w:after="0" w:afterAutospacing="0"/>
        <w:jc w:val="both"/>
        <w:rPr>
          <w:b/>
          <w:bCs/>
          <w:color w:val="000000"/>
        </w:rPr>
      </w:pPr>
    </w:p>
    <w:p w14:paraId="51B07CE2" w14:textId="77777777" w:rsidR="008805C6" w:rsidRPr="002534FA" w:rsidRDefault="008805C6" w:rsidP="00BA6079">
      <w:pPr>
        <w:pStyle w:val="NormalWeb"/>
        <w:spacing w:before="0" w:beforeAutospacing="0" w:after="0" w:afterAutospacing="0"/>
        <w:jc w:val="both"/>
        <w:rPr>
          <w:b/>
          <w:bCs/>
          <w:color w:val="000000"/>
        </w:rPr>
      </w:pPr>
    </w:p>
    <w:p w14:paraId="7AB3BA7F" w14:textId="25420D88" w:rsidR="008805C6" w:rsidRPr="008550F8" w:rsidRDefault="00C162FD" w:rsidP="00BA6079">
      <w:pPr>
        <w:jc w:val="center"/>
        <w:rPr>
          <w:rFonts w:ascii="Times New Roman" w:hAnsi="Times New Roman"/>
          <w:b/>
          <w:bCs/>
          <w:sz w:val="56"/>
          <w:szCs w:val="56"/>
          <w:lang w:val="lv-LV"/>
        </w:rPr>
      </w:pPr>
      <w:bookmarkStart w:id="0" w:name="_Hlk147232510"/>
      <w:r>
        <w:rPr>
          <w:rFonts w:ascii="Times New Roman" w:hAnsi="Times New Roman"/>
          <w:b/>
          <w:sz w:val="36"/>
          <w:szCs w:val="36"/>
          <w:lang w:val="lv-LV"/>
        </w:rPr>
        <w:t>Piekļuve ļaunatūras paraugu datubāzei</w:t>
      </w:r>
    </w:p>
    <w:p w14:paraId="7864AD6A" w14:textId="77777777" w:rsidR="00A20200" w:rsidRDefault="00A20200" w:rsidP="00BA6079">
      <w:pPr>
        <w:jc w:val="center"/>
        <w:rPr>
          <w:rFonts w:ascii="Times New Roman" w:hAnsi="Times New Roman"/>
          <w:b/>
          <w:bCs/>
          <w:color w:val="FF0000"/>
          <w:sz w:val="44"/>
          <w:szCs w:val="44"/>
          <w:lang w:val="lv-LV"/>
        </w:rPr>
      </w:pPr>
    </w:p>
    <w:p w14:paraId="0EB152CF" w14:textId="77777777" w:rsidR="00A20200" w:rsidRDefault="00A20200" w:rsidP="00BA6079">
      <w:pPr>
        <w:jc w:val="center"/>
        <w:rPr>
          <w:rFonts w:ascii="Times New Roman" w:hAnsi="Times New Roman"/>
          <w:b/>
          <w:bCs/>
          <w:color w:val="FF0000"/>
          <w:sz w:val="36"/>
          <w:szCs w:val="36"/>
          <w:lang w:val="lv-LV"/>
        </w:rPr>
      </w:pPr>
    </w:p>
    <w:p w14:paraId="187234A4" w14:textId="77777777" w:rsidR="00A20200" w:rsidRDefault="00A20200" w:rsidP="00BA6079">
      <w:pPr>
        <w:jc w:val="center"/>
        <w:rPr>
          <w:rFonts w:ascii="Times New Roman" w:hAnsi="Times New Roman"/>
          <w:b/>
          <w:bCs/>
          <w:color w:val="FF0000"/>
          <w:sz w:val="36"/>
          <w:szCs w:val="36"/>
          <w:lang w:val="lv-LV"/>
        </w:rPr>
      </w:pPr>
    </w:p>
    <w:bookmarkEnd w:id="0"/>
    <w:p w14:paraId="5C069684" w14:textId="77777777" w:rsidR="008805C6" w:rsidRPr="002534FA" w:rsidRDefault="008805C6" w:rsidP="00BA6079">
      <w:pPr>
        <w:jc w:val="center"/>
        <w:rPr>
          <w:rFonts w:ascii="Times New Roman" w:hAnsi="Times New Roman"/>
          <w:lang w:val="lv-LV"/>
        </w:rPr>
      </w:pPr>
    </w:p>
    <w:p w14:paraId="58D7DDC2" w14:textId="54B9F364" w:rsidR="008805C6" w:rsidRPr="008550F8" w:rsidRDefault="008550F8" w:rsidP="00BA6079">
      <w:pPr>
        <w:jc w:val="center"/>
        <w:rPr>
          <w:rFonts w:ascii="Times New Roman" w:hAnsi="Times New Roman"/>
          <w:color w:val="FF0000"/>
          <w:sz w:val="40"/>
          <w:szCs w:val="40"/>
          <w:lang w:val="lv-LV"/>
        </w:rPr>
      </w:pPr>
      <w:r>
        <w:rPr>
          <w:rFonts w:ascii="Times New Roman" w:hAnsi="Times New Roman"/>
          <w:i/>
          <w:iCs/>
          <w:color w:val="FF0000"/>
          <w:sz w:val="40"/>
          <w:szCs w:val="40"/>
          <w:lang w:val="lv-LV"/>
        </w:rPr>
        <w:t>Apspriedes nolikums</w:t>
      </w:r>
    </w:p>
    <w:p w14:paraId="6C633CF5" w14:textId="77777777" w:rsidR="008805C6" w:rsidRPr="002534FA" w:rsidRDefault="008805C6" w:rsidP="00BA6079">
      <w:pPr>
        <w:jc w:val="center"/>
        <w:rPr>
          <w:rFonts w:ascii="Times New Roman" w:hAnsi="Times New Roman"/>
          <w:lang w:val="lv-LV"/>
        </w:rPr>
      </w:pPr>
    </w:p>
    <w:p w14:paraId="362668E8" w14:textId="77777777" w:rsidR="008805C6" w:rsidRPr="002534FA" w:rsidRDefault="008805C6" w:rsidP="00BA6079">
      <w:pPr>
        <w:jc w:val="center"/>
        <w:rPr>
          <w:rFonts w:ascii="Times New Roman" w:hAnsi="Times New Roman"/>
          <w:lang w:val="lv-LV"/>
        </w:rPr>
      </w:pPr>
    </w:p>
    <w:p w14:paraId="7A936751" w14:textId="77777777" w:rsidR="008805C6" w:rsidRPr="002534FA" w:rsidRDefault="008805C6" w:rsidP="00BA6079">
      <w:pPr>
        <w:jc w:val="center"/>
        <w:rPr>
          <w:rFonts w:ascii="Times New Roman" w:hAnsi="Times New Roman"/>
          <w:lang w:val="lv-LV"/>
        </w:rPr>
      </w:pPr>
    </w:p>
    <w:p w14:paraId="03EF82DE" w14:textId="77777777" w:rsidR="008805C6" w:rsidRPr="002534FA" w:rsidRDefault="008805C6" w:rsidP="00BA6079">
      <w:pPr>
        <w:jc w:val="center"/>
        <w:rPr>
          <w:rFonts w:ascii="Times New Roman" w:hAnsi="Times New Roman"/>
          <w:lang w:val="lv-LV"/>
        </w:rPr>
      </w:pPr>
    </w:p>
    <w:p w14:paraId="167C3C9E" w14:textId="77777777" w:rsidR="008805C6" w:rsidRPr="002534FA" w:rsidRDefault="008805C6" w:rsidP="00BA6079">
      <w:pPr>
        <w:jc w:val="center"/>
        <w:rPr>
          <w:rFonts w:ascii="Times New Roman" w:hAnsi="Times New Roman"/>
          <w:lang w:val="lv-LV"/>
        </w:rPr>
      </w:pPr>
    </w:p>
    <w:p w14:paraId="372E3531" w14:textId="77777777" w:rsidR="008805C6" w:rsidRPr="002534FA" w:rsidRDefault="008805C6" w:rsidP="00BA6079">
      <w:pPr>
        <w:jc w:val="center"/>
        <w:rPr>
          <w:rFonts w:ascii="Times New Roman" w:hAnsi="Times New Roman"/>
          <w:lang w:val="lv-LV"/>
        </w:rPr>
      </w:pPr>
    </w:p>
    <w:p w14:paraId="02BB70B2" w14:textId="77777777" w:rsidR="008805C6" w:rsidRPr="002534FA" w:rsidRDefault="008805C6" w:rsidP="00BA6079">
      <w:pPr>
        <w:jc w:val="center"/>
        <w:rPr>
          <w:rFonts w:ascii="Times New Roman" w:hAnsi="Times New Roman"/>
          <w:lang w:val="lv-LV"/>
        </w:rPr>
      </w:pPr>
    </w:p>
    <w:p w14:paraId="6BDF129C" w14:textId="77777777" w:rsidR="008805C6" w:rsidRPr="002534FA" w:rsidRDefault="008805C6" w:rsidP="00BA6079">
      <w:pPr>
        <w:jc w:val="center"/>
        <w:rPr>
          <w:rFonts w:ascii="Times New Roman" w:hAnsi="Times New Roman"/>
          <w:lang w:val="lv-LV"/>
        </w:rPr>
      </w:pPr>
    </w:p>
    <w:p w14:paraId="67D9E27C" w14:textId="77777777" w:rsidR="008805C6" w:rsidRPr="002534FA" w:rsidRDefault="008805C6" w:rsidP="00BA6079">
      <w:pPr>
        <w:jc w:val="center"/>
        <w:rPr>
          <w:rFonts w:ascii="Times New Roman" w:hAnsi="Times New Roman"/>
          <w:lang w:val="lv-LV"/>
        </w:rPr>
      </w:pPr>
    </w:p>
    <w:p w14:paraId="2CD28A89" w14:textId="77777777" w:rsidR="008805C6" w:rsidRPr="002534FA" w:rsidRDefault="008805C6" w:rsidP="00BA6079">
      <w:pPr>
        <w:jc w:val="center"/>
        <w:rPr>
          <w:rFonts w:ascii="Times New Roman" w:hAnsi="Times New Roman"/>
          <w:lang w:val="lv-LV"/>
        </w:rPr>
      </w:pPr>
    </w:p>
    <w:p w14:paraId="009BB7B4" w14:textId="77777777" w:rsidR="008805C6" w:rsidRPr="002534FA" w:rsidRDefault="008805C6" w:rsidP="00BA6079">
      <w:pPr>
        <w:jc w:val="center"/>
        <w:rPr>
          <w:rFonts w:ascii="Times New Roman" w:hAnsi="Times New Roman"/>
          <w:lang w:val="lv-LV"/>
        </w:rPr>
      </w:pPr>
    </w:p>
    <w:p w14:paraId="70E3247E" w14:textId="77777777" w:rsidR="008805C6" w:rsidRPr="002534FA" w:rsidRDefault="008805C6" w:rsidP="00BA6079">
      <w:pPr>
        <w:jc w:val="center"/>
        <w:rPr>
          <w:rFonts w:ascii="Times New Roman" w:hAnsi="Times New Roman"/>
          <w:lang w:val="lv-LV"/>
        </w:rPr>
      </w:pPr>
    </w:p>
    <w:p w14:paraId="54FBE724" w14:textId="77777777" w:rsidR="008805C6" w:rsidRPr="002534FA" w:rsidRDefault="008805C6" w:rsidP="00BA6079">
      <w:pPr>
        <w:jc w:val="center"/>
        <w:rPr>
          <w:rFonts w:ascii="Times New Roman" w:hAnsi="Times New Roman"/>
          <w:lang w:val="lv-LV"/>
        </w:rPr>
      </w:pPr>
    </w:p>
    <w:p w14:paraId="330FE5C4" w14:textId="77777777" w:rsidR="008805C6" w:rsidRPr="002534FA" w:rsidRDefault="008805C6" w:rsidP="00A20200">
      <w:pPr>
        <w:rPr>
          <w:rFonts w:ascii="Times New Roman" w:hAnsi="Times New Roman"/>
          <w:lang w:val="lv-LV"/>
        </w:rPr>
      </w:pPr>
    </w:p>
    <w:p w14:paraId="03EE6E64" w14:textId="77777777" w:rsidR="008805C6" w:rsidRPr="002534FA" w:rsidRDefault="008805C6" w:rsidP="00BA6079">
      <w:pPr>
        <w:jc w:val="center"/>
        <w:rPr>
          <w:rFonts w:ascii="Times New Roman" w:hAnsi="Times New Roman"/>
          <w:lang w:val="lv-LV"/>
        </w:rPr>
      </w:pPr>
    </w:p>
    <w:p w14:paraId="6D0DB22A" w14:textId="77777777" w:rsidR="008805C6" w:rsidRPr="002534FA" w:rsidRDefault="008805C6" w:rsidP="00BA6079">
      <w:pPr>
        <w:jc w:val="center"/>
        <w:rPr>
          <w:rFonts w:ascii="Times New Roman" w:hAnsi="Times New Roman"/>
          <w:lang w:val="lv-LV"/>
        </w:rPr>
      </w:pPr>
    </w:p>
    <w:p w14:paraId="4178EC2B" w14:textId="63BEBF5E" w:rsidR="008805C6" w:rsidRPr="002534FA" w:rsidRDefault="008805C6" w:rsidP="00BA6079">
      <w:pPr>
        <w:jc w:val="center"/>
        <w:rPr>
          <w:rFonts w:ascii="Times New Roman" w:hAnsi="Times New Roman"/>
          <w:lang w:val="lv-LV"/>
        </w:rPr>
      </w:pPr>
      <w:r w:rsidRPr="002534FA">
        <w:rPr>
          <w:rFonts w:ascii="Times New Roman" w:hAnsi="Times New Roman"/>
          <w:lang w:val="lv-LV"/>
        </w:rPr>
        <w:t>202</w:t>
      </w:r>
      <w:r w:rsidR="00EF36FB">
        <w:rPr>
          <w:rFonts w:ascii="Times New Roman" w:hAnsi="Times New Roman"/>
          <w:lang w:val="lv-LV"/>
        </w:rPr>
        <w:t>4</w:t>
      </w:r>
      <w:r w:rsidRPr="002534FA">
        <w:rPr>
          <w:rFonts w:ascii="Times New Roman" w:hAnsi="Times New Roman"/>
          <w:lang w:val="lv-LV"/>
        </w:rPr>
        <w:t>. gads</w:t>
      </w:r>
    </w:p>
    <w:p w14:paraId="570911A6" w14:textId="77777777" w:rsidR="008805C6" w:rsidRPr="002534FA" w:rsidRDefault="008805C6" w:rsidP="00BA6079">
      <w:pPr>
        <w:jc w:val="center"/>
        <w:rPr>
          <w:rFonts w:ascii="Times New Roman" w:hAnsi="Times New Roman"/>
          <w:lang w:val="lv-LV"/>
        </w:rPr>
      </w:pPr>
      <w:r w:rsidRPr="002534FA">
        <w:rPr>
          <w:rFonts w:ascii="Times New Roman" w:hAnsi="Times New Roman"/>
          <w:lang w:val="lv-LV"/>
        </w:rPr>
        <w:t>Rīga</w:t>
      </w:r>
      <w:r w:rsidRPr="002534FA">
        <w:rPr>
          <w:rFonts w:ascii="Times New Roman" w:hAnsi="Times New Roman"/>
          <w:lang w:val="lv-LV"/>
        </w:rPr>
        <w:br w:type="page"/>
      </w:r>
    </w:p>
    <w:p w14:paraId="11F6F9F4" w14:textId="77777777" w:rsidR="008805C6" w:rsidRPr="002534FA" w:rsidRDefault="008805C6" w:rsidP="00B87FD7">
      <w:pPr>
        <w:pStyle w:val="TOCHeading"/>
        <w:tabs>
          <w:tab w:val="left" w:pos="2800"/>
        </w:tabs>
        <w:rPr>
          <w:rFonts w:ascii="Times New Roman" w:hAnsi="Times New Roman"/>
          <w:lang w:val="lv-LV"/>
        </w:rPr>
      </w:pPr>
      <w:r w:rsidRPr="002534FA">
        <w:rPr>
          <w:rFonts w:ascii="Times New Roman" w:hAnsi="Times New Roman"/>
          <w:lang w:val="lv-LV"/>
        </w:rPr>
        <w:lastRenderedPageBreak/>
        <w:t>SATURS</w:t>
      </w:r>
      <w:r w:rsidRPr="002534FA">
        <w:rPr>
          <w:rFonts w:ascii="Times New Roman" w:hAnsi="Times New Roman"/>
          <w:lang w:val="lv-LV"/>
        </w:rPr>
        <w:tab/>
      </w:r>
    </w:p>
    <w:p w14:paraId="4ADFC7A7" w14:textId="77777777" w:rsidR="008805C6" w:rsidRPr="002534FA" w:rsidRDefault="008805C6" w:rsidP="0022456F">
      <w:pPr>
        <w:rPr>
          <w:rFonts w:ascii="Times New Roman" w:hAnsi="Times New Roman"/>
          <w:lang w:val="lv-LV"/>
        </w:rPr>
      </w:pPr>
    </w:p>
    <w:p w14:paraId="05FB2C7C" w14:textId="2CACC085" w:rsidR="008805C6" w:rsidRPr="002534FA" w:rsidRDefault="008805C6">
      <w:pPr>
        <w:pStyle w:val="TOC1"/>
        <w:tabs>
          <w:tab w:val="left" w:pos="480"/>
          <w:tab w:val="right" w:leader="dot" w:pos="9350"/>
        </w:tabs>
        <w:rPr>
          <w:rFonts w:ascii="Times New Roman" w:hAnsi="Times New Roman"/>
          <w:noProof/>
          <w:sz w:val="22"/>
          <w:szCs w:val="22"/>
          <w:lang w:val="lv-LV" w:eastAsia="lv-LV"/>
        </w:rPr>
      </w:pPr>
      <w:r w:rsidRPr="002534FA">
        <w:rPr>
          <w:rFonts w:ascii="Times New Roman" w:hAnsi="Times New Roman"/>
          <w:lang w:val="lv-LV"/>
        </w:rPr>
        <w:fldChar w:fldCharType="begin"/>
      </w:r>
      <w:r w:rsidRPr="002534FA">
        <w:rPr>
          <w:rFonts w:ascii="Times New Roman" w:hAnsi="Times New Roman"/>
          <w:lang w:val="lv-LV"/>
        </w:rPr>
        <w:instrText xml:space="preserve"> TOC \o "1-3" \h \z \u </w:instrText>
      </w:r>
      <w:r w:rsidRPr="002534FA">
        <w:rPr>
          <w:rFonts w:ascii="Times New Roman" w:hAnsi="Times New Roman"/>
          <w:lang w:val="lv-LV"/>
        </w:rPr>
        <w:fldChar w:fldCharType="separate"/>
      </w:r>
      <w:hyperlink w:anchor="_Toc147133628" w:history="1">
        <w:r w:rsidRPr="002534FA">
          <w:rPr>
            <w:rStyle w:val="Hyperlink"/>
            <w:rFonts w:ascii="Times New Roman" w:hAnsi="Times New Roman"/>
            <w:noProof/>
            <w:lang w:val="lv-LV"/>
          </w:rPr>
          <w:t>1.</w:t>
        </w:r>
        <w:r w:rsidRPr="002534FA">
          <w:rPr>
            <w:rFonts w:ascii="Times New Roman" w:hAnsi="Times New Roman"/>
            <w:noProof/>
            <w:sz w:val="22"/>
            <w:szCs w:val="22"/>
            <w:lang w:val="lv-LV" w:eastAsia="lv-LV"/>
          </w:rPr>
          <w:tab/>
        </w:r>
        <w:r w:rsidRPr="002534FA">
          <w:rPr>
            <w:rStyle w:val="Hyperlink"/>
            <w:rFonts w:ascii="Times New Roman" w:hAnsi="Times New Roman"/>
            <w:noProof/>
            <w:lang w:val="lv-LV"/>
          </w:rPr>
          <w:t>VISPĀRĪGĀ INFORMĀCIJA</w:t>
        </w:r>
        <w:r w:rsidRPr="002534FA">
          <w:rPr>
            <w:rFonts w:ascii="Times New Roman" w:hAnsi="Times New Roman"/>
            <w:noProof/>
            <w:webHidden/>
            <w:lang w:val="lv-LV"/>
          </w:rPr>
          <w:tab/>
        </w:r>
        <w:r w:rsidRPr="002534FA">
          <w:rPr>
            <w:rFonts w:ascii="Times New Roman" w:hAnsi="Times New Roman"/>
            <w:noProof/>
            <w:webHidden/>
            <w:lang w:val="lv-LV"/>
          </w:rPr>
          <w:fldChar w:fldCharType="begin"/>
        </w:r>
        <w:r w:rsidRPr="002534FA">
          <w:rPr>
            <w:rFonts w:ascii="Times New Roman" w:hAnsi="Times New Roman"/>
            <w:noProof/>
            <w:webHidden/>
            <w:lang w:val="lv-LV"/>
          </w:rPr>
          <w:instrText xml:space="preserve"> PAGEREF _Toc147133628 \h </w:instrText>
        </w:r>
        <w:r w:rsidRPr="002534FA">
          <w:rPr>
            <w:rFonts w:ascii="Times New Roman" w:hAnsi="Times New Roman"/>
            <w:noProof/>
            <w:webHidden/>
            <w:lang w:val="lv-LV"/>
          </w:rPr>
        </w:r>
        <w:r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Pr="002534FA">
          <w:rPr>
            <w:rFonts w:ascii="Times New Roman" w:hAnsi="Times New Roman"/>
            <w:noProof/>
            <w:webHidden/>
            <w:lang w:val="lv-LV"/>
          </w:rPr>
          <w:fldChar w:fldCharType="end"/>
        </w:r>
      </w:hyperlink>
    </w:p>
    <w:p w14:paraId="0FE64A38" w14:textId="56A6757C"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29" w:history="1">
        <w:r w:rsidR="008805C6" w:rsidRPr="002534FA">
          <w:rPr>
            <w:rStyle w:val="Hyperlink"/>
            <w:rFonts w:ascii="Times New Roman" w:hAnsi="Times New Roman"/>
            <w:noProof/>
            <w:lang w:val="lv-LV"/>
          </w:rPr>
          <w:t>1.1.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identifikācijas numurs un iepirkuma procedūras veids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_Toc147133629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10BA1087" w14:textId="22093D0A"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30" w:history="1">
        <w:r w:rsidR="008805C6" w:rsidRPr="002534FA">
          <w:rPr>
            <w:rStyle w:val="Hyperlink"/>
            <w:rFonts w:ascii="Times New Roman" w:hAnsi="Times New Roman"/>
            <w:noProof/>
            <w:lang w:val="lv-LV"/>
          </w:rPr>
          <w:t>1.2.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Pasūtītājs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_Toc147133630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4D18B7C6" w14:textId="54599D6D"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31" w:history="1">
        <w:r w:rsidR="008805C6" w:rsidRPr="002534FA">
          <w:rPr>
            <w:rStyle w:val="Hyperlink"/>
            <w:rFonts w:ascii="Times New Roman" w:hAnsi="Times New Roman"/>
            <w:noProof/>
            <w:lang w:val="lv-LV"/>
          </w:rPr>
          <w:t>1.3.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_Toc147133631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484F11A1" w14:textId="23D40497"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32" w:history="1">
        <w:r w:rsidR="008805C6" w:rsidRPr="002534FA">
          <w:rPr>
            <w:rStyle w:val="Hyperlink"/>
            <w:rFonts w:ascii="Times New Roman" w:hAnsi="Times New Roman"/>
            <w:noProof/>
            <w:lang w:val="lv-LV"/>
          </w:rPr>
          <w:t>1.4.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Publiskā iepirkuma vadība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_Toc147133632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1C641A24" w14:textId="36AF4269"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33" w:history="1">
        <w:r w:rsidR="008805C6" w:rsidRPr="002534FA">
          <w:rPr>
            <w:rStyle w:val="Hyperlink"/>
            <w:rFonts w:ascii="Times New Roman" w:hAnsi="Times New Roman"/>
            <w:noProof/>
            <w:lang w:val="lv-LV"/>
          </w:rPr>
          <w:t>1.5.</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Nolikuma saņemšanas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_Toc147133633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474BA9F3" w14:textId="56EAB9A8"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34" w:history="1">
        <w:r w:rsidR="008805C6" w:rsidRPr="002534FA">
          <w:rPr>
            <w:rStyle w:val="Hyperlink"/>
            <w:rFonts w:ascii="Times New Roman" w:hAnsi="Times New Roman"/>
            <w:noProof/>
            <w:lang w:val="lv-LV"/>
          </w:rPr>
          <w:t>1.6.</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Piedāvājuma iesniegšanas un atvēršanas vieta, laiks un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_Toc147133634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4</w:t>
        </w:r>
        <w:r w:rsidR="008805C6" w:rsidRPr="002534FA">
          <w:rPr>
            <w:rFonts w:ascii="Times New Roman" w:hAnsi="Times New Roman"/>
            <w:noProof/>
            <w:webHidden/>
            <w:lang w:val="lv-LV"/>
          </w:rPr>
          <w:fldChar w:fldCharType="end"/>
        </w:r>
      </w:hyperlink>
    </w:p>
    <w:p w14:paraId="3CC3A512" w14:textId="373C480C"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35" w:history="1">
        <w:r w:rsidR="008805C6" w:rsidRPr="002534FA">
          <w:rPr>
            <w:rStyle w:val="Hyperlink"/>
            <w:rFonts w:ascii="Times New Roman" w:hAnsi="Times New Roman"/>
            <w:noProof/>
            <w:lang w:val="lv-LV"/>
          </w:rPr>
          <w:t>1.7.</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Pretendentu piedalīšanās ierobežojumi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_Toc147133635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4</w:t>
        </w:r>
        <w:r w:rsidR="008805C6" w:rsidRPr="002534FA">
          <w:rPr>
            <w:rFonts w:ascii="Times New Roman" w:hAnsi="Times New Roman"/>
            <w:noProof/>
            <w:webHidden/>
            <w:lang w:val="lv-LV"/>
          </w:rPr>
          <w:fldChar w:fldCharType="end"/>
        </w:r>
      </w:hyperlink>
    </w:p>
    <w:p w14:paraId="38A07C8E" w14:textId="5AF4A341"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36" w:history="1">
        <w:r w:rsidR="008805C6" w:rsidRPr="002534FA">
          <w:rPr>
            <w:rStyle w:val="Hyperlink"/>
            <w:rFonts w:ascii="Times New Roman" w:hAnsi="Times New Roman"/>
            <w:noProof/>
            <w:lang w:val="lv-LV"/>
          </w:rPr>
          <w:t>1.8.</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Papildus informācijas pieprasīšana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_Toc147133636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4</w:t>
        </w:r>
        <w:r w:rsidR="008805C6" w:rsidRPr="002534FA">
          <w:rPr>
            <w:rFonts w:ascii="Times New Roman" w:hAnsi="Times New Roman"/>
            <w:noProof/>
            <w:webHidden/>
            <w:lang w:val="lv-LV"/>
          </w:rPr>
          <w:fldChar w:fldCharType="end"/>
        </w:r>
      </w:hyperlink>
    </w:p>
    <w:p w14:paraId="7FD72554" w14:textId="5C4A6BB5" w:rsidR="008805C6" w:rsidRPr="002534FA" w:rsidRDefault="004B230F">
      <w:pPr>
        <w:pStyle w:val="TOC1"/>
        <w:tabs>
          <w:tab w:val="left" w:pos="480"/>
          <w:tab w:val="right" w:leader="dot" w:pos="9350"/>
        </w:tabs>
        <w:rPr>
          <w:rFonts w:ascii="Times New Roman" w:hAnsi="Times New Roman"/>
          <w:noProof/>
          <w:sz w:val="22"/>
          <w:szCs w:val="22"/>
          <w:lang w:val="lv-LV" w:eastAsia="lv-LV"/>
        </w:rPr>
      </w:pPr>
      <w:hyperlink w:anchor="_Toc147133637" w:history="1">
        <w:r w:rsidR="008805C6" w:rsidRPr="002534FA">
          <w:rPr>
            <w:rStyle w:val="Hyperlink"/>
            <w:rFonts w:ascii="Times New Roman" w:hAnsi="Times New Roman"/>
            <w:noProof/>
            <w:lang w:val="lv-LV"/>
          </w:rPr>
          <w:t>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INFORMĀCIJA PAR IEPIRKUMA PRIEKŠMETU</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_Toc147133637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7BC00E3C" w14:textId="73B3B141"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38" w:history="1">
        <w:r w:rsidR="008805C6" w:rsidRPr="002534FA">
          <w:rPr>
            <w:rStyle w:val="Hyperlink"/>
            <w:rFonts w:ascii="Times New Roman" w:hAnsi="Times New Roman"/>
            <w:noProof/>
            <w:lang w:val="lv-LV"/>
          </w:rPr>
          <w:t>2.1.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priekšmets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_Toc147133638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11EF046B" w14:textId="0F16BBD2"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39" w:history="1">
        <w:r w:rsidR="008805C6" w:rsidRPr="002534FA">
          <w:rPr>
            <w:rStyle w:val="Hyperlink"/>
            <w:rFonts w:ascii="Times New Roman" w:hAnsi="Times New Roman"/>
            <w:noProof/>
            <w:lang w:val="lv-LV"/>
          </w:rPr>
          <w:t>2.2.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līguma izpildes termiņš:</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_Toc147133639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198930A6" w14:textId="0CF36C4E"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40" w:history="1">
        <w:r w:rsidR="008805C6" w:rsidRPr="002534FA">
          <w:rPr>
            <w:rStyle w:val="Hyperlink"/>
            <w:rFonts w:ascii="Times New Roman" w:hAnsi="Times New Roman"/>
            <w:noProof/>
            <w:lang w:val="lv-LV"/>
          </w:rPr>
          <w:t>2.3.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plānotā līgumcena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_Toc147133640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3F1C177D" w14:textId="4E4E77DE" w:rsidR="008805C6" w:rsidRPr="002534FA" w:rsidRDefault="004B230F">
      <w:pPr>
        <w:pStyle w:val="TOC1"/>
        <w:tabs>
          <w:tab w:val="left" w:pos="480"/>
          <w:tab w:val="right" w:leader="dot" w:pos="9350"/>
        </w:tabs>
        <w:rPr>
          <w:rFonts w:ascii="Times New Roman" w:hAnsi="Times New Roman"/>
          <w:noProof/>
          <w:sz w:val="22"/>
          <w:szCs w:val="22"/>
          <w:lang w:val="lv-LV" w:eastAsia="lv-LV"/>
        </w:rPr>
      </w:pPr>
      <w:hyperlink w:anchor="_Toc147133641" w:history="1">
        <w:r w:rsidR="008805C6" w:rsidRPr="002534FA">
          <w:rPr>
            <w:rStyle w:val="Hyperlink"/>
            <w:rFonts w:ascii="Times New Roman" w:hAnsi="Times New Roman"/>
            <w:noProof/>
            <w:lang w:val="lv-LV"/>
          </w:rPr>
          <w:t>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PIEDĀVĀJUMA SATURS UN NOFORMĒJUMS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_Toc147133641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33BDDF51" w14:textId="3FAF9ED8"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42" w:history="1">
        <w:r w:rsidR="008805C6" w:rsidRPr="002534FA">
          <w:rPr>
            <w:rStyle w:val="Hyperlink"/>
            <w:rFonts w:ascii="Times New Roman" w:hAnsi="Times New Roman"/>
            <w:noProof/>
            <w:lang w:val="lv-LV"/>
          </w:rPr>
          <w:t>3.1.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Prasības attiecībā uz piedāvājuma variantiem</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_Toc147133642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162CF627" w14:textId="2EC67401"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43" w:history="1">
        <w:r w:rsidR="008805C6" w:rsidRPr="002534FA">
          <w:rPr>
            <w:rStyle w:val="Hyperlink"/>
            <w:rFonts w:ascii="Times New Roman" w:hAnsi="Times New Roman"/>
            <w:noProof/>
            <w:lang w:val="lv-LV"/>
          </w:rPr>
          <w:t>3.2.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Vispārīgās prasības piedāvājuma noformējumam</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_Toc147133643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55EBF3D5" w14:textId="077F191E"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44" w:history="1">
        <w:r w:rsidR="008805C6" w:rsidRPr="002534FA">
          <w:rPr>
            <w:rStyle w:val="Hyperlink"/>
            <w:rFonts w:ascii="Times New Roman" w:hAnsi="Times New Roman"/>
            <w:noProof/>
            <w:lang w:val="lv-LV"/>
          </w:rPr>
          <w:t>3.3.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Prasības pretendentu kvalifikācijai un iesniedzamie dokumenti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_Toc147133644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6</w:t>
        </w:r>
        <w:r w:rsidR="008805C6" w:rsidRPr="002534FA">
          <w:rPr>
            <w:rFonts w:ascii="Times New Roman" w:hAnsi="Times New Roman"/>
            <w:noProof/>
            <w:webHidden/>
            <w:lang w:val="lv-LV"/>
          </w:rPr>
          <w:fldChar w:fldCharType="end"/>
        </w:r>
      </w:hyperlink>
    </w:p>
    <w:p w14:paraId="57F61F06" w14:textId="4C105B50"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45" w:history="1">
        <w:r w:rsidR="008805C6" w:rsidRPr="002534FA">
          <w:rPr>
            <w:rStyle w:val="Hyperlink"/>
            <w:rFonts w:ascii="Times New Roman" w:hAnsi="Times New Roman"/>
            <w:noProof/>
            <w:lang w:val="lv-LV"/>
          </w:rPr>
          <w:t>3.4.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Pretendenta tehniskais un finanšu piedāvājums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_Toc147133645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1811118F" w14:textId="55A0F183" w:rsidR="008805C6" w:rsidRPr="002534FA" w:rsidRDefault="004B230F">
      <w:pPr>
        <w:pStyle w:val="TOC1"/>
        <w:tabs>
          <w:tab w:val="left" w:pos="480"/>
          <w:tab w:val="right" w:leader="dot" w:pos="9350"/>
        </w:tabs>
        <w:rPr>
          <w:rFonts w:ascii="Times New Roman" w:hAnsi="Times New Roman"/>
          <w:noProof/>
          <w:sz w:val="22"/>
          <w:szCs w:val="22"/>
          <w:lang w:val="lv-LV" w:eastAsia="lv-LV"/>
        </w:rPr>
      </w:pPr>
      <w:hyperlink w:anchor="_Toc147133646" w:history="1">
        <w:r w:rsidR="008805C6" w:rsidRPr="002534FA">
          <w:rPr>
            <w:rStyle w:val="Hyperlink"/>
            <w:rFonts w:ascii="Times New Roman" w:hAnsi="Times New Roman"/>
            <w:noProof/>
            <w:lang w:val="lv-LV"/>
          </w:rPr>
          <w:t>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PIEDĀVĀJUMA VĒRTĒŠANA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_Toc147133646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61DB4F66" w14:textId="79B3F885"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47" w:history="1">
        <w:r w:rsidR="008805C6" w:rsidRPr="002534FA">
          <w:rPr>
            <w:rStyle w:val="Hyperlink"/>
            <w:rFonts w:ascii="Times New Roman" w:hAnsi="Times New Roman"/>
            <w:noProof/>
            <w:lang w:val="lv-LV"/>
          </w:rPr>
          <w:t>4.1.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Vispārīgie nosacījumi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_Toc147133647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3581DB97" w14:textId="01687365"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48" w:history="1">
        <w:r w:rsidR="008805C6" w:rsidRPr="002534FA">
          <w:rPr>
            <w:rStyle w:val="Hyperlink"/>
            <w:rFonts w:ascii="Times New Roman" w:hAnsi="Times New Roman"/>
            <w:noProof/>
            <w:lang w:val="lv-LV"/>
          </w:rPr>
          <w:t>4.2.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Pretendentu atbilstība kvalifikācijas prasībām</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_Toc147133648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51D1FA09" w14:textId="4CE7ADE8"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49" w:history="1">
        <w:r w:rsidR="008805C6" w:rsidRPr="002534FA">
          <w:rPr>
            <w:rStyle w:val="Hyperlink"/>
            <w:rFonts w:ascii="Times New Roman" w:hAnsi="Times New Roman"/>
            <w:noProof/>
            <w:lang w:val="lv-LV"/>
          </w:rPr>
          <w:t>4.3.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Tehnisko un finanšu piedāvājuma atbilstības pārbaude</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_Toc147133649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7F71FE5D" w14:textId="08104EEC"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50" w:history="1">
        <w:r w:rsidR="008805C6" w:rsidRPr="002534FA">
          <w:rPr>
            <w:rStyle w:val="Hyperlink"/>
            <w:rFonts w:ascii="Times New Roman" w:hAnsi="Times New Roman"/>
            <w:noProof/>
            <w:lang w:val="lv-LV"/>
          </w:rPr>
          <w:t>4.4.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Saimnieciski visizdevīgākā piedāvājuma vērtēšana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_Toc147133650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5338207B" w14:textId="2A895053"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51" w:history="1">
        <w:r w:rsidR="008805C6" w:rsidRPr="002534FA">
          <w:rPr>
            <w:rStyle w:val="Hyperlink"/>
            <w:rFonts w:ascii="Times New Roman" w:hAnsi="Times New Roman"/>
            <w:noProof/>
            <w:lang w:val="lv-LV"/>
          </w:rPr>
          <w:t>4.5.</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Potenciālā iepirkuma uzvarētāja noteikšanas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_Toc147133651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2B4301B3" w14:textId="782CF214" w:rsidR="008805C6" w:rsidRPr="002534FA" w:rsidRDefault="004B230F">
      <w:pPr>
        <w:pStyle w:val="TOC2"/>
        <w:tabs>
          <w:tab w:val="left" w:pos="880"/>
          <w:tab w:val="right" w:leader="dot" w:pos="9350"/>
        </w:tabs>
        <w:rPr>
          <w:rFonts w:ascii="Times New Roman" w:hAnsi="Times New Roman"/>
          <w:noProof/>
          <w:sz w:val="22"/>
          <w:szCs w:val="22"/>
          <w:lang w:val="lv-LV" w:eastAsia="lv-LV"/>
        </w:rPr>
      </w:pPr>
      <w:hyperlink w:anchor="_Toc147133652" w:history="1">
        <w:r w:rsidR="008805C6" w:rsidRPr="002534FA">
          <w:rPr>
            <w:rStyle w:val="Hyperlink"/>
            <w:rFonts w:ascii="Times New Roman" w:hAnsi="Times New Roman"/>
            <w:noProof/>
            <w:lang w:val="lv-LV"/>
          </w:rPr>
          <w:t>4.6.</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līguma noslēgšanas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_Toc147133652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44A502E6" w14:textId="714DA031" w:rsidR="008805C6" w:rsidRPr="002534FA" w:rsidRDefault="004B230F">
      <w:pPr>
        <w:pStyle w:val="TOC1"/>
        <w:tabs>
          <w:tab w:val="left" w:pos="480"/>
          <w:tab w:val="right" w:leader="dot" w:pos="9350"/>
        </w:tabs>
        <w:rPr>
          <w:rFonts w:ascii="Times New Roman" w:hAnsi="Times New Roman"/>
          <w:noProof/>
          <w:sz w:val="22"/>
          <w:szCs w:val="22"/>
          <w:lang w:val="lv-LV" w:eastAsia="lv-LV"/>
        </w:rPr>
      </w:pPr>
      <w:hyperlink w:anchor="_Toc147133653" w:history="1">
        <w:r w:rsidR="008805C6" w:rsidRPr="002534FA">
          <w:rPr>
            <w:rStyle w:val="Hyperlink"/>
            <w:rFonts w:ascii="Times New Roman" w:hAnsi="Times New Roman"/>
            <w:noProof/>
            <w:lang w:val="lv-LV"/>
          </w:rPr>
          <w:t>5.</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KOMISIJAS TIESĪBAS UN PIENĀKUMI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_Toc147133653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096D075A" w14:textId="7B4892B1" w:rsidR="008805C6" w:rsidRPr="002534FA" w:rsidRDefault="004B230F">
      <w:pPr>
        <w:pStyle w:val="TOC1"/>
        <w:tabs>
          <w:tab w:val="left" w:pos="480"/>
          <w:tab w:val="right" w:leader="dot" w:pos="9350"/>
        </w:tabs>
        <w:rPr>
          <w:rFonts w:ascii="Times New Roman" w:hAnsi="Times New Roman"/>
          <w:noProof/>
          <w:sz w:val="22"/>
          <w:szCs w:val="22"/>
          <w:lang w:val="lv-LV" w:eastAsia="lv-LV"/>
        </w:rPr>
      </w:pPr>
      <w:hyperlink w:anchor="_Toc147133654" w:history="1">
        <w:r w:rsidR="008805C6" w:rsidRPr="002534FA">
          <w:rPr>
            <w:rStyle w:val="Hyperlink"/>
            <w:rFonts w:ascii="Times New Roman" w:hAnsi="Times New Roman"/>
            <w:noProof/>
            <w:lang w:val="lv-LV"/>
          </w:rPr>
          <w:t>6.</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PRETENDENTU TIESĪBAS UN PIENĀKUMI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_Toc147133654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12</w:t>
        </w:r>
        <w:r w:rsidR="008805C6" w:rsidRPr="002534FA">
          <w:rPr>
            <w:rFonts w:ascii="Times New Roman" w:hAnsi="Times New Roman"/>
            <w:noProof/>
            <w:webHidden/>
            <w:lang w:val="lv-LV"/>
          </w:rPr>
          <w:fldChar w:fldCharType="end"/>
        </w:r>
      </w:hyperlink>
    </w:p>
    <w:p w14:paraId="36BFBA59" w14:textId="50F5DB81" w:rsidR="008805C6" w:rsidRPr="002534FA" w:rsidRDefault="004B230F" w:rsidP="008940C8">
      <w:pPr>
        <w:pStyle w:val="TOC1"/>
        <w:tabs>
          <w:tab w:val="left" w:pos="480"/>
          <w:tab w:val="right" w:leader="dot" w:pos="9350"/>
        </w:tabs>
        <w:rPr>
          <w:rFonts w:ascii="Times New Roman" w:hAnsi="Times New Roman"/>
          <w:b/>
          <w:bCs/>
          <w:noProof/>
          <w:lang w:val="lv-LV"/>
        </w:rPr>
      </w:pPr>
      <w:hyperlink w:anchor="_Toc147133655" w:history="1">
        <w:r w:rsidR="008805C6" w:rsidRPr="002534FA">
          <w:rPr>
            <w:rStyle w:val="Hyperlink"/>
            <w:rFonts w:ascii="Times New Roman" w:hAnsi="Times New Roman"/>
            <w:noProof/>
            <w:lang w:val="lv-LV"/>
          </w:rPr>
          <w:t>7.</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CITI NOTEIKUMI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_Toc147133655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12</w:t>
        </w:r>
        <w:r w:rsidR="008805C6" w:rsidRPr="002534FA">
          <w:rPr>
            <w:rFonts w:ascii="Times New Roman" w:hAnsi="Times New Roman"/>
            <w:noProof/>
            <w:webHidden/>
            <w:lang w:val="lv-LV"/>
          </w:rPr>
          <w:fldChar w:fldCharType="end"/>
        </w:r>
      </w:hyperlink>
      <w:r w:rsidR="008805C6" w:rsidRPr="002534FA">
        <w:rPr>
          <w:rFonts w:ascii="Times New Roman" w:hAnsi="Times New Roman"/>
          <w:lang w:val="lv-LV"/>
        </w:rPr>
        <w:fldChar w:fldCharType="end"/>
      </w:r>
    </w:p>
    <w:p w14:paraId="745CBA13" w14:textId="77777777" w:rsidR="008805C6" w:rsidRPr="002534FA" w:rsidRDefault="008805C6" w:rsidP="008940C8">
      <w:pPr>
        <w:rPr>
          <w:lang w:val="lv-LV" w:eastAsia="lv-LV"/>
        </w:rPr>
      </w:pPr>
    </w:p>
    <w:p w14:paraId="245B71A0" w14:textId="77777777" w:rsidR="008805C6" w:rsidRPr="002534FA" w:rsidRDefault="008805C6" w:rsidP="008940C8">
      <w:pPr>
        <w:rPr>
          <w:lang w:val="lv-LV" w:eastAsia="lv-LV"/>
        </w:rPr>
      </w:pPr>
    </w:p>
    <w:p w14:paraId="6322D161" w14:textId="77777777" w:rsidR="008805C6" w:rsidRPr="002534FA" w:rsidRDefault="008805C6" w:rsidP="008940C8">
      <w:pPr>
        <w:rPr>
          <w:lang w:val="lv-LV" w:eastAsia="lv-LV"/>
        </w:rPr>
      </w:pPr>
    </w:p>
    <w:p w14:paraId="49C7504D" w14:textId="77777777" w:rsidR="008805C6" w:rsidRPr="002534FA" w:rsidRDefault="008805C6" w:rsidP="008940C8">
      <w:pPr>
        <w:pStyle w:val="Heading1"/>
        <w:numPr>
          <w:ilvl w:val="0"/>
          <w:numId w:val="1"/>
        </w:numPr>
        <w:jc w:val="center"/>
        <w:rPr>
          <w:rFonts w:ascii="Times New Roman" w:hAnsi="Times New Roman"/>
          <w:sz w:val="24"/>
          <w:szCs w:val="24"/>
          <w:lang w:val="lv-LV"/>
        </w:rPr>
      </w:pPr>
      <w:bookmarkStart w:id="1" w:name="_Toc147133628"/>
      <w:r w:rsidRPr="002534FA">
        <w:rPr>
          <w:rFonts w:ascii="Times New Roman" w:hAnsi="Times New Roman"/>
          <w:sz w:val="24"/>
          <w:szCs w:val="24"/>
          <w:lang w:val="lv-LV"/>
        </w:rPr>
        <w:lastRenderedPageBreak/>
        <w:t>VISPĀRĪGĀ INFORMĀCIJA</w:t>
      </w:r>
      <w:bookmarkEnd w:id="1"/>
    </w:p>
    <w:p w14:paraId="7E60808C" w14:textId="77777777" w:rsidR="008805C6" w:rsidRPr="002534FA" w:rsidRDefault="008805C6" w:rsidP="00701A67">
      <w:pPr>
        <w:pStyle w:val="Heading2"/>
        <w:numPr>
          <w:ilvl w:val="1"/>
          <w:numId w:val="1"/>
        </w:numPr>
        <w:jc w:val="both"/>
        <w:rPr>
          <w:sz w:val="24"/>
          <w:szCs w:val="24"/>
          <w:lang w:val="lv-LV"/>
        </w:rPr>
      </w:pPr>
      <w:bookmarkStart w:id="2" w:name="_Toc147133629"/>
      <w:r w:rsidRPr="002534FA">
        <w:rPr>
          <w:sz w:val="24"/>
          <w:szCs w:val="24"/>
          <w:lang w:val="lv-LV"/>
        </w:rPr>
        <w:t>Iepirkuma identifikācijas numurs un iepirkuma procedūras veids</w:t>
      </w:r>
      <w:bookmarkEnd w:id="2"/>
    </w:p>
    <w:p w14:paraId="57306E3F" w14:textId="41840700" w:rsidR="008805C6" w:rsidRPr="002534FA" w:rsidRDefault="008805C6" w:rsidP="008940C8">
      <w:pPr>
        <w:ind w:left="993"/>
        <w:jc w:val="both"/>
        <w:rPr>
          <w:rFonts w:ascii="Times New Roman" w:hAnsi="Times New Roman"/>
          <w:lang w:val="lv-LV"/>
        </w:rPr>
      </w:pPr>
      <w:r w:rsidRPr="002534FA">
        <w:rPr>
          <w:rFonts w:ascii="Times New Roman" w:hAnsi="Times New Roman"/>
          <w:lang w:val="lv-LV"/>
        </w:rPr>
        <w:t>LU MII 202</w:t>
      </w:r>
      <w:r w:rsidR="005C2690">
        <w:rPr>
          <w:rFonts w:ascii="Times New Roman" w:hAnsi="Times New Roman"/>
          <w:lang w:val="lv-LV"/>
        </w:rPr>
        <w:t>4</w:t>
      </w:r>
      <w:r w:rsidRPr="002534FA">
        <w:rPr>
          <w:rFonts w:ascii="Times New Roman" w:hAnsi="Times New Roman"/>
          <w:lang w:val="lv-LV"/>
        </w:rPr>
        <w:t>/</w:t>
      </w:r>
      <w:r w:rsidR="00785798">
        <w:rPr>
          <w:rFonts w:ascii="Times New Roman" w:hAnsi="Times New Roman"/>
          <w:lang w:val="lv-LV"/>
        </w:rPr>
        <w:t>13</w:t>
      </w:r>
      <w:r w:rsidRPr="002534FA">
        <w:rPr>
          <w:rFonts w:ascii="Times New Roman" w:hAnsi="Times New Roman"/>
          <w:lang w:val="lv-LV"/>
        </w:rPr>
        <w:t xml:space="preserve">. </w:t>
      </w:r>
    </w:p>
    <w:p w14:paraId="78025C99" w14:textId="77777777" w:rsidR="008805C6" w:rsidRPr="002534FA" w:rsidRDefault="008805C6" w:rsidP="008940C8">
      <w:pPr>
        <w:ind w:left="993"/>
        <w:jc w:val="both"/>
        <w:rPr>
          <w:rFonts w:ascii="Times New Roman" w:hAnsi="Times New Roman"/>
          <w:lang w:val="lv-LV"/>
        </w:rPr>
      </w:pPr>
      <w:r w:rsidRPr="002534FA">
        <w:rPr>
          <w:rFonts w:ascii="Times New Roman" w:hAnsi="Times New Roman"/>
          <w:lang w:val="lv-LV"/>
        </w:rPr>
        <w:t>Iepirkuma procedūras veids: Atklāts konkurss.</w:t>
      </w:r>
    </w:p>
    <w:p w14:paraId="0DA74123" w14:textId="77777777" w:rsidR="008805C6" w:rsidRPr="002534FA" w:rsidRDefault="008805C6" w:rsidP="0022456F">
      <w:pPr>
        <w:jc w:val="both"/>
        <w:rPr>
          <w:rFonts w:ascii="Times New Roman" w:hAnsi="Times New Roman"/>
          <w:lang w:val="lv-LV"/>
        </w:rPr>
      </w:pPr>
    </w:p>
    <w:p w14:paraId="647A9063" w14:textId="77777777" w:rsidR="008805C6" w:rsidRPr="002534FA" w:rsidRDefault="008805C6" w:rsidP="00701A67">
      <w:pPr>
        <w:pStyle w:val="Heading2"/>
        <w:numPr>
          <w:ilvl w:val="1"/>
          <w:numId w:val="1"/>
        </w:numPr>
        <w:jc w:val="both"/>
        <w:rPr>
          <w:sz w:val="24"/>
          <w:szCs w:val="24"/>
          <w:lang w:val="lv-LV"/>
        </w:rPr>
      </w:pPr>
      <w:bookmarkStart w:id="3" w:name="_Toc147133630"/>
      <w:r w:rsidRPr="002534FA">
        <w:rPr>
          <w:sz w:val="24"/>
          <w:szCs w:val="24"/>
          <w:lang w:val="lv-LV"/>
        </w:rPr>
        <w:t>Pasūtītājs</w:t>
      </w:r>
      <w:bookmarkEnd w:id="3"/>
    </w:p>
    <w:p w14:paraId="4D021A67" w14:textId="77777777" w:rsidR="008805C6" w:rsidRPr="00625BC9" w:rsidRDefault="008805C6" w:rsidP="0022456F">
      <w:pPr>
        <w:pStyle w:val="ListParagraph"/>
        <w:ind w:left="1080"/>
        <w:jc w:val="both"/>
        <w:rPr>
          <w:rFonts w:ascii="Times New Roman" w:hAnsi="Times New Roman"/>
        </w:rPr>
      </w:pPr>
      <w:r w:rsidRPr="00625BC9">
        <w:rPr>
          <w:rFonts w:ascii="Times New Roman" w:hAnsi="Times New Roman"/>
        </w:rPr>
        <w:t>Latvijas Universitātes Matemātikas un informātikas institūts (saīsinājumā – LU MII)</w:t>
      </w:r>
    </w:p>
    <w:p w14:paraId="64BBC598" w14:textId="77777777" w:rsidR="008805C6" w:rsidRPr="00625BC9" w:rsidRDefault="008805C6" w:rsidP="0022456F">
      <w:pPr>
        <w:pStyle w:val="ListParagraph"/>
        <w:ind w:left="1080"/>
        <w:jc w:val="both"/>
        <w:rPr>
          <w:rFonts w:ascii="Times New Roman" w:hAnsi="Times New Roman"/>
        </w:rPr>
      </w:pPr>
      <w:r w:rsidRPr="00625BC9">
        <w:rPr>
          <w:rFonts w:ascii="Times New Roman" w:hAnsi="Times New Roman"/>
        </w:rPr>
        <w:t>Adrese: Raiņa bulvāris 29, Rīga, LV-1459, Latvija</w:t>
      </w:r>
    </w:p>
    <w:p w14:paraId="129852CE" w14:textId="77777777" w:rsidR="008805C6" w:rsidRPr="00625BC9" w:rsidRDefault="008805C6" w:rsidP="0022456F">
      <w:pPr>
        <w:pStyle w:val="ListParagraph"/>
        <w:ind w:left="1080"/>
        <w:jc w:val="both"/>
        <w:rPr>
          <w:rFonts w:ascii="Times New Roman" w:hAnsi="Times New Roman"/>
        </w:rPr>
      </w:pPr>
      <w:r w:rsidRPr="00625BC9">
        <w:rPr>
          <w:rFonts w:ascii="Times New Roman" w:hAnsi="Times New Roman"/>
        </w:rPr>
        <w:t>PVN reģ.Nr.: LV90002111761</w:t>
      </w:r>
    </w:p>
    <w:p w14:paraId="78AD629A" w14:textId="77777777" w:rsidR="008805C6" w:rsidRPr="00625BC9" w:rsidRDefault="008805C6" w:rsidP="00701A67">
      <w:pPr>
        <w:pStyle w:val="Heading2"/>
        <w:numPr>
          <w:ilvl w:val="1"/>
          <w:numId w:val="1"/>
        </w:numPr>
        <w:jc w:val="both"/>
        <w:rPr>
          <w:sz w:val="24"/>
          <w:szCs w:val="24"/>
          <w:lang w:val="lv-LV"/>
        </w:rPr>
      </w:pPr>
      <w:bookmarkStart w:id="4" w:name="_Toc147133631"/>
      <w:r w:rsidRPr="00625BC9">
        <w:rPr>
          <w:sz w:val="24"/>
          <w:szCs w:val="24"/>
          <w:lang w:val="lv-LV"/>
        </w:rPr>
        <w:t>Pretendents</w:t>
      </w:r>
      <w:bookmarkEnd w:id="4"/>
      <w:r w:rsidRPr="00625BC9">
        <w:rPr>
          <w:sz w:val="24"/>
          <w:szCs w:val="24"/>
          <w:lang w:val="lv-LV"/>
        </w:rPr>
        <w:t xml:space="preserve"> </w:t>
      </w:r>
    </w:p>
    <w:p w14:paraId="2EACAFDF" w14:textId="77777777" w:rsidR="008805C6" w:rsidRPr="00625BC9" w:rsidRDefault="008805C6" w:rsidP="0022456F">
      <w:pPr>
        <w:ind w:left="1080"/>
        <w:jc w:val="both"/>
        <w:rPr>
          <w:rFonts w:ascii="Times New Roman" w:hAnsi="Times New Roman"/>
          <w:lang w:val="lv-LV"/>
        </w:rPr>
      </w:pPr>
      <w:r w:rsidRPr="00625BC9">
        <w:rPr>
          <w:rFonts w:ascii="Times New Roman" w:hAnsi="Times New Roman"/>
          <w:lang w:val="lv-LV"/>
        </w:rPr>
        <w:t>Fiziska vai juridiska persona, šādu personu apvienība jebkurā to kombinācijā, kas ir iesniegusi piedāvājumu.</w:t>
      </w:r>
    </w:p>
    <w:p w14:paraId="31E3D6A7" w14:textId="77777777" w:rsidR="008805C6" w:rsidRPr="00625BC9" w:rsidRDefault="008805C6" w:rsidP="00701A67">
      <w:pPr>
        <w:pStyle w:val="Heading2"/>
        <w:numPr>
          <w:ilvl w:val="1"/>
          <w:numId w:val="1"/>
        </w:numPr>
        <w:jc w:val="both"/>
        <w:rPr>
          <w:sz w:val="24"/>
          <w:szCs w:val="24"/>
          <w:lang w:val="lv-LV"/>
        </w:rPr>
      </w:pPr>
      <w:bookmarkStart w:id="5" w:name="_Toc147133632"/>
      <w:r w:rsidRPr="00625BC9">
        <w:rPr>
          <w:sz w:val="24"/>
          <w:szCs w:val="24"/>
          <w:lang w:val="lv-LV"/>
        </w:rPr>
        <w:t>Publiskā iepirkuma vadība</w:t>
      </w:r>
      <w:bookmarkEnd w:id="5"/>
    </w:p>
    <w:p w14:paraId="0CAE99F1" w14:textId="47C8C2E2"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Publiskā iepirkuma (turpmāk tekstā – Iepirkums) nolikuma (turpmāk tekstā – Nolikums) izstrādi un piedāvājuma izvērtēšanu veic pasūtītāja izveidotā Iepirkuma komisija (turpmāk tekstā – Komisija), kas izveidota ar LU MII direktores 2023. gada 11.oktobra rīkojumu Nr. 28-v</w:t>
      </w:r>
      <w:r w:rsidR="005C2690">
        <w:rPr>
          <w:rFonts w:ascii="Times New Roman" w:hAnsi="Times New Roman"/>
        </w:rPr>
        <w:t xml:space="preserve"> un  LU MII direktores 2023.gada 29.decembra rīkojumu </w:t>
      </w:r>
      <w:r w:rsidR="005C2690" w:rsidRPr="00EF36FB">
        <w:rPr>
          <w:rFonts w:ascii="Times New Roman" w:hAnsi="Times New Roman"/>
        </w:rPr>
        <w:t xml:space="preserve">Nr. </w:t>
      </w:r>
      <w:r w:rsidR="00EF36FB" w:rsidRPr="00EF36FB">
        <w:rPr>
          <w:rFonts w:ascii="Times New Roman" w:hAnsi="Times New Roman"/>
        </w:rPr>
        <w:t>39-v</w:t>
      </w:r>
      <w:r w:rsidR="00EF36FB">
        <w:t xml:space="preserve"> </w:t>
      </w:r>
      <w:r w:rsidR="005C2690">
        <w:rPr>
          <w:rFonts w:ascii="Times New Roman" w:hAnsi="Times New Roman"/>
        </w:rPr>
        <w:t>“Par grozījumiem rīkojumā Nr.28-v”</w:t>
      </w:r>
      <w:r w:rsidRPr="00625BC9">
        <w:rPr>
          <w:rFonts w:ascii="Times New Roman" w:hAnsi="Times New Roman"/>
        </w:rPr>
        <w:t>.</w:t>
      </w:r>
    </w:p>
    <w:p w14:paraId="21545ACA" w14:textId="77777777"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 xml:space="preserve">Komisijas tiesības un pienākumi ir aprakstīti Nolikuma 5. sadaļā. </w:t>
      </w:r>
    </w:p>
    <w:p w14:paraId="3C2BBF9D" w14:textId="77777777"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Informācijas apmaiņai starp Komisiju un ieinteresēto personu vai Pretendentu notiek elektroniski, Nolikumā norādītajā kārtībā. Elektroniski veiktā saziņa uzskatāma par oficiālu saraksti, ja tā veikta, izmantojot elektronisko parakstu atbilstoši Elektronisko dokumentu likumu prasībām.</w:t>
      </w:r>
    </w:p>
    <w:p w14:paraId="7562C7C4" w14:textId="77777777"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 xml:space="preserve">Komisijas kontaktpersona – Daina Godiņa, tālr. +371 26408141, epasts: </w:t>
      </w:r>
      <w:hyperlink r:id="rId8" w:history="1">
        <w:r w:rsidRPr="00625BC9">
          <w:rPr>
            <w:rStyle w:val="Hyperlink"/>
            <w:rFonts w:ascii="Times New Roman" w:hAnsi="Times New Roman"/>
          </w:rPr>
          <w:t>iepirkumi@lumii.lv</w:t>
        </w:r>
      </w:hyperlink>
    </w:p>
    <w:p w14:paraId="6996B352" w14:textId="77777777" w:rsidR="008805C6" w:rsidRPr="00625BC9" w:rsidRDefault="008805C6" w:rsidP="0022456F">
      <w:pPr>
        <w:pStyle w:val="ListParagraph"/>
        <w:ind w:left="1080"/>
        <w:jc w:val="both"/>
        <w:rPr>
          <w:rFonts w:ascii="Times New Roman" w:hAnsi="Times New Roman"/>
        </w:rPr>
      </w:pPr>
    </w:p>
    <w:p w14:paraId="556A3A36" w14:textId="77777777" w:rsidR="008805C6" w:rsidRPr="00625BC9" w:rsidRDefault="008805C6" w:rsidP="00701A67">
      <w:pPr>
        <w:pStyle w:val="Heading2"/>
        <w:numPr>
          <w:ilvl w:val="1"/>
          <w:numId w:val="1"/>
        </w:numPr>
        <w:jc w:val="both"/>
        <w:rPr>
          <w:sz w:val="24"/>
          <w:szCs w:val="24"/>
          <w:lang w:val="lv-LV"/>
        </w:rPr>
      </w:pPr>
      <w:bookmarkStart w:id="6" w:name="_Toc147133633"/>
      <w:r w:rsidRPr="00625BC9">
        <w:rPr>
          <w:sz w:val="24"/>
          <w:szCs w:val="24"/>
          <w:lang w:val="lv-LV"/>
        </w:rPr>
        <w:t>Nolikuma saņemšanas kārtība</w:t>
      </w:r>
      <w:bookmarkEnd w:id="6"/>
    </w:p>
    <w:p w14:paraId="67481942" w14:textId="77777777" w:rsidR="008805C6" w:rsidRPr="002534FA" w:rsidRDefault="008805C6" w:rsidP="00701A67">
      <w:pPr>
        <w:pStyle w:val="ListParagraph"/>
        <w:numPr>
          <w:ilvl w:val="2"/>
          <w:numId w:val="1"/>
        </w:numPr>
        <w:jc w:val="both"/>
        <w:rPr>
          <w:rFonts w:ascii="Times New Roman" w:hAnsi="Times New Roman"/>
        </w:rPr>
      </w:pPr>
      <w:r w:rsidRPr="00625BC9">
        <w:rPr>
          <w:rFonts w:ascii="Times New Roman" w:hAnsi="Times New Roman"/>
        </w:rPr>
        <w:t>Nolikums, tā grozījumi un atbildes uz Pretendentu jautājumiem ir brīvi un tieši elektroniski pieejams Elektronisko iepirkumu sistēmā (turpmāk – EIS) Pasūtītāja</w:t>
      </w:r>
      <w:r w:rsidRPr="002534FA">
        <w:rPr>
          <w:rFonts w:ascii="Times New Roman" w:hAnsi="Times New Roman"/>
        </w:rPr>
        <w:t xml:space="preserve"> profilā </w:t>
      </w:r>
      <w:hyperlink r:id="rId9" w:history="1">
        <w:r w:rsidRPr="002534FA">
          <w:rPr>
            <w:rStyle w:val="Hyperlink"/>
            <w:rFonts w:ascii="Times New Roman" w:hAnsi="Times New Roman"/>
          </w:rPr>
          <w:t>https://www.eis.gov.lv/EKEIS/Supplier/Organizer/552</w:t>
        </w:r>
      </w:hyperlink>
      <w:r w:rsidRPr="002534FA">
        <w:rPr>
          <w:rFonts w:ascii="Times New Roman" w:hAnsi="Times New Roman"/>
        </w:rPr>
        <w:t xml:space="preserve"> šā iepirkuma sadaļā. </w:t>
      </w:r>
    </w:p>
    <w:p w14:paraId="53FDEB8B"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 xml:space="preserve">Piegādātājs EIS e-konkursu apakšsistēmā konkursa sadaļā var reģistrēties kā Nolikuma saņēmējs, ja tas ir reģistrēts EIS kā Piegādātājs. Informāciju par to, kā ieinteresētais Piegādātājs var reģistrēties par Nolikuma saņēmēju, skatīt adresē </w:t>
      </w:r>
      <w:hyperlink r:id="rId10" w:history="1">
        <w:r w:rsidRPr="002534FA">
          <w:rPr>
            <w:rStyle w:val="Hyperlink"/>
            <w:rFonts w:ascii="Times New Roman" w:hAnsi="Times New Roman"/>
          </w:rPr>
          <w:t>https://www.eis.gov.lv/EIS/Publications/PublicationView.aspx?PublicationId=883</w:t>
        </w:r>
      </w:hyperlink>
      <w:r w:rsidRPr="002534FA">
        <w:rPr>
          <w:rFonts w:ascii="Times New Roman" w:hAnsi="Times New Roman"/>
        </w:rPr>
        <w:t>.</w:t>
      </w:r>
    </w:p>
    <w:p w14:paraId="4F4202EB" w14:textId="4C39BFE2"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Pretendenti ar Nolikumu var iepazīties un lejupielādēt to līdz 1.</w:t>
      </w:r>
      <w:r w:rsidR="002C4A4A">
        <w:rPr>
          <w:rFonts w:ascii="Times New Roman" w:hAnsi="Times New Roman"/>
        </w:rPr>
        <w:t>6</w:t>
      </w:r>
      <w:r w:rsidRPr="002534FA">
        <w:rPr>
          <w:rFonts w:ascii="Times New Roman" w:hAnsi="Times New Roman"/>
        </w:rPr>
        <w:t>.2. punktā minētajam piedāvājumu iesniegšanas termiņam.</w:t>
      </w:r>
    </w:p>
    <w:p w14:paraId="3276DFE4"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Pretendenta pienākums ir sekot līdzi Komisijas sniegtajai papildu informācijai, kas tiek publicēta Pasūtītāja pircēja profilā, kur ir publicēts iepirkuma Nolikums.</w:t>
      </w:r>
    </w:p>
    <w:p w14:paraId="15780499" w14:textId="77777777" w:rsidR="008805C6" w:rsidRPr="002534FA" w:rsidRDefault="008805C6" w:rsidP="0022456F">
      <w:pPr>
        <w:ind w:left="360"/>
        <w:jc w:val="both"/>
        <w:rPr>
          <w:rFonts w:ascii="Times New Roman" w:hAnsi="Times New Roman"/>
          <w:lang w:val="lv-LV"/>
        </w:rPr>
      </w:pPr>
    </w:p>
    <w:p w14:paraId="38552219" w14:textId="66557179" w:rsidR="008805C6" w:rsidRPr="002534FA" w:rsidRDefault="008805C6" w:rsidP="00701A67">
      <w:pPr>
        <w:pStyle w:val="Heading2"/>
        <w:numPr>
          <w:ilvl w:val="1"/>
          <w:numId w:val="1"/>
        </w:numPr>
        <w:jc w:val="both"/>
        <w:rPr>
          <w:sz w:val="24"/>
          <w:szCs w:val="24"/>
          <w:lang w:val="lv-LV"/>
        </w:rPr>
      </w:pPr>
      <w:bookmarkStart w:id="7" w:name="_Toc147133634"/>
      <w:r w:rsidRPr="002534FA">
        <w:rPr>
          <w:sz w:val="24"/>
          <w:szCs w:val="24"/>
          <w:lang w:val="lv-LV"/>
        </w:rPr>
        <w:lastRenderedPageBreak/>
        <w:t>Piedāvājuma iesniegšanas un atvēršanas vieta, laiks un kārtība</w:t>
      </w:r>
      <w:bookmarkEnd w:id="7"/>
      <w:r w:rsidR="00CE73B1">
        <w:rPr>
          <w:sz w:val="24"/>
          <w:szCs w:val="24"/>
          <w:lang w:val="lv-LV"/>
        </w:rPr>
        <w:t xml:space="preserve"> </w:t>
      </w:r>
    </w:p>
    <w:p w14:paraId="3509DB9F"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Piedāvājumi jāiesniedz elektroniski EIS www.eis.gov.lv e-konkursu apakšsistēmā, izmantojot EIS e-konkursu apakšsistēmas piedāvātos rīkus, aizpildot šā iepirkuma dokumentu sadaļā ievietotās formas.</w:t>
      </w:r>
    </w:p>
    <w:p w14:paraId="563B21A0" w14:textId="75C457AB"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 xml:space="preserve">Visi piedāvājumi iesniedzami līdz vietnes </w:t>
      </w:r>
      <w:r w:rsidRPr="000E3F62">
        <w:rPr>
          <w:rFonts w:ascii="Times New Roman" w:hAnsi="Times New Roman"/>
        </w:rPr>
        <w:t>https://www.eis.gov.lv/EKEIS/Supplier/</w:t>
      </w:r>
      <w:r w:rsidRPr="001A14E5">
        <w:rPr>
          <w:rFonts w:ascii="Times New Roman" w:hAnsi="Times New Roman"/>
        </w:rPr>
        <w:t>Procurement/</w:t>
      </w:r>
      <w:r w:rsidR="008550F8" w:rsidRPr="008550F8">
        <w:rPr>
          <w:rFonts w:ascii="Times New Roman" w:hAnsi="Times New Roman"/>
          <w:highlight w:val="yellow"/>
        </w:rPr>
        <w:t>xxxxxx</w:t>
      </w:r>
      <w:r w:rsidRPr="002534FA">
        <w:rPr>
          <w:rFonts w:ascii="Times New Roman" w:hAnsi="Times New Roman"/>
        </w:rPr>
        <w:t xml:space="preserve"> sadaļā “Iepirkuma termiņi” norādītajam piedāvājumu iesniegšanas termiņam. Pēc šī termiņa piedāvājumi netiks pieņemti. Piedāvājumā iekļautajiem dokumentiem jābūt sagatavotiem latviešu </w:t>
      </w:r>
      <w:r>
        <w:rPr>
          <w:rFonts w:ascii="Times New Roman" w:hAnsi="Times New Roman"/>
        </w:rPr>
        <w:t xml:space="preserve">vai angļu </w:t>
      </w:r>
      <w:r w:rsidRPr="002534FA">
        <w:rPr>
          <w:rFonts w:ascii="Times New Roman" w:hAnsi="Times New Roman"/>
        </w:rPr>
        <w:t>valodā. Citās valodās iesniegtajiem dokumentiem jāpievieno Pretendenta apliecināts tulkojums latviešu valodā, noformējot atbilstoši normatīvo aktu prasībām.</w:t>
      </w:r>
    </w:p>
    <w:p w14:paraId="3585E02D"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Iesniegto piedāvājumu Pretendents var papildināt vai grozīt tikai līdz piedāvājuma iesniegšanas termiņa beigām.</w:t>
      </w:r>
    </w:p>
    <w:p w14:paraId="6BF5EB26" w14:textId="77777777" w:rsidR="008805C6" w:rsidRPr="002534FA" w:rsidRDefault="008805C6" w:rsidP="00701A67">
      <w:pPr>
        <w:pStyle w:val="ListParagraph"/>
        <w:numPr>
          <w:ilvl w:val="2"/>
          <w:numId w:val="1"/>
        </w:numPr>
        <w:jc w:val="both"/>
        <w:rPr>
          <w:rFonts w:ascii="Times New Roman" w:hAnsi="Times New Roman"/>
          <w:b/>
          <w:bCs/>
        </w:rPr>
      </w:pPr>
      <w:r w:rsidRPr="002534FA">
        <w:rPr>
          <w:rFonts w:ascii="Times New Roman" w:hAnsi="Times New Roman"/>
          <w:b/>
          <w:bCs/>
        </w:rPr>
        <w:t>Ārpus EIS e-konkursu apakšsistēmas iesniegti piedāvājumi netiks pieņemti un neatvērti tiks nosūtīti atpakaļ iesniedzējam.</w:t>
      </w:r>
    </w:p>
    <w:p w14:paraId="544AF19C" w14:textId="77777777" w:rsidR="008805C6" w:rsidRPr="002534FA" w:rsidRDefault="008805C6" w:rsidP="00701A67">
      <w:pPr>
        <w:pStyle w:val="ListParagraph"/>
        <w:numPr>
          <w:ilvl w:val="2"/>
          <w:numId w:val="1"/>
        </w:numPr>
        <w:jc w:val="both"/>
        <w:rPr>
          <w:rFonts w:ascii="Times New Roman" w:hAnsi="Times New Roman"/>
          <w:b/>
          <w:bCs/>
        </w:rPr>
      </w:pPr>
      <w:r w:rsidRPr="002534FA">
        <w:rPr>
          <w:rFonts w:ascii="Times New Roman" w:hAnsi="Times New Roman"/>
        </w:rPr>
        <w:t>Iesniegtie piedāvājumi tiks atvērti Elektronisko iepirkumu sistēmas e-konkursu apakšsistēmā 4 (četras) stundas pēc 1.6.2. punktā minētā piedāvājumu iesniegšanas termiņa beigām. Iesniegto piedāvājumu atvēršanas procesam Pretendenti var sekot līdzi tiešsaistes režīmā EIS e-konkursu apakšsistēmā.</w:t>
      </w:r>
    </w:p>
    <w:p w14:paraId="5A23E196" w14:textId="77777777" w:rsidR="008805C6" w:rsidRPr="002534FA" w:rsidRDefault="008805C6" w:rsidP="00701A67">
      <w:pPr>
        <w:pStyle w:val="ListParagraph"/>
        <w:numPr>
          <w:ilvl w:val="2"/>
          <w:numId w:val="1"/>
        </w:numPr>
        <w:jc w:val="both"/>
        <w:rPr>
          <w:rFonts w:ascii="Times New Roman" w:hAnsi="Times New Roman"/>
          <w:b/>
          <w:bCs/>
        </w:rPr>
      </w:pPr>
      <w:r w:rsidRPr="002534FA">
        <w:rPr>
          <w:rFonts w:ascii="Times New Roman" w:hAnsi="Times New Roman"/>
        </w:rPr>
        <w:t>Piedāvājumu pārbaudi Komisija veic slēgtās sēdēs.</w:t>
      </w:r>
    </w:p>
    <w:p w14:paraId="2D921142" w14:textId="77777777" w:rsidR="008805C6" w:rsidRPr="002534FA" w:rsidRDefault="008805C6" w:rsidP="00701A67">
      <w:pPr>
        <w:pStyle w:val="Heading2"/>
        <w:numPr>
          <w:ilvl w:val="1"/>
          <w:numId w:val="1"/>
        </w:numPr>
        <w:jc w:val="both"/>
        <w:rPr>
          <w:sz w:val="24"/>
          <w:szCs w:val="24"/>
          <w:lang w:val="lv-LV"/>
        </w:rPr>
      </w:pPr>
      <w:bookmarkStart w:id="8" w:name="_Toc147133635"/>
      <w:r w:rsidRPr="002534FA">
        <w:rPr>
          <w:sz w:val="24"/>
          <w:szCs w:val="24"/>
          <w:lang w:val="lv-LV"/>
        </w:rPr>
        <w:t>Pretendentu piedalīšanās ierobežojumi</w:t>
      </w:r>
      <w:bookmarkEnd w:id="8"/>
      <w:r w:rsidRPr="002534FA">
        <w:rPr>
          <w:sz w:val="24"/>
          <w:szCs w:val="24"/>
          <w:lang w:val="lv-LV"/>
        </w:rPr>
        <w:t xml:space="preserve"> </w:t>
      </w:r>
    </w:p>
    <w:p w14:paraId="1D747FB9"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Ja piedāvājumu iesniedz personu apvienība, visi apvienības dalībnieki paraksta gan pieteikumu, gan tehnisko un finanšu piedāvājumu. Gadījumā, ja pieteikumu, tehnisko un finanšu piedāvājumu paraksta viens no apvienības dalībniekiem, piedāvājumam jāpievieno pārējo personu apvienības dalībnieku pilnvarojuma oriģināli.</w:t>
      </w:r>
    </w:p>
    <w:p w14:paraId="1954AA0F"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Ja piedāvājumu iesniedz personu apvienība, piedāvājumā norāda personu, kura iepirkumā pārstāv personu apvienību, iepirkuma ietvaros nodrošinot informācijas apmaiņu ar Komisiju. Personu apvienības dalībnieki iesniegtajā piedāvājumā norāda arī katras personas uzņemtos pienākumus paredzamā līguma saistību izpildē. Šo informāciju paraksta visi personu apvienības dalībnieki.</w:t>
      </w:r>
    </w:p>
    <w:p w14:paraId="600CD0B9" w14:textId="77777777" w:rsidR="008805C6" w:rsidRPr="002534FA" w:rsidRDefault="008805C6" w:rsidP="0022456F">
      <w:pPr>
        <w:pStyle w:val="ListParagraph"/>
        <w:ind w:left="1080"/>
        <w:jc w:val="both"/>
        <w:rPr>
          <w:rFonts w:ascii="Times New Roman" w:hAnsi="Times New Roman"/>
        </w:rPr>
      </w:pPr>
    </w:p>
    <w:p w14:paraId="66B029CA" w14:textId="77777777" w:rsidR="008805C6" w:rsidRPr="002534FA" w:rsidRDefault="008805C6" w:rsidP="00701A67">
      <w:pPr>
        <w:pStyle w:val="Heading2"/>
        <w:numPr>
          <w:ilvl w:val="1"/>
          <w:numId w:val="1"/>
        </w:numPr>
        <w:jc w:val="both"/>
        <w:rPr>
          <w:sz w:val="24"/>
          <w:szCs w:val="24"/>
          <w:lang w:val="lv-LV"/>
        </w:rPr>
      </w:pPr>
      <w:bookmarkStart w:id="9" w:name="_Toc147133636"/>
      <w:r w:rsidRPr="002534FA">
        <w:rPr>
          <w:sz w:val="24"/>
          <w:szCs w:val="24"/>
          <w:lang w:val="lv-LV"/>
        </w:rPr>
        <w:t>Papildus informācijas pieprasīšana</w:t>
      </w:r>
      <w:bookmarkEnd w:id="9"/>
    </w:p>
    <w:p w14:paraId="0F400965"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Papildu informācijas pieprasījumi un jautājumi ir jāiesniedz EIS e-konkursu apakšsistēmā Pasūtītāja pircēja profilā šā iepirkuma sadaļā.</w:t>
      </w:r>
    </w:p>
    <w:p w14:paraId="26B52775"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Ja Piegādātājs ir laikus uzdevis jautājumu vai pieprasījis papildu informāciju, Komisija to sniedz saskaņā ar Nolikuma 5.3. punktu.</w:t>
      </w:r>
    </w:p>
    <w:p w14:paraId="0EB77D16"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Pasūtītājs un ieinteresētie piegādātāji vai Pretendents ar informāciju apmainās Publisko iepirkumu likumā (turpmāk – PIL) noteiktajā kārtībā, izmantojot elektroniskos saziņas līdzekļus dokumentu, t.sk. ar elektronisko parakstu parakstīto, sūtīšanai un saņemšanai.</w:t>
      </w:r>
    </w:p>
    <w:p w14:paraId="304676B5" w14:textId="77777777" w:rsidR="008805C6" w:rsidRPr="002534FA" w:rsidRDefault="008805C6" w:rsidP="0022456F">
      <w:pPr>
        <w:jc w:val="both"/>
        <w:rPr>
          <w:rFonts w:ascii="Times New Roman" w:hAnsi="Times New Roman"/>
          <w:lang w:val="lv-LV"/>
        </w:rPr>
      </w:pPr>
      <w:r w:rsidRPr="002534FA">
        <w:rPr>
          <w:rFonts w:ascii="Times New Roman" w:hAnsi="Times New Roman"/>
          <w:lang w:val="lv-LV"/>
        </w:rPr>
        <w:br w:type="page"/>
      </w:r>
    </w:p>
    <w:p w14:paraId="1A44BCB2" w14:textId="77777777" w:rsidR="008805C6" w:rsidRPr="002534FA" w:rsidRDefault="008805C6" w:rsidP="008940C8">
      <w:pPr>
        <w:pStyle w:val="Heading1"/>
        <w:numPr>
          <w:ilvl w:val="0"/>
          <w:numId w:val="1"/>
        </w:numPr>
        <w:jc w:val="center"/>
        <w:rPr>
          <w:rFonts w:ascii="Times New Roman" w:hAnsi="Times New Roman"/>
          <w:sz w:val="24"/>
          <w:szCs w:val="24"/>
          <w:lang w:val="lv-LV"/>
        </w:rPr>
      </w:pPr>
      <w:bookmarkStart w:id="10" w:name="_Toc147133637"/>
      <w:r w:rsidRPr="002534FA">
        <w:rPr>
          <w:rFonts w:ascii="Times New Roman" w:hAnsi="Times New Roman"/>
          <w:sz w:val="24"/>
          <w:szCs w:val="24"/>
          <w:lang w:val="lv-LV"/>
        </w:rPr>
        <w:lastRenderedPageBreak/>
        <w:t>INFORMĀCIJA PAR IEPIRKUMA PRIEKŠMETU</w:t>
      </w:r>
      <w:bookmarkEnd w:id="10"/>
    </w:p>
    <w:p w14:paraId="5A07C251" w14:textId="30C35AC2" w:rsidR="008805C6" w:rsidRPr="002534FA" w:rsidRDefault="008805C6" w:rsidP="00701A67">
      <w:pPr>
        <w:pStyle w:val="Heading2"/>
        <w:numPr>
          <w:ilvl w:val="1"/>
          <w:numId w:val="1"/>
        </w:numPr>
        <w:jc w:val="both"/>
        <w:rPr>
          <w:sz w:val="24"/>
          <w:szCs w:val="24"/>
          <w:lang w:val="lv-LV"/>
        </w:rPr>
      </w:pPr>
      <w:bookmarkStart w:id="11" w:name="_Toc147133638"/>
      <w:r w:rsidRPr="002534FA">
        <w:rPr>
          <w:sz w:val="24"/>
          <w:szCs w:val="24"/>
          <w:lang w:val="lv-LV"/>
        </w:rPr>
        <w:t>Iepirkuma priekšmets</w:t>
      </w:r>
      <w:bookmarkEnd w:id="11"/>
      <w:r w:rsidR="008840F5">
        <w:rPr>
          <w:sz w:val="24"/>
          <w:szCs w:val="24"/>
          <w:lang w:val="lv-LV"/>
        </w:rPr>
        <w:t xml:space="preserve"> un CPV kods</w:t>
      </w:r>
    </w:p>
    <w:p w14:paraId="76B68C77" w14:textId="5C67C3D5" w:rsidR="008805C6" w:rsidRDefault="00C162FD" w:rsidP="00E3095C">
      <w:pPr>
        <w:pStyle w:val="ListParagraph"/>
        <w:ind w:left="1080"/>
        <w:jc w:val="both"/>
        <w:rPr>
          <w:rFonts w:ascii="Times New Roman" w:hAnsi="Times New Roman"/>
          <w:b/>
          <w:bCs/>
        </w:rPr>
      </w:pPr>
      <w:r>
        <w:rPr>
          <w:rFonts w:ascii="Times New Roman" w:hAnsi="Times New Roman"/>
          <w:bCs/>
        </w:rPr>
        <w:t>Piekļuve ļaunatūras paraugu datubāzei</w:t>
      </w:r>
      <w:r w:rsidR="008550F8" w:rsidRPr="002534FA">
        <w:rPr>
          <w:rFonts w:ascii="Times New Roman" w:hAnsi="Times New Roman"/>
        </w:rPr>
        <w:t xml:space="preserve"> </w:t>
      </w:r>
      <w:r w:rsidR="008550F8">
        <w:rPr>
          <w:rFonts w:ascii="Times New Roman" w:hAnsi="Times New Roman"/>
        </w:rPr>
        <w:t xml:space="preserve">(turpmāk – Pakalpojums) </w:t>
      </w:r>
      <w:r w:rsidR="008805C6" w:rsidRPr="002534FA">
        <w:rPr>
          <w:rFonts w:ascii="Times New Roman" w:hAnsi="Times New Roman"/>
        </w:rPr>
        <w:t>Latvijas Universitātes Matemātikas un informātikas institūta vajadzībām saskaņā ar pielikumā B (Tehniskā specifikācija) minētajām prasībām</w:t>
      </w:r>
      <w:r w:rsidR="008805C6" w:rsidRPr="002534FA">
        <w:rPr>
          <w:rFonts w:ascii="Times New Roman" w:hAnsi="Times New Roman"/>
          <w:b/>
          <w:bCs/>
        </w:rPr>
        <w:t xml:space="preserve"> </w:t>
      </w:r>
    </w:p>
    <w:p w14:paraId="58B77D63" w14:textId="77777777" w:rsidR="00CE73B1" w:rsidRPr="008550F8" w:rsidRDefault="00CE73B1" w:rsidP="00E3095C">
      <w:pPr>
        <w:pStyle w:val="ListParagraph"/>
        <w:ind w:left="1080"/>
        <w:jc w:val="both"/>
        <w:rPr>
          <w:rFonts w:ascii="Times New Roman" w:hAnsi="Times New Roman"/>
          <w:b/>
          <w:bCs/>
        </w:rPr>
      </w:pPr>
    </w:p>
    <w:p w14:paraId="78B87465" w14:textId="03073AA3" w:rsidR="008805C6" w:rsidRDefault="008805C6" w:rsidP="00C7352E">
      <w:pPr>
        <w:ind w:left="993"/>
        <w:jc w:val="both"/>
        <w:rPr>
          <w:rFonts w:ascii="Times New Roman" w:hAnsi="Times New Roman"/>
          <w:bCs/>
          <w:lang w:val="lv-LV"/>
        </w:rPr>
      </w:pPr>
      <w:r w:rsidRPr="008550F8">
        <w:rPr>
          <w:rFonts w:ascii="Times New Roman" w:hAnsi="Times New Roman"/>
          <w:b/>
          <w:bCs/>
          <w:lang w:val="lv-LV"/>
        </w:rPr>
        <w:t>CPV kods:</w:t>
      </w:r>
      <w:r w:rsidR="00A20200" w:rsidRPr="008550F8">
        <w:rPr>
          <w:rFonts w:ascii="Times New Roman" w:hAnsi="Times New Roman"/>
          <w:lang w:val="lv-LV"/>
        </w:rPr>
        <w:t xml:space="preserve"> </w:t>
      </w:r>
      <w:r w:rsidR="00C162FD">
        <w:rPr>
          <w:rFonts w:ascii="Times New Roman" w:hAnsi="Times New Roman"/>
          <w:lang w:val="lv-LV"/>
        </w:rPr>
        <w:t>72321000-1</w:t>
      </w:r>
      <w:r w:rsidR="00C162FD">
        <w:rPr>
          <w:rFonts w:ascii="Times New Roman" w:hAnsi="Times New Roman"/>
          <w:bCs/>
          <w:lang w:val="lv-LV"/>
        </w:rPr>
        <w:t xml:space="preserve"> Datu bāzes pakalpojumi ar pievienoto vērtību</w:t>
      </w:r>
    </w:p>
    <w:p w14:paraId="4761255A" w14:textId="77777777" w:rsidR="00C162FD" w:rsidRPr="008550F8" w:rsidRDefault="00C162FD" w:rsidP="00C7352E">
      <w:pPr>
        <w:ind w:left="993"/>
        <w:jc w:val="both"/>
        <w:rPr>
          <w:rFonts w:ascii="Times New Roman" w:hAnsi="Times New Roman"/>
          <w:bCs/>
          <w:lang w:val="lv-LV"/>
        </w:rPr>
      </w:pPr>
    </w:p>
    <w:p w14:paraId="5756392E" w14:textId="77777777" w:rsidR="008805C6" w:rsidRPr="002534FA" w:rsidRDefault="008805C6" w:rsidP="008940C8">
      <w:pPr>
        <w:pStyle w:val="Heading2"/>
        <w:numPr>
          <w:ilvl w:val="1"/>
          <w:numId w:val="1"/>
        </w:numPr>
        <w:spacing w:before="0"/>
        <w:jc w:val="both"/>
        <w:rPr>
          <w:sz w:val="24"/>
          <w:szCs w:val="24"/>
          <w:lang w:val="lv-LV"/>
        </w:rPr>
      </w:pPr>
      <w:bookmarkStart w:id="12" w:name="_Toc147133639"/>
      <w:r w:rsidRPr="002534FA">
        <w:rPr>
          <w:sz w:val="24"/>
          <w:szCs w:val="24"/>
          <w:lang w:val="lv-LV"/>
        </w:rPr>
        <w:t>Iepirkuma līguma izpildes termiņš:</w:t>
      </w:r>
      <w:bookmarkEnd w:id="12"/>
      <w:r w:rsidRPr="002534FA">
        <w:rPr>
          <w:sz w:val="24"/>
          <w:szCs w:val="24"/>
          <w:lang w:val="lv-LV"/>
        </w:rPr>
        <w:t xml:space="preserve"> </w:t>
      </w:r>
    </w:p>
    <w:p w14:paraId="78DABD1F" w14:textId="6F538600" w:rsidR="00127804" w:rsidRDefault="008550F8" w:rsidP="0043560E">
      <w:pPr>
        <w:ind w:left="1080"/>
        <w:jc w:val="both"/>
        <w:rPr>
          <w:rFonts w:ascii="Times New Roman" w:hAnsi="Times New Roman"/>
          <w:lang w:val="lv-LV"/>
        </w:rPr>
      </w:pPr>
      <w:r>
        <w:rPr>
          <w:rFonts w:ascii="Times New Roman" w:hAnsi="Times New Roman"/>
          <w:bCs/>
          <w:lang w:val="lv-LV"/>
        </w:rPr>
        <w:t>Pakalpojums jānodrošina</w:t>
      </w:r>
      <w:r>
        <w:rPr>
          <w:rFonts w:ascii="Times New Roman" w:hAnsi="Times New Roman"/>
          <w:lang w:val="lv-LV"/>
        </w:rPr>
        <w:t xml:space="preserve"> </w:t>
      </w:r>
      <w:r w:rsidR="00C162FD">
        <w:rPr>
          <w:rFonts w:ascii="Times New Roman" w:hAnsi="Times New Roman"/>
          <w:lang w:val="lv-LV"/>
        </w:rPr>
        <w:t>20</w:t>
      </w:r>
      <w:r w:rsidR="008805C6" w:rsidRPr="002534FA">
        <w:rPr>
          <w:rFonts w:ascii="Times New Roman" w:hAnsi="Times New Roman"/>
          <w:lang w:val="lv-LV"/>
        </w:rPr>
        <w:t xml:space="preserve"> (</w:t>
      </w:r>
      <w:r w:rsidR="00C162FD">
        <w:rPr>
          <w:rFonts w:ascii="Times New Roman" w:hAnsi="Times New Roman"/>
          <w:lang w:val="lv-LV"/>
        </w:rPr>
        <w:t>div</w:t>
      </w:r>
      <w:r w:rsidR="005C2690">
        <w:rPr>
          <w:rFonts w:ascii="Times New Roman" w:hAnsi="Times New Roman"/>
          <w:lang w:val="lv-LV"/>
        </w:rPr>
        <w:t>desmit</w:t>
      </w:r>
      <w:r w:rsidR="008805C6" w:rsidRPr="002534FA">
        <w:rPr>
          <w:rFonts w:ascii="Times New Roman" w:hAnsi="Times New Roman"/>
          <w:lang w:val="lv-LV"/>
        </w:rPr>
        <w:t xml:space="preserve">) </w:t>
      </w:r>
      <w:r w:rsidR="00C162FD">
        <w:rPr>
          <w:rFonts w:ascii="Times New Roman" w:hAnsi="Times New Roman"/>
          <w:lang w:val="lv-LV"/>
        </w:rPr>
        <w:t>kalendāro</w:t>
      </w:r>
      <w:r w:rsidR="008805C6" w:rsidRPr="002534FA">
        <w:rPr>
          <w:rFonts w:ascii="Times New Roman" w:hAnsi="Times New Roman"/>
          <w:lang w:val="lv-LV"/>
        </w:rPr>
        <w:t xml:space="preserve"> dienu laikā no līguma noslēgšanas.</w:t>
      </w:r>
    </w:p>
    <w:p w14:paraId="21DC8888" w14:textId="52F6C2A8" w:rsidR="008805C6" w:rsidRPr="002534FA" w:rsidRDefault="008805C6" w:rsidP="0043560E">
      <w:pPr>
        <w:ind w:left="1080"/>
        <w:jc w:val="both"/>
        <w:rPr>
          <w:rFonts w:ascii="Times New Roman" w:hAnsi="Times New Roman"/>
          <w:lang w:val="lv-LV"/>
        </w:rPr>
      </w:pPr>
      <w:r w:rsidRPr="002534FA">
        <w:rPr>
          <w:rFonts w:ascii="Times New Roman" w:hAnsi="Times New Roman"/>
          <w:lang w:val="lv-LV"/>
        </w:rPr>
        <w:t xml:space="preserve"> </w:t>
      </w:r>
      <w:r w:rsidR="008550F8">
        <w:rPr>
          <w:rFonts w:ascii="Times New Roman" w:hAnsi="Times New Roman"/>
          <w:lang w:val="lv-LV"/>
        </w:rPr>
        <w:t>Pakalpojums</w:t>
      </w:r>
      <w:r w:rsidRPr="002534FA">
        <w:rPr>
          <w:rFonts w:ascii="Times New Roman" w:hAnsi="Times New Roman"/>
          <w:lang w:val="lv-LV"/>
        </w:rPr>
        <w:t xml:space="preserve"> jānodrošina </w:t>
      </w:r>
      <w:r w:rsidR="00C162FD">
        <w:rPr>
          <w:rFonts w:ascii="Times New Roman" w:hAnsi="Times New Roman"/>
          <w:lang w:val="lv-LV"/>
        </w:rPr>
        <w:t>12</w:t>
      </w:r>
      <w:r w:rsidR="005C2690">
        <w:rPr>
          <w:rFonts w:ascii="Times New Roman" w:hAnsi="Times New Roman"/>
          <w:lang w:val="lv-LV"/>
        </w:rPr>
        <w:t xml:space="preserve"> (</w:t>
      </w:r>
      <w:r w:rsidR="00C162FD">
        <w:rPr>
          <w:rFonts w:ascii="Times New Roman" w:hAnsi="Times New Roman"/>
          <w:lang w:val="lv-LV"/>
        </w:rPr>
        <w:t>divpadsmit</w:t>
      </w:r>
      <w:r w:rsidR="005C2690">
        <w:rPr>
          <w:rFonts w:ascii="Times New Roman" w:hAnsi="Times New Roman"/>
          <w:lang w:val="lv-LV"/>
        </w:rPr>
        <w:t>)</w:t>
      </w:r>
      <w:r w:rsidRPr="002534FA">
        <w:rPr>
          <w:rFonts w:ascii="Times New Roman" w:hAnsi="Times New Roman"/>
          <w:lang w:val="lv-LV"/>
        </w:rPr>
        <w:t xml:space="preserve"> mēnešu periodam. </w:t>
      </w:r>
    </w:p>
    <w:p w14:paraId="246E95AF" w14:textId="0D1D3A19" w:rsidR="008805C6" w:rsidRPr="002534FA" w:rsidRDefault="008805C6" w:rsidP="00701A67">
      <w:pPr>
        <w:pStyle w:val="Heading2"/>
        <w:numPr>
          <w:ilvl w:val="1"/>
          <w:numId w:val="1"/>
        </w:numPr>
        <w:jc w:val="both"/>
        <w:rPr>
          <w:sz w:val="24"/>
          <w:szCs w:val="24"/>
          <w:lang w:val="lv-LV"/>
        </w:rPr>
      </w:pPr>
      <w:bookmarkStart w:id="13" w:name="_Toc147133640"/>
      <w:r w:rsidRPr="002534FA">
        <w:rPr>
          <w:sz w:val="24"/>
          <w:szCs w:val="24"/>
          <w:lang w:val="lv-LV"/>
        </w:rPr>
        <w:t xml:space="preserve">Iepirkuma </w:t>
      </w:r>
      <w:r w:rsidR="00A20200">
        <w:rPr>
          <w:sz w:val="24"/>
          <w:szCs w:val="24"/>
          <w:lang w:val="lv-LV"/>
        </w:rPr>
        <w:t xml:space="preserve">kopējā </w:t>
      </w:r>
      <w:r w:rsidRPr="002534FA">
        <w:rPr>
          <w:sz w:val="24"/>
          <w:szCs w:val="24"/>
          <w:lang w:val="lv-LV"/>
        </w:rPr>
        <w:t>plānotā līgumcena</w:t>
      </w:r>
      <w:bookmarkEnd w:id="13"/>
    </w:p>
    <w:p w14:paraId="417130F7" w14:textId="0F791F72" w:rsidR="008805C6" w:rsidRPr="002534FA" w:rsidRDefault="008805C6" w:rsidP="008940C8">
      <w:pPr>
        <w:ind w:left="1080"/>
        <w:jc w:val="both"/>
        <w:rPr>
          <w:rFonts w:ascii="Times New Roman" w:hAnsi="Times New Roman"/>
          <w:lang w:val="lv-LV"/>
        </w:rPr>
      </w:pPr>
      <w:r w:rsidRPr="002534FA">
        <w:rPr>
          <w:rFonts w:ascii="Times New Roman" w:hAnsi="Times New Roman"/>
          <w:lang w:val="lv-LV"/>
        </w:rPr>
        <w:t xml:space="preserve">Ne vairāk kā EUR </w:t>
      </w:r>
      <w:r w:rsidR="00C162FD">
        <w:rPr>
          <w:rFonts w:ascii="Times New Roman" w:hAnsi="Times New Roman"/>
          <w:lang w:val="lv-LV"/>
        </w:rPr>
        <w:t>20</w:t>
      </w:r>
      <w:r w:rsidRPr="002534FA">
        <w:rPr>
          <w:rFonts w:ascii="Times New Roman" w:hAnsi="Times New Roman"/>
          <w:lang w:val="lv-LV"/>
        </w:rPr>
        <w:t xml:space="preserve"> 000,00 (</w:t>
      </w:r>
      <w:r w:rsidR="00C162FD">
        <w:rPr>
          <w:rFonts w:ascii="Times New Roman" w:hAnsi="Times New Roman"/>
          <w:lang w:val="lv-LV"/>
        </w:rPr>
        <w:t>divdesmit</w:t>
      </w:r>
      <w:r w:rsidR="005C2690">
        <w:rPr>
          <w:rFonts w:ascii="Times New Roman" w:hAnsi="Times New Roman"/>
          <w:lang w:val="lv-LV"/>
        </w:rPr>
        <w:t xml:space="preserve"> </w:t>
      </w:r>
      <w:r w:rsidRPr="002534FA">
        <w:rPr>
          <w:rFonts w:ascii="Times New Roman" w:hAnsi="Times New Roman"/>
          <w:lang w:val="lv-LV"/>
        </w:rPr>
        <w:t>tūkstoši eiro un 00 centi) bez PVN.</w:t>
      </w:r>
    </w:p>
    <w:p w14:paraId="1B300C44" w14:textId="77777777" w:rsidR="008805C6" w:rsidRPr="002534FA" w:rsidRDefault="008805C6" w:rsidP="00FC02D2">
      <w:pPr>
        <w:pStyle w:val="ListParagraph"/>
        <w:ind w:left="1080"/>
        <w:jc w:val="both"/>
        <w:rPr>
          <w:rFonts w:ascii="Times New Roman" w:hAnsi="Times New Roman"/>
        </w:rPr>
      </w:pPr>
    </w:p>
    <w:p w14:paraId="1D534D72" w14:textId="77777777" w:rsidR="008805C6" w:rsidRPr="002534FA" w:rsidRDefault="008805C6" w:rsidP="00FC02D2">
      <w:pPr>
        <w:pStyle w:val="ListParagraph"/>
        <w:numPr>
          <w:ilvl w:val="1"/>
          <w:numId w:val="1"/>
        </w:numPr>
        <w:jc w:val="both"/>
        <w:rPr>
          <w:rFonts w:ascii="Times New Roman" w:hAnsi="Times New Roman"/>
          <w:b/>
          <w:bCs/>
        </w:rPr>
      </w:pPr>
      <w:r w:rsidRPr="002534FA">
        <w:rPr>
          <w:rFonts w:ascii="Times New Roman" w:hAnsi="Times New Roman"/>
          <w:b/>
          <w:bCs/>
        </w:rPr>
        <w:t>Kvalitātes prasības</w:t>
      </w:r>
    </w:p>
    <w:p w14:paraId="1FCEBF7F" w14:textId="7D18D021" w:rsidR="008805C6" w:rsidRPr="002534FA" w:rsidRDefault="008550F8" w:rsidP="00FC02D2">
      <w:pPr>
        <w:pStyle w:val="ListParagraph"/>
        <w:numPr>
          <w:ilvl w:val="2"/>
          <w:numId w:val="1"/>
        </w:numPr>
        <w:jc w:val="both"/>
        <w:rPr>
          <w:rFonts w:ascii="Times New Roman" w:hAnsi="Times New Roman"/>
        </w:rPr>
      </w:pPr>
      <w:r w:rsidRPr="008550F8">
        <w:rPr>
          <w:rFonts w:ascii="Times New Roman" w:hAnsi="Times New Roman"/>
          <w:bCs/>
        </w:rPr>
        <w:t>Pakalpojumam</w:t>
      </w:r>
      <w:r w:rsidRPr="002534FA">
        <w:rPr>
          <w:rFonts w:ascii="Times New Roman" w:hAnsi="Times New Roman"/>
        </w:rPr>
        <w:t xml:space="preserve"> </w:t>
      </w:r>
      <w:r w:rsidR="008805C6" w:rsidRPr="002534FA">
        <w:rPr>
          <w:rFonts w:ascii="Times New Roman" w:hAnsi="Times New Roman"/>
        </w:rPr>
        <w:t xml:space="preserve">jāatbilst visām tehniskajām prasībām, kas noteiktas Nolikuma Pielikumā B. </w:t>
      </w:r>
    </w:p>
    <w:p w14:paraId="489EE063" w14:textId="77777777" w:rsidR="008805C6" w:rsidRPr="002534FA" w:rsidRDefault="008805C6" w:rsidP="00FC02D2">
      <w:pPr>
        <w:pStyle w:val="ListParagraph"/>
        <w:ind w:left="1080"/>
        <w:jc w:val="both"/>
        <w:rPr>
          <w:rFonts w:ascii="Times New Roman" w:hAnsi="Times New Roman"/>
        </w:rPr>
      </w:pPr>
      <w:bookmarkStart w:id="14" w:name="_Toc147133641"/>
    </w:p>
    <w:p w14:paraId="12131E91" w14:textId="77777777" w:rsidR="008805C6" w:rsidRPr="002534FA" w:rsidRDefault="008805C6" w:rsidP="00FC02D2">
      <w:pPr>
        <w:pStyle w:val="ListParagraph"/>
        <w:numPr>
          <w:ilvl w:val="0"/>
          <w:numId w:val="1"/>
        </w:numPr>
        <w:jc w:val="center"/>
        <w:rPr>
          <w:rFonts w:ascii="Times New Roman" w:hAnsi="Times New Roman"/>
          <w:b/>
          <w:bCs/>
        </w:rPr>
      </w:pPr>
      <w:r w:rsidRPr="002534FA">
        <w:rPr>
          <w:rFonts w:ascii="Times New Roman" w:hAnsi="Times New Roman"/>
          <w:b/>
          <w:bCs/>
        </w:rPr>
        <w:t>PIEDĀVĀJUMA SATURS UN NOFORMĒJUMS</w:t>
      </w:r>
      <w:bookmarkEnd w:id="14"/>
    </w:p>
    <w:p w14:paraId="02886A09" w14:textId="77777777" w:rsidR="008805C6" w:rsidRPr="002534FA" w:rsidRDefault="008805C6" w:rsidP="00701A67">
      <w:pPr>
        <w:pStyle w:val="Heading2"/>
        <w:numPr>
          <w:ilvl w:val="1"/>
          <w:numId w:val="1"/>
        </w:numPr>
        <w:jc w:val="both"/>
        <w:rPr>
          <w:sz w:val="24"/>
          <w:szCs w:val="24"/>
          <w:lang w:val="lv-LV"/>
        </w:rPr>
      </w:pPr>
      <w:bookmarkStart w:id="15" w:name="_Toc147133642"/>
      <w:r w:rsidRPr="002534FA">
        <w:rPr>
          <w:sz w:val="24"/>
          <w:szCs w:val="24"/>
          <w:lang w:val="lv-LV"/>
        </w:rPr>
        <w:t>Prasības attiecībā uz piedāvājuma variantiem</w:t>
      </w:r>
      <w:bookmarkEnd w:id="15"/>
    </w:p>
    <w:p w14:paraId="46588814" w14:textId="77777777" w:rsidR="008805C6" w:rsidRPr="002534FA" w:rsidRDefault="008805C6" w:rsidP="00C7352E">
      <w:pPr>
        <w:ind w:left="993"/>
        <w:jc w:val="both"/>
        <w:rPr>
          <w:rFonts w:ascii="Times New Roman" w:hAnsi="Times New Roman"/>
          <w:lang w:val="lv-LV"/>
        </w:rPr>
      </w:pPr>
      <w:r w:rsidRPr="002534FA">
        <w:rPr>
          <w:rFonts w:ascii="Times New Roman" w:hAnsi="Times New Roman"/>
          <w:lang w:val="lv-LV"/>
        </w:rPr>
        <w:t>Pretendents drīkst iesniegt tikai vienu piedāvājuma variantu. Iepirkuma apjoms nav dalāms, un piedāvājums jāiesniedz tikai par visu tehniskajā specifikācijā noteikto apjomu.</w:t>
      </w:r>
    </w:p>
    <w:p w14:paraId="4D693292" w14:textId="77777777" w:rsidR="008805C6" w:rsidRPr="002534FA" w:rsidRDefault="008805C6" w:rsidP="00701A67">
      <w:pPr>
        <w:pStyle w:val="Heading2"/>
        <w:numPr>
          <w:ilvl w:val="1"/>
          <w:numId w:val="1"/>
        </w:numPr>
        <w:jc w:val="both"/>
        <w:rPr>
          <w:sz w:val="24"/>
          <w:szCs w:val="24"/>
          <w:lang w:val="lv-LV"/>
        </w:rPr>
      </w:pPr>
      <w:bookmarkStart w:id="16" w:name="_Toc147133643"/>
      <w:r w:rsidRPr="002534FA">
        <w:rPr>
          <w:sz w:val="24"/>
          <w:szCs w:val="24"/>
          <w:lang w:val="lv-LV"/>
        </w:rPr>
        <w:t>Vispārīgās prasības piedāvājuma noformējumam</w:t>
      </w:r>
      <w:bookmarkEnd w:id="16"/>
    </w:p>
    <w:p w14:paraId="57C5EA92"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Piedāvājums jāiesniedz elektroniski EIS e-konkursu apakšsistēmā, izmantojot EIS e-konkursu apakšsistēmas piedāvātos rīkus, aizpildot minētās sistēmas e-konkursu apakšsistēmā šā iepirkuma sadaļā ievietotās formas.</w:t>
      </w:r>
    </w:p>
    <w:p w14:paraId="5EC4D394"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Elektroniski sagatavoto piedāvājumu var šifrēt ar datu aizsardzības rīkiem (aizsargājot ar elektronisku atslēgu un paroli). Šādā gadījumā Pretendents ir atbildīgs par dokumenta atvēršanas un nolasīšanas iespējām – Pretendentam noteiktajā laikā (ne vēlāk kā 15 minūšu laikā pēc piedāvājumu atvēršanas uzsākšanas) jāiesniedz Pasūtītājam derīga elektroniska atslēga un parole šifrētā dokumenta atvēršanai.</w:t>
      </w:r>
    </w:p>
    <w:p w14:paraId="3FF5CE3A"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 xml:space="preserve">Sagatavojot piedāvājumu, Pretendents ievēro, ka: </w:t>
      </w:r>
    </w:p>
    <w:p w14:paraId="53F54B67"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Pretendenta pieteikums, tehniskais un finanšu piedāvājums jāaizpilda elektroniski, atsevišķos dokumentos, ar </w:t>
      </w:r>
      <w:r w:rsidRPr="002534FA">
        <w:rPr>
          <w:rFonts w:ascii="Times New Roman" w:hAnsi="Times New Roman"/>
          <w:i/>
          <w:iCs/>
        </w:rPr>
        <w:t>Microsoft Office</w:t>
      </w:r>
      <w:r w:rsidRPr="002534FA">
        <w:rPr>
          <w:rFonts w:ascii="Times New Roman" w:hAnsi="Times New Roman"/>
        </w:rPr>
        <w:t xml:space="preserve"> rīkiem lasāmā formātā. </w:t>
      </w:r>
    </w:p>
    <w:p w14:paraId="045AA170"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Ja Pretendents iesniedzis kāda dokumenta kopiju, to apliecina atbilstoši Dokumentu juridiskā spēka likumam. Ja dokumenta kopija nav apliecināta atbilstoši šī normatīvā akta prasībām, Pasūtītājs, ja tam rodas šaubas par iesniegtā dokumenta kopijas autentiskumu, PIL 41. panta piektās daļas kārtībā var pieprasīt, lai Pretendents uzrāda dokumenta oriģinālu vai iesniedz apliecinātu dokumenta kopiju. </w:t>
      </w:r>
    </w:p>
    <w:p w14:paraId="23EFF232"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lastRenderedPageBreak/>
        <w:t xml:space="preserve">Informāciju, kas ir komercnoslēpums atbilstoši Komerclikuma 19. pantam vai tā uzskatāma par konfidenciālu informāciju, Pretendents atsevišķi norāda savā piedāvājumā. Komercnoslēpums vai konfidenciāla informācija nevar būt informācija, kas PIL ir noteikta kā vispārpieejama. </w:t>
      </w:r>
    </w:p>
    <w:p w14:paraId="472B3DF5"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Iesniedzot piedāvājumu, Pretendents paraksta piedāvājumu ar EIS piedāvāto elektronisko parakstu. Pieteikumu paraksta Pretendentu pārstāvēt tiesīgā persona. Gadījumā, ja piedāvājumu paraksta Pretendenta pilnvarota persona, piedāvājumam jāpievieno pilnvara. </w:t>
      </w:r>
    </w:p>
    <w:p w14:paraId="60F4B904"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Citus dokumentus Pretendents pēc saviem ieskatiem ir tiesīgs iesniegt elektroniskā formā, gan parakstot ar EIS piedāvāto elektronisko parakstu, gan parakstot ar drošu elektronisko parakstu. </w:t>
      </w:r>
    </w:p>
    <w:p w14:paraId="276AC691"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Iesniedzot piedāvājumu, Pretendents pilnībā atzīst visus Nolikumā (t.sk. tā pielikumos un formās, kuras ir ievietotas EIS e-konkursu apakšsistēmas šā iepirkuma sadaļā) ietvertos nosacījumus. </w:t>
      </w:r>
    </w:p>
    <w:p w14:paraId="465062AC"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4E62A97" w14:textId="77777777" w:rsidR="008805C6" w:rsidRPr="002534FA" w:rsidRDefault="008805C6" w:rsidP="00701A67">
      <w:pPr>
        <w:pStyle w:val="Heading2"/>
        <w:numPr>
          <w:ilvl w:val="1"/>
          <w:numId w:val="1"/>
        </w:numPr>
        <w:jc w:val="both"/>
        <w:rPr>
          <w:sz w:val="24"/>
          <w:szCs w:val="24"/>
          <w:lang w:val="lv-LV"/>
        </w:rPr>
      </w:pPr>
      <w:bookmarkStart w:id="17" w:name="_Toc147133644"/>
      <w:r w:rsidRPr="002534FA">
        <w:rPr>
          <w:sz w:val="24"/>
          <w:szCs w:val="24"/>
          <w:lang w:val="lv-LV"/>
        </w:rPr>
        <w:t>Prasības pretendentu kvalifikācijai un iesniedzamie dokumenti</w:t>
      </w:r>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252"/>
        <w:gridCol w:w="4110"/>
      </w:tblGrid>
      <w:tr w:rsidR="008805C6" w:rsidRPr="00403B20" w14:paraId="1DB0A5F9" w14:textId="77777777" w:rsidTr="00403B20">
        <w:trPr>
          <w:tblHeader/>
        </w:trPr>
        <w:tc>
          <w:tcPr>
            <w:tcW w:w="988" w:type="dxa"/>
          </w:tcPr>
          <w:p w14:paraId="5CFCAEFB" w14:textId="77777777" w:rsidR="008805C6" w:rsidRPr="00403B20" w:rsidRDefault="008805C6" w:rsidP="00403B20">
            <w:pPr>
              <w:jc w:val="both"/>
              <w:rPr>
                <w:rFonts w:ascii="Times New Roman" w:hAnsi="Times New Roman"/>
                <w:b/>
                <w:bCs/>
                <w:lang w:val="lv-LV"/>
              </w:rPr>
            </w:pPr>
            <w:bookmarkStart w:id="18" w:name="_Hlk147234937"/>
            <w:r w:rsidRPr="00403B20">
              <w:rPr>
                <w:rFonts w:ascii="Times New Roman" w:hAnsi="Times New Roman"/>
                <w:b/>
                <w:bCs/>
                <w:lang w:val="lv-LV"/>
              </w:rPr>
              <w:t>Nr.</w:t>
            </w:r>
          </w:p>
        </w:tc>
        <w:tc>
          <w:tcPr>
            <w:tcW w:w="4252" w:type="dxa"/>
          </w:tcPr>
          <w:p w14:paraId="64D1C200"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Prasība</w:t>
            </w:r>
          </w:p>
        </w:tc>
        <w:tc>
          <w:tcPr>
            <w:tcW w:w="4110" w:type="dxa"/>
          </w:tcPr>
          <w:p w14:paraId="5E0C6CA4"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Iesniedzamais dokuments</w:t>
            </w:r>
          </w:p>
        </w:tc>
      </w:tr>
      <w:tr w:rsidR="008805C6" w:rsidRPr="00403B20" w14:paraId="7E76B95C" w14:textId="77777777" w:rsidTr="00403B20">
        <w:tc>
          <w:tcPr>
            <w:tcW w:w="988" w:type="dxa"/>
            <w:shd w:val="clear" w:color="auto" w:fill="EDEDED"/>
          </w:tcPr>
          <w:p w14:paraId="1CDC057F"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3.3.1.</w:t>
            </w:r>
          </w:p>
        </w:tc>
        <w:tc>
          <w:tcPr>
            <w:tcW w:w="8362" w:type="dxa"/>
            <w:gridSpan w:val="2"/>
            <w:shd w:val="clear" w:color="auto" w:fill="EDEDED"/>
          </w:tcPr>
          <w:p w14:paraId="3FCB89EA"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Vispārīgi</w:t>
            </w:r>
          </w:p>
        </w:tc>
      </w:tr>
      <w:tr w:rsidR="008805C6" w:rsidRPr="004F09E3" w14:paraId="26E59E39" w14:textId="77777777" w:rsidTr="00403B20">
        <w:tc>
          <w:tcPr>
            <w:tcW w:w="988" w:type="dxa"/>
          </w:tcPr>
          <w:p w14:paraId="2BB1F915"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1.</w:t>
            </w:r>
          </w:p>
        </w:tc>
        <w:tc>
          <w:tcPr>
            <w:tcW w:w="4252" w:type="dxa"/>
          </w:tcPr>
          <w:p w14:paraId="65AD5B71" w14:textId="77777777" w:rsidR="008805C6" w:rsidRPr="00403B20" w:rsidRDefault="008805C6" w:rsidP="00403B20">
            <w:pPr>
              <w:jc w:val="both"/>
              <w:rPr>
                <w:rFonts w:ascii="Times New Roman" w:hAnsi="Times New Roman"/>
                <w:b/>
                <w:bCs/>
                <w:lang w:val="lv-LV"/>
              </w:rPr>
            </w:pPr>
            <w:r w:rsidRPr="00403B20">
              <w:rPr>
                <w:rFonts w:ascii="Times New Roman" w:hAnsi="Times New Roman"/>
                <w:lang w:val="lv-LV"/>
              </w:rPr>
              <w:t>Nolikuma 3.3. punktā norādītos dokumentus, izņemot pieteikuma vēstules veidlapu saskaņā ar nolikuma pielikumu A, var aizstāt ar Eiropas vienoto iepirkumu procedūras dokumentu (turpmāk – EVIPD) kā sākotnējo pierādījumu atbilstībai paziņojumā par Iepirkuma līgumu vai Iepirkuma dokumentos noteiktajām atlases prasībām</w:t>
            </w:r>
          </w:p>
        </w:tc>
        <w:tc>
          <w:tcPr>
            <w:tcW w:w="4110" w:type="dxa"/>
          </w:tcPr>
          <w:p w14:paraId="4699DC76"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Ja Pretendents ir izvēlējies iesniegt EVIPD, lai apliecinātu, ka tas atbilst noteiktajām atlases prasībām, tas iesniedz šo dokumentu arī par katru personu, uz kuras iespējām tas balstās, lai apliecinātu, ka tā kvalifikācija atbilst paziņojumā par Iepirkuma līgumu vai Iepirkuma dokumentos noteiktajām prasībām, un par tā norādīto apakšuzņēmēju, kura veicamo būvdarbu vai sniedzamo pakalpojumu vērtība ir </w:t>
            </w:r>
            <w:r w:rsidRPr="00403B20">
              <w:rPr>
                <w:rFonts w:ascii="Times New Roman" w:hAnsi="Times New Roman"/>
                <w:shd w:val="clear" w:color="auto" w:fill="FFFFFF"/>
                <w:lang w:val="lv-LV"/>
              </w:rPr>
              <w:t>vismaz 10 000 EUR</w:t>
            </w:r>
            <w:r w:rsidRPr="00403B20">
              <w:rPr>
                <w:rFonts w:ascii="Times New Roman" w:hAnsi="Times New Roman"/>
                <w:lang w:val="lv-LV"/>
              </w:rPr>
              <w:t>. Personu apvienība iesniedz atsevišķu EVIPD par katru tās dalībnieku. Pretendents var Pasūtītājam iesniegt EVIPD, kas ir bijis iesniegts citā iepirkuma procedūrā, ja apliecina, ka tajā iekļautā informācija ir pareiza</w:t>
            </w:r>
            <w:r w:rsidRPr="00403B20">
              <w:rPr>
                <w:rStyle w:val="FootnoteReference"/>
                <w:rFonts w:ascii="Times New Roman" w:hAnsi="Times New Roman"/>
                <w:lang w:val="lv-LV"/>
              </w:rPr>
              <w:footnoteReference w:id="1"/>
            </w:r>
            <w:r w:rsidRPr="00403B20">
              <w:rPr>
                <w:rFonts w:ascii="Times New Roman" w:hAnsi="Times New Roman"/>
                <w:lang w:val="lv-LV"/>
              </w:rPr>
              <w:t>.</w:t>
            </w:r>
          </w:p>
          <w:p w14:paraId="17AB6F9D" w14:textId="77777777" w:rsidR="008805C6" w:rsidRPr="00403B20" w:rsidRDefault="008805C6" w:rsidP="00403B20">
            <w:pPr>
              <w:jc w:val="both"/>
              <w:rPr>
                <w:rFonts w:ascii="Times New Roman" w:hAnsi="Times New Roman"/>
                <w:b/>
                <w:bCs/>
                <w:lang w:val="lv-LV"/>
              </w:rPr>
            </w:pPr>
            <w:r w:rsidRPr="00403B20">
              <w:rPr>
                <w:rFonts w:ascii="Times New Roman" w:hAnsi="Times New Roman"/>
                <w:lang w:val="lv-LV"/>
              </w:rPr>
              <w:t>Komisija rīkojas PIL 49. pantā noteiktajā kārtībā.</w:t>
            </w:r>
          </w:p>
        </w:tc>
      </w:tr>
      <w:tr w:rsidR="008805C6" w:rsidRPr="00403B20" w14:paraId="3DA826EF" w14:textId="77777777" w:rsidTr="00403B20">
        <w:tc>
          <w:tcPr>
            <w:tcW w:w="988" w:type="dxa"/>
          </w:tcPr>
          <w:p w14:paraId="51F3AF6C"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 xml:space="preserve">2. </w:t>
            </w:r>
          </w:p>
        </w:tc>
        <w:tc>
          <w:tcPr>
            <w:tcW w:w="4252" w:type="dxa"/>
          </w:tcPr>
          <w:p w14:paraId="0C9D9D5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Pretendents piekrīt dalībai Iepirkumā atbilstoši Nolikuma prasībām.</w:t>
            </w:r>
          </w:p>
        </w:tc>
        <w:tc>
          <w:tcPr>
            <w:tcW w:w="4110" w:type="dxa"/>
          </w:tcPr>
          <w:p w14:paraId="15AA3461"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Pieteikums dalībai Iepirkumā saskaņā ar Nolikuma pielikumu A.</w:t>
            </w:r>
          </w:p>
        </w:tc>
      </w:tr>
      <w:tr w:rsidR="008805C6" w:rsidRPr="004F09E3" w14:paraId="169253A9" w14:textId="77777777" w:rsidTr="00403B20">
        <w:tc>
          <w:tcPr>
            <w:tcW w:w="988" w:type="dxa"/>
          </w:tcPr>
          <w:p w14:paraId="76EA736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lastRenderedPageBreak/>
              <w:t>3.</w:t>
            </w:r>
          </w:p>
        </w:tc>
        <w:tc>
          <w:tcPr>
            <w:tcW w:w="4252" w:type="dxa"/>
          </w:tcPr>
          <w:p w14:paraId="1B5AAC7C"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Pretendents ir reģistrēts atbilstoši reģistrācijas vai pastāvīgās dzīvesvietas valsts normatīvo aktu prasībām.</w:t>
            </w:r>
          </w:p>
        </w:tc>
        <w:tc>
          <w:tcPr>
            <w:tcW w:w="4110" w:type="dxa"/>
          </w:tcPr>
          <w:p w14:paraId="0097D802"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Par Latvijas Republikā reģistrētu Pretendentu reģistrāciju atbilstoši normatīvo aktu prasībām Komisija pārliecināsies Uzņēmumu reģistra datubāzē. </w:t>
            </w:r>
          </w:p>
          <w:p w14:paraId="5C4678B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datumu, kā arī norāda kompetento iestādi reģistrācijas valstī, kas nepieciešamības gadījumā var apliecināt reģistrācijas faktu.</w:t>
            </w:r>
          </w:p>
        </w:tc>
      </w:tr>
      <w:tr w:rsidR="008805C6" w:rsidRPr="004F09E3" w14:paraId="6B5BCCD1" w14:textId="77777777" w:rsidTr="00403B20">
        <w:tc>
          <w:tcPr>
            <w:tcW w:w="988" w:type="dxa"/>
          </w:tcPr>
          <w:p w14:paraId="06A04268"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4.</w:t>
            </w:r>
          </w:p>
        </w:tc>
        <w:tc>
          <w:tcPr>
            <w:tcW w:w="4252" w:type="dxa"/>
          </w:tcPr>
          <w:p w14:paraId="4D20323F"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Pretendenta pārstāvim, kas parakstījis piedāvājuma dokumentus, ir pārstāvības (paraksta) tiesības.</w:t>
            </w:r>
          </w:p>
          <w:p w14:paraId="67348A01"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c>
          <w:tcPr>
            <w:tcW w:w="4110" w:type="dxa"/>
          </w:tcPr>
          <w:p w14:paraId="659F3083"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Par Latvijas Republikā reģistrētu Pretendentu pārstāvja, kas parakstījis piedāvājuma dokumentus, pārstāvības (paraksta) tiesības, Komisija pārliecināsies Uzņēmumu reģistra datubāzē. </w:t>
            </w:r>
          </w:p>
          <w:p w14:paraId="2714FDDD"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Citos gadījumos iesniedzams dokuments, kas apliecina Pretendenta pārstāvja, kurš paraksta pieteikuma dokumentus, pārstāvības (paraksta) tiesības.</w:t>
            </w:r>
          </w:p>
        </w:tc>
      </w:tr>
      <w:tr w:rsidR="008805C6" w:rsidRPr="004F09E3" w14:paraId="05C0B9C8" w14:textId="77777777" w:rsidTr="00403B20">
        <w:tc>
          <w:tcPr>
            <w:tcW w:w="988" w:type="dxa"/>
          </w:tcPr>
          <w:p w14:paraId="3BCD5D58"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5.</w:t>
            </w:r>
          </w:p>
        </w:tc>
        <w:tc>
          <w:tcPr>
            <w:tcW w:w="4252" w:type="dxa"/>
          </w:tcPr>
          <w:p w14:paraId="5082D6B4"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Ja Pretendents balstās uz citu personu </w:t>
            </w:r>
            <w:r w:rsidRPr="004A6306">
              <w:rPr>
                <w:rFonts w:ascii="Times New Roman" w:hAnsi="Times New Roman"/>
                <w:shd w:val="clear" w:color="auto" w:fill="FFFFFF"/>
                <w:lang w:val="lv-LV"/>
              </w:rPr>
              <w:t>saimnieciskajām un finansiālajām iespējām, ja tas ir nepieciešams konkrētā līguma izpildei, neatkarīgi no savstarpējo attiecību tiesiskā rakstura, tad šīs personas ir solidāri atbildīgas par iepirkuma līguma izpildi.</w:t>
            </w:r>
          </w:p>
          <w:p w14:paraId="46739A25" w14:textId="77777777" w:rsidR="008805C6" w:rsidRPr="00403B20" w:rsidRDefault="008805C6" w:rsidP="00403B20">
            <w:pPr>
              <w:widowControl w:val="0"/>
              <w:spacing w:before="40" w:after="40"/>
              <w:jc w:val="both"/>
              <w:rPr>
                <w:rFonts w:ascii="Times New Roman" w:hAnsi="Times New Roman"/>
                <w:lang w:val="lv-LV"/>
              </w:rPr>
            </w:pPr>
          </w:p>
          <w:p w14:paraId="5BED66B7" w14:textId="77777777" w:rsidR="008805C6" w:rsidRPr="00403B20" w:rsidRDefault="008805C6" w:rsidP="00403B20">
            <w:pPr>
              <w:jc w:val="both"/>
              <w:rPr>
                <w:rFonts w:ascii="Times New Roman" w:hAnsi="Times New Roman"/>
                <w:lang w:val="lv-LV"/>
              </w:rPr>
            </w:pPr>
          </w:p>
        </w:tc>
        <w:tc>
          <w:tcPr>
            <w:tcW w:w="4110" w:type="dxa"/>
          </w:tcPr>
          <w:p w14:paraId="3D8A5C30"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Informācija atbilstoši Nolikuma pielikumam A. </w:t>
            </w:r>
          </w:p>
          <w:p w14:paraId="7FFF71E1" w14:textId="30A778E9" w:rsidR="008805C6" w:rsidRPr="00403B20" w:rsidRDefault="008805C6" w:rsidP="00403B20">
            <w:pPr>
              <w:jc w:val="both"/>
              <w:rPr>
                <w:rFonts w:ascii="Times New Roman" w:hAnsi="Times New Roman"/>
                <w:lang w:val="lv-LV"/>
              </w:rPr>
            </w:pPr>
            <w:r w:rsidRPr="00403B20">
              <w:rPr>
                <w:rFonts w:ascii="Times New Roman" w:hAnsi="Times New Roman"/>
                <w:lang w:val="lv-LV"/>
              </w:rPr>
              <w:t>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8805C6" w:rsidRPr="004F09E3" w14:paraId="70464AD8" w14:textId="77777777" w:rsidTr="00403B20">
        <w:tc>
          <w:tcPr>
            <w:tcW w:w="988" w:type="dxa"/>
          </w:tcPr>
          <w:p w14:paraId="4DA3D6A4"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6.</w:t>
            </w:r>
          </w:p>
        </w:tc>
        <w:tc>
          <w:tcPr>
            <w:tcW w:w="4252" w:type="dxa"/>
          </w:tcPr>
          <w:p w14:paraId="216E3922"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Ja piedāvājumu iesniedz piegādātāju apvienība, pieteikuma dokumenti ir </w:t>
            </w:r>
            <w:r w:rsidRPr="00403B20">
              <w:rPr>
                <w:rFonts w:ascii="Times New Roman" w:hAnsi="Times New Roman"/>
                <w:lang w:val="lv-LV"/>
              </w:rPr>
              <w:lastRenderedPageBreak/>
              <w:t>parakstīti atbilstoši piegādātāju savstarpējās vienošanās nosacījumiem.</w:t>
            </w:r>
          </w:p>
          <w:p w14:paraId="1C9281E1"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Piegādātāju apvienībai 15 darba dienu laikā pēc paziņojuma par Iepirkuma līguma slēgšanas tiesību piešķiršanu saņemšanas pēc savas izvēles jāizveidojas atbilstoši noteiktam juridiskam statusam vai jānoslēdz sabiedrības līgums</w:t>
            </w:r>
          </w:p>
          <w:p w14:paraId="3B8D54E1" w14:textId="77777777" w:rsidR="008805C6" w:rsidRPr="00403B20" w:rsidRDefault="008805C6" w:rsidP="00403B20">
            <w:pPr>
              <w:jc w:val="both"/>
              <w:rPr>
                <w:rFonts w:ascii="Times New Roman" w:hAnsi="Times New Roman"/>
                <w:lang w:val="lv-LV"/>
              </w:rPr>
            </w:pPr>
          </w:p>
        </w:tc>
        <w:tc>
          <w:tcPr>
            <w:tcW w:w="4110" w:type="dxa"/>
          </w:tcPr>
          <w:p w14:paraId="37FE01CC"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lastRenderedPageBreak/>
              <w:t xml:space="preserve">Starp piegādātāju apvienības dalībniekiem noslēgta vienošanās, kas </w:t>
            </w:r>
            <w:r w:rsidRPr="00403B20">
              <w:rPr>
                <w:rFonts w:ascii="Times New Roman" w:hAnsi="Times New Roman"/>
                <w:lang w:val="lv-LV"/>
              </w:rPr>
              <w:lastRenderedPageBreak/>
              <w:t xml:space="preserve">parakstīta tā, ka vienošanās ir juridiski saistoša visiem apvienības dalībniekiem. </w:t>
            </w:r>
          </w:p>
          <w:p w14:paraId="2697C295"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Vienošanās iekļauj šādu informāciju:</w:t>
            </w:r>
          </w:p>
          <w:p w14:paraId="27108EF2"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piegādātāju apvienības dibināšanas mērķis un vienošanās spēkā esamības termiņš;</w:t>
            </w:r>
          </w:p>
          <w:p w14:paraId="414891F6"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katra apvienības dalībnieka paredzamā Iepirkuma līguma daļa, tiesības un pienākumi;</w:t>
            </w:r>
          </w:p>
          <w:p w14:paraId="18145F1D"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informācija par piegādātāju apvienības vadošo dalībnieku;</w:t>
            </w:r>
          </w:p>
          <w:p w14:paraId="60919FB8"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pilnvarojums dalībniekam vai personai, kura tiesīga rīkoties visu personas apvienības dalībnieku vārdā Iepirkumā;</w:t>
            </w:r>
          </w:p>
          <w:p w14:paraId="4DA93AEC"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apliecinājums, ka piegādātāju apvienība 15 darba dienu laikā pēc paziņojuma par Iepirkuma līguma slēgšanas tiesību piešķiršanu saņemšanas un pēc lēmuma par Iepirkuma līguma slēgšanas tiesību piešķiršanu spēkā stāšanās izveidosies pēc savas izvēles atbilstoši noteiktam juridiskam statusam vai noslēgs sabiedrības līgumu.</w:t>
            </w:r>
          </w:p>
        </w:tc>
      </w:tr>
      <w:tr w:rsidR="008805C6" w:rsidRPr="004F09E3" w14:paraId="34253C06" w14:textId="77777777" w:rsidTr="00403B20">
        <w:tc>
          <w:tcPr>
            <w:tcW w:w="988" w:type="dxa"/>
          </w:tcPr>
          <w:p w14:paraId="53B23BE0"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lastRenderedPageBreak/>
              <w:t>7.</w:t>
            </w:r>
          </w:p>
        </w:tc>
        <w:tc>
          <w:tcPr>
            <w:tcW w:w="4252" w:type="dxa"/>
          </w:tcPr>
          <w:p w14:paraId="77AFE081"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Ja Pretendents ir paredzējis līguma izpildē iesaistīt apakšuzņēmējus, tad tas norāda visus apakšuzņēmējus, kuru sniedzamo pakalpojumu vērtība ir vismaz 10 000 EUR, un tiem nododamās Iepirkuma līguma daļas.</w:t>
            </w:r>
          </w:p>
        </w:tc>
        <w:tc>
          <w:tcPr>
            <w:tcW w:w="4110" w:type="dxa"/>
          </w:tcPr>
          <w:p w14:paraId="3144B6CA"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Pretendents iesniedz brīvā formā apakšuzņēmēju sarakstu, pievienojot apakšuzņēmēja apliecinājuma, ka gadījumā, ja Pretendentam tiks piešķirtas līguma slēgšanas tiesības, tas piedalīsies līguma izpildē norādītajā apjomā.</w:t>
            </w:r>
          </w:p>
        </w:tc>
      </w:tr>
      <w:tr w:rsidR="008805C6" w:rsidRPr="004F09E3" w14:paraId="0E855058" w14:textId="77777777" w:rsidTr="00403B20">
        <w:tc>
          <w:tcPr>
            <w:tcW w:w="988" w:type="dxa"/>
          </w:tcPr>
          <w:p w14:paraId="137C8773"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8.</w:t>
            </w:r>
          </w:p>
        </w:tc>
        <w:tc>
          <w:tcPr>
            <w:tcW w:w="4252" w:type="dxa"/>
          </w:tcPr>
          <w:p w14:paraId="2B651561"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Ja pretendents ir ārvalstīs reģistrēts vai pastāvīgi dzīvojoša persona, tas ir apliecinājis PIL 42. panta otrās daļas 1., 2., 3., 4., 5., 6., 7., 10., 11., 12., 13. un 14. punktā minēto izslēgšanas nosacījumu neesamību.</w:t>
            </w:r>
          </w:p>
        </w:tc>
        <w:tc>
          <w:tcPr>
            <w:tcW w:w="4110" w:type="dxa"/>
          </w:tcPr>
          <w:p w14:paraId="5FF1F278"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Pretendents iesniedz attiecīgās ārvalsts kompetentās institūcijas izziņu vai citu dokumentu, kas apliecina PIL 42. panta otrās daļas 1., 2., 3., 4., 5., 6., 7., 10., 11., 12., 13. un 14. punktā minēto izslēgšanas nosacījumu neesamību. </w:t>
            </w:r>
          </w:p>
          <w:p w14:paraId="5FEFC354" w14:textId="77777777" w:rsidR="008805C6" w:rsidRPr="00403B20" w:rsidRDefault="008805C6" w:rsidP="00403B20">
            <w:pPr>
              <w:widowControl w:val="0"/>
              <w:spacing w:before="40" w:after="40"/>
              <w:jc w:val="both"/>
              <w:rPr>
                <w:rFonts w:ascii="Times New Roman" w:hAnsi="Times New Roman"/>
                <w:lang w:val="lv-LV"/>
              </w:rPr>
            </w:pPr>
          </w:p>
          <w:p w14:paraId="0C255046"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shd w:val="clear" w:color="auto" w:fill="FFFFFF"/>
                <w:lang w:val="lv-LV"/>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tc>
      </w:tr>
      <w:tr w:rsidR="008805C6" w:rsidRPr="00403B20" w14:paraId="401D49E7" w14:textId="77777777" w:rsidTr="00403B20">
        <w:tc>
          <w:tcPr>
            <w:tcW w:w="988" w:type="dxa"/>
            <w:shd w:val="clear" w:color="auto" w:fill="EDEDED"/>
          </w:tcPr>
          <w:p w14:paraId="2B67FB50"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lastRenderedPageBreak/>
              <w:t>3.3.2.</w:t>
            </w:r>
          </w:p>
        </w:tc>
        <w:tc>
          <w:tcPr>
            <w:tcW w:w="8362" w:type="dxa"/>
            <w:gridSpan w:val="2"/>
            <w:shd w:val="clear" w:color="auto" w:fill="EDEDED"/>
          </w:tcPr>
          <w:p w14:paraId="4F210082" w14:textId="77777777" w:rsidR="008805C6" w:rsidRPr="00403B20" w:rsidRDefault="008805C6" w:rsidP="00403B20">
            <w:pPr>
              <w:widowControl w:val="0"/>
              <w:spacing w:before="40" w:after="40"/>
              <w:jc w:val="both"/>
              <w:rPr>
                <w:rFonts w:ascii="Times New Roman" w:hAnsi="Times New Roman"/>
                <w:b/>
                <w:bCs/>
                <w:highlight w:val="cyan"/>
                <w:lang w:val="lv-LV"/>
              </w:rPr>
            </w:pPr>
            <w:r w:rsidRPr="00403B20">
              <w:rPr>
                <w:rFonts w:ascii="Times New Roman" w:hAnsi="Times New Roman"/>
                <w:b/>
                <w:bCs/>
                <w:lang w:val="lv-LV"/>
              </w:rPr>
              <w:t>Izslēgšanas nosacījumi</w:t>
            </w:r>
          </w:p>
        </w:tc>
      </w:tr>
      <w:tr w:rsidR="008805C6" w:rsidRPr="004F09E3" w14:paraId="2C833EAC" w14:textId="77777777" w:rsidTr="00403B20">
        <w:tc>
          <w:tcPr>
            <w:tcW w:w="988" w:type="dxa"/>
          </w:tcPr>
          <w:p w14:paraId="3EA8F21E" w14:textId="77777777" w:rsidR="008805C6" w:rsidRPr="00403B20" w:rsidRDefault="008805C6" w:rsidP="00403B20">
            <w:pPr>
              <w:pStyle w:val="ListParagraph"/>
              <w:numPr>
                <w:ilvl w:val="0"/>
                <w:numId w:val="3"/>
              </w:numPr>
              <w:jc w:val="both"/>
              <w:rPr>
                <w:rFonts w:ascii="Times New Roman" w:hAnsi="Times New Roman"/>
                <w:lang w:eastAsia="en-US"/>
              </w:rPr>
            </w:pPr>
          </w:p>
        </w:tc>
        <w:tc>
          <w:tcPr>
            <w:tcW w:w="4252" w:type="dxa"/>
          </w:tcPr>
          <w:p w14:paraId="725D4283"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izslēdz Pretendentu no dalības Iepirkumā, ja konstatēti PIL 42. panta otrās daļas 1., 2., 3., 4., 5., 6., 7., 10., 11., 12., 13. un 14. punktā minētie izslēgšanas iemesli, kā arī ja šie iemesli konstatēti attiecībā uz PIL 42. panta trešajā daļā minētajām personām.</w:t>
            </w:r>
          </w:p>
        </w:tc>
        <w:tc>
          <w:tcPr>
            <w:tcW w:w="4110" w:type="dxa"/>
          </w:tcPr>
          <w:p w14:paraId="7ECD7EB7"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veic atbilstības pārbaudi PIL 42. panta otrajā daļā noteiktajā kārtībā attiecībā uz Pretendentu, kuram būtu piešķiramas Iepirkuma līguma slēgšanas tiesības un PIL 42. panta trešajā daļā minētajām personām. Ja, veicot pārbaudi, Komisija konstatē PIL 42. panta otrās daļas 1., 2., 3., 4., 5., 6., 7., 10., 11., 12, 13. un 14. punktā minētie izslēgšanas iemesli, tā rīkojas atbilstoši PIL 42. un 43. panta nosacījumiem.</w:t>
            </w:r>
          </w:p>
        </w:tc>
      </w:tr>
      <w:tr w:rsidR="008805C6" w:rsidRPr="004F09E3" w14:paraId="7E0803CF" w14:textId="77777777" w:rsidTr="00403B20">
        <w:tc>
          <w:tcPr>
            <w:tcW w:w="988" w:type="dxa"/>
          </w:tcPr>
          <w:p w14:paraId="420820A1" w14:textId="77777777" w:rsidR="008805C6" w:rsidRPr="00403B20" w:rsidRDefault="008805C6" w:rsidP="00403B20">
            <w:pPr>
              <w:pStyle w:val="ListParagraph"/>
              <w:numPr>
                <w:ilvl w:val="0"/>
                <w:numId w:val="3"/>
              </w:numPr>
              <w:jc w:val="both"/>
              <w:rPr>
                <w:rFonts w:ascii="Times New Roman" w:hAnsi="Times New Roman"/>
                <w:lang w:eastAsia="en-US"/>
              </w:rPr>
            </w:pPr>
          </w:p>
        </w:tc>
        <w:tc>
          <w:tcPr>
            <w:tcW w:w="4252" w:type="dxa"/>
          </w:tcPr>
          <w:p w14:paraId="4CD899A7"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izslēdz Pretendentu no dalības Iepirkumā Starptautisko un Latvijas Republikas nacionālo sankciju likuma 11.</w:t>
            </w:r>
            <w:r w:rsidRPr="00403B20">
              <w:rPr>
                <w:rFonts w:ascii="Times New Roman" w:hAnsi="Times New Roman"/>
                <w:vertAlign w:val="superscript"/>
                <w:lang w:val="lv-LV"/>
              </w:rPr>
              <w:t>1</w:t>
            </w:r>
            <w:r w:rsidRPr="00403B20">
              <w:rPr>
                <w:rFonts w:ascii="Times New Roman" w:hAnsi="Times New Roman"/>
                <w:lang w:val="lv-LV"/>
              </w:rPr>
              <w:t xml:space="preserve"> panta pirmajā un otrajā daļā noteiktajos gadījumos.</w:t>
            </w:r>
          </w:p>
        </w:tc>
        <w:tc>
          <w:tcPr>
            <w:tcW w:w="4110" w:type="dxa"/>
          </w:tcPr>
          <w:p w14:paraId="2C8B7B5A"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veic atbilstības pārbaudi Starptautisko un Latvijas Republikas nacionālo sankciju likuma 11.</w:t>
            </w:r>
            <w:r w:rsidRPr="00403B20">
              <w:rPr>
                <w:rFonts w:ascii="Times New Roman" w:hAnsi="Times New Roman"/>
                <w:vertAlign w:val="superscript"/>
                <w:lang w:val="lv-LV"/>
              </w:rPr>
              <w:t>1</w:t>
            </w:r>
            <w:r w:rsidRPr="00403B20">
              <w:rPr>
                <w:rFonts w:ascii="Times New Roman" w:hAnsi="Times New Roman"/>
                <w:lang w:val="lv-LV"/>
              </w:rPr>
              <w:t xml:space="preserve"> pantā noteiktajā kārtībā.</w:t>
            </w:r>
          </w:p>
        </w:tc>
      </w:tr>
      <w:bookmarkEnd w:id="18"/>
    </w:tbl>
    <w:p w14:paraId="0DBD503B" w14:textId="77777777" w:rsidR="008805C6" w:rsidRPr="002534FA" w:rsidRDefault="008805C6" w:rsidP="0022456F">
      <w:pPr>
        <w:jc w:val="both"/>
        <w:rPr>
          <w:rFonts w:ascii="Times New Roman" w:hAnsi="Times New Roman"/>
          <w:lang w:val="lv-LV"/>
        </w:rPr>
      </w:pPr>
    </w:p>
    <w:p w14:paraId="32BB9644" w14:textId="77777777" w:rsidR="008805C6" w:rsidRPr="002534FA" w:rsidRDefault="008805C6" w:rsidP="00701A67">
      <w:pPr>
        <w:pStyle w:val="Heading2"/>
        <w:numPr>
          <w:ilvl w:val="1"/>
          <w:numId w:val="1"/>
        </w:numPr>
        <w:jc w:val="both"/>
        <w:rPr>
          <w:sz w:val="24"/>
          <w:szCs w:val="24"/>
          <w:lang w:val="lv-LV"/>
        </w:rPr>
      </w:pPr>
      <w:bookmarkStart w:id="19" w:name="_Toc147133645"/>
      <w:r w:rsidRPr="002534FA">
        <w:rPr>
          <w:sz w:val="24"/>
          <w:szCs w:val="24"/>
          <w:lang w:val="lv-LV"/>
        </w:rPr>
        <w:t>Pretendenta tehniskais un finanšu piedāvājums</w:t>
      </w:r>
      <w:bookmarkEnd w:id="19"/>
    </w:p>
    <w:p w14:paraId="61807655" w14:textId="77777777" w:rsidR="008805C6" w:rsidRPr="002534FA" w:rsidRDefault="008805C6" w:rsidP="008940C8">
      <w:pPr>
        <w:pStyle w:val="BodyTextIndent"/>
        <w:numPr>
          <w:ilvl w:val="2"/>
          <w:numId w:val="1"/>
        </w:numPr>
        <w:spacing w:after="0"/>
        <w:jc w:val="both"/>
        <w:rPr>
          <w:bCs/>
          <w:u w:val="single"/>
        </w:rPr>
      </w:pPr>
      <w:r w:rsidRPr="002534FA">
        <w:rPr>
          <w:b/>
        </w:rPr>
        <w:t>Pretendentam jāiesniedz tehniskais piedāvājums</w:t>
      </w:r>
      <w:r w:rsidRPr="002534FA">
        <w:t>,</w:t>
      </w:r>
      <w:r w:rsidRPr="002534FA">
        <w:rPr>
          <w:bCs/>
        </w:rPr>
        <w:t xml:space="preserve"> kas sagatavots atbilstoši tehniskajai specifikācijai (Nolikuma pielikums B)</w:t>
      </w:r>
      <w:bookmarkStart w:id="20" w:name="_Hlk139011903"/>
      <w:r w:rsidRPr="002534FA">
        <w:rPr>
          <w:bCs/>
        </w:rPr>
        <w:t xml:space="preserve">. </w:t>
      </w:r>
    </w:p>
    <w:bookmarkEnd w:id="20"/>
    <w:p w14:paraId="18488D99" w14:textId="77777777" w:rsidR="008805C6" w:rsidRPr="002534FA" w:rsidRDefault="008805C6" w:rsidP="008940C8">
      <w:pPr>
        <w:pStyle w:val="BodyTextIndent"/>
        <w:numPr>
          <w:ilvl w:val="2"/>
          <w:numId w:val="1"/>
        </w:numPr>
        <w:spacing w:after="0"/>
        <w:jc w:val="both"/>
        <w:rPr>
          <w:bCs/>
          <w:u w:val="single"/>
        </w:rPr>
      </w:pPr>
      <w:r w:rsidRPr="002534FA">
        <w:rPr>
          <w:b/>
        </w:rPr>
        <w:t>Pretendentam jāiesniedz finanšu piedāvājums</w:t>
      </w:r>
      <w:r w:rsidRPr="002534FA">
        <w:rPr>
          <w:bCs/>
        </w:rPr>
        <w:t>, kas sagatavots saskaņā ar Nolikuma pielikumu C (</w:t>
      </w:r>
      <w:r w:rsidRPr="002534FA">
        <w:t>Finanšu piedāvājums)</w:t>
      </w:r>
      <w:r w:rsidRPr="002534FA">
        <w:rPr>
          <w:bCs/>
        </w:rPr>
        <w:t xml:space="preserve">. </w:t>
      </w:r>
      <w:r w:rsidRPr="002534FA">
        <w:t>Pretendentam piedāvājuma cenā ir jāiekļauj visas iespējamās izmaksas, kas attiecas uz Iepirkuma līguma izpildi, kā arī visi piemērojamie nodokļi un nodevas, izņemot PVN. visām piedāvājumā ietvertajām cenām ir jābūt norādītām EUR bez PVN ar 2 (divām) decimālajām zīmēm aiz komata.</w:t>
      </w:r>
    </w:p>
    <w:p w14:paraId="326CDD95" w14:textId="77777777" w:rsidR="008805C6" w:rsidRPr="002534FA" w:rsidRDefault="008805C6" w:rsidP="008940C8">
      <w:pPr>
        <w:pStyle w:val="Heading1"/>
        <w:numPr>
          <w:ilvl w:val="0"/>
          <w:numId w:val="1"/>
        </w:numPr>
        <w:jc w:val="center"/>
        <w:rPr>
          <w:rFonts w:ascii="Times New Roman" w:hAnsi="Times New Roman"/>
          <w:sz w:val="24"/>
          <w:szCs w:val="24"/>
          <w:lang w:val="lv-LV"/>
        </w:rPr>
      </w:pPr>
      <w:bookmarkStart w:id="21" w:name="_Toc147133646"/>
      <w:r w:rsidRPr="002534FA">
        <w:rPr>
          <w:rFonts w:ascii="Times New Roman" w:hAnsi="Times New Roman"/>
          <w:sz w:val="24"/>
          <w:szCs w:val="24"/>
          <w:lang w:val="lv-LV"/>
        </w:rPr>
        <w:t>PIEDĀVĀJUMA VĒRTĒŠANA</w:t>
      </w:r>
      <w:bookmarkEnd w:id="21"/>
    </w:p>
    <w:p w14:paraId="157D5D0C" w14:textId="77777777" w:rsidR="008805C6" w:rsidRPr="002534FA" w:rsidRDefault="008805C6" w:rsidP="00701A67">
      <w:pPr>
        <w:pStyle w:val="Heading2"/>
        <w:numPr>
          <w:ilvl w:val="1"/>
          <w:numId w:val="1"/>
        </w:numPr>
        <w:jc w:val="both"/>
        <w:rPr>
          <w:sz w:val="24"/>
          <w:szCs w:val="24"/>
          <w:lang w:val="lv-LV"/>
        </w:rPr>
      </w:pPr>
      <w:bookmarkStart w:id="22" w:name="_Toc147133647"/>
      <w:r w:rsidRPr="002534FA">
        <w:rPr>
          <w:sz w:val="24"/>
          <w:szCs w:val="24"/>
          <w:lang w:val="lv-LV"/>
        </w:rPr>
        <w:t>Vispārīgie nosacījumi</w:t>
      </w:r>
      <w:bookmarkEnd w:id="22"/>
    </w:p>
    <w:p w14:paraId="05674684" w14:textId="77777777" w:rsidR="008805C6" w:rsidRPr="002534FA" w:rsidRDefault="008805C6" w:rsidP="00701A67">
      <w:pPr>
        <w:pStyle w:val="ListParagraph"/>
        <w:numPr>
          <w:ilvl w:val="2"/>
          <w:numId w:val="1"/>
        </w:numPr>
        <w:spacing w:after="40"/>
        <w:contextualSpacing w:val="0"/>
        <w:jc w:val="both"/>
        <w:rPr>
          <w:rFonts w:ascii="Times New Roman" w:hAnsi="Times New Roman"/>
        </w:rPr>
      </w:pPr>
      <w:bookmarkStart w:id="23" w:name="_Hlk131601363"/>
      <w:r w:rsidRPr="002534FA">
        <w:rPr>
          <w:rFonts w:ascii="Times New Roman" w:hAnsi="Times New Roman"/>
        </w:rPr>
        <w:t xml:space="preserve">Piedāvājumu vērtēšanu </w:t>
      </w:r>
      <w:r>
        <w:rPr>
          <w:rFonts w:ascii="Times New Roman" w:hAnsi="Times New Roman"/>
        </w:rPr>
        <w:t>Komis</w:t>
      </w:r>
      <w:r w:rsidRPr="002534FA">
        <w:rPr>
          <w:rFonts w:ascii="Times New Roman" w:hAnsi="Times New Roman"/>
        </w:rPr>
        <w:t xml:space="preserve">ija veic slēgtā sēdē. </w:t>
      </w:r>
    </w:p>
    <w:p w14:paraId="6608EF6C"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Uzsākot piedāvājumu vērtēšanu </w:t>
      </w:r>
      <w:r>
        <w:rPr>
          <w:rFonts w:ascii="Times New Roman" w:hAnsi="Times New Roman"/>
        </w:rPr>
        <w:t>Komis</w:t>
      </w:r>
      <w:r w:rsidRPr="002534FA">
        <w:rPr>
          <w:rFonts w:ascii="Times New Roman" w:hAnsi="Times New Roman"/>
        </w:rPr>
        <w:t>ija izvērtē, vai piedāvājums sagatavots un noformēts atbilstoši Nolikumā norādītajām prasībām. Ja piedāvājums nav noformēts atbilstoši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Iepirkumā.</w:t>
      </w:r>
    </w:p>
    <w:p w14:paraId="7FD5E848"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w:t>
      </w:r>
      <w:r>
        <w:rPr>
          <w:rFonts w:ascii="Times New Roman" w:hAnsi="Times New Roman"/>
        </w:rPr>
        <w:t>Komis</w:t>
      </w:r>
      <w:r w:rsidRPr="002534FA">
        <w:rPr>
          <w:rFonts w:ascii="Times New Roman" w:hAnsi="Times New Roman"/>
        </w:rPr>
        <w:t>ija Iepirkuma norises laikā konstatē, ka Pretendents, iesniedzot piedāvājumu, ir sniedzis nepatiesas ziņas, tas tiek izslēgts no turpmākās dalības Iepirkumā.</w:t>
      </w:r>
    </w:p>
    <w:p w14:paraId="4C3D217E" w14:textId="77777777" w:rsidR="008805C6" w:rsidRPr="002534FA" w:rsidRDefault="008805C6" w:rsidP="00701A67">
      <w:pPr>
        <w:pStyle w:val="Heading2"/>
        <w:numPr>
          <w:ilvl w:val="1"/>
          <w:numId w:val="1"/>
        </w:numPr>
        <w:jc w:val="both"/>
        <w:rPr>
          <w:sz w:val="24"/>
          <w:szCs w:val="24"/>
          <w:lang w:val="lv-LV"/>
        </w:rPr>
      </w:pPr>
      <w:bookmarkStart w:id="24" w:name="_Toc147133648"/>
      <w:r w:rsidRPr="002534FA">
        <w:rPr>
          <w:sz w:val="24"/>
          <w:szCs w:val="24"/>
          <w:lang w:val="lv-LV"/>
        </w:rPr>
        <w:t>Pretendentu atbilstība kvalifikācijas prasībām</w:t>
      </w:r>
      <w:bookmarkEnd w:id="24"/>
      <w:r w:rsidRPr="002534FA">
        <w:rPr>
          <w:sz w:val="24"/>
          <w:szCs w:val="24"/>
          <w:lang w:val="lv-LV"/>
        </w:rPr>
        <w:t xml:space="preserve"> </w:t>
      </w:r>
    </w:p>
    <w:p w14:paraId="603ACB0B"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Pretendentu atlases laikā </w:t>
      </w:r>
      <w:r>
        <w:rPr>
          <w:rFonts w:ascii="Times New Roman" w:hAnsi="Times New Roman"/>
        </w:rPr>
        <w:t>Komis</w:t>
      </w:r>
      <w:r w:rsidRPr="002534FA">
        <w:rPr>
          <w:rFonts w:ascii="Times New Roman" w:hAnsi="Times New Roman"/>
        </w:rPr>
        <w:t xml:space="preserve">ija noskaidro Pretendentu kompetenci un atbilstību paredzamā līguma izpildes prasībām. Pretendentu atlase notiek pēc iesniegtajiem </w:t>
      </w:r>
      <w:r w:rsidRPr="002534FA">
        <w:rPr>
          <w:rFonts w:ascii="Times New Roman" w:hAnsi="Times New Roman"/>
        </w:rPr>
        <w:lastRenderedPageBreak/>
        <w:t xml:space="preserve">Pretendentu atlases dokumentiem, pārbaudot Pretendenta atbilstību Nolikumā izvirzītajām prasībām. </w:t>
      </w:r>
    </w:p>
    <w:p w14:paraId="4A8C50E4" w14:textId="77777777" w:rsidR="008805C6" w:rsidRPr="002534FA" w:rsidRDefault="008805C6" w:rsidP="00FD3515">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Pretendents neatbilst kādai no Nolikumā izvirzītajām prasībām tas var tikt izslēgts no turpmākās dalības Iepirkumā. </w:t>
      </w:r>
    </w:p>
    <w:p w14:paraId="04082A40" w14:textId="77777777" w:rsidR="008805C6" w:rsidRPr="002534FA" w:rsidRDefault="008805C6" w:rsidP="00FD3515">
      <w:pPr>
        <w:pStyle w:val="ListParagraph"/>
        <w:numPr>
          <w:ilvl w:val="2"/>
          <w:numId w:val="1"/>
        </w:numPr>
        <w:contextualSpacing w:val="0"/>
        <w:jc w:val="both"/>
        <w:rPr>
          <w:rFonts w:ascii="Times New Roman" w:hAnsi="Times New Roman"/>
        </w:rPr>
      </w:pPr>
      <w:r w:rsidRPr="002534FA">
        <w:rPr>
          <w:rFonts w:ascii="Times New Roman" w:hAnsi="Times New Roman"/>
        </w:rPr>
        <w:t>Ja iesniegtajos dokumentos ietvertā informācija par Pretendenta kvalifikāciju ir neskaidra vai nepilnīga, Pasūtītājs pieprasa, lai Pretendents vai kompetenta institūcija izskaidro vai papildina šajos dokumentos ietverto informāciju.</w:t>
      </w:r>
    </w:p>
    <w:p w14:paraId="4849908C" w14:textId="77777777" w:rsidR="008805C6" w:rsidRPr="002534FA" w:rsidRDefault="008805C6" w:rsidP="00FD3515">
      <w:pPr>
        <w:ind w:left="360"/>
        <w:jc w:val="both"/>
        <w:rPr>
          <w:rFonts w:ascii="Times New Roman" w:hAnsi="Times New Roman"/>
          <w:lang w:val="lv-LV"/>
        </w:rPr>
      </w:pPr>
    </w:p>
    <w:p w14:paraId="493B26A5" w14:textId="77777777" w:rsidR="008805C6" w:rsidRPr="002534FA" w:rsidRDefault="008805C6" w:rsidP="00701A67">
      <w:pPr>
        <w:pStyle w:val="Heading2"/>
        <w:numPr>
          <w:ilvl w:val="1"/>
          <w:numId w:val="1"/>
        </w:numPr>
        <w:jc w:val="both"/>
        <w:rPr>
          <w:sz w:val="24"/>
          <w:szCs w:val="24"/>
          <w:lang w:val="lv-LV"/>
        </w:rPr>
      </w:pPr>
      <w:bookmarkStart w:id="25" w:name="_Toc147133649"/>
      <w:r w:rsidRPr="002534FA">
        <w:rPr>
          <w:sz w:val="24"/>
          <w:szCs w:val="24"/>
          <w:lang w:val="lv-LV"/>
        </w:rPr>
        <w:t>Tehnisko un finanšu piedāvājuma atbilstības pārbaude</w:t>
      </w:r>
      <w:bookmarkEnd w:id="25"/>
    </w:p>
    <w:p w14:paraId="7D467555"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Tehnisko piedāvājumu atbilstības pārbaudē </w:t>
      </w:r>
      <w:r>
        <w:rPr>
          <w:rFonts w:ascii="Times New Roman" w:hAnsi="Times New Roman"/>
        </w:rPr>
        <w:t>Komis</w:t>
      </w:r>
      <w:r w:rsidRPr="002534FA">
        <w:rPr>
          <w:rFonts w:ascii="Times New Roman" w:hAnsi="Times New Roman"/>
        </w:rPr>
        <w:t>ija izvērtē tehnisko piedāvājumu atbilstību Nolikumā izvirzītajām prasībām. Ja Pretendents nav iesniedzis tehniskā piedāvājuma izvērtēšanai visus pieprasītos dokumentus, tas tiek izslēgts no turpmākās dalības Iepirkumā kā neatbilstošs Iepirkuma dokumentācijas prasībām.</w:t>
      </w:r>
    </w:p>
    <w:p w14:paraId="13104594"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Piedāvājumu vērtēšanas laikā </w:t>
      </w:r>
      <w:r>
        <w:rPr>
          <w:rFonts w:ascii="Times New Roman" w:hAnsi="Times New Roman"/>
        </w:rPr>
        <w:t>Komis</w:t>
      </w:r>
      <w:r w:rsidRPr="002534FA">
        <w:rPr>
          <w:rFonts w:ascii="Times New Roman" w:hAnsi="Times New Roman"/>
        </w:rPr>
        <w:t>ija pārbauda, vai piedāvājumā nav aritmētisko kļūdu. Ja Pasūtītājs konstatē šādas kļūdas, tad šīs kļūdas izlabo. Par kļūdu labojumu un laboto piedāvājuma summu Pasūtītājs paziņo Pretendentam, kura pieļautās kļūdas labotas. Vērtējot finanšu piedāvājumu, Pasūtītājs ņem vērā labojumus.</w:t>
      </w:r>
    </w:p>
    <w:p w14:paraId="7249F071"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w:t>
      </w:r>
      <w:r>
        <w:rPr>
          <w:rFonts w:ascii="Times New Roman" w:hAnsi="Times New Roman"/>
        </w:rPr>
        <w:t>Komis</w:t>
      </w:r>
      <w:r w:rsidRPr="002534FA">
        <w:rPr>
          <w:rFonts w:ascii="Times New Roman" w:hAnsi="Times New Roman"/>
        </w:rPr>
        <w:t>ija konstatē, ka Pretendents ir iesniedzis piedāvājuma cenu, par kuras pamatotību rodas šaubas, tiek pārbaudīts vai iesniegtais piedāvājums nav nepamatoti lēts.</w:t>
      </w:r>
    </w:p>
    <w:p w14:paraId="199A094D"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Pretendents atsauc vai groza Iepirkumā iesniegto piedāvājumu pēc piedāvājumu iesniegšanas termiņa beigām, </w:t>
      </w:r>
      <w:r>
        <w:rPr>
          <w:rFonts w:ascii="Times New Roman" w:hAnsi="Times New Roman"/>
        </w:rPr>
        <w:t>Komis</w:t>
      </w:r>
      <w:r w:rsidRPr="002534FA">
        <w:rPr>
          <w:rFonts w:ascii="Times New Roman" w:hAnsi="Times New Roman"/>
        </w:rPr>
        <w:t>ija pārtrauc Pretendenta piedāvājuma turpmāku vērtēšanu un izslēdz Pretendentu no dalības Iepirkumā.</w:t>
      </w:r>
    </w:p>
    <w:p w14:paraId="45639854" w14:textId="77777777" w:rsidR="008805C6" w:rsidRPr="002534FA" w:rsidRDefault="008805C6" w:rsidP="00701A67">
      <w:pPr>
        <w:pStyle w:val="Heading2"/>
        <w:numPr>
          <w:ilvl w:val="1"/>
          <w:numId w:val="1"/>
        </w:numPr>
        <w:jc w:val="both"/>
        <w:rPr>
          <w:sz w:val="24"/>
          <w:szCs w:val="24"/>
          <w:lang w:val="lv-LV"/>
        </w:rPr>
      </w:pPr>
      <w:bookmarkStart w:id="26" w:name="_Toc147133650"/>
      <w:r w:rsidRPr="002534FA">
        <w:rPr>
          <w:sz w:val="24"/>
          <w:szCs w:val="24"/>
          <w:lang w:val="lv-LV"/>
        </w:rPr>
        <w:t>Saimnieciski visizdevīgākā piedāvājuma vērtēšana</w:t>
      </w:r>
      <w:bookmarkEnd w:id="26"/>
    </w:p>
    <w:p w14:paraId="18D7A1B0"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Komisija veic saimnieciski visizdevīgākā piedāvājuma vērtēšanu tikai tiem pretendentiem, kuru piedāvājumi ir atzīti par atbilstošiem vērtējot Nolikuma 4.2. un 4.3. punktu.</w:t>
      </w:r>
    </w:p>
    <w:p w14:paraId="2362A83E" w14:textId="77777777" w:rsidR="008805C6" w:rsidRPr="002534FA" w:rsidRDefault="008805C6" w:rsidP="008E383A">
      <w:pPr>
        <w:pStyle w:val="ListParagraph"/>
        <w:numPr>
          <w:ilvl w:val="2"/>
          <w:numId w:val="1"/>
        </w:numPr>
        <w:spacing w:after="40"/>
        <w:contextualSpacing w:val="0"/>
        <w:jc w:val="both"/>
        <w:rPr>
          <w:rFonts w:ascii="Times New Roman" w:hAnsi="Times New Roman"/>
          <w:bCs/>
        </w:rPr>
      </w:pPr>
      <w:r w:rsidRPr="002534FA">
        <w:rPr>
          <w:rFonts w:ascii="Times New Roman" w:hAnsi="Times New Roman"/>
        </w:rPr>
        <w:t>Piedāvājuma izvēles kritērijs – saimnieciski visizdevīgākais piedāvājums, kur piedāvājumu salīdzināšanai un izvērtēšanai tiks izmantota tikai cena. Par saimnieciski visizdevīgāko piedāvājumu tiks atzīts piedāvājums ar viszemāko kopējo piedāvājuma cenu.</w:t>
      </w:r>
    </w:p>
    <w:p w14:paraId="1ADD1B0E" w14:textId="77777777" w:rsidR="008805C6" w:rsidRPr="002534FA" w:rsidRDefault="008805C6" w:rsidP="008E383A">
      <w:pPr>
        <w:pStyle w:val="ListParagraph"/>
        <w:numPr>
          <w:ilvl w:val="2"/>
          <w:numId w:val="1"/>
        </w:numPr>
        <w:spacing w:after="40"/>
        <w:contextualSpacing w:val="0"/>
        <w:jc w:val="both"/>
        <w:rPr>
          <w:rFonts w:ascii="Times New Roman" w:hAnsi="Times New Roman"/>
          <w:bCs/>
        </w:rPr>
      </w:pPr>
      <w:r w:rsidRPr="002534FA">
        <w:rPr>
          <w:rFonts w:ascii="Times New Roman" w:hAnsi="Times New Roman"/>
        </w:rPr>
        <w:t>Ja divu piedāvājumu novērtējums ir vienāds, tad izšķirošais rādītājs, lai noteiktu, kurš piedāvājums ir Pasūtītājs rīkos iz</w:t>
      </w:r>
      <w:r>
        <w:rPr>
          <w:rFonts w:ascii="Times New Roman" w:hAnsi="Times New Roman"/>
        </w:rPr>
        <w:t>lozi</w:t>
      </w:r>
      <w:r w:rsidRPr="002534FA">
        <w:rPr>
          <w:rFonts w:ascii="Times New Roman" w:hAnsi="Times New Roman"/>
        </w:rPr>
        <w:t xml:space="preserve"> uzvarētāja noteikšanai</w:t>
      </w:r>
      <w:r>
        <w:rPr>
          <w:rFonts w:ascii="Times New Roman" w:hAnsi="Times New Roman"/>
        </w:rPr>
        <w:t>. Par izlozes norisi tiks informēts katrs pretendents, kuru piedāvājumi būs iesniegti ar vienādu finanšu piedāvājumu.</w:t>
      </w:r>
    </w:p>
    <w:p w14:paraId="2F63BB55" w14:textId="77777777" w:rsidR="008805C6" w:rsidRPr="002534FA" w:rsidRDefault="008805C6" w:rsidP="008E383A">
      <w:pPr>
        <w:pStyle w:val="ListParagraph"/>
        <w:ind w:left="1080"/>
        <w:jc w:val="both"/>
        <w:rPr>
          <w:rFonts w:ascii="Times New Roman" w:hAnsi="Times New Roman"/>
        </w:rPr>
      </w:pPr>
    </w:p>
    <w:p w14:paraId="20167E27" w14:textId="77777777" w:rsidR="008805C6" w:rsidRPr="002534FA" w:rsidRDefault="008805C6" w:rsidP="008940C8">
      <w:pPr>
        <w:pStyle w:val="Heading2"/>
        <w:numPr>
          <w:ilvl w:val="1"/>
          <w:numId w:val="1"/>
        </w:numPr>
        <w:spacing w:before="0"/>
        <w:jc w:val="both"/>
        <w:rPr>
          <w:sz w:val="24"/>
          <w:szCs w:val="24"/>
          <w:lang w:val="lv-LV"/>
        </w:rPr>
      </w:pPr>
      <w:bookmarkStart w:id="27" w:name="_Toc147133651"/>
      <w:bookmarkEnd w:id="23"/>
      <w:r w:rsidRPr="002534FA">
        <w:rPr>
          <w:sz w:val="24"/>
          <w:szCs w:val="24"/>
          <w:lang w:val="lv-LV"/>
        </w:rPr>
        <w:t>Potenciālā iepirkuma uzvarētāja noteikšanas kārtība</w:t>
      </w:r>
      <w:bookmarkEnd w:id="27"/>
    </w:p>
    <w:p w14:paraId="19F26295" w14:textId="77777777" w:rsidR="008805C6" w:rsidRPr="002534FA" w:rsidRDefault="008805C6" w:rsidP="00701A67">
      <w:pPr>
        <w:pStyle w:val="ListParagraph"/>
        <w:numPr>
          <w:ilvl w:val="2"/>
          <w:numId w:val="1"/>
        </w:numPr>
        <w:contextualSpacing w:val="0"/>
        <w:jc w:val="both"/>
        <w:rPr>
          <w:rFonts w:ascii="Times New Roman" w:hAnsi="Times New Roman"/>
        </w:rPr>
      </w:pPr>
      <w:bookmarkStart w:id="28" w:name="_Hlk131602003"/>
      <w:r w:rsidRPr="002534FA">
        <w:rPr>
          <w:rFonts w:ascii="Times New Roman" w:hAnsi="Times New Roman"/>
        </w:rPr>
        <w:t>Līguma slēgšanas tiesības tiek piešķirtas Pretendentam, kurš ir atzīts par atbilstošu piedāvājuma dokumentu noformējuma pārbaudē, Pretendentu kvalifikācijas pārbaudē, tehniskā un finanšu piedāvājumu atbilstības pārbaudē un kura piedāvājums nav ar nepamatoti zemu cenu.</w:t>
      </w:r>
    </w:p>
    <w:p w14:paraId="02BC9B64"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Komisija pārbauda, vai uz Pretendentu, kuram būtu piešķiramas līguma slēgšanas tiesības, neattiecas Nolikuma 3.3.2.</w:t>
      </w:r>
      <w:r>
        <w:rPr>
          <w:rFonts w:ascii="Times New Roman" w:hAnsi="Times New Roman"/>
        </w:rPr>
        <w:t> </w:t>
      </w:r>
      <w:r w:rsidRPr="002534FA">
        <w:rPr>
          <w:rFonts w:ascii="Times New Roman" w:hAnsi="Times New Roman"/>
        </w:rPr>
        <w:t xml:space="preserve">punktā minētie izslēgšanas nosacījumi, pārbaudi </w:t>
      </w:r>
      <w:r w:rsidRPr="002534FA">
        <w:rPr>
          <w:rFonts w:ascii="Times New Roman" w:hAnsi="Times New Roman"/>
        </w:rPr>
        <w:lastRenderedPageBreak/>
        <w:t xml:space="preserve">veicot Publisko iepirkumu likuma 42. pantā noteiktajā kārtībā, </w:t>
      </w:r>
      <w:r w:rsidRPr="002534FA">
        <w:rPr>
          <w:rFonts w:ascii="Times New Roman" w:hAnsi="Times New Roman"/>
          <w:bCs/>
        </w:rPr>
        <w:t>kā arī publiski pieejamajās sankciju datubāzēs</w:t>
      </w:r>
      <w:r w:rsidRPr="002534FA">
        <w:rPr>
          <w:rFonts w:ascii="Times New Roman" w:hAnsi="Times New Roman"/>
        </w:rPr>
        <w:t>.</w:t>
      </w:r>
    </w:p>
    <w:p w14:paraId="18A1F3B8" w14:textId="77777777" w:rsidR="008805C6" w:rsidRPr="002534FA" w:rsidRDefault="008805C6" w:rsidP="00701A67">
      <w:pPr>
        <w:pStyle w:val="Heading2"/>
        <w:numPr>
          <w:ilvl w:val="1"/>
          <w:numId w:val="1"/>
        </w:numPr>
        <w:jc w:val="both"/>
        <w:rPr>
          <w:sz w:val="24"/>
          <w:szCs w:val="24"/>
          <w:lang w:val="lv-LV"/>
        </w:rPr>
      </w:pPr>
      <w:bookmarkStart w:id="29" w:name="_Toc147133652"/>
      <w:r w:rsidRPr="002534FA">
        <w:rPr>
          <w:sz w:val="24"/>
          <w:szCs w:val="24"/>
          <w:lang w:val="lv-LV"/>
        </w:rPr>
        <w:t>Iepirkuma līguma noslēgšanas kārtība</w:t>
      </w:r>
      <w:bookmarkEnd w:id="29"/>
    </w:p>
    <w:p w14:paraId="180F89A7" w14:textId="04E87012" w:rsidR="008805C6" w:rsidRPr="002534FA" w:rsidRDefault="008805C6" w:rsidP="00701A67">
      <w:pPr>
        <w:pStyle w:val="A3"/>
        <w:numPr>
          <w:ilvl w:val="2"/>
          <w:numId w:val="1"/>
        </w:numPr>
        <w:rPr>
          <w:szCs w:val="24"/>
        </w:rPr>
      </w:pPr>
      <w:r w:rsidRPr="002534FA">
        <w:rPr>
          <w:szCs w:val="24"/>
        </w:rPr>
        <w:t>Ja Pretendentam tiek piešķirtas līguma slēgšanas tiesības, ar to tiek noslēgts iepirkuma līgums. Līgums stājas spēkā pēc tā abpusējas parakstīšanas.</w:t>
      </w:r>
    </w:p>
    <w:p w14:paraId="272091CD" w14:textId="77777777" w:rsidR="008805C6" w:rsidRPr="002534FA" w:rsidRDefault="008805C6" w:rsidP="00701A67">
      <w:pPr>
        <w:pStyle w:val="A3"/>
        <w:widowControl/>
        <w:numPr>
          <w:ilvl w:val="2"/>
          <w:numId w:val="1"/>
        </w:numPr>
        <w:rPr>
          <w:szCs w:val="24"/>
        </w:rPr>
      </w:pPr>
      <w:bookmarkStart w:id="30" w:name="_Hlk131602058"/>
      <w:r w:rsidRPr="002534FA">
        <w:rPr>
          <w:szCs w:val="24"/>
        </w:rPr>
        <w:t xml:space="preserve">Ja Pretendents atsakās slēgt līgumu, vai nenoslēdz līgumu 5 (piecu) darba dienu laikā pēc pasūtītāja uzaicinājuma saņemšanas, </w:t>
      </w:r>
      <w:r>
        <w:rPr>
          <w:szCs w:val="24"/>
        </w:rPr>
        <w:t>Komis</w:t>
      </w:r>
      <w:r w:rsidRPr="002534FA">
        <w:rPr>
          <w:szCs w:val="24"/>
        </w:rPr>
        <w:t>ija pieņem lēmumu slēgt līgumu ar nākamo Pretendentu, kurš iesniedzis nākamo saimnieciski visizdevīgāko piedāvājumu, un attiecībā uz kuru nav iestājušies Nolikuma 3.3.2</w:t>
      </w:r>
      <w:r>
        <w:rPr>
          <w:szCs w:val="24"/>
        </w:rPr>
        <w:t>. punk</w:t>
      </w:r>
      <w:r w:rsidRPr="002534FA">
        <w:rPr>
          <w:szCs w:val="24"/>
        </w:rPr>
        <w:t>tā minētie izslēgšanas nosacījumi, vai pārtraukt Iepirkumu, neizvēloties nevienu piedāvājumu.</w:t>
      </w:r>
    </w:p>
    <w:p w14:paraId="27863FEA" w14:textId="77777777" w:rsidR="008805C6" w:rsidRPr="002534FA" w:rsidRDefault="008805C6" w:rsidP="0022456F">
      <w:pPr>
        <w:pStyle w:val="A3"/>
        <w:widowControl/>
        <w:numPr>
          <w:ilvl w:val="2"/>
          <w:numId w:val="1"/>
        </w:numPr>
        <w:rPr>
          <w:szCs w:val="24"/>
        </w:rPr>
      </w:pPr>
      <w:r w:rsidRPr="002534FA">
        <w:rPr>
          <w:szCs w:val="24"/>
        </w:rPr>
        <w:t xml:space="preserve">Ja Iepirkumam nav iesniegti piedāvājumi, iesniegtie piedāvājumi neatbilst Nolikuma prasībām, piedāvājumu līgumcenas pārsniedz pasūtītāja budžetā plānotās izmaksas vai ir citi objektīvi iemesli, </w:t>
      </w:r>
      <w:r>
        <w:rPr>
          <w:szCs w:val="24"/>
        </w:rPr>
        <w:t>Komis</w:t>
      </w:r>
      <w:r w:rsidRPr="002534FA">
        <w:rPr>
          <w:szCs w:val="24"/>
        </w:rPr>
        <w:t>ija pieņem lēmumu izbeigt vai pārtraukt Iepirkumu.</w:t>
      </w:r>
      <w:bookmarkEnd w:id="30"/>
    </w:p>
    <w:p w14:paraId="644EB0B3" w14:textId="77777777" w:rsidR="008805C6" w:rsidRPr="002534FA" w:rsidRDefault="008805C6" w:rsidP="00701A67">
      <w:pPr>
        <w:pStyle w:val="Heading1"/>
        <w:numPr>
          <w:ilvl w:val="0"/>
          <w:numId w:val="1"/>
        </w:numPr>
        <w:jc w:val="both"/>
        <w:rPr>
          <w:rFonts w:ascii="Times New Roman" w:hAnsi="Times New Roman"/>
          <w:sz w:val="24"/>
          <w:szCs w:val="24"/>
          <w:lang w:val="lv-LV"/>
        </w:rPr>
      </w:pPr>
      <w:bookmarkStart w:id="31" w:name="_Toc147133653"/>
      <w:bookmarkEnd w:id="28"/>
      <w:r w:rsidRPr="002534FA">
        <w:rPr>
          <w:rFonts w:ascii="Times New Roman" w:hAnsi="Times New Roman"/>
          <w:sz w:val="24"/>
          <w:szCs w:val="24"/>
          <w:lang w:val="lv-LV"/>
        </w:rPr>
        <w:t>IEPIRKUMA KOMISIJAS TIESĪBAS UN PIENĀKUMI</w:t>
      </w:r>
      <w:bookmarkEnd w:id="31"/>
    </w:p>
    <w:p w14:paraId="39DDA1D0"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Komisijas sēdes un sanāksmes protokolē Komisijas sekretārs. Protokolu paraksta Komisijas priekšsēdētājs, locekļi un sekretārs. Ja kāds no Komisijas locekļiem nepiekrīt protokolā fiksētajiem secinājumiem un lēmumiem, viņam ir tiesības rakstveidā izteikt savu īpašo viedokli, kas tiek pievienots protokolam. </w:t>
      </w:r>
    </w:p>
    <w:p w14:paraId="069579CA"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 savas kompetences ietvaros slēgtās sēdēs pieņem lēmumus, kā arī veic citas darbības saskaņā ar šo Nolikumu. </w:t>
      </w:r>
    </w:p>
    <w:p w14:paraId="2F6DE9F7"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Ja ieinteresētais piegādātājs vai Pretendents ir laikus uzdevis jautājumu vai pieprasījis papildu informāciju par Nolikumā iekļautajām prasībām, Komisija to sniedz 3(triju) darba dienu laikā, bet ne vēlāk kā četras dienas pirms piedāvājumu iesniegšanas termiņa beigām. Atbildi Komisija sniedz EIS Pircēja profilā šā iepirkuma sadaļā un informē jautājuma uzdevēju vai papildu informācijas pieprasītāju nosūtot tam e-pasta vēstuli. </w:t>
      </w:r>
    </w:p>
    <w:p w14:paraId="26B56952"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Komisijas sēdes sasauc Komisijas priekšsēdētājs vai viņa prombūtnes laikā priekšsēdētāja vietnieks. Komisija ir lemttiesīga, ja sēdē piedalās vismaz divas trešdaļas no Komisijas locekļiem. Komisija lēmumus pieņem balsojot. Lēmums skaitās pieņemts, ja par to nobalso vismaz puse no sēdes dalībnieku skaita. Ja balsis ‘par’ un ‘pret’ sadalās vienādi, tad izšķiroša ir Komisijas priekšsēdētāja balss. </w:t>
      </w:r>
    </w:p>
    <w:p w14:paraId="1896384C"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Komisijai ir tiesības pieaicināt Komisijas darbā ekspertus ar padomdevēja tiesībām, kuri paraksta apliecinājumu, ka nav tādu apstākļu, kuru dēļ varētu uzskatīt, ka viņi ir ieinteresēti konkrēta kandidāta vai Pretendenta izvēlē, vai darbībā, vai ka viņi ir saistīti ar tiem PIL 25. panta pirmās daļas izpratnē, kā to paredz šī panta trešā daļa. </w:t>
      </w:r>
    </w:p>
    <w:p w14:paraId="55FA765A"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Ne vēlāk kā 3 (trīs) darba dienu laikā no lēmuma pieņemšanas Pasūtītājs paziņojumu par Komisijas lēmumu rakstiski nosūta visiem pretendentiem, un pircēja profilā nodrošina brīvu un tiešu pieeju šim lēmumam. </w:t>
      </w:r>
    </w:p>
    <w:p w14:paraId="049B4420"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Ne vēlāk kā 10 (desmit) darba dienas pēc tam, kad noslēgts iepirkuma līgums, Pasūtītājs sagatavo un Iepirkumu uzraudzības biroja publikāciju vadības sistēmā publicē informatīvu paziņojumu par noslēgto līgumu. </w:t>
      </w:r>
    </w:p>
    <w:p w14:paraId="5391228A"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Ne vēlāk kā 10 (desmit) darba dienu laikā pēc tam, kad stājas spēkā līgums vai tās grozījumi, Pasūtītājs savā pircēja profilā ievieto attiecīgi līguma pamattekstu vai tās grozījumu tekstu, atbilstoši normatīvajos aktos noteiktajai kārtībai, ievērojot komercnoslēpuma aizsardzības prasības.</w:t>
      </w:r>
    </w:p>
    <w:p w14:paraId="01E6FAB4" w14:textId="77777777" w:rsidR="008805C6" w:rsidRPr="002534FA" w:rsidRDefault="008805C6" w:rsidP="00701A67">
      <w:pPr>
        <w:pStyle w:val="Heading1"/>
        <w:numPr>
          <w:ilvl w:val="0"/>
          <w:numId w:val="1"/>
        </w:numPr>
        <w:jc w:val="both"/>
        <w:rPr>
          <w:rFonts w:ascii="Times New Roman" w:hAnsi="Times New Roman"/>
          <w:sz w:val="24"/>
          <w:szCs w:val="24"/>
          <w:lang w:val="lv-LV"/>
        </w:rPr>
      </w:pPr>
      <w:bookmarkStart w:id="32" w:name="_Toc147133654"/>
      <w:r w:rsidRPr="002534FA">
        <w:rPr>
          <w:rFonts w:ascii="Times New Roman" w:hAnsi="Times New Roman"/>
          <w:sz w:val="24"/>
          <w:szCs w:val="24"/>
          <w:lang w:val="lv-LV"/>
        </w:rPr>
        <w:lastRenderedPageBreak/>
        <w:t>PRETENDENTU TIESĪBAS UN PIENĀKUMI</w:t>
      </w:r>
      <w:bookmarkEnd w:id="32"/>
    </w:p>
    <w:p w14:paraId="152C7474"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Piedalīšanās publiskajā iepirkumā ir Pretendenta brīvas gribas izpausme. Iesniedzot savu piedāvājumu dalībai, Pretendents visā pilnībā pieņem un gatavs pildīt visas Nolikumā ietvertās prasības, normas un noteikumus. Pretendents apzinās, ka jebkurš piedāvājumā iekļautais nosacījums, kas ir pretrunā ar Nolikumu vai neatbilst tā noteikumiem, var būt par iemeslu piedāvājuma noraidīšanai. </w:t>
      </w:r>
    </w:p>
    <w:p w14:paraId="657C4E4C"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 Pretendentam ir tiesības pārsūdzēt Komisijas pieņemto lēmumu likumā noteiktajā kārtībā. </w:t>
      </w:r>
    </w:p>
    <w:p w14:paraId="6CD4A760"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Pretendents var izmainīt vai atsaukt piedāvājumu pēc tā iesniegšanas ar nosacījumu, ka Pretendents iesniedz Komisijai rakstisku paziņojumu par izmaiņām vai atsaukšanu līdz piedāvājuma iesniegšanas termiņa beigām. </w:t>
      </w:r>
    </w:p>
    <w:p w14:paraId="3526120D"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Pēc piedāvājumu iesniegšanas termiņa beigām piedāvājumi nav grozāmi vai papildināmi, izņemot Nolikuma paredzētos gadījumus. </w:t>
      </w:r>
    </w:p>
    <w:p w14:paraId="108F4016" w14:textId="77777777" w:rsidR="008805C6" w:rsidRPr="002534FA" w:rsidRDefault="008805C6" w:rsidP="0067161D">
      <w:pPr>
        <w:pStyle w:val="ListParagraph"/>
        <w:numPr>
          <w:ilvl w:val="1"/>
          <w:numId w:val="1"/>
        </w:numPr>
        <w:jc w:val="both"/>
        <w:rPr>
          <w:rFonts w:ascii="Times New Roman" w:hAnsi="Times New Roman"/>
        </w:rPr>
      </w:pPr>
      <w:r w:rsidRPr="002534FA">
        <w:rPr>
          <w:rFonts w:ascii="Times New Roman" w:hAnsi="Times New Roman"/>
        </w:rPr>
        <w:t>Pretendentam pilnībā jāsedz piedāvājuma sagatavošanas un iesniegšanas izmaksas. Pasūtītājs neuzņemas nekādas saistības par šīm izmaksām neatkarīgi no publiskā iepirkuma rezultāta. Pretendenta iesniegtais piedāvājums pēc publiskā iepirkuma noslēguma netiek atdots atpakaļ Pretendentam.</w:t>
      </w:r>
    </w:p>
    <w:p w14:paraId="629A4AC8" w14:textId="77777777" w:rsidR="008805C6" w:rsidRPr="002534FA" w:rsidRDefault="008805C6" w:rsidP="00701A67">
      <w:pPr>
        <w:pStyle w:val="Heading1"/>
        <w:numPr>
          <w:ilvl w:val="0"/>
          <w:numId w:val="1"/>
        </w:numPr>
        <w:jc w:val="both"/>
        <w:rPr>
          <w:rFonts w:ascii="Times New Roman" w:hAnsi="Times New Roman"/>
          <w:sz w:val="24"/>
          <w:szCs w:val="24"/>
          <w:lang w:val="lv-LV"/>
        </w:rPr>
      </w:pPr>
      <w:bookmarkStart w:id="33" w:name="_Toc147133655"/>
      <w:r w:rsidRPr="002534FA">
        <w:rPr>
          <w:rFonts w:ascii="Times New Roman" w:hAnsi="Times New Roman"/>
          <w:sz w:val="24"/>
          <w:szCs w:val="24"/>
          <w:lang w:val="lv-LV"/>
        </w:rPr>
        <w:t>CITI NOTEIKUMI</w:t>
      </w:r>
      <w:bookmarkEnd w:id="33"/>
    </w:p>
    <w:p w14:paraId="5433BCBD" w14:textId="77777777" w:rsidR="008805C6" w:rsidRPr="002534FA" w:rsidRDefault="008805C6" w:rsidP="00701A67">
      <w:pPr>
        <w:numPr>
          <w:ilvl w:val="1"/>
          <w:numId w:val="5"/>
        </w:numPr>
        <w:ind w:left="1134" w:hanging="850"/>
        <w:jc w:val="both"/>
        <w:outlineLvl w:val="2"/>
        <w:rPr>
          <w:rFonts w:ascii="Times New Roman" w:hAnsi="Times New Roman"/>
          <w:bCs/>
          <w:lang w:val="lv-LV" w:eastAsia="lv-LV"/>
        </w:rPr>
      </w:pPr>
      <w:bookmarkStart w:id="34" w:name="_Toc140141316"/>
      <w:bookmarkStart w:id="35" w:name="_Toc140146712"/>
      <w:bookmarkStart w:id="36" w:name="_Toc140147627"/>
      <w:bookmarkStart w:id="37" w:name="_Toc141164558"/>
      <w:bookmarkStart w:id="38" w:name="_Toc147133656"/>
      <w:r w:rsidRPr="002534FA">
        <w:rPr>
          <w:rFonts w:ascii="Times New Roman" w:hAnsi="Times New Roman"/>
          <w:bCs/>
          <w:lang w:val="lv-LV" w:eastAsia="lv-LV"/>
        </w:rPr>
        <w:t>Citas saistības attiecībā uz Iepirkuma norisi, kas nav atrunātas Nolikumā, nosakāmas saskaņā ar Latvijas Republikā spēkā esošiem normatīvajiem aktiem.</w:t>
      </w:r>
      <w:bookmarkEnd w:id="34"/>
      <w:bookmarkEnd w:id="35"/>
      <w:bookmarkEnd w:id="36"/>
      <w:bookmarkEnd w:id="37"/>
      <w:bookmarkEnd w:id="38"/>
    </w:p>
    <w:p w14:paraId="5FDC6F95" w14:textId="77777777" w:rsidR="008805C6" w:rsidRPr="002534FA" w:rsidRDefault="008805C6" w:rsidP="00701A67">
      <w:pPr>
        <w:numPr>
          <w:ilvl w:val="1"/>
          <w:numId w:val="5"/>
        </w:numPr>
        <w:ind w:left="1134" w:hanging="850"/>
        <w:jc w:val="both"/>
        <w:outlineLvl w:val="2"/>
        <w:rPr>
          <w:rFonts w:ascii="Times New Roman" w:hAnsi="Times New Roman"/>
          <w:bCs/>
          <w:lang w:val="lv-LV" w:eastAsia="lv-LV"/>
        </w:rPr>
      </w:pPr>
      <w:bookmarkStart w:id="39" w:name="_Toc140141317"/>
      <w:bookmarkStart w:id="40" w:name="_Toc140146713"/>
      <w:bookmarkStart w:id="41" w:name="_Toc140147628"/>
      <w:bookmarkStart w:id="42" w:name="_Toc141164559"/>
      <w:bookmarkStart w:id="43" w:name="_Toc147133657"/>
      <w:r w:rsidRPr="002534FA">
        <w:rPr>
          <w:rFonts w:ascii="Times New Roman" w:hAnsi="Times New Roman"/>
          <w:bCs/>
          <w:lang w:val="lv-LV" w:eastAsia="lv-LV"/>
        </w:rPr>
        <w:t>Nolikumam pievienoti šādi pielikumi:</w:t>
      </w:r>
      <w:bookmarkEnd w:id="39"/>
      <w:bookmarkEnd w:id="40"/>
      <w:bookmarkEnd w:id="41"/>
      <w:bookmarkEnd w:id="42"/>
      <w:bookmarkEnd w:id="43"/>
    </w:p>
    <w:p w14:paraId="26B18790" w14:textId="77777777" w:rsidR="008805C6" w:rsidRPr="002534FA" w:rsidRDefault="008805C6" w:rsidP="00BF4689">
      <w:pPr>
        <w:ind w:left="1134"/>
        <w:jc w:val="both"/>
        <w:outlineLvl w:val="2"/>
        <w:rPr>
          <w:rFonts w:ascii="Times New Roman" w:hAnsi="Times New Roman"/>
          <w:bCs/>
          <w:lang w:val="lv-LV" w:eastAsia="lv-LV"/>
        </w:rPr>
      </w:pPr>
      <w:bookmarkStart w:id="44" w:name="_Toc140146714"/>
      <w:bookmarkStart w:id="45" w:name="_Toc140147629"/>
      <w:bookmarkStart w:id="46" w:name="_Toc141164560"/>
      <w:bookmarkStart w:id="47" w:name="_Toc147133658"/>
      <w:r w:rsidRPr="002534FA">
        <w:rPr>
          <w:rFonts w:ascii="Times New Roman" w:hAnsi="Times New Roman"/>
          <w:bCs/>
          <w:lang w:val="lv-LV" w:eastAsia="lv-LV"/>
        </w:rPr>
        <w:t>pielikums A – Pretendenta pieteikums;</w:t>
      </w:r>
      <w:bookmarkEnd w:id="44"/>
      <w:bookmarkEnd w:id="45"/>
      <w:bookmarkEnd w:id="46"/>
      <w:bookmarkEnd w:id="47"/>
    </w:p>
    <w:p w14:paraId="03AA7064" w14:textId="77777777" w:rsidR="008805C6" w:rsidRPr="002534FA" w:rsidRDefault="008805C6" w:rsidP="00BF4689">
      <w:pPr>
        <w:ind w:left="1134"/>
        <w:jc w:val="both"/>
        <w:outlineLvl w:val="2"/>
        <w:rPr>
          <w:rFonts w:ascii="Times New Roman" w:hAnsi="Times New Roman"/>
          <w:bCs/>
          <w:lang w:val="lv-LV" w:eastAsia="lv-LV"/>
        </w:rPr>
      </w:pPr>
      <w:bookmarkStart w:id="48" w:name="_Toc140146715"/>
      <w:bookmarkStart w:id="49" w:name="_Toc140147630"/>
      <w:bookmarkStart w:id="50" w:name="_Toc141164561"/>
      <w:bookmarkStart w:id="51" w:name="_Toc147133659"/>
      <w:r w:rsidRPr="002534FA">
        <w:rPr>
          <w:rFonts w:ascii="Times New Roman" w:hAnsi="Times New Roman"/>
          <w:bCs/>
          <w:lang w:val="lv-LV" w:eastAsia="lv-LV"/>
        </w:rPr>
        <w:t>pielikums B – Tehniskā specifikācija;</w:t>
      </w:r>
      <w:bookmarkEnd w:id="48"/>
      <w:bookmarkEnd w:id="49"/>
      <w:bookmarkEnd w:id="50"/>
      <w:bookmarkEnd w:id="51"/>
    </w:p>
    <w:p w14:paraId="3CA64DF9" w14:textId="4218F5D9" w:rsidR="008805C6" w:rsidRPr="002534FA" w:rsidRDefault="008805C6" w:rsidP="00BF4689">
      <w:pPr>
        <w:ind w:left="1134"/>
        <w:jc w:val="both"/>
        <w:outlineLvl w:val="2"/>
        <w:rPr>
          <w:rFonts w:ascii="Times New Roman" w:hAnsi="Times New Roman"/>
          <w:bCs/>
          <w:lang w:val="lv-LV" w:eastAsia="lv-LV"/>
        </w:rPr>
      </w:pPr>
      <w:bookmarkStart w:id="52" w:name="_Toc140146716"/>
      <w:bookmarkStart w:id="53" w:name="_Toc140147631"/>
      <w:bookmarkStart w:id="54" w:name="_Toc141164562"/>
      <w:bookmarkStart w:id="55" w:name="_Toc147133660"/>
      <w:r w:rsidRPr="002534FA">
        <w:rPr>
          <w:rFonts w:ascii="Times New Roman" w:hAnsi="Times New Roman"/>
          <w:bCs/>
          <w:lang w:val="lv-LV" w:eastAsia="lv-LV"/>
        </w:rPr>
        <w:t>pielikums C – Finanšu piedāvājums</w:t>
      </w:r>
      <w:bookmarkEnd w:id="52"/>
      <w:bookmarkEnd w:id="53"/>
      <w:bookmarkEnd w:id="54"/>
      <w:bookmarkEnd w:id="55"/>
      <w:r w:rsidR="00C162FD">
        <w:rPr>
          <w:rFonts w:ascii="Times New Roman" w:hAnsi="Times New Roman"/>
          <w:bCs/>
          <w:lang w:val="lv-LV" w:eastAsia="lv-LV"/>
        </w:rPr>
        <w:t>.</w:t>
      </w:r>
    </w:p>
    <w:p w14:paraId="0E1D7A5E" w14:textId="77777777" w:rsidR="008805C6" w:rsidRPr="002534FA" w:rsidRDefault="008805C6">
      <w:pPr>
        <w:rPr>
          <w:rFonts w:ascii="Times New Roman" w:hAnsi="Times New Roman"/>
          <w:bCs/>
          <w:lang w:val="lv-LV" w:eastAsia="lv-LV"/>
        </w:rPr>
      </w:pPr>
      <w:r w:rsidRPr="002534FA">
        <w:rPr>
          <w:rFonts w:ascii="Times New Roman" w:hAnsi="Times New Roman"/>
          <w:bCs/>
          <w:lang w:val="lv-LV" w:eastAsia="lv-LV"/>
        </w:rPr>
        <w:br w:type="page"/>
      </w:r>
    </w:p>
    <w:p w14:paraId="1BEC2E0F" w14:textId="77777777" w:rsidR="008805C6" w:rsidRPr="002534FA" w:rsidRDefault="008805C6" w:rsidP="00BF4689">
      <w:pPr>
        <w:ind w:left="1134"/>
        <w:jc w:val="both"/>
        <w:outlineLvl w:val="2"/>
        <w:rPr>
          <w:rFonts w:ascii="Times New Roman" w:hAnsi="Times New Roman"/>
          <w:bCs/>
          <w:lang w:val="lv-LV" w:eastAsia="lv-LV"/>
        </w:rPr>
      </w:pPr>
    </w:p>
    <w:p w14:paraId="4EAFBAFB" w14:textId="77777777" w:rsidR="008805C6" w:rsidRPr="002534FA" w:rsidRDefault="008805C6" w:rsidP="00A01D55">
      <w:pPr>
        <w:pStyle w:val="Heading1"/>
        <w:rPr>
          <w:rFonts w:ascii="Times New Roman" w:hAnsi="Times New Roman"/>
          <w:sz w:val="24"/>
          <w:szCs w:val="24"/>
          <w:lang w:val="lv-LV"/>
        </w:rPr>
      </w:pPr>
      <w:bookmarkStart w:id="56" w:name="_Toc138244900"/>
      <w:bookmarkStart w:id="57" w:name="_Toc140146721"/>
      <w:bookmarkStart w:id="58" w:name="_Toc140147636"/>
      <w:bookmarkStart w:id="59" w:name="_Toc141164567"/>
      <w:bookmarkStart w:id="60" w:name="_Toc147133664"/>
      <w:bookmarkStart w:id="61" w:name="_Toc326587761"/>
      <w:bookmarkStart w:id="62" w:name="_Toc339376426"/>
      <w:bookmarkStart w:id="63" w:name="_Toc376762753"/>
      <w:bookmarkStart w:id="64" w:name="_Toc384114102"/>
      <w:bookmarkStart w:id="65" w:name="_Toc488680106"/>
      <w:bookmarkStart w:id="66" w:name="_Toc488837867"/>
      <w:bookmarkStart w:id="67" w:name="_Toc488846213"/>
      <w:r w:rsidRPr="002534FA">
        <w:rPr>
          <w:rFonts w:ascii="Times New Roman" w:hAnsi="Times New Roman"/>
          <w:sz w:val="24"/>
          <w:szCs w:val="24"/>
          <w:lang w:val="lv-LV"/>
        </w:rPr>
        <w:t>PIELIKUMS A – Pretendenta pieteikum</w:t>
      </w:r>
      <w:bookmarkEnd w:id="56"/>
      <w:bookmarkEnd w:id="57"/>
      <w:bookmarkEnd w:id="58"/>
      <w:bookmarkEnd w:id="59"/>
      <w:r w:rsidRPr="002534FA">
        <w:rPr>
          <w:rFonts w:ascii="Times New Roman" w:hAnsi="Times New Roman"/>
          <w:sz w:val="24"/>
          <w:szCs w:val="24"/>
          <w:lang w:val="lv-LV"/>
        </w:rPr>
        <w:t>s</w:t>
      </w:r>
      <w:bookmarkEnd w:id="60"/>
    </w:p>
    <w:p w14:paraId="46A51E9A" w14:textId="77777777" w:rsidR="008805C6" w:rsidRPr="002534FA" w:rsidRDefault="008805C6" w:rsidP="00A01D55">
      <w:pPr>
        <w:jc w:val="both"/>
        <w:rPr>
          <w:rFonts w:ascii="Times New Roman" w:hAnsi="Times New Roman"/>
          <w:lang w:val="lv-LV"/>
        </w:rPr>
      </w:pPr>
    </w:p>
    <w:p w14:paraId="4793D79B" w14:textId="77777777" w:rsidR="008805C6" w:rsidRPr="002534FA" w:rsidRDefault="008805C6" w:rsidP="004A104E">
      <w:pPr>
        <w:jc w:val="center"/>
        <w:outlineLvl w:val="0"/>
        <w:rPr>
          <w:rFonts w:ascii="Times New Roman" w:hAnsi="Times New Roman"/>
          <w:b/>
          <w:lang w:val="lv-LV"/>
        </w:rPr>
      </w:pPr>
      <w:bookmarkStart w:id="68" w:name="_Toc147133665"/>
      <w:bookmarkEnd w:id="61"/>
      <w:bookmarkEnd w:id="62"/>
      <w:bookmarkEnd w:id="63"/>
      <w:bookmarkEnd w:id="64"/>
      <w:bookmarkEnd w:id="65"/>
      <w:bookmarkEnd w:id="66"/>
      <w:bookmarkEnd w:id="67"/>
      <w:r w:rsidRPr="002534FA">
        <w:rPr>
          <w:rFonts w:ascii="Times New Roman" w:hAnsi="Times New Roman"/>
          <w:b/>
          <w:lang w:val="lv-LV"/>
        </w:rPr>
        <w:t>Pretendenta pieteikums</w:t>
      </w:r>
      <w:bookmarkEnd w:id="68"/>
    </w:p>
    <w:p w14:paraId="0DC33119" w14:textId="366EE966" w:rsidR="008805C6" w:rsidRPr="002534FA" w:rsidRDefault="008805C6" w:rsidP="004A104E">
      <w:pPr>
        <w:jc w:val="both"/>
        <w:rPr>
          <w:rFonts w:ascii="Times New Roman" w:hAnsi="Times New Roman"/>
          <w:b/>
          <w:bCs/>
          <w:lang w:val="lv-LV" w:eastAsia="lv-LV"/>
        </w:rPr>
      </w:pPr>
      <w:r w:rsidRPr="002534FA">
        <w:rPr>
          <w:rFonts w:ascii="Times New Roman" w:hAnsi="Times New Roman"/>
          <w:lang w:val="lv-LV"/>
        </w:rPr>
        <w:t>Ar šo ________________________</w:t>
      </w:r>
      <w:r w:rsidRPr="002534FA">
        <w:rPr>
          <w:rFonts w:ascii="Times New Roman" w:hAnsi="Times New Roman"/>
          <w:sz w:val="20"/>
          <w:szCs w:val="20"/>
          <w:lang w:val="lv-LV"/>
        </w:rPr>
        <w:t xml:space="preserve"> </w:t>
      </w:r>
      <w:r w:rsidRPr="002534FA">
        <w:rPr>
          <w:rFonts w:ascii="Times New Roman" w:hAnsi="Times New Roman"/>
          <w:i/>
          <w:sz w:val="20"/>
          <w:szCs w:val="20"/>
          <w:lang w:val="lv-LV"/>
        </w:rPr>
        <w:t>(Pretendenta nosaukums)</w:t>
      </w:r>
      <w:r w:rsidRPr="002534FA">
        <w:rPr>
          <w:rFonts w:ascii="Times New Roman" w:hAnsi="Times New Roman"/>
          <w:lang w:val="lv-LV"/>
        </w:rPr>
        <w:t xml:space="preserve"> apliecina, ka ir iepazinies ar </w:t>
      </w:r>
      <w:r w:rsidRPr="002534FA">
        <w:rPr>
          <w:rFonts w:ascii="Times New Roman" w:hAnsi="Times New Roman"/>
          <w:color w:val="000000"/>
          <w:lang w:val="lv-LV" w:eastAsia="lv-LV"/>
        </w:rPr>
        <w:t>atklātā konkursa</w:t>
      </w:r>
      <w:r w:rsidRPr="002534FA">
        <w:rPr>
          <w:rFonts w:ascii="Times New Roman" w:hAnsi="Times New Roman"/>
          <w:b/>
          <w:lang w:val="lv-LV"/>
        </w:rPr>
        <w:t xml:space="preserve"> “</w:t>
      </w:r>
      <w:r w:rsidR="00C162FD">
        <w:rPr>
          <w:rFonts w:ascii="Times New Roman" w:hAnsi="Times New Roman"/>
          <w:b/>
          <w:lang w:val="lv-LV"/>
        </w:rPr>
        <w:t>Piekļuve ļaunatūras paraugu datubāzei</w:t>
      </w:r>
      <w:r w:rsidRPr="002534FA">
        <w:rPr>
          <w:rFonts w:ascii="Times New Roman" w:hAnsi="Times New Roman"/>
          <w:b/>
          <w:bCs/>
          <w:lang w:val="lv-LV"/>
        </w:rPr>
        <w:t xml:space="preserve">” </w:t>
      </w:r>
      <w:r w:rsidRPr="002534FA">
        <w:rPr>
          <w:rFonts w:ascii="Times New Roman" w:hAnsi="Times New Roman"/>
          <w:lang w:val="lv-LV"/>
        </w:rPr>
        <w:t>(id.nr. LUMII 202</w:t>
      </w:r>
      <w:r w:rsidR="00EC18C6">
        <w:rPr>
          <w:rFonts w:ascii="Times New Roman" w:hAnsi="Times New Roman"/>
          <w:lang w:val="lv-LV"/>
        </w:rPr>
        <w:t>4</w:t>
      </w:r>
      <w:r w:rsidRPr="002534FA">
        <w:rPr>
          <w:rFonts w:ascii="Times New Roman" w:hAnsi="Times New Roman"/>
          <w:lang w:val="lv-LV"/>
        </w:rPr>
        <w:t>/</w:t>
      </w:r>
      <w:r w:rsidR="00785798">
        <w:rPr>
          <w:rFonts w:ascii="Times New Roman" w:hAnsi="Times New Roman"/>
          <w:lang w:val="lv-LV"/>
        </w:rPr>
        <w:t>13</w:t>
      </w:r>
      <w:r w:rsidRPr="002534FA">
        <w:rPr>
          <w:rFonts w:ascii="Times New Roman" w:hAnsi="Times New Roman"/>
          <w:lang w:val="lv-LV"/>
        </w:rPr>
        <w:t xml:space="preserve">) nolikumu, piekrīt nolikuma noteikumiem, apņemas tos ievērot un izpildīt, piekrīt piedalīties iepirkuma </w:t>
      </w:r>
      <w:r w:rsidRPr="002534FA">
        <w:rPr>
          <w:rFonts w:ascii="Times New Roman" w:hAnsi="Times New Roman"/>
          <w:bCs/>
          <w:lang w:val="lv-LV"/>
        </w:rPr>
        <w:t>procedūr</w:t>
      </w:r>
      <w:r w:rsidRPr="002534FA">
        <w:rPr>
          <w:rFonts w:ascii="Times New Roman" w:hAnsi="Times New Roman"/>
          <w:lang w:val="lv-LV"/>
        </w:rPr>
        <w:t>ā un garantē iepirkuma</w:t>
      </w:r>
      <w:r w:rsidRPr="002534FA">
        <w:rPr>
          <w:rFonts w:ascii="Times New Roman" w:hAnsi="Times New Roman"/>
          <w:bCs/>
          <w:lang w:val="lv-LV"/>
        </w:rPr>
        <w:t xml:space="preserve"> procedūras dokumentos noteikto</w:t>
      </w:r>
      <w:r w:rsidRPr="002534FA">
        <w:rPr>
          <w:rFonts w:ascii="Times New Roman" w:hAnsi="Times New Roman"/>
          <w:lang w:val="lv-LV"/>
        </w:rPr>
        <w:t xml:space="preserve"> prasību izpildi, iepirkuma </w:t>
      </w:r>
      <w:r w:rsidRPr="002534FA">
        <w:rPr>
          <w:rFonts w:ascii="Times New Roman" w:hAnsi="Times New Roman"/>
          <w:bCs/>
          <w:lang w:val="lv-LV"/>
        </w:rPr>
        <w:t xml:space="preserve">procedūras </w:t>
      </w:r>
      <w:r w:rsidRPr="002534FA">
        <w:rPr>
          <w:rFonts w:ascii="Times New Roman" w:hAnsi="Times New Roman"/>
          <w:lang w:val="lv-LV"/>
        </w:rPr>
        <w:t xml:space="preserve">noteikumi ir skaidri un saprotami, piedāvājumā iesniegtā informācija ir patiesa, piedāvājums ir sagatavots </w:t>
      </w:r>
      <w:r w:rsidRPr="002534FA">
        <w:rPr>
          <w:rStyle w:val="Strong"/>
          <w:rFonts w:ascii="Times New Roman" w:hAnsi="Times New Roman"/>
          <w:shd w:val="clear" w:color="auto" w:fill="FFFFFF"/>
          <w:lang w:val="lv-LV"/>
        </w:rPr>
        <w:t>individuāli un nav saskaņots ar konkurentiem</w:t>
      </w:r>
      <w:r w:rsidRPr="002534FA">
        <w:rPr>
          <w:rFonts w:ascii="Times New Roman" w:hAnsi="Times New Roman"/>
          <w:lang w:val="lv-LV"/>
        </w:rPr>
        <w:t>. Pretendents apstiprina, ka šis piedāvājums ir derīgs līdz iepirkuma līguma noslēgšanai ar iepirkuma</w:t>
      </w:r>
      <w:r w:rsidRPr="002534FA">
        <w:rPr>
          <w:rFonts w:ascii="Times New Roman" w:hAnsi="Times New Roman"/>
          <w:bCs/>
          <w:lang w:val="lv-LV"/>
        </w:rPr>
        <w:t xml:space="preserve"> procedūras </w:t>
      </w:r>
      <w:r w:rsidRPr="002534FA">
        <w:rPr>
          <w:rFonts w:ascii="Times New Roman" w:hAnsi="Times New Roman"/>
          <w:lang w:val="lv-LV"/>
        </w:rPr>
        <w:t>uzvarētāju.</w:t>
      </w:r>
    </w:p>
    <w:p w14:paraId="143F531E" w14:textId="77777777" w:rsidR="008805C6" w:rsidRPr="002534FA" w:rsidRDefault="008805C6" w:rsidP="004A104E">
      <w:pPr>
        <w:rPr>
          <w:rFonts w:ascii="Times New Roman" w:hAnsi="Times New Roman"/>
          <w:color w:val="000000"/>
          <w:lang w:val="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536"/>
      </w:tblGrid>
      <w:tr w:rsidR="008805C6" w:rsidRPr="00403B20" w14:paraId="11E4FC9E" w14:textId="77777777" w:rsidTr="000A0D76">
        <w:trPr>
          <w:trHeight w:val="376"/>
          <w:jc w:val="center"/>
        </w:trPr>
        <w:tc>
          <w:tcPr>
            <w:tcW w:w="8926" w:type="dxa"/>
            <w:gridSpan w:val="2"/>
            <w:shd w:val="clear" w:color="auto" w:fill="E7E6E6"/>
            <w:vAlign w:val="center"/>
          </w:tcPr>
          <w:p w14:paraId="5C6460DE" w14:textId="77777777" w:rsidR="008805C6" w:rsidRPr="00403B20" w:rsidRDefault="008805C6" w:rsidP="000A0D76">
            <w:pPr>
              <w:jc w:val="center"/>
              <w:rPr>
                <w:rFonts w:ascii="Times New Roman" w:hAnsi="Times New Roman"/>
                <w:lang w:val="lv-LV"/>
              </w:rPr>
            </w:pPr>
            <w:r w:rsidRPr="00403B20">
              <w:rPr>
                <w:rFonts w:ascii="Times New Roman" w:hAnsi="Times New Roman"/>
                <w:b/>
                <w:lang w:val="lv-LV"/>
              </w:rPr>
              <w:t>Informācija par Pretendentu</w:t>
            </w:r>
          </w:p>
        </w:tc>
      </w:tr>
      <w:tr w:rsidR="008805C6" w:rsidRPr="00403B20" w14:paraId="610B06F8" w14:textId="77777777" w:rsidTr="000A0D76">
        <w:trPr>
          <w:jc w:val="center"/>
        </w:trPr>
        <w:tc>
          <w:tcPr>
            <w:tcW w:w="4390" w:type="dxa"/>
            <w:shd w:val="clear" w:color="auto" w:fill="EEECE1"/>
            <w:vAlign w:val="center"/>
          </w:tcPr>
          <w:p w14:paraId="18BBF651"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Nosaukums:</w:t>
            </w:r>
          </w:p>
        </w:tc>
        <w:tc>
          <w:tcPr>
            <w:tcW w:w="4536" w:type="dxa"/>
          </w:tcPr>
          <w:p w14:paraId="7DE54EC0" w14:textId="77777777" w:rsidR="008805C6" w:rsidRPr="00403B20" w:rsidRDefault="008805C6" w:rsidP="000A0D76">
            <w:pPr>
              <w:rPr>
                <w:rFonts w:ascii="Times New Roman" w:hAnsi="Times New Roman"/>
                <w:lang w:val="lv-LV"/>
              </w:rPr>
            </w:pPr>
          </w:p>
        </w:tc>
      </w:tr>
      <w:tr w:rsidR="008805C6" w:rsidRPr="00403B20" w14:paraId="362618A2" w14:textId="77777777" w:rsidTr="000A0D76">
        <w:trPr>
          <w:trHeight w:val="268"/>
          <w:jc w:val="center"/>
        </w:trPr>
        <w:tc>
          <w:tcPr>
            <w:tcW w:w="4390" w:type="dxa"/>
            <w:shd w:val="clear" w:color="auto" w:fill="EEECE1"/>
            <w:vAlign w:val="center"/>
          </w:tcPr>
          <w:p w14:paraId="7F175598"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Reģistrācijas numurs:</w:t>
            </w:r>
          </w:p>
        </w:tc>
        <w:tc>
          <w:tcPr>
            <w:tcW w:w="4536" w:type="dxa"/>
          </w:tcPr>
          <w:p w14:paraId="3D3BB1F0" w14:textId="77777777" w:rsidR="008805C6" w:rsidRPr="00403B20" w:rsidRDefault="008805C6" w:rsidP="000A0D76">
            <w:pPr>
              <w:rPr>
                <w:rFonts w:ascii="Times New Roman" w:hAnsi="Times New Roman"/>
                <w:lang w:val="lv-LV"/>
              </w:rPr>
            </w:pPr>
          </w:p>
        </w:tc>
      </w:tr>
      <w:tr w:rsidR="008805C6" w:rsidRPr="00403B20" w14:paraId="52AFBB36" w14:textId="77777777" w:rsidTr="000A0D76">
        <w:trPr>
          <w:jc w:val="center"/>
        </w:trPr>
        <w:tc>
          <w:tcPr>
            <w:tcW w:w="4390" w:type="dxa"/>
            <w:shd w:val="clear" w:color="auto" w:fill="EEECE1"/>
            <w:vAlign w:val="center"/>
          </w:tcPr>
          <w:p w14:paraId="6E8BCD86"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Juridiskā adrese:</w:t>
            </w:r>
          </w:p>
        </w:tc>
        <w:tc>
          <w:tcPr>
            <w:tcW w:w="4536" w:type="dxa"/>
          </w:tcPr>
          <w:p w14:paraId="0458833F" w14:textId="77777777" w:rsidR="008805C6" w:rsidRPr="00403B20" w:rsidRDefault="008805C6" w:rsidP="000A0D76">
            <w:pPr>
              <w:rPr>
                <w:rFonts w:ascii="Times New Roman" w:hAnsi="Times New Roman"/>
                <w:lang w:val="lv-LV"/>
              </w:rPr>
            </w:pPr>
          </w:p>
        </w:tc>
      </w:tr>
      <w:tr w:rsidR="008805C6" w:rsidRPr="00403B20" w14:paraId="010AEC04" w14:textId="77777777" w:rsidTr="000A0D76">
        <w:trPr>
          <w:jc w:val="center"/>
        </w:trPr>
        <w:tc>
          <w:tcPr>
            <w:tcW w:w="4390" w:type="dxa"/>
            <w:shd w:val="clear" w:color="auto" w:fill="EEECE1"/>
            <w:vAlign w:val="center"/>
          </w:tcPr>
          <w:p w14:paraId="3AADF0B7"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E-pasts (saziņai par iepirkuma procedūru):</w:t>
            </w:r>
          </w:p>
        </w:tc>
        <w:tc>
          <w:tcPr>
            <w:tcW w:w="4536" w:type="dxa"/>
          </w:tcPr>
          <w:p w14:paraId="3DF87E1D" w14:textId="77777777" w:rsidR="008805C6" w:rsidRPr="00403B20" w:rsidRDefault="008805C6" w:rsidP="000A0D76">
            <w:pPr>
              <w:rPr>
                <w:rFonts w:ascii="Times New Roman" w:hAnsi="Times New Roman"/>
                <w:lang w:val="lv-LV"/>
              </w:rPr>
            </w:pPr>
          </w:p>
        </w:tc>
      </w:tr>
      <w:tr w:rsidR="008805C6" w:rsidRPr="00403B20" w14:paraId="045F6F86" w14:textId="77777777" w:rsidTr="000A0D76">
        <w:trPr>
          <w:jc w:val="center"/>
        </w:trPr>
        <w:tc>
          <w:tcPr>
            <w:tcW w:w="4390" w:type="dxa"/>
            <w:shd w:val="clear" w:color="auto" w:fill="EEECE1"/>
            <w:vAlign w:val="center"/>
          </w:tcPr>
          <w:p w14:paraId="1B0D01E3"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Banka norēķiniem, bankas kods:</w:t>
            </w:r>
          </w:p>
        </w:tc>
        <w:tc>
          <w:tcPr>
            <w:tcW w:w="4536" w:type="dxa"/>
          </w:tcPr>
          <w:p w14:paraId="5D0E304A" w14:textId="77777777" w:rsidR="008805C6" w:rsidRPr="00403B20" w:rsidRDefault="008805C6" w:rsidP="000A0D76">
            <w:pPr>
              <w:rPr>
                <w:rFonts w:ascii="Times New Roman" w:hAnsi="Times New Roman"/>
                <w:lang w:val="lv-LV"/>
              </w:rPr>
            </w:pPr>
          </w:p>
        </w:tc>
      </w:tr>
      <w:tr w:rsidR="008805C6" w:rsidRPr="00403B20" w14:paraId="5698BC34" w14:textId="77777777" w:rsidTr="000A0D76">
        <w:trPr>
          <w:jc w:val="center"/>
        </w:trPr>
        <w:tc>
          <w:tcPr>
            <w:tcW w:w="4390" w:type="dxa"/>
            <w:shd w:val="clear" w:color="auto" w:fill="EEECE1"/>
            <w:vAlign w:val="center"/>
          </w:tcPr>
          <w:p w14:paraId="5C462160"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Bankas konts:</w:t>
            </w:r>
          </w:p>
        </w:tc>
        <w:tc>
          <w:tcPr>
            <w:tcW w:w="4536" w:type="dxa"/>
          </w:tcPr>
          <w:p w14:paraId="097B3479" w14:textId="77777777" w:rsidR="008805C6" w:rsidRPr="00403B20" w:rsidRDefault="008805C6" w:rsidP="000A0D76">
            <w:pPr>
              <w:rPr>
                <w:rFonts w:ascii="Times New Roman" w:hAnsi="Times New Roman"/>
                <w:lang w:val="lv-LV"/>
              </w:rPr>
            </w:pPr>
          </w:p>
        </w:tc>
      </w:tr>
      <w:tr w:rsidR="008805C6" w:rsidRPr="00403B20" w14:paraId="5C8C2A45" w14:textId="77777777" w:rsidTr="000A0D76">
        <w:trPr>
          <w:jc w:val="center"/>
        </w:trPr>
        <w:tc>
          <w:tcPr>
            <w:tcW w:w="4390" w:type="dxa"/>
            <w:shd w:val="clear" w:color="auto" w:fill="EEECE1"/>
            <w:vAlign w:val="center"/>
          </w:tcPr>
          <w:p w14:paraId="3C790436"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Kontaktpersona (amats, vārds, uzvārds, tālrunis):</w:t>
            </w:r>
          </w:p>
        </w:tc>
        <w:tc>
          <w:tcPr>
            <w:tcW w:w="4536" w:type="dxa"/>
          </w:tcPr>
          <w:p w14:paraId="09A365FC" w14:textId="77777777" w:rsidR="008805C6" w:rsidRPr="00403B20" w:rsidRDefault="008805C6" w:rsidP="000A0D76">
            <w:pPr>
              <w:rPr>
                <w:rFonts w:ascii="Times New Roman" w:hAnsi="Times New Roman"/>
                <w:lang w:val="lv-LV"/>
              </w:rPr>
            </w:pPr>
          </w:p>
        </w:tc>
      </w:tr>
      <w:tr w:rsidR="008805C6" w:rsidRPr="00403B20" w14:paraId="4C1219CD" w14:textId="77777777" w:rsidTr="000A0D76">
        <w:trPr>
          <w:jc w:val="center"/>
        </w:trPr>
        <w:tc>
          <w:tcPr>
            <w:tcW w:w="4390" w:type="dxa"/>
            <w:shd w:val="clear" w:color="auto" w:fill="EEECE1"/>
            <w:vAlign w:val="center"/>
          </w:tcPr>
          <w:p w14:paraId="083E7BFA" w14:textId="77777777" w:rsidR="008805C6" w:rsidRPr="00403B20" w:rsidRDefault="008805C6" w:rsidP="000A0D76">
            <w:pPr>
              <w:rPr>
                <w:rFonts w:ascii="Times New Roman" w:hAnsi="Times New Roman"/>
                <w:bCs/>
                <w:lang w:val="lv-LV"/>
              </w:rPr>
            </w:pPr>
            <w:r w:rsidRPr="00403B20">
              <w:rPr>
                <w:rFonts w:ascii="Times New Roman" w:hAnsi="Times New Roman"/>
                <w:bCs/>
                <w:kern w:val="28"/>
                <w:lang w:val="lv-LV"/>
              </w:rPr>
              <w:t>Vai atbilst mazā vai vidējā uzņēmuma statusam</w:t>
            </w:r>
            <w:bookmarkStart w:id="69" w:name="_Ref86329467"/>
            <w:r w:rsidRPr="00403B20">
              <w:rPr>
                <w:rFonts w:ascii="Times New Roman" w:hAnsi="Times New Roman"/>
                <w:bCs/>
                <w:kern w:val="28"/>
                <w:vertAlign w:val="superscript"/>
                <w:lang w:val="lv-LV"/>
              </w:rPr>
              <w:footnoteReference w:id="2"/>
            </w:r>
            <w:bookmarkEnd w:id="69"/>
          </w:p>
        </w:tc>
        <w:tc>
          <w:tcPr>
            <w:tcW w:w="4536" w:type="dxa"/>
          </w:tcPr>
          <w:p w14:paraId="6026D04E" w14:textId="77777777" w:rsidR="008805C6" w:rsidRPr="00403B20" w:rsidRDefault="008805C6" w:rsidP="000A0D76">
            <w:pPr>
              <w:rPr>
                <w:rFonts w:ascii="Times New Roman" w:hAnsi="Times New Roman"/>
                <w:lang w:val="lv-LV"/>
              </w:rPr>
            </w:pPr>
          </w:p>
        </w:tc>
      </w:tr>
      <w:tr w:rsidR="008805C6" w:rsidRPr="00403B20" w14:paraId="15945578" w14:textId="77777777" w:rsidTr="000A0D76">
        <w:trPr>
          <w:jc w:val="center"/>
        </w:trPr>
        <w:tc>
          <w:tcPr>
            <w:tcW w:w="4390" w:type="dxa"/>
            <w:shd w:val="clear" w:color="auto" w:fill="EEECE1"/>
            <w:vAlign w:val="center"/>
          </w:tcPr>
          <w:p w14:paraId="6D74A2AA" w14:textId="77777777" w:rsidR="008805C6" w:rsidRPr="00403B20" w:rsidRDefault="008805C6" w:rsidP="000A0D76">
            <w:pPr>
              <w:rPr>
                <w:rFonts w:ascii="Times New Roman" w:hAnsi="Times New Roman"/>
                <w:bCs/>
                <w:kern w:val="28"/>
                <w:lang w:val="lv-LV"/>
              </w:rPr>
            </w:pPr>
            <w:r w:rsidRPr="00403B20">
              <w:rPr>
                <w:rFonts w:ascii="Times New Roman" w:hAnsi="Times New Roman"/>
                <w:bCs/>
                <w:kern w:val="28"/>
                <w:lang w:val="lv-LV"/>
              </w:rPr>
              <w:t>Persona (-as), kura (-as) ir uzskatāma (-as) par uzņēmuma patiesā labuma guvēju (-ām)</w:t>
            </w:r>
            <w:r w:rsidRPr="00403B20">
              <w:rPr>
                <w:rStyle w:val="FootnoteReference"/>
                <w:rFonts w:ascii="Times New Roman" w:hAnsi="Times New Roman"/>
                <w:bCs/>
                <w:kern w:val="28"/>
                <w:lang w:val="lv-LV"/>
              </w:rPr>
              <w:footnoteReference w:id="3"/>
            </w:r>
          </w:p>
        </w:tc>
        <w:tc>
          <w:tcPr>
            <w:tcW w:w="4536" w:type="dxa"/>
          </w:tcPr>
          <w:p w14:paraId="2E9141C1" w14:textId="77777777" w:rsidR="008805C6" w:rsidRPr="00403B20" w:rsidRDefault="008805C6" w:rsidP="000A0D76">
            <w:pPr>
              <w:rPr>
                <w:rFonts w:ascii="Times New Roman" w:hAnsi="Times New Roman"/>
                <w:lang w:val="lv-LV"/>
              </w:rPr>
            </w:pPr>
          </w:p>
        </w:tc>
      </w:tr>
    </w:tbl>
    <w:p w14:paraId="769F9397" w14:textId="77777777" w:rsidR="008805C6" w:rsidRPr="002534FA" w:rsidRDefault="008805C6" w:rsidP="004A104E">
      <w:pPr>
        <w:rPr>
          <w:rFonts w:ascii="Times New Roman" w:hAnsi="Times New Roman"/>
          <w:color w:val="000000"/>
          <w:lang w:val="lv-LV"/>
        </w:rPr>
      </w:pPr>
    </w:p>
    <w:p w14:paraId="62EDEE21" w14:textId="77777777" w:rsidR="008805C6" w:rsidRPr="002534FA" w:rsidRDefault="008805C6" w:rsidP="004A104E">
      <w:pPr>
        <w:rPr>
          <w:rFonts w:ascii="Times New Roman" w:hAnsi="Times New Roman"/>
          <w:color w:val="000000"/>
          <w:lang w:val="lv-LV"/>
        </w:rPr>
      </w:pPr>
    </w:p>
    <w:p w14:paraId="5CD565F1" w14:textId="77777777" w:rsidR="008805C6" w:rsidRPr="002534FA" w:rsidRDefault="008805C6" w:rsidP="004A104E">
      <w:pPr>
        <w:rPr>
          <w:rFonts w:ascii="Times New Roman" w:hAnsi="Times New Roman"/>
          <w:color w:val="000000"/>
          <w:lang w:val="lv-LV"/>
        </w:rPr>
      </w:pPr>
    </w:p>
    <w:p w14:paraId="01B4B55B" w14:textId="77777777" w:rsidR="008805C6" w:rsidRPr="002534FA" w:rsidRDefault="008805C6" w:rsidP="004A104E">
      <w:pPr>
        <w:rPr>
          <w:rFonts w:ascii="Times New Roman" w:hAnsi="Times New Roman"/>
          <w:color w:val="000000"/>
          <w:lang w:val="lv-LV"/>
        </w:rPr>
      </w:pPr>
    </w:p>
    <w:p w14:paraId="0C9E1FA1" w14:textId="77777777" w:rsidR="008805C6" w:rsidRPr="002534FA" w:rsidRDefault="008805C6" w:rsidP="004A104E">
      <w:pPr>
        <w:rPr>
          <w:rFonts w:ascii="Times New Roman" w:hAnsi="Times New Roman"/>
          <w:color w:val="000000"/>
          <w:lang w:val="lv-LV"/>
        </w:rPr>
      </w:pPr>
    </w:p>
    <w:p w14:paraId="2930267A" w14:textId="77777777" w:rsidR="008805C6" w:rsidRPr="002534FA" w:rsidRDefault="008805C6" w:rsidP="004A104E">
      <w:pPr>
        <w:widowControl w:val="0"/>
        <w:overflowPunct w:val="0"/>
        <w:autoSpaceDE w:val="0"/>
        <w:autoSpaceDN w:val="0"/>
        <w:adjustRightInd w:val="0"/>
        <w:jc w:val="both"/>
        <w:rPr>
          <w:rFonts w:ascii="Times New Roman" w:hAnsi="Times New Roman"/>
          <w:b/>
          <w:kern w:val="28"/>
          <w:lang w:val="lv-LV"/>
        </w:rPr>
      </w:pPr>
      <w:r w:rsidRPr="002534FA">
        <w:rPr>
          <w:rFonts w:ascii="Times New Roman" w:hAnsi="Times New Roman"/>
          <w:b/>
          <w:kern w:val="28"/>
          <w:lang w:val="lv-LV"/>
        </w:rPr>
        <w:t>Ja Pretendents ir piegādātāju apvienība:</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8805C6" w:rsidRPr="00403B20" w14:paraId="58A535BF" w14:textId="77777777" w:rsidTr="000A0D76">
        <w:trPr>
          <w:jc w:val="center"/>
        </w:trPr>
        <w:tc>
          <w:tcPr>
            <w:tcW w:w="3397" w:type="dxa"/>
            <w:shd w:val="clear" w:color="auto" w:fill="E7E6E6"/>
            <w:vAlign w:val="center"/>
          </w:tcPr>
          <w:p w14:paraId="3740EFA0"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Piegādātāju apvienības dalībnieks, reģistrācijas numurs</w:t>
            </w:r>
          </w:p>
        </w:tc>
        <w:tc>
          <w:tcPr>
            <w:tcW w:w="1985" w:type="dxa"/>
            <w:shd w:val="clear" w:color="auto" w:fill="E7E6E6"/>
          </w:tcPr>
          <w:p w14:paraId="5135AB7F" w14:textId="73024EC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Vai atbilst mazā vai vidējā uzņēmuma statusam</w:t>
            </w:r>
            <w:r w:rsidR="007C1C13">
              <w:rPr>
                <w:rStyle w:val="FootnoteReference"/>
              </w:rPr>
              <w:footnoteReference w:id="4"/>
            </w:r>
          </w:p>
        </w:tc>
        <w:tc>
          <w:tcPr>
            <w:tcW w:w="1843" w:type="dxa"/>
            <w:shd w:val="clear" w:color="auto" w:fill="E7E6E6"/>
            <w:vAlign w:val="center"/>
          </w:tcPr>
          <w:p w14:paraId="13010B8B"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Aptuvenais veicamo darbu apjoms %</w:t>
            </w:r>
          </w:p>
        </w:tc>
        <w:tc>
          <w:tcPr>
            <w:tcW w:w="1701" w:type="dxa"/>
            <w:shd w:val="clear" w:color="auto" w:fill="E7E6E6"/>
            <w:vAlign w:val="center"/>
          </w:tcPr>
          <w:p w14:paraId="2A249642"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Veicamo darbu raksturojums</w:t>
            </w:r>
          </w:p>
        </w:tc>
      </w:tr>
      <w:tr w:rsidR="008805C6" w:rsidRPr="00403B20" w14:paraId="16F4A613" w14:textId="77777777" w:rsidTr="000A0D76">
        <w:trPr>
          <w:jc w:val="center"/>
        </w:trPr>
        <w:tc>
          <w:tcPr>
            <w:tcW w:w="3397" w:type="dxa"/>
          </w:tcPr>
          <w:p w14:paraId="550BBD1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985" w:type="dxa"/>
          </w:tcPr>
          <w:p w14:paraId="3E614FD4"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843" w:type="dxa"/>
          </w:tcPr>
          <w:p w14:paraId="36404E4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701" w:type="dxa"/>
          </w:tcPr>
          <w:p w14:paraId="5C071670"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r>
      <w:tr w:rsidR="008805C6" w:rsidRPr="00403B20" w14:paraId="14090D24" w14:textId="77777777" w:rsidTr="000A0D76">
        <w:trPr>
          <w:jc w:val="center"/>
        </w:trPr>
        <w:tc>
          <w:tcPr>
            <w:tcW w:w="3397" w:type="dxa"/>
          </w:tcPr>
          <w:p w14:paraId="4293E325"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985" w:type="dxa"/>
          </w:tcPr>
          <w:p w14:paraId="3E7DDDC8"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843" w:type="dxa"/>
          </w:tcPr>
          <w:p w14:paraId="7DB2053D"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701" w:type="dxa"/>
          </w:tcPr>
          <w:p w14:paraId="317FEF38"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r>
    </w:tbl>
    <w:p w14:paraId="3A49D0BB" w14:textId="77777777" w:rsidR="008805C6" w:rsidRPr="002534FA" w:rsidRDefault="008805C6" w:rsidP="004A104E">
      <w:pPr>
        <w:rPr>
          <w:rFonts w:ascii="Times New Roman" w:hAnsi="Times New Roman"/>
          <w:color w:val="000000"/>
          <w:lang w:val="lv-LV"/>
        </w:rPr>
      </w:pPr>
    </w:p>
    <w:p w14:paraId="3CD967AE" w14:textId="77777777" w:rsidR="008805C6" w:rsidRPr="002534FA" w:rsidRDefault="008805C6" w:rsidP="004A104E">
      <w:pPr>
        <w:widowControl w:val="0"/>
        <w:overflowPunct w:val="0"/>
        <w:autoSpaceDE w:val="0"/>
        <w:autoSpaceDN w:val="0"/>
        <w:adjustRightInd w:val="0"/>
        <w:jc w:val="both"/>
        <w:rPr>
          <w:rFonts w:ascii="Times New Roman" w:hAnsi="Times New Roman"/>
          <w:b/>
          <w:kern w:val="28"/>
          <w:lang w:val="lv-LV"/>
        </w:rPr>
      </w:pPr>
      <w:r w:rsidRPr="002534FA">
        <w:rPr>
          <w:rFonts w:ascii="Times New Roman" w:hAnsi="Times New Roman"/>
          <w:b/>
          <w:kern w:val="28"/>
          <w:lang w:val="lv-LV"/>
        </w:rPr>
        <w:t>Ja Pretendents balstās uz citas personas iespējām, lai apliecinātu kvalifikāciju:</w:t>
      </w:r>
    </w:p>
    <w:p w14:paraId="7B6B5E91" w14:textId="77777777" w:rsidR="008805C6" w:rsidRPr="002534FA" w:rsidRDefault="008805C6" w:rsidP="004A104E">
      <w:pPr>
        <w:widowControl w:val="0"/>
        <w:overflowPunct w:val="0"/>
        <w:autoSpaceDE w:val="0"/>
        <w:autoSpaceDN w:val="0"/>
        <w:adjustRightInd w:val="0"/>
        <w:jc w:val="both"/>
        <w:rPr>
          <w:rFonts w:ascii="Times New Roman" w:hAnsi="Times New Roman"/>
          <w:b/>
          <w:kern w:val="28"/>
          <w:lang w:val="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8805C6" w:rsidRPr="00403B20" w14:paraId="3849121B" w14:textId="77777777" w:rsidTr="000A0D76">
        <w:trPr>
          <w:jc w:val="center"/>
        </w:trPr>
        <w:tc>
          <w:tcPr>
            <w:tcW w:w="3397" w:type="dxa"/>
            <w:shd w:val="clear" w:color="auto" w:fill="E7E6E6"/>
            <w:vAlign w:val="center"/>
          </w:tcPr>
          <w:p w14:paraId="6117D124"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Personas, uz kuras iespējām balstās, nosaukums, reģistrācijas numurs, adrese, kontaktpersona, tālruņa numurs</w:t>
            </w:r>
          </w:p>
        </w:tc>
        <w:tc>
          <w:tcPr>
            <w:tcW w:w="1985" w:type="dxa"/>
            <w:shd w:val="clear" w:color="auto" w:fill="E7E6E6"/>
          </w:tcPr>
          <w:p w14:paraId="69BF44A4" w14:textId="1296468A"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Vai atbilst mazā vai vidējā uzņēmuma statusam</w:t>
            </w:r>
            <w:r w:rsidR="007C1C13">
              <w:rPr>
                <w:rStyle w:val="FootnoteReference"/>
                <w:rFonts w:ascii="Times New Roman" w:hAnsi="Times New Roman"/>
                <w:b/>
                <w:kern w:val="28"/>
                <w:sz w:val="22"/>
                <w:szCs w:val="22"/>
                <w:lang w:val="lv-LV"/>
              </w:rPr>
              <w:footnoteReference w:id="5"/>
            </w:r>
          </w:p>
        </w:tc>
        <w:tc>
          <w:tcPr>
            <w:tcW w:w="1843" w:type="dxa"/>
            <w:shd w:val="clear" w:color="auto" w:fill="E7E6E6"/>
            <w:vAlign w:val="center"/>
          </w:tcPr>
          <w:p w14:paraId="69B93D5D"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color w:val="000000"/>
                <w:kern w:val="28"/>
                <w:sz w:val="22"/>
                <w:szCs w:val="22"/>
                <w:lang w:val="lv-LV"/>
              </w:rPr>
              <w:t xml:space="preserve">Kvalifikācijas prasība, </w:t>
            </w:r>
            <w:r w:rsidRPr="00403B20">
              <w:rPr>
                <w:rFonts w:ascii="Times New Roman" w:hAnsi="Times New Roman"/>
                <w:b/>
                <w:kern w:val="28"/>
                <w:sz w:val="22"/>
                <w:szCs w:val="22"/>
                <w:lang w:val="lv-LV"/>
              </w:rPr>
              <w:t>kuras izpildei persona piesaistīta</w:t>
            </w:r>
          </w:p>
        </w:tc>
        <w:tc>
          <w:tcPr>
            <w:tcW w:w="1701" w:type="dxa"/>
            <w:shd w:val="clear" w:color="auto" w:fill="E7E6E6"/>
            <w:vAlign w:val="center"/>
          </w:tcPr>
          <w:p w14:paraId="0274074F"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Nododamo resursu apraksts un apjoms</w:t>
            </w:r>
          </w:p>
        </w:tc>
      </w:tr>
      <w:tr w:rsidR="008805C6" w:rsidRPr="00403B20" w14:paraId="524B211E" w14:textId="77777777" w:rsidTr="000A0D76">
        <w:trPr>
          <w:jc w:val="center"/>
        </w:trPr>
        <w:tc>
          <w:tcPr>
            <w:tcW w:w="3397" w:type="dxa"/>
          </w:tcPr>
          <w:p w14:paraId="6648565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985" w:type="dxa"/>
          </w:tcPr>
          <w:p w14:paraId="002487B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843" w:type="dxa"/>
          </w:tcPr>
          <w:p w14:paraId="14766D77"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701" w:type="dxa"/>
          </w:tcPr>
          <w:p w14:paraId="1E5231BF"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r>
    </w:tbl>
    <w:p w14:paraId="274258D0" w14:textId="77777777" w:rsidR="008805C6" w:rsidRPr="002534FA" w:rsidRDefault="008805C6" w:rsidP="004A104E">
      <w:pPr>
        <w:rPr>
          <w:rFonts w:ascii="Times New Roman" w:hAnsi="Times New Roman"/>
          <w:color w:val="000000"/>
          <w:lang w:val="lv-LV"/>
        </w:rPr>
      </w:pPr>
    </w:p>
    <w:p w14:paraId="3755E008" w14:textId="77777777" w:rsidR="008805C6" w:rsidRDefault="008805C6" w:rsidP="004A104E">
      <w:pPr>
        <w:rPr>
          <w:rFonts w:ascii="Times New Roman" w:hAnsi="Times New Roman"/>
          <w:color w:val="000000"/>
          <w:lang w:val="lv-LV"/>
        </w:rPr>
      </w:pPr>
      <w:r>
        <w:rPr>
          <w:rFonts w:ascii="Times New Roman" w:hAnsi="Times New Roman"/>
          <w:color w:val="000000"/>
          <w:lang w:val="lv-LV"/>
        </w:rPr>
        <w:t xml:space="preserve">Parakstot šo pieteikumu </w:t>
      </w:r>
      <w:r w:rsidRPr="0002745E">
        <w:rPr>
          <w:rFonts w:ascii="Times New Roman" w:hAnsi="Times New Roman"/>
          <w:b/>
          <w:bCs/>
          <w:color w:val="000000"/>
          <w:lang w:val="lv-LV"/>
        </w:rPr>
        <w:t>Pretendents apliecina</w:t>
      </w:r>
      <w:r>
        <w:rPr>
          <w:rFonts w:ascii="Times New Roman" w:hAnsi="Times New Roman"/>
          <w:color w:val="000000"/>
          <w:lang w:val="lv-LV"/>
        </w:rPr>
        <w:t>, ka uz viņu, kādu no piegādātāju apvienības dalībnieku vai personas, uz kuras iespējām Pretendents balstās:</w:t>
      </w:r>
    </w:p>
    <w:p w14:paraId="74805CC8" w14:textId="77777777" w:rsidR="008805C6" w:rsidRDefault="008805C6" w:rsidP="0002745E">
      <w:pPr>
        <w:pStyle w:val="tv213"/>
        <w:numPr>
          <w:ilvl w:val="0"/>
          <w:numId w:val="32"/>
        </w:numPr>
        <w:tabs>
          <w:tab w:val="clear" w:pos="360"/>
          <w:tab w:val="left" w:pos="0"/>
          <w:tab w:val="left" w:pos="284"/>
          <w:tab w:val="num" w:pos="720"/>
        </w:tabs>
        <w:spacing w:before="0" w:beforeAutospacing="0" w:after="0" w:afterAutospacing="0"/>
        <w:ind w:left="0" w:firstLine="0"/>
        <w:jc w:val="both"/>
      </w:pPr>
      <w:r w:rsidRPr="004A5879">
        <w:t>nav attiecināmi Publisko iepirkumu likuma 42.</w:t>
      </w:r>
      <w:r w:rsidRPr="004A5879">
        <w:rPr>
          <w:vertAlign w:val="superscript"/>
        </w:rPr>
        <w:t xml:space="preserve"> </w:t>
      </w:r>
      <w:r w:rsidRPr="004A5879">
        <w:t>panta otr</w:t>
      </w:r>
      <w:r>
        <w:t>ās</w:t>
      </w:r>
      <w:r w:rsidRPr="004A5879">
        <w:t xml:space="preserve"> da</w:t>
      </w:r>
      <w:r>
        <w:t xml:space="preserve">ļas 1., 2., 3., 4., 5., 6., 7., 10., 11., 12., 13., un/vai 14.punktā </w:t>
      </w:r>
      <w:r w:rsidRPr="004A5879">
        <w:t>noteiktie izslēgšanas iemesli</w:t>
      </w:r>
      <w:r>
        <w:t>;</w:t>
      </w:r>
    </w:p>
    <w:p w14:paraId="7B74689A" w14:textId="77777777" w:rsidR="008805C6" w:rsidRPr="0002745E" w:rsidRDefault="008805C6" w:rsidP="0002745E">
      <w:pPr>
        <w:pStyle w:val="tv213"/>
        <w:numPr>
          <w:ilvl w:val="0"/>
          <w:numId w:val="32"/>
        </w:numPr>
        <w:tabs>
          <w:tab w:val="clear" w:pos="360"/>
          <w:tab w:val="left" w:pos="0"/>
          <w:tab w:val="left" w:pos="284"/>
          <w:tab w:val="num" w:pos="720"/>
        </w:tabs>
        <w:spacing w:before="0" w:beforeAutospacing="0" w:after="0" w:afterAutospacing="0"/>
        <w:ind w:left="0" w:firstLine="0"/>
        <w:jc w:val="both"/>
      </w:pPr>
      <w:r w:rsidRPr="0002745E">
        <w:t xml:space="preserve">nav attiecināmas sankcijas, kas varētu ietekmēt līguma izpildi </w:t>
      </w:r>
      <w:r w:rsidRPr="0002745E">
        <w:rPr>
          <w:color w:val="000000"/>
        </w:rPr>
        <w:t>atbilstoši Starptautisko un Latvijas Republikas nacionālo sankciju likuma 11.</w:t>
      </w:r>
      <w:r w:rsidRPr="0002745E">
        <w:rPr>
          <w:color w:val="000000"/>
          <w:vertAlign w:val="superscript"/>
        </w:rPr>
        <w:t>1</w:t>
      </w:r>
      <w:r w:rsidRPr="0002745E">
        <w:rPr>
          <w:color w:val="000000"/>
        </w:rPr>
        <w:t xml:space="preserve"> panta izslēgšanas nosacījumiem</w:t>
      </w:r>
      <w:r>
        <w:rPr>
          <w:color w:val="000000"/>
        </w:rPr>
        <w:t>;</w:t>
      </w:r>
    </w:p>
    <w:p w14:paraId="3BDDD734" w14:textId="77777777" w:rsidR="008805C6" w:rsidRPr="0002745E" w:rsidRDefault="008805C6" w:rsidP="0002745E">
      <w:pPr>
        <w:pStyle w:val="tv213"/>
        <w:numPr>
          <w:ilvl w:val="0"/>
          <w:numId w:val="32"/>
        </w:numPr>
        <w:tabs>
          <w:tab w:val="clear" w:pos="360"/>
          <w:tab w:val="left" w:pos="0"/>
          <w:tab w:val="left" w:pos="284"/>
          <w:tab w:val="num" w:pos="720"/>
        </w:tabs>
        <w:spacing w:before="0" w:beforeAutospacing="0" w:after="0" w:afterAutospacing="0"/>
        <w:ind w:left="0" w:firstLine="0"/>
        <w:jc w:val="both"/>
      </w:pPr>
      <w:r w:rsidRPr="004A5879">
        <w:t xml:space="preserve">ir gatavs slēgt iepirkuma līgumu un </w:t>
      </w:r>
      <w:r>
        <w:t>nodrošināt pakalpojumu</w:t>
      </w:r>
      <w:r w:rsidRPr="004A5879">
        <w:t xml:space="preserve"> saskaņā ar visiem </w:t>
      </w:r>
      <w:r>
        <w:t>publiskā iepirkuma</w:t>
      </w:r>
      <w:r w:rsidRPr="004A5879">
        <w:t xml:space="preserve"> nolikuma noteikumiem</w:t>
      </w:r>
      <w:r>
        <w:t>.</w:t>
      </w:r>
    </w:p>
    <w:p w14:paraId="4895B816" w14:textId="77777777" w:rsidR="008805C6" w:rsidRDefault="008805C6" w:rsidP="004A104E">
      <w:pPr>
        <w:rPr>
          <w:rFonts w:ascii="Times New Roman" w:hAnsi="Times New Roman"/>
          <w:color w:val="000000"/>
          <w:lang w:val="lv-LV"/>
        </w:rPr>
      </w:pPr>
    </w:p>
    <w:p w14:paraId="32C407CC" w14:textId="77777777" w:rsidR="008805C6" w:rsidRDefault="008805C6" w:rsidP="004A104E">
      <w:pPr>
        <w:rPr>
          <w:rFonts w:ascii="Times New Roman" w:hAnsi="Times New Roman"/>
          <w:color w:val="000000"/>
          <w:lang w:val="lv-LV"/>
        </w:rPr>
      </w:pPr>
    </w:p>
    <w:p w14:paraId="256BF4DA" w14:textId="77777777" w:rsidR="008805C6" w:rsidRDefault="008805C6" w:rsidP="004A104E">
      <w:pPr>
        <w:rPr>
          <w:rFonts w:ascii="Times New Roman" w:hAnsi="Times New Roman"/>
          <w:color w:val="000000"/>
          <w:lang w:val="lv-LV"/>
        </w:rPr>
      </w:pPr>
    </w:p>
    <w:p w14:paraId="399D1D92" w14:textId="77777777" w:rsidR="008805C6" w:rsidRPr="002534FA" w:rsidRDefault="008805C6" w:rsidP="004A104E">
      <w:pPr>
        <w:rPr>
          <w:rFonts w:ascii="Times New Roman" w:hAnsi="Times New Roman"/>
          <w:color w:val="000000"/>
          <w:lang w:val="lv-LV"/>
        </w:rPr>
      </w:pPr>
      <w:r w:rsidRPr="002534FA">
        <w:rPr>
          <w:rFonts w:ascii="Times New Roman" w:hAnsi="Times New Roman"/>
          <w:color w:val="000000"/>
          <w:lang w:val="lv-LV"/>
        </w:rPr>
        <w:t>Pretendents/ Pretendenta pilnvarotā persona: ________________________________</w:t>
      </w:r>
    </w:p>
    <w:p w14:paraId="5B8443BA" w14:textId="77777777" w:rsidR="008805C6" w:rsidRPr="002534FA" w:rsidRDefault="008805C6" w:rsidP="004A104E">
      <w:pPr>
        <w:rPr>
          <w:rFonts w:ascii="Times New Roman" w:hAnsi="Times New Roman"/>
          <w:color w:val="000000"/>
          <w:lang w:val="lv-LV"/>
        </w:rPr>
      </w:pPr>
    </w:p>
    <w:p w14:paraId="7C2720AA" w14:textId="77777777" w:rsidR="008805C6" w:rsidRPr="002534FA" w:rsidRDefault="008805C6" w:rsidP="004A104E">
      <w:pPr>
        <w:pStyle w:val="HTMLPreformatted"/>
        <w:rPr>
          <w:rFonts w:ascii="Times New Roman" w:hAnsi="Times New Roman" w:cs="Times New Roman"/>
          <w:color w:val="000000"/>
          <w:lang w:val="lv-LV"/>
        </w:rPr>
      </w:pPr>
      <w:r w:rsidRPr="002534FA">
        <w:rPr>
          <w:rFonts w:ascii="Times New Roman" w:hAnsi="Times New Roman" w:cs="Times New Roman"/>
          <w:color w:val="000000"/>
          <w:lang w:val="lv-LV"/>
        </w:rPr>
        <w:t>Paraksts: _________________________</w:t>
      </w:r>
    </w:p>
    <w:p w14:paraId="041D21C2" w14:textId="77777777" w:rsidR="008805C6" w:rsidRPr="002534FA" w:rsidRDefault="008805C6">
      <w:pPr>
        <w:rPr>
          <w:rFonts w:ascii="Times New Roman" w:hAnsi="Times New Roman"/>
          <w:color w:val="000000"/>
          <w:sz w:val="20"/>
          <w:szCs w:val="20"/>
          <w:lang w:val="lv-LV" w:eastAsia="en-GB"/>
        </w:rPr>
      </w:pPr>
      <w:r w:rsidRPr="002534FA">
        <w:rPr>
          <w:rFonts w:ascii="Times New Roman" w:hAnsi="Times New Roman"/>
          <w:color w:val="000000"/>
          <w:lang w:val="lv-LV"/>
        </w:rPr>
        <w:br w:type="page"/>
      </w:r>
    </w:p>
    <w:p w14:paraId="6CA4B6A9" w14:textId="3C6C638F" w:rsidR="008805C6" w:rsidRDefault="008805C6" w:rsidP="004A104E">
      <w:pPr>
        <w:pStyle w:val="HTMLPreformatted"/>
        <w:rPr>
          <w:rFonts w:ascii="Times New Roman" w:hAnsi="Times New Roman" w:cs="Times New Roman"/>
          <w:b/>
          <w:bCs/>
          <w:sz w:val="24"/>
          <w:szCs w:val="24"/>
          <w:lang w:val="lv-LV"/>
        </w:rPr>
      </w:pPr>
      <w:r w:rsidRPr="00D12788">
        <w:rPr>
          <w:rFonts w:ascii="Times New Roman" w:hAnsi="Times New Roman" w:cs="Times New Roman"/>
          <w:b/>
          <w:bCs/>
          <w:sz w:val="24"/>
          <w:szCs w:val="24"/>
          <w:lang w:val="lv-LV"/>
        </w:rPr>
        <w:lastRenderedPageBreak/>
        <w:t>PIELIKUMS B – TEHNISKĀ SPECIFIKĀCIJA</w:t>
      </w:r>
      <w:r w:rsidRPr="002534FA">
        <w:rPr>
          <w:rFonts w:ascii="Times New Roman" w:hAnsi="Times New Roman" w:cs="Times New Roman"/>
          <w:b/>
          <w:bCs/>
          <w:sz w:val="24"/>
          <w:szCs w:val="24"/>
          <w:lang w:val="lv-LV"/>
        </w:rPr>
        <w:t xml:space="preserve"> </w:t>
      </w:r>
    </w:p>
    <w:p w14:paraId="2534459C" w14:textId="615F3149" w:rsidR="00EC18C6" w:rsidRDefault="00EC18C6" w:rsidP="004A104E">
      <w:pPr>
        <w:pStyle w:val="HTMLPreformatted"/>
        <w:rPr>
          <w:rFonts w:ascii="Times New Roman" w:hAnsi="Times New Roman" w:cs="Times New Roman"/>
          <w:b/>
          <w:bCs/>
          <w:sz w:val="24"/>
          <w:szCs w:val="24"/>
          <w:lang w:val="lv-LV"/>
        </w:rPr>
      </w:pPr>
    </w:p>
    <w:p w14:paraId="1BF29F87" w14:textId="286D762F" w:rsidR="00EC18C6" w:rsidRDefault="00EC18C6" w:rsidP="009B2CD9">
      <w:pPr>
        <w:pStyle w:val="HTMLPreformatted"/>
        <w:jc w:val="both"/>
        <w:rPr>
          <w:rFonts w:ascii="Times New Roman" w:hAnsi="Times New Roman" w:cs="Times New Roman"/>
          <w:b/>
          <w:bCs/>
          <w:sz w:val="24"/>
          <w:szCs w:val="24"/>
          <w:lang w:val="lv-LV"/>
        </w:rPr>
      </w:pPr>
      <w:r>
        <w:rPr>
          <w:rFonts w:ascii="Times New Roman" w:hAnsi="Times New Roman" w:cs="Times New Roman"/>
          <w:b/>
          <w:bCs/>
          <w:sz w:val="24"/>
          <w:szCs w:val="24"/>
          <w:lang w:val="lv-LV"/>
        </w:rPr>
        <w:t>Risinājums - ………………………. (</w:t>
      </w:r>
      <w:r w:rsidRPr="00EC18C6">
        <w:rPr>
          <w:rFonts w:ascii="Times New Roman" w:hAnsi="Times New Roman" w:cs="Times New Roman"/>
          <w:i/>
          <w:iCs/>
          <w:sz w:val="24"/>
          <w:szCs w:val="24"/>
          <w:lang w:val="lv-LV"/>
        </w:rPr>
        <w:t>pretendents norāda risinājuma nosaukumu</w:t>
      </w:r>
      <w:r>
        <w:rPr>
          <w:rFonts w:ascii="Times New Roman" w:hAnsi="Times New Roman" w:cs="Times New Roman"/>
          <w:b/>
          <w:bCs/>
          <w:sz w:val="24"/>
          <w:szCs w:val="24"/>
          <w:lang w:val="lv-LV"/>
        </w:rPr>
        <w:t>)</w:t>
      </w:r>
    </w:p>
    <w:p w14:paraId="06007187" w14:textId="4DA4E043" w:rsidR="008805C6" w:rsidRPr="00C162FD" w:rsidRDefault="00C162FD" w:rsidP="00C162FD">
      <w:pPr>
        <w:pStyle w:val="HTMLPreformatted"/>
        <w:jc w:val="both"/>
        <w:rPr>
          <w:rFonts w:ascii="Times New Roman" w:hAnsi="Times New Roman" w:cs="Times New Roman"/>
          <w:b/>
          <w:bCs/>
          <w:color w:val="FF0000"/>
          <w:sz w:val="24"/>
          <w:szCs w:val="24"/>
          <w:lang w:val="lv-LV"/>
        </w:rPr>
      </w:pPr>
      <w:r>
        <w:rPr>
          <w:rFonts w:ascii="Times New Roman" w:hAnsi="Times New Roman"/>
          <w:b/>
          <w:sz w:val="24"/>
          <w:szCs w:val="24"/>
          <w:lang w:val="lv-LV"/>
        </w:rPr>
        <w:t xml:space="preserve">Piekļuves ļaunatūras paraugu datubāzei </w:t>
      </w:r>
      <w:r w:rsidR="00EF36FB" w:rsidRPr="009B2CD9">
        <w:rPr>
          <w:rFonts w:ascii="Times New Roman" w:hAnsi="Times New Roman"/>
          <w:b/>
          <w:bCs/>
          <w:sz w:val="24"/>
          <w:szCs w:val="24"/>
          <w:lang w:val="lv-LV"/>
        </w:rPr>
        <w:t>nodrošināšanas laiks Pasūtītājam: …</w:t>
      </w:r>
      <w:r w:rsidR="009B2CD9" w:rsidRPr="009B2CD9">
        <w:rPr>
          <w:rFonts w:ascii="Times New Roman" w:hAnsi="Times New Roman"/>
          <w:b/>
          <w:bCs/>
          <w:sz w:val="24"/>
          <w:szCs w:val="24"/>
          <w:lang w:val="lv-LV"/>
        </w:rPr>
        <w:t xml:space="preserve"> dienu laikā no līguma noslēgšanas brīža</w:t>
      </w:r>
      <w:r w:rsidR="00EF36FB" w:rsidRPr="009B2CD9">
        <w:rPr>
          <w:rFonts w:ascii="Times New Roman" w:hAnsi="Times New Roman"/>
          <w:sz w:val="24"/>
          <w:szCs w:val="24"/>
          <w:lang w:val="lv-LV"/>
        </w:rPr>
        <w:t xml:space="preserve"> (</w:t>
      </w:r>
      <w:r w:rsidR="00EF36FB" w:rsidRPr="009B2CD9">
        <w:rPr>
          <w:rFonts w:ascii="Times New Roman" w:hAnsi="Times New Roman"/>
          <w:i/>
          <w:iCs/>
          <w:sz w:val="24"/>
          <w:szCs w:val="24"/>
          <w:lang w:val="lv-LV"/>
        </w:rPr>
        <w:t xml:space="preserve">ne vairāk kā </w:t>
      </w:r>
      <w:r>
        <w:rPr>
          <w:rFonts w:ascii="Times New Roman" w:hAnsi="Times New Roman"/>
          <w:i/>
          <w:iCs/>
          <w:sz w:val="24"/>
          <w:szCs w:val="24"/>
          <w:lang w:val="lv-LV"/>
        </w:rPr>
        <w:t>20</w:t>
      </w:r>
      <w:r w:rsidR="00EF36FB" w:rsidRPr="009B2CD9">
        <w:rPr>
          <w:rFonts w:ascii="Times New Roman" w:hAnsi="Times New Roman"/>
          <w:i/>
          <w:iCs/>
          <w:sz w:val="24"/>
          <w:szCs w:val="24"/>
          <w:lang w:val="lv-LV"/>
        </w:rPr>
        <w:t xml:space="preserve"> (</w:t>
      </w:r>
      <w:r>
        <w:rPr>
          <w:rFonts w:ascii="Times New Roman" w:hAnsi="Times New Roman"/>
          <w:i/>
          <w:iCs/>
          <w:sz w:val="24"/>
          <w:szCs w:val="24"/>
          <w:lang w:val="lv-LV"/>
        </w:rPr>
        <w:t>div</w:t>
      </w:r>
      <w:r w:rsidR="00EF36FB" w:rsidRPr="009B2CD9">
        <w:rPr>
          <w:rFonts w:ascii="Times New Roman" w:hAnsi="Times New Roman"/>
          <w:i/>
          <w:iCs/>
          <w:sz w:val="24"/>
          <w:szCs w:val="24"/>
          <w:lang w:val="lv-LV"/>
        </w:rPr>
        <w:t xml:space="preserve">desmit) </w:t>
      </w:r>
      <w:r>
        <w:rPr>
          <w:rFonts w:ascii="Times New Roman" w:hAnsi="Times New Roman"/>
          <w:i/>
          <w:iCs/>
          <w:sz w:val="24"/>
          <w:szCs w:val="24"/>
          <w:lang w:val="lv-LV"/>
        </w:rPr>
        <w:t>kalendāro</w:t>
      </w:r>
      <w:r w:rsidR="00EF36FB" w:rsidRPr="009B2CD9">
        <w:rPr>
          <w:rFonts w:ascii="Times New Roman" w:hAnsi="Times New Roman"/>
          <w:i/>
          <w:iCs/>
          <w:sz w:val="24"/>
          <w:szCs w:val="24"/>
          <w:lang w:val="lv-LV"/>
        </w:rPr>
        <w:t xml:space="preserve"> dienu laikā no līguma noslēgšanas</w:t>
      </w:r>
      <w:r w:rsidR="009B2CD9" w:rsidRPr="009B2CD9">
        <w:rPr>
          <w:rFonts w:ascii="Times New Roman" w:hAnsi="Times New Roman"/>
          <w:i/>
          <w:iCs/>
          <w:sz w:val="24"/>
          <w:szCs w:val="24"/>
          <w:lang w:val="lv-LV"/>
        </w:rPr>
        <w:t xml:space="preserve"> brīža</w:t>
      </w:r>
      <w:r w:rsidR="00EF36FB" w:rsidRPr="009B2CD9">
        <w:rPr>
          <w:rFonts w:ascii="Times New Roman" w:hAnsi="Times New Roman"/>
          <w:sz w:val="24"/>
          <w:szCs w:val="24"/>
          <w:lang w:val="lv-LV"/>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4"/>
      </w:tblGrid>
      <w:tr w:rsidR="00C162FD" w:rsidRPr="00C162FD" w14:paraId="6B9BE695" w14:textId="77777777" w:rsidTr="00D0478E">
        <w:tc>
          <w:tcPr>
            <w:tcW w:w="9634" w:type="dxa"/>
            <w:shd w:val="clear" w:color="auto" w:fill="D9D9D9"/>
          </w:tcPr>
          <w:p w14:paraId="10A38116" w14:textId="77777777" w:rsidR="00C162FD" w:rsidRPr="00C162FD" w:rsidRDefault="00C162FD" w:rsidP="00D0478E">
            <w:pPr>
              <w:rPr>
                <w:rFonts w:ascii="Times New Roman" w:hAnsi="Times New Roman"/>
                <w:b/>
                <w:lang w:val="lv-LV"/>
              </w:rPr>
            </w:pPr>
            <w:r w:rsidRPr="00C162FD">
              <w:rPr>
                <w:rFonts w:ascii="Times New Roman" w:hAnsi="Times New Roman"/>
                <w:b/>
                <w:lang w:val="lv-LV"/>
              </w:rPr>
              <w:t>Vispārīgs apraksts</w:t>
            </w:r>
          </w:p>
        </w:tc>
      </w:tr>
      <w:tr w:rsidR="00C162FD" w:rsidRPr="004F09E3" w14:paraId="1EE27AA1" w14:textId="77777777" w:rsidTr="00D0478E">
        <w:tc>
          <w:tcPr>
            <w:tcW w:w="9634" w:type="dxa"/>
          </w:tcPr>
          <w:p w14:paraId="56E9C7CE" w14:textId="77777777" w:rsidR="00C162FD" w:rsidRPr="00C162FD" w:rsidRDefault="00C162FD" w:rsidP="00D0478E">
            <w:pPr>
              <w:pStyle w:val="Header"/>
              <w:ind w:firstLine="284"/>
              <w:jc w:val="both"/>
              <w:rPr>
                <w:rFonts w:ascii="Times New Roman" w:hAnsi="Times New Roman"/>
                <w:lang w:val="lv-LV"/>
              </w:rPr>
            </w:pPr>
            <w:r w:rsidRPr="00C162FD">
              <w:rPr>
                <w:rFonts w:ascii="Times New Roman" w:hAnsi="Times New Roman"/>
                <w:lang w:val="lv-LV"/>
              </w:rPr>
              <w:t>Piedāvātajam pakalpojumam jānodrošina piekļuve kaitīgās programmatūras un kaitīgo tīmekļa resursu paraugu datubāzei. Pakalpojuma darbības laiks – 1 (viens) gads.</w:t>
            </w:r>
          </w:p>
          <w:p w14:paraId="61A31668" w14:textId="77777777" w:rsidR="00C162FD" w:rsidRPr="00C162FD" w:rsidRDefault="00C162FD" w:rsidP="00D0478E">
            <w:pPr>
              <w:pStyle w:val="Header"/>
              <w:ind w:firstLine="284"/>
              <w:jc w:val="both"/>
              <w:rPr>
                <w:rFonts w:ascii="Times New Roman" w:hAnsi="Times New Roman"/>
                <w:lang w:val="lv-LV"/>
              </w:rPr>
            </w:pPr>
          </w:p>
          <w:p w14:paraId="489F7530" w14:textId="77777777" w:rsidR="00C162FD" w:rsidRPr="00C162FD" w:rsidRDefault="00C162FD" w:rsidP="00D0478E">
            <w:pPr>
              <w:pStyle w:val="Header"/>
              <w:ind w:firstLine="284"/>
              <w:jc w:val="both"/>
              <w:rPr>
                <w:rFonts w:ascii="Times New Roman" w:hAnsi="Times New Roman"/>
                <w:lang w:val="lv-LV"/>
              </w:rPr>
            </w:pPr>
            <w:r w:rsidRPr="00C162FD">
              <w:rPr>
                <w:rFonts w:ascii="Times New Roman" w:hAnsi="Times New Roman"/>
                <w:lang w:val="lv-LV" w:eastAsia="zh-CN"/>
              </w:rPr>
              <w:t>Pretendenta piedāvājuma sleju aizpildīt šādi</w:t>
            </w:r>
            <w:r w:rsidRPr="00C162FD">
              <w:rPr>
                <w:rFonts w:ascii="Times New Roman" w:hAnsi="Times New Roman"/>
                <w:lang w:val="lv-LV"/>
              </w:rPr>
              <w:t>:</w:t>
            </w:r>
          </w:p>
          <w:p w14:paraId="285F9160" w14:textId="77777777" w:rsidR="00C162FD" w:rsidRPr="00C162FD" w:rsidRDefault="00C162FD" w:rsidP="00C162FD">
            <w:pPr>
              <w:pStyle w:val="Header"/>
              <w:numPr>
                <w:ilvl w:val="0"/>
                <w:numId w:val="21"/>
              </w:numPr>
              <w:tabs>
                <w:tab w:val="clear" w:pos="4680"/>
                <w:tab w:val="clear" w:pos="9360"/>
                <w:tab w:val="center" w:pos="709"/>
                <w:tab w:val="right" w:pos="993"/>
              </w:tabs>
              <w:suppressAutoHyphens/>
              <w:ind w:left="0" w:firstLine="0"/>
              <w:rPr>
                <w:rFonts w:ascii="Times New Roman" w:hAnsi="Times New Roman"/>
                <w:lang w:val="lv-LV"/>
              </w:rPr>
            </w:pPr>
            <w:r w:rsidRPr="00C162FD">
              <w:rPr>
                <w:rFonts w:ascii="Times New Roman" w:hAnsi="Times New Roman"/>
                <w:lang w:val="lv-LV"/>
              </w:rPr>
              <w:t xml:space="preserve"> “</w:t>
            </w:r>
            <w:r w:rsidRPr="00C162FD">
              <w:rPr>
                <w:rFonts w:ascii="Times New Roman" w:hAnsi="Times New Roman"/>
                <w:lang w:val="lv-LV" w:eastAsia="zh-CN"/>
              </w:rPr>
              <w:t>Jā</w:t>
            </w:r>
            <w:r w:rsidRPr="00C162FD">
              <w:rPr>
                <w:rFonts w:ascii="Times New Roman" w:hAnsi="Times New Roman"/>
                <w:lang w:val="lv-LV"/>
              </w:rPr>
              <w:t xml:space="preserve">”, ja piedāvātais pakalpojums pilnībā atbilst prasībām, </w:t>
            </w:r>
          </w:p>
          <w:p w14:paraId="7558C8AB" w14:textId="77777777" w:rsidR="00C162FD" w:rsidRPr="00C162FD" w:rsidRDefault="00C162FD" w:rsidP="00C162FD">
            <w:pPr>
              <w:pStyle w:val="Header"/>
              <w:numPr>
                <w:ilvl w:val="0"/>
                <w:numId w:val="21"/>
              </w:numPr>
              <w:tabs>
                <w:tab w:val="clear" w:pos="4680"/>
                <w:tab w:val="clear" w:pos="9360"/>
                <w:tab w:val="center" w:pos="709"/>
                <w:tab w:val="right" w:pos="993"/>
              </w:tabs>
              <w:suppressAutoHyphens/>
              <w:ind w:left="0" w:firstLine="0"/>
              <w:rPr>
                <w:rFonts w:ascii="Times New Roman" w:hAnsi="Times New Roman"/>
                <w:lang w:val="lv-LV"/>
              </w:rPr>
            </w:pPr>
            <w:r w:rsidRPr="00C162FD">
              <w:rPr>
                <w:rFonts w:ascii="Times New Roman" w:hAnsi="Times New Roman"/>
                <w:lang w:val="lv-LV"/>
              </w:rPr>
              <w:t xml:space="preserve"> “Nē”, ja piedāvātais pakalpojums neatbilst prasībām, vai atbilst tām tikai daļēji, </w:t>
            </w:r>
          </w:p>
          <w:p w14:paraId="6A173C2F" w14:textId="77777777" w:rsidR="00C162FD" w:rsidRPr="00C162FD" w:rsidRDefault="00C162FD" w:rsidP="00C162FD">
            <w:pPr>
              <w:pStyle w:val="Header"/>
              <w:numPr>
                <w:ilvl w:val="0"/>
                <w:numId w:val="21"/>
              </w:numPr>
              <w:tabs>
                <w:tab w:val="clear" w:pos="4680"/>
                <w:tab w:val="clear" w:pos="9360"/>
                <w:tab w:val="center" w:pos="709"/>
                <w:tab w:val="right" w:pos="993"/>
              </w:tabs>
              <w:suppressAutoHyphens/>
              <w:ind w:left="0" w:firstLine="0"/>
              <w:rPr>
                <w:rFonts w:ascii="Times New Roman" w:hAnsi="Times New Roman"/>
                <w:lang w:val="lv-LV"/>
              </w:rPr>
            </w:pPr>
            <w:r w:rsidRPr="00C162FD">
              <w:rPr>
                <w:rFonts w:ascii="Times New Roman" w:hAnsi="Times New Roman"/>
                <w:lang w:val="lv-LV"/>
              </w:rPr>
              <w:t xml:space="preserve">  detalizēts paskaidrojums, ja tas </w:t>
            </w:r>
            <w:r w:rsidRPr="00C162FD">
              <w:rPr>
                <w:rFonts w:ascii="Times New Roman" w:hAnsi="Times New Roman"/>
                <w:lang w:val="lv-LV" w:eastAsia="zh-CN"/>
              </w:rPr>
              <w:t>Pretendenta</w:t>
            </w:r>
            <w:r w:rsidRPr="00C162FD">
              <w:rPr>
                <w:rFonts w:ascii="Times New Roman" w:hAnsi="Times New Roman"/>
                <w:lang w:val="lv-LV"/>
              </w:rPr>
              <w:t xml:space="preserve"> skatījumā varētu palīdzēt Komisijai precīzāk novērtēt piedāvāto pakalpojumu.</w:t>
            </w:r>
          </w:p>
          <w:p w14:paraId="186CBEDA" w14:textId="77777777" w:rsidR="00C162FD" w:rsidRPr="00C162FD" w:rsidRDefault="00C162FD" w:rsidP="00D0478E">
            <w:pPr>
              <w:rPr>
                <w:rFonts w:ascii="Times New Roman" w:hAnsi="Times New Roman"/>
                <w:lang w:val="lv-LV"/>
              </w:rPr>
            </w:pPr>
          </w:p>
        </w:tc>
      </w:tr>
    </w:tbl>
    <w:p w14:paraId="71872643" w14:textId="77777777" w:rsidR="00C162FD" w:rsidRPr="00C162FD" w:rsidRDefault="00C162FD" w:rsidP="00C162FD">
      <w:pPr>
        <w:rPr>
          <w:rFonts w:ascii="Times New Roman" w:hAnsi="Times New Roman"/>
          <w:lang w:val="lv-LV"/>
        </w:rPr>
      </w:pPr>
    </w:p>
    <w:tbl>
      <w:tblPr>
        <w:tblW w:w="9752" w:type="dxa"/>
        <w:tblInd w:w="-118" w:type="dxa"/>
        <w:tblLayout w:type="fixed"/>
        <w:tblLook w:val="00A0" w:firstRow="1" w:lastRow="0" w:firstColumn="1" w:lastColumn="0" w:noHBand="0" w:noVBand="0"/>
      </w:tblPr>
      <w:tblGrid>
        <w:gridCol w:w="805"/>
        <w:gridCol w:w="5829"/>
        <w:gridCol w:w="1417"/>
        <w:gridCol w:w="1701"/>
      </w:tblGrid>
      <w:tr w:rsidR="00C162FD" w:rsidRPr="00C162FD" w14:paraId="4F8E2444" w14:textId="77777777" w:rsidTr="00D0478E">
        <w:trPr>
          <w:cantSplit/>
          <w:trHeight w:hRule="exact" w:val="1322"/>
        </w:trPr>
        <w:tc>
          <w:tcPr>
            <w:tcW w:w="805" w:type="dxa"/>
            <w:tcBorders>
              <w:top w:val="single" w:sz="4" w:space="0" w:color="000000"/>
              <w:left w:val="single" w:sz="4" w:space="0" w:color="000000"/>
              <w:bottom w:val="single" w:sz="4" w:space="0" w:color="000000"/>
            </w:tcBorders>
            <w:shd w:val="clear" w:color="auto" w:fill="AEAAAA"/>
          </w:tcPr>
          <w:p w14:paraId="68D3C5E2" w14:textId="77777777" w:rsidR="00C162FD" w:rsidRPr="00C162FD" w:rsidRDefault="00C162FD" w:rsidP="00D0478E">
            <w:pPr>
              <w:widowControl w:val="0"/>
              <w:rPr>
                <w:rFonts w:ascii="Times New Roman" w:hAnsi="Times New Roman"/>
                <w:b/>
                <w:lang w:val="lv-LV"/>
              </w:rPr>
            </w:pPr>
            <w:r w:rsidRPr="00C162FD">
              <w:rPr>
                <w:rFonts w:ascii="Times New Roman" w:hAnsi="Times New Roman"/>
                <w:b/>
                <w:lang w:val="lv-LV"/>
              </w:rPr>
              <w:t>Nr./</w:t>
            </w:r>
          </w:p>
          <w:p w14:paraId="1F5B5E86" w14:textId="77777777" w:rsidR="00C162FD" w:rsidRPr="00C162FD" w:rsidRDefault="00C162FD" w:rsidP="00D0478E">
            <w:pPr>
              <w:widowControl w:val="0"/>
              <w:rPr>
                <w:rFonts w:ascii="Times New Roman" w:hAnsi="Times New Roman"/>
                <w:b/>
                <w:lang w:val="lv-LV"/>
              </w:rPr>
            </w:pPr>
            <w:r w:rsidRPr="00C162FD">
              <w:rPr>
                <w:rFonts w:ascii="Times New Roman" w:hAnsi="Times New Roman"/>
                <w:b/>
                <w:lang w:val="lv-LV"/>
              </w:rPr>
              <w:t>No.</w:t>
            </w:r>
          </w:p>
        </w:tc>
        <w:tc>
          <w:tcPr>
            <w:tcW w:w="5829" w:type="dxa"/>
            <w:tcBorders>
              <w:top w:val="single" w:sz="4" w:space="0" w:color="000000"/>
              <w:left w:val="single" w:sz="4" w:space="0" w:color="000000"/>
              <w:bottom w:val="single" w:sz="4" w:space="0" w:color="000000"/>
            </w:tcBorders>
            <w:shd w:val="clear" w:color="auto" w:fill="AEAAAA"/>
          </w:tcPr>
          <w:p w14:paraId="0F45F1FB" w14:textId="77777777" w:rsidR="00C162FD" w:rsidRPr="00C162FD" w:rsidRDefault="00C162FD" w:rsidP="00D0478E">
            <w:pPr>
              <w:widowControl w:val="0"/>
              <w:rPr>
                <w:rFonts w:ascii="Times New Roman" w:hAnsi="Times New Roman"/>
                <w:b/>
                <w:lang w:val="lv-LV"/>
              </w:rPr>
            </w:pPr>
            <w:r w:rsidRPr="00C162FD">
              <w:rPr>
                <w:rFonts w:ascii="Times New Roman" w:hAnsi="Times New Roman"/>
                <w:b/>
                <w:lang w:val="lv-LV"/>
              </w:rPr>
              <w:t>Prasību apraksts</w:t>
            </w:r>
          </w:p>
        </w:tc>
        <w:tc>
          <w:tcPr>
            <w:tcW w:w="1417" w:type="dxa"/>
            <w:tcBorders>
              <w:top w:val="single" w:sz="4" w:space="0" w:color="000000"/>
              <w:left w:val="single" w:sz="4" w:space="0" w:color="000000"/>
              <w:bottom w:val="single" w:sz="4" w:space="0" w:color="000000"/>
            </w:tcBorders>
            <w:shd w:val="clear" w:color="auto" w:fill="A6A6A6"/>
          </w:tcPr>
          <w:p w14:paraId="0960DF9C" w14:textId="77777777" w:rsidR="00C162FD" w:rsidRPr="00C162FD" w:rsidRDefault="00C162FD" w:rsidP="00D0478E">
            <w:pPr>
              <w:widowControl w:val="0"/>
              <w:rPr>
                <w:rFonts w:ascii="Times New Roman" w:hAnsi="Times New Roman"/>
                <w:b/>
                <w:lang w:val="lv-LV"/>
              </w:rPr>
            </w:pPr>
            <w:r w:rsidRPr="00C162FD">
              <w:rPr>
                <w:rFonts w:ascii="Times New Roman" w:hAnsi="Times New Roman"/>
                <w:b/>
                <w:lang w:val="lv-LV"/>
              </w:rPr>
              <w:t>Prasību līmenis</w:t>
            </w:r>
          </w:p>
          <w:p w14:paraId="646F2AB4" w14:textId="77777777" w:rsidR="00C162FD" w:rsidRPr="00C162FD" w:rsidRDefault="00C162FD" w:rsidP="00D0478E">
            <w:pPr>
              <w:widowControl w:val="0"/>
              <w:rPr>
                <w:rFonts w:ascii="Times New Roman" w:hAnsi="Times New Roman"/>
                <w:b/>
                <w:lang w:val="lv-LV"/>
              </w:rPr>
            </w:pPr>
          </w:p>
        </w:tc>
        <w:tc>
          <w:tcPr>
            <w:tcW w:w="1701" w:type="dxa"/>
            <w:tcBorders>
              <w:top w:val="single" w:sz="4" w:space="0" w:color="000000"/>
              <w:left w:val="single" w:sz="4" w:space="0" w:color="000000"/>
              <w:bottom w:val="single" w:sz="4" w:space="0" w:color="000000"/>
              <w:right w:val="single" w:sz="4" w:space="0" w:color="000000"/>
            </w:tcBorders>
            <w:shd w:val="clear" w:color="auto" w:fill="AEAAAA"/>
          </w:tcPr>
          <w:p w14:paraId="17C61CBA" w14:textId="77777777" w:rsidR="00C162FD" w:rsidRPr="00C162FD" w:rsidRDefault="00C162FD" w:rsidP="00D0478E">
            <w:pPr>
              <w:widowControl w:val="0"/>
              <w:jc w:val="center"/>
              <w:rPr>
                <w:rFonts w:ascii="Times New Roman" w:hAnsi="Times New Roman"/>
                <w:b/>
                <w:lang w:val="lv-LV"/>
              </w:rPr>
            </w:pPr>
            <w:r w:rsidRPr="00C162FD">
              <w:rPr>
                <w:rFonts w:ascii="Times New Roman" w:hAnsi="Times New Roman"/>
                <w:b/>
                <w:lang w:val="lv-LV"/>
              </w:rPr>
              <w:t>Pretendenta piedāvājums</w:t>
            </w:r>
          </w:p>
          <w:p w14:paraId="2648BD2D" w14:textId="77777777" w:rsidR="00C162FD" w:rsidRPr="00C162FD" w:rsidRDefault="00C162FD" w:rsidP="00D0478E">
            <w:pPr>
              <w:widowControl w:val="0"/>
              <w:jc w:val="center"/>
              <w:rPr>
                <w:rFonts w:ascii="Times New Roman" w:hAnsi="Times New Roman"/>
                <w:b/>
                <w:lang w:val="lv-LV"/>
              </w:rPr>
            </w:pPr>
          </w:p>
        </w:tc>
      </w:tr>
      <w:tr w:rsidR="00C162FD" w:rsidRPr="00C162FD" w14:paraId="505CAC8E" w14:textId="77777777" w:rsidTr="00D0478E">
        <w:tc>
          <w:tcPr>
            <w:tcW w:w="805" w:type="dxa"/>
            <w:tcBorders>
              <w:top w:val="single" w:sz="4" w:space="0" w:color="000000"/>
              <w:left w:val="single" w:sz="4" w:space="0" w:color="000000"/>
              <w:bottom w:val="single" w:sz="4" w:space="0" w:color="000000"/>
            </w:tcBorders>
            <w:shd w:val="clear" w:color="auto" w:fill="E7E6E6"/>
          </w:tcPr>
          <w:p w14:paraId="1B121208" w14:textId="77777777" w:rsidR="00C162FD" w:rsidRPr="00C162FD" w:rsidRDefault="00C162FD" w:rsidP="00C162FD">
            <w:pPr>
              <w:widowControl w:val="0"/>
              <w:numPr>
                <w:ilvl w:val="0"/>
                <w:numId w:val="22"/>
              </w:numPr>
              <w:suppressAutoHyphens/>
              <w:snapToGrid w:val="0"/>
              <w:ind w:left="0" w:firstLine="0"/>
              <w:rPr>
                <w:rFonts w:ascii="Times New Roman" w:hAnsi="Times New Roman"/>
                <w:b/>
                <w:lang w:val="lv-LV"/>
              </w:rPr>
            </w:pPr>
          </w:p>
        </w:tc>
        <w:tc>
          <w:tcPr>
            <w:tcW w:w="5829" w:type="dxa"/>
            <w:tcBorders>
              <w:top w:val="single" w:sz="4" w:space="0" w:color="000000"/>
              <w:left w:val="single" w:sz="4" w:space="0" w:color="000000"/>
              <w:bottom w:val="single" w:sz="4" w:space="0" w:color="000000"/>
            </w:tcBorders>
            <w:shd w:val="clear" w:color="auto" w:fill="E7E6E6"/>
          </w:tcPr>
          <w:p w14:paraId="1F4A81C5" w14:textId="77777777" w:rsidR="00C162FD" w:rsidRPr="00C162FD" w:rsidRDefault="00C162FD" w:rsidP="00D0478E">
            <w:pPr>
              <w:widowControl w:val="0"/>
              <w:rPr>
                <w:rFonts w:ascii="Times New Roman" w:hAnsi="Times New Roman"/>
                <w:b/>
                <w:color w:val="000000"/>
                <w:lang w:val="lv-LV"/>
              </w:rPr>
            </w:pPr>
            <w:r w:rsidRPr="00C162FD">
              <w:rPr>
                <w:rFonts w:ascii="Times New Roman" w:hAnsi="Times New Roman"/>
                <w:lang w:val="lv-LV"/>
              </w:rPr>
              <w:t>Prasības datubāzei</w:t>
            </w:r>
          </w:p>
        </w:tc>
        <w:tc>
          <w:tcPr>
            <w:tcW w:w="1417" w:type="dxa"/>
            <w:tcBorders>
              <w:top w:val="single" w:sz="4" w:space="0" w:color="000000"/>
              <w:left w:val="single" w:sz="4" w:space="0" w:color="000000"/>
              <w:bottom w:val="single" w:sz="4" w:space="0" w:color="000000"/>
            </w:tcBorders>
            <w:shd w:val="clear" w:color="auto" w:fill="E7E6E6"/>
          </w:tcPr>
          <w:p w14:paraId="08611346" w14:textId="77777777" w:rsidR="00C162FD" w:rsidRPr="00C162FD" w:rsidRDefault="00C162FD" w:rsidP="00D0478E">
            <w:pPr>
              <w:widowControl w:val="0"/>
              <w:snapToGrid w:val="0"/>
              <w:rPr>
                <w:rFonts w:ascii="Times New Roman" w:hAnsi="Times New Roman"/>
                <w:b/>
                <w:lang w:val="lv-LV"/>
              </w:rPr>
            </w:pPr>
          </w:p>
        </w:tc>
        <w:tc>
          <w:tcPr>
            <w:tcW w:w="1701" w:type="dxa"/>
            <w:tcBorders>
              <w:top w:val="single" w:sz="4" w:space="0" w:color="000000"/>
              <w:left w:val="single" w:sz="4" w:space="0" w:color="000000"/>
              <w:bottom w:val="single" w:sz="4" w:space="0" w:color="000000"/>
              <w:right w:val="single" w:sz="4" w:space="0" w:color="000000"/>
            </w:tcBorders>
            <w:shd w:val="clear" w:color="auto" w:fill="E7E6E6"/>
          </w:tcPr>
          <w:p w14:paraId="0F2D1A75" w14:textId="77777777" w:rsidR="00C162FD" w:rsidRPr="00C162FD" w:rsidRDefault="00C162FD" w:rsidP="00D0478E">
            <w:pPr>
              <w:widowControl w:val="0"/>
              <w:snapToGrid w:val="0"/>
              <w:rPr>
                <w:rFonts w:ascii="Times New Roman" w:hAnsi="Times New Roman"/>
                <w:b/>
                <w:lang w:val="lv-LV"/>
              </w:rPr>
            </w:pPr>
          </w:p>
        </w:tc>
      </w:tr>
      <w:tr w:rsidR="00C162FD" w:rsidRPr="00C162FD" w14:paraId="6EF06327" w14:textId="77777777" w:rsidTr="00D0478E">
        <w:tc>
          <w:tcPr>
            <w:tcW w:w="805" w:type="dxa"/>
            <w:tcBorders>
              <w:top w:val="single" w:sz="4" w:space="0" w:color="000000"/>
              <w:left w:val="single" w:sz="4" w:space="0" w:color="000000"/>
              <w:bottom w:val="single" w:sz="4" w:space="0" w:color="000000"/>
            </w:tcBorders>
          </w:tcPr>
          <w:p w14:paraId="0E54AA51" w14:textId="77777777" w:rsidR="00C162FD" w:rsidRPr="00C162FD" w:rsidRDefault="00C162FD" w:rsidP="00C162FD">
            <w:pPr>
              <w:pStyle w:val="ListParagraph"/>
              <w:widowControl w:val="0"/>
              <w:numPr>
                <w:ilvl w:val="1"/>
                <w:numId w:val="23"/>
              </w:numPr>
              <w:suppressAutoHyphens/>
              <w:snapToGrid w:val="0"/>
              <w:ind w:left="0" w:firstLine="0"/>
              <w:rPr>
                <w:rFonts w:ascii="Times New Roman" w:hAnsi="Times New Roman"/>
              </w:rPr>
            </w:pPr>
          </w:p>
        </w:tc>
        <w:tc>
          <w:tcPr>
            <w:tcW w:w="5829" w:type="dxa"/>
            <w:tcBorders>
              <w:top w:val="single" w:sz="4" w:space="0" w:color="000000"/>
              <w:left w:val="single" w:sz="4" w:space="0" w:color="000000"/>
              <w:bottom w:val="single" w:sz="4" w:space="0" w:color="000000"/>
            </w:tcBorders>
          </w:tcPr>
          <w:p w14:paraId="61169A06" w14:textId="77777777" w:rsidR="00C162FD" w:rsidRPr="00C162FD" w:rsidRDefault="00C162FD" w:rsidP="00D0478E">
            <w:pPr>
              <w:widowControl w:val="0"/>
              <w:rPr>
                <w:rFonts w:ascii="Times New Roman" w:hAnsi="Times New Roman"/>
                <w:color w:val="000000"/>
                <w:lang w:val="lv-LV"/>
              </w:rPr>
            </w:pPr>
            <w:r w:rsidRPr="00C162FD">
              <w:rPr>
                <w:rFonts w:ascii="Times New Roman" w:hAnsi="Times New Roman"/>
                <w:lang w:val="lv-LV"/>
              </w:rPr>
              <w:t>Tiek nepārtraukti atjaunota</w:t>
            </w:r>
            <w:r w:rsidRPr="00C162FD">
              <w:rPr>
                <w:rFonts w:ascii="Times New Roman" w:hAnsi="Times New Roman"/>
                <w:color w:val="000000"/>
                <w:lang w:val="lv-LV"/>
              </w:rPr>
              <w:t xml:space="preserve"> </w:t>
            </w:r>
          </w:p>
        </w:tc>
        <w:tc>
          <w:tcPr>
            <w:tcW w:w="1417" w:type="dxa"/>
            <w:tcBorders>
              <w:top w:val="single" w:sz="4" w:space="0" w:color="000000"/>
              <w:left w:val="single" w:sz="4" w:space="0" w:color="000000"/>
              <w:bottom w:val="single" w:sz="4" w:space="0" w:color="000000"/>
            </w:tcBorders>
          </w:tcPr>
          <w:p w14:paraId="3B1FC5A7" w14:textId="77777777" w:rsidR="00C162FD" w:rsidRPr="00C162FD" w:rsidRDefault="00C162FD" w:rsidP="00D0478E">
            <w:pPr>
              <w:widowControl w:val="0"/>
              <w:rPr>
                <w:rFonts w:ascii="Times New Roman" w:hAnsi="Times New Roman"/>
                <w:lang w:val="lv-LV"/>
              </w:rPr>
            </w:pPr>
            <w:r w:rsidRPr="00C162FD">
              <w:rPr>
                <w:rFonts w:ascii="Times New Roman" w:hAnsi="Times New Roman"/>
                <w:lang w:val="lv-LV" w:eastAsia="zh-CN"/>
              </w:rPr>
              <w:t>Obligāts</w:t>
            </w:r>
          </w:p>
        </w:tc>
        <w:tc>
          <w:tcPr>
            <w:tcW w:w="1701" w:type="dxa"/>
            <w:tcBorders>
              <w:top w:val="single" w:sz="4" w:space="0" w:color="000000"/>
              <w:left w:val="single" w:sz="4" w:space="0" w:color="000000"/>
              <w:bottom w:val="single" w:sz="4" w:space="0" w:color="000000"/>
              <w:right w:val="single" w:sz="4" w:space="0" w:color="000000"/>
            </w:tcBorders>
          </w:tcPr>
          <w:p w14:paraId="4CEE599B" w14:textId="77777777" w:rsidR="00C162FD" w:rsidRPr="00C162FD" w:rsidRDefault="00C162FD" w:rsidP="00D0478E">
            <w:pPr>
              <w:widowControl w:val="0"/>
              <w:snapToGrid w:val="0"/>
              <w:rPr>
                <w:rFonts w:ascii="Times New Roman" w:hAnsi="Times New Roman"/>
                <w:lang w:val="lv-LV"/>
              </w:rPr>
            </w:pPr>
          </w:p>
        </w:tc>
      </w:tr>
      <w:tr w:rsidR="00C162FD" w:rsidRPr="00C162FD" w14:paraId="239CED14" w14:textId="77777777" w:rsidTr="00D0478E">
        <w:tc>
          <w:tcPr>
            <w:tcW w:w="805" w:type="dxa"/>
            <w:tcBorders>
              <w:top w:val="single" w:sz="4" w:space="0" w:color="000000"/>
              <w:left w:val="single" w:sz="4" w:space="0" w:color="000000"/>
              <w:bottom w:val="single" w:sz="4" w:space="0" w:color="000000"/>
            </w:tcBorders>
          </w:tcPr>
          <w:p w14:paraId="1718B2D3" w14:textId="77777777" w:rsidR="00C162FD" w:rsidRPr="00C162FD" w:rsidRDefault="00C162FD" w:rsidP="00C162FD">
            <w:pPr>
              <w:pStyle w:val="ListParagraph"/>
              <w:widowControl w:val="0"/>
              <w:numPr>
                <w:ilvl w:val="1"/>
                <w:numId w:val="23"/>
              </w:numPr>
              <w:suppressAutoHyphens/>
              <w:snapToGrid w:val="0"/>
              <w:ind w:left="0" w:firstLine="0"/>
              <w:rPr>
                <w:rFonts w:ascii="Times New Roman" w:hAnsi="Times New Roman"/>
              </w:rPr>
            </w:pPr>
          </w:p>
        </w:tc>
        <w:tc>
          <w:tcPr>
            <w:tcW w:w="5829" w:type="dxa"/>
            <w:tcBorders>
              <w:top w:val="single" w:sz="4" w:space="0" w:color="000000"/>
              <w:left w:val="single" w:sz="4" w:space="0" w:color="000000"/>
              <w:bottom w:val="single" w:sz="4" w:space="0" w:color="000000"/>
            </w:tcBorders>
          </w:tcPr>
          <w:p w14:paraId="2991129C" w14:textId="77777777" w:rsidR="00C162FD" w:rsidRPr="00C162FD" w:rsidRDefault="00C162FD" w:rsidP="00D0478E">
            <w:pPr>
              <w:widowControl w:val="0"/>
              <w:rPr>
                <w:rFonts w:ascii="Times New Roman" w:hAnsi="Times New Roman"/>
                <w:color w:val="000000"/>
                <w:lang w:val="lv-LV"/>
              </w:rPr>
            </w:pPr>
            <w:r w:rsidRPr="00C162FD">
              <w:rPr>
                <w:rFonts w:ascii="Times New Roman" w:hAnsi="Times New Roman"/>
                <w:lang w:val="lv-LV"/>
              </w:rPr>
              <w:t>Satur vismaz 2 miljardus datņu</w:t>
            </w:r>
            <w:r w:rsidRPr="00C162FD">
              <w:rPr>
                <w:rFonts w:ascii="Times New Roman" w:hAnsi="Times New Roman"/>
                <w:color w:val="000000"/>
                <w:lang w:val="lv-LV"/>
              </w:rPr>
              <w:t xml:space="preserve"> </w:t>
            </w:r>
          </w:p>
        </w:tc>
        <w:tc>
          <w:tcPr>
            <w:tcW w:w="1417" w:type="dxa"/>
            <w:tcBorders>
              <w:top w:val="single" w:sz="4" w:space="0" w:color="000000"/>
              <w:left w:val="single" w:sz="4" w:space="0" w:color="000000"/>
              <w:bottom w:val="single" w:sz="4" w:space="0" w:color="000000"/>
            </w:tcBorders>
          </w:tcPr>
          <w:p w14:paraId="3D83A8DD" w14:textId="77777777" w:rsidR="00C162FD" w:rsidRPr="00C162FD" w:rsidRDefault="00C162FD" w:rsidP="00D0478E">
            <w:pPr>
              <w:widowControl w:val="0"/>
              <w:rPr>
                <w:rFonts w:ascii="Times New Roman" w:hAnsi="Times New Roman"/>
                <w:lang w:val="lv-LV"/>
              </w:rPr>
            </w:pPr>
            <w:r w:rsidRPr="00C162FD">
              <w:rPr>
                <w:rFonts w:ascii="Times New Roman" w:hAnsi="Times New Roman"/>
                <w:lang w:val="lv-LV" w:eastAsia="zh-CN"/>
              </w:rPr>
              <w:t>Obligāts</w:t>
            </w:r>
          </w:p>
        </w:tc>
        <w:tc>
          <w:tcPr>
            <w:tcW w:w="1701" w:type="dxa"/>
            <w:tcBorders>
              <w:top w:val="single" w:sz="4" w:space="0" w:color="000000"/>
              <w:left w:val="single" w:sz="4" w:space="0" w:color="000000"/>
              <w:bottom w:val="single" w:sz="4" w:space="0" w:color="000000"/>
              <w:right w:val="single" w:sz="4" w:space="0" w:color="000000"/>
            </w:tcBorders>
          </w:tcPr>
          <w:p w14:paraId="7EF1F6FB" w14:textId="77777777" w:rsidR="00C162FD" w:rsidRPr="00C162FD" w:rsidRDefault="00C162FD" w:rsidP="00D0478E">
            <w:pPr>
              <w:widowControl w:val="0"/>
              <w:snapToGrid w:val="0"/>
              <w:rPr>
                <w:rFonts w:ascii="Times New Roman" w:hAnsi="Times New Roman"/>
                <w:lang w:val="lv-LV"/>
              </w:rPr>
            </w:pPr>
          </w:p>
        </w:tc>
      </w:tr>
      <w:tr w:rsidR="00C162FD" w:rsidRPr="00C162FD" w14:paraId="1A4B7888" w14:textId="77777777" w:rsidTr="00D0478E">
        <w:tc>
          <w:tcPr>
            <w:tcW w:w="805" w:type="dxa"/>
            <w:tcBorders>
              <w:top w:val="single" w:sz="4" w:space="0" w:color="000000"/>
              <w:left w:val="single" w:sz="4" w:space="0" w:color="000000"/>
              <w:bottom w:val="single" w:sz="4" w:space="0" w:color="000000"/>
            </w:tcBorders>
          </w:tcPr>
          <w:p w14:paraId="563FCF56" w14:textId="77777777" w:rsidR="00C162FD" w:rsidRPr="00C162FD" w:rsidRDefault="00C162FD" w:rsidP="00C162FD">
            <w:pPr>
              <w:pStyle w:val="ListParagraph"/>
              <w:widowControl w:val="0"/>
              <w:numPr>
                <w:ilvl w:val="1"/>
                <w:numId w:val="23"/>
              </w:numPr>
              <w:suppressAutoHyphens/>
              <w:snapToGrid w:val="0"/>
              <w:ind w:left="0" w:firstLine="0"/>
              <w:rPr>
                <w:rFonts w:ascii="Times New Roman" w:hAnsi="Times New Roman"/>
              </w:rPr>
            </w:pPr>
          </w:p>
        </w:tc>
        <w:tc>
          <w:tcPr>
            <w:tcW w:w="5829" w:type="dxa"/>
            <w:tcBorders>
              <w:top w:val="single" w:sz="4" w:space="0" w:color="000000"/>
              <w:left w:val="single" w:sz="4" w:space="0" w:color="000000"/>
              <w:bottom w:val="single" w:sz="4" w:space="0" w:color="000000"/>
            </w:tcBorders>
          </w:tcPr>
          <w:p w14:paraId="6902037C" w14:textId="77777777" w:rsidR="00C162FD" w:rsidRPr="00C162FD" w:rsidRDefault="00C162FD" w:rsidP="00D0478E">
            <w:pPr>
              <w:widowControl w:val="0"/>
              <w:rPr>
                <w:rFonts w:ascii="Times New Roman" w:hAnsi="Times New Roman"/>
                <w:lang w:val="lv-LV"/>
              </w:rPr>
            </w:pPr>
            <w:r w:rsidRPr="00C162FD">
              <w:rPr>
                <w:rFonts w:ascii="Times New Roman" w:hAnsi="Times New Roman"/>
                <w:lang w:val="lv-LV"/>
              </w:rPr>
              <w:t>Katru dienu tiek papildināta vidēji ar vismaz 1.5 miljoniem jaunu paraugu</w:t>
            </w:r>
          </w:p>
        </w:tc>
        <w:tc>
          <w:tcPr>
            <w:tcW w:w="1417" w:type="dxa"/>
            <w:tcBorders>
              <w:top w:val="single" w:sz="4" w:space="0" w:color="000000"/>
              <w:left w:val="single" w:sz="4" w:space="0" w:color="000000"/>
              <w:bottom w:val="single" w:sz="4" w:space="0" w:color="000000"/>
            </w:tcBorders>
          </w:tcPr>
          <w:p w14:paraId="0D4CA5CF" w14:textId="77777777" w:rsidR="00C162FD" w:rsidRPr="00C162FD" w:rsidRDefault="00C162FD" w:rsidP="00D0478E">
            <w:pPr>
              <w:widowControl w:val="0"/>
              <w:rPr>
                <w:rFonts w:ascii="Times New Roman" w:hAnsi="Times New Roman"/>
                <w:lang w:val="lv-LV"/>
              </w:rPr>
            </w:pPr>
            <w:r w:rsidRPr="00C162FD">
              <w:rPr>
                <w:rFonts w:ascii="Times New Roman" w:hAnsi="Times New Roman"/>
                <w:lang w:val="lv-LV" w:eastAsia="zh-CN"/>
              </w:rPr>
              <w:t>Obligāts</w:t>
            </w:r>
          </w:p>
        </w:tc>
        <w:tc>
          <w:tcPr>
            <w:tcW w:w="1701" w:type="dxa"/>
            <w:tcBorders>
              <w:top w:val="single" w:sz="4" w:space="0" w:color="000000"/>
              <w:left w:val="single" w:sz="4" w:space="0" w:color="000000"/>
              <w:bottom w:val="single" w:sz="4" w:space="0" w:color="000000"/>
              <w:right w:val="single" w:sz="4" w:space="0" w:color="000000"/>
            </w:tcBorders>
          </w:tcPr>
          <w:p w14:paraId="5081B00B" w14:textId="77777777" w:rsidR="00C162FD" w:rsidRPr="00C162FD" w:rsidRDefault="00C162FD" w:rsidP="00D0478E">
            <w:pPr>
              <w:widowControl w:val="0"/>
              <w:snapToGrid w:val="0"/>
              <w:rPr>
                <w:rFonts w:ascii="Times New Roman" w:hAnsi="Times New Roman"/>
                <w:lang w:val="lv-LV"/>
              </w:rPr>
            </w:pPr>
          </w:p>
        </w:tc>
      </w:tr>
      <w:tr w:rsidR="00C162FD" w:rsidRPr="00C162FD" w14:paraId="431DF758" w14:textId="77777777" w:rsidTr="00D0478E">
        <w:tc>
          <w:tcPr>
            <w:tcW w:w="805" w:type="dxa"/>
            <w:tcBorders>
              <w:left w:val="single" w:sz="4" w:space="0" w:color="000000"/>
              <w:bottom w:val="single" w:sz="4" w:space="0" w:color="000000"/>
            </w:tcBorders>
          </w:tcPr>
          <w:p w14:paraId="5C5BA769" w14:textId="77777777" w:rsidR="00C162FD" w:rsidRPr="00C162FD" w:rsidRDefault="00C162FD" w:rsidP="00C162FD">
            <w:pPr>
              <w:pStyle w:val="ListParagraph"/>
              <w:widowControl w:val="0"/>
              <w:numPr>
                <w:ilvl w:val="1"/>
                <w:numId w:val="23"/>
              </w:numPr>
              <w:suppressAutoHyphens/>
              <w:snapToGrid w:val="0"/>
              <w:ind w:left="0" w:firstLine="0"/>
              <w:rPr>
                <w:rFonts w:ascii="Times New Roman" w:hAnsi="Times New Roman"/>
              </w:rPr>
            </w:pPr>
          </w:p>
        </w:tc>
        <w:tc>
          <w:tcPr>
            <w:tcW w:w="5829" w:type="dxa"/>
            <w:tcBorders>
              <w:left w:val="single" w:sz="4" w:space="0" w:color="000000"/>
              <w:bottom w:val="single" w:sz="4" w:space="0" w:color="000000"/>
            </w:tcBorders>
          </w:tcPr>
          <w:p w14:paraId="43325537" w14:textId="77777777" w:rsidR="00C162FD" w:rsidRPr="00C162FD" w:rsidRDefault="00C162FD" w:rsidP="00D0478E">
            <w:pPr>
              <w:widowControl w:val="0"/>
              <w:rPr>
                <w:rFonts w:ascii="Times New Roman" w:hAnsi="Times New Roman"/>
                <w:lang w:val="lv-LV"/>
              </w:rPr>
            </w:pPr>
            <w:r w:rsidRPr="00C162FD">
              <w:rPr>
                <w:rFonts w:ascii="Times New Roman" w:hAnsi="Times New Roman"/>
                <w:lang w:val="lv-LV"/>
              </w:rPr>
              <w:t>Katru dienu tiek papildināta vidēji ar vismaz 2 miljoniem kaitīgo tīmekļa resursu</w:t>
            </w:r>
          </w:p>
        </w:tc>
        <w:tc>
          <w:tcPr>
            <w:tcW w:w="1417" w:type="dxa"/>
            <w:tcBorders>
              <w:left w:val="single" w:sz="4" w:space="0" w:color="000000"/>
              <w:bottom w:val="single" w:sz="4" w:space="0" w:color="000000"/>
            </w:tcBorders>
          </w:tcPr>
          <w:p w14:paraId="7CFBF24C" w14:textId="77777777" w:rsidR="00C162FD" w:rsidRPr="00C162FD" w:rsidRDefault="00C162FD" w:rsidP="00D0478E">
            <w:pPr>
              <w:widowControl w:val="0"/>
              <w:rPr>
                <w:rFonts w:ascii="Times New Roman" w:hAnsi="Times New Roman"/>
                <w:lang w:val="lv-LV"/>
              </w:rPr>
            </w:pPr>
            <w:r w:rsidRPr="00C162FD">
              <w:rPr>
                <w:rFonts w:ascii="Times New Roman" w:hAnsi="Times New Roman"/>
                <w:lang w:val="lv-LV" w:eastAsia="zh-CN"/>
              </w:rPr>
              <w:t>Obligāts</w:t>
            </w:r>
          </w:p>
        </w:tc>
        <w:tc>
          <w:tcPr>
            <w:tcW w:w="1701" w:type="dxa"/>
            <w:tcBorders>
              <w:left w:val="single" w:sz="4" w:space="0" w:color="000000"/>
              <w:bottom w:val="single" w:sz="4" w:space="0" w:color="000000"/>
              <w:right w:val="single" w:sz="4" w:space="0" w:color="000000"/>
            </w:tcBorders>
          </w:tcPr>
          <w:p w14:paraId="688B4D36" w14:textId="77777777" w:rsidR="00C162FD" w:rsidRPr="00C162FD" w:rsidRDefault="00C162FD" w:rsidP="00D0478E">
            <w:pPr>
              <w:widowControl w:val="0"/>
              <w:snapToGrid w:val="0"/>
              <w:rPr>
                <w:rFonts w:ascii="Times New Roman" w:hAnsi="Times New Roman"/>
                <w:lang w:val="lv-LV"/>
              </w:rPr>
            </w:pPr>
          </w:p>
        </w:tc>
      </w:tr>
      <w:tr w:rsidR="00C162FD" w:rsidRPr="00C162FD" w14:paraId="1BC02D11" w14:textId="77777777" w:rsidTr="00D0478E">
        <w:tc>
          <w:tcPr>
            <w:tcW w:w="805" w:type="dxa"/>
            <w:tcBorders>
              <w:top w:val="single" w:sz="4" w:space="0" w:color="000000"/>
              <w:left w:val="single" w:sz="4" w:space="0" w:color="000000"/>
              <w:bottom w:val="single" w:sz="4" w:space="0" w:color="000000"/>
            </w:tcBorders>
          </w:tcPr>
          <w:p w14:paraId="6FA6C5EE" w14:textId="77777777" w:rsidR="00C162FD" w:rsidRPr="00C162FD" w:rsidRDefault="00C162FD" w:rsidP="00C162FD">
            <w:pPr>
              <w:pStyle w:val="ListParagraph"/>
              <w:widowControl w:val="0"/>
              <w:numPr>
                <w:ilvl w:val="1"/>
                <w:numId w:val="23"/>
              </w:numPr>
              <w:suppressAutoHyphens/>
              <w:snapToGrid w:val="0"/>
              <w:ind w:left="0" w:firstLine="0"/>
              <w:rPr>
                <w:rFonts w:ascii="Times New Roman" w:hAnsi="Times New Roman"/>
              </w:rPr>
            </w:pPr>
          </w:p>
        </w:tc>
        <w:tc>
          <w:tcPr>
            <w:tcW w:w="5829" w:type="dxa"/>
            <w:tcBorders>
              <w:top w:val="single" w:sz="4" w:space="0" w:color="000000"/>
              <w:left w:val="single" w:sz="4" w:space="0" w:color="000000"/>
              <w:bottom w:val="single" w:sz="4" w:space="0" w:color="000000"/>
            </w:tcBorders>
          </w:tcPr>
          <w:p w14:paraId="6C0428EE" w14:textId="77777777" w:rsidR="00C162FD" w:rsidRPr="00C162FD" w:rsidRDefault="00C162FD" w:rsidP="00D0478E">
            <w:pPr>
              <w:widowControl w:val="0"/>
              <w:rPr>
                <w:rFonts w:ascii="Times New Roman" w:hAnsi="Times New Roman"/>
                <w:color w:val="000000"/>
                <w:lang w:val="lv-LV"/>
              </w:rPr>
            </w:pPr>
            <w:r w:rsidRPr="00C162FD">
              <w:rPr>
                <w:rFonts w:ascii="Times New Roman" w:hAnsi="Times New Roman"/>
                <w:lang w:val="lv-LV"/>
              </w:rPr>
              <w:t>Iespēja iegūt datnes, to analīzi, kā arī analīzes laikā iegūtos datus, tajā skaitā IP adreses, antivīrusu pārbaudes rezultātus</w:t>
            </w:r>
          </w:p>
        </w:tc>
        <w:tc>
          <w:tcPr>
            <w:tcW w:w="1417" w:type="dxa"/>
            <w:tcBorders>
              <w:top w:val="single" w:sz="4" w:space="0" w:color="000000"/>
              <w:left w:val="single" w:sz="4" w:space="0" w:color="000000"/>
              <w:bottom w:val="single" w:sz="4" w:space="0" w:color="000000"/>
            </w:tcBorders>
          </w:tcPr>
          <w:p w14:paraId="76A31AD5" w14:textId="77777777" w:rsidR="00C162FD" w:rsidRPr="00C162FD" w:rsidRDefault="00C162FD" w:rsidP="00D0478E">
            <w:pPr>
              <w:widowControl w:val="0"/>
              <w:rPr>
                <w:rFonts w:ascii="Times New Roman" w:hAnsi="Times New Roman"/>
                <w:lang w:val="lv-LV"/>
              </w:rPr>
            </w:pPr>
            <w:r w:rsidRPr="00C162FD">
              <w:rPr>
                <w:rFonts w:ascii="Times New Roman" w:hAnsi="Times New Roman"/>
                <w:lang w:val="lv-LV" w:eastAsia="zh-CN"/>
              </w:rPr>
              <w:t>Obligāts</w:t>
            </w:r>
          </w:p>
        </w:tc>
        <w:tc>
          <w:tcPr>
            <w:tcW w:w="1701" w:type="dxa"/>
            <w:tcBorders>
              <w:top w:val="single" w:sz="4" w:space="0" w:color="000000"/>
              <w:left w:val="single" w:sz="4" w:space="0" w:color="000000"/>
              <w:bottom w:val="single" w:sz="4" w:space="0" w:color="000000"/>
              <w:right w:val="single" w:sz="4" w:space="0" w:color="000000"/>
            </w:tcBorders>
          </w:tcPr>
          <w:p w14:paraId="6A495EA1" w14:textId="77777777" w:rsidR="00C162FD" w:rsidRPr="00C162FD" w:rsidRDefault="00C162FD" w:rsidP="00D0478E">
            <w:pPr>
              <w:widowControl w:val="0"/>
              <w:snapToGrid w:val="0"/>
              <w:rPr>
                <w:rFonts w:ascii="Times New Roman" w:hAnsi="Times New Roman"/>
                <w:color w:val="000000"/>
                <w:lang w:val="lv-LV"/>
              </w:rPr>
            </w:pPr>
          </w:p>
        </w:tc>
      </w:tr>
      <w:tr w:rsidR="00C162FD" w:rsidRPr="00C162FD" w14:paraId="06FDC09C" w14:textId="77777777" w:rsidTr="00D0478E">
        <w:tc>
          <w:tcPr>
            <w:tcW w:w="805" w:type="dxa"/>
            <w:tcBorders>
              <w:top w:val="single" w:sz="4" w:space="0" w:color="000000"/>
              <w:left w:val="single" w:sz="4" w:space="0" w:color="000000"/>
              <w:bottom w:val="single" w:sz="4" w:space="0" w:color="000000"/>
            </w:tcBorders>
            <w:shd w:val="clear" w:color="auto" w:fill="E7E6E6"/>
          </w:tcPr>
          <w:p w14:paraId="368DB234" w14:textId="77777777" w:rsidR="00C162FD" w:rsidRPr="00C162FD" w:rsidRDefault="00C162FD" w:rsidP="00D0478E">
            <w:pPr>
              <w:widowControl w:val="0"/>
              <w:rPr>
                <w:rFonts w:ascii="Times New Roman" w:hAnsi="Times New Roman"/>
                <w:b/>
                <w:lang w:val="lv-LV"/>
              </w:rPr>
            </w:pPr>
            <w:r w:rsidRPr="00C162FD">
              <w:rPr>
                <w:rFonts w:ascii="Times New Roman" w:hAnsi="Times New Roman"/>
                <w:b/>
                <w:lang w:val="lv-LV"/>
              </w:rPr>
              <w:t>2.</w:t>
            </w:r>
          </w:p>
        </w:tc>
        <w:tc>
          <w:tcPr>
            <w:tcW w:w="5829" w:type="dxa"/>
            <w:tcBorders>
              <w:top w:val="single" w:sz="4" w:space="0" w:color="000000"/>
              <w:left w:val="single" w:sz="4" w:space="0" w:color="000000"/>
              <w:bottom w:val="single" w:sz="4" w:space="0" w:color="000000"/>
            </w:tcBorders>
            <w:shd w:val="clear" w:color="auto" w:fill="E7E6E6"/>
          </w:tcPr>
          <w:p w14:paraId="74FA443D" w14:textId="77777777" w:rsidR="00C162FD" w:rsidRPr="00C162FD" w:rsidRDefault="00C162FD" w:rsidP="00D0478E">
            <w:pPr>
              <w:widowControl w:val="0"/>
              <w:rPr>
                <w:rFonts w:ascii="Times New Roman" w:hAnsi="Times New Roman"/>
                <w:b/>
                <w:color w:val="000000"/>
                <w:lang w:val="lv-LV"/>
              </w:rPr>
            </w:pPr>
            <w:r w:rsidRPr="00C162FD">
              <w:rPr>
                <w:rFonts w:ascii="Times New Roman" w:hAnsi="Times New Roman"/>
                <w:lang w:val="lv-LV"/>
              </w:rPr>
              <w:t>Minimālais lietojamības apjoms vienā mēnesī</w:t>
            </w:r>
          </w:p>
        </w:tc>
        <w:tc>
          <w:tcPr>
            <w:tcW w:w="1417" w:type="dxa"/>
            <w:tcBorders>
              <w:top w:val="single" w:sz="4" w:space="0" w:color="000000"/>
              <w:left w:val="single" w:sz="4" w:space="0" w:color="000000"/>
              <w:bottom w:val="single" w:sz="4" w:space="0" w:color="000000"/>
            </w:tcBorders>
            <w:shd w:val="clear" w:color="auto" w:fill="E7E6E6"/>
          </w:tcPr>
          <w:p w14:paraId="4018BFB6" w14:textId="77777777" w:rsidR="00C162FD" w:rsidRPr="00C162FD" w:rsidRDefault="00C162FD" w:rsidP="00D0478E">
            <w:pPr>
              <w:widowControl w:val="0"/>
              <w:snapToGrid w:val="0"/>
              <w:rPr>
                <w:rFonts w:ascii="Times New Roman" w:hAnsi="Times New Roman"/>
                <w:b/>
                <w:color w:val="000000"/>
                <w:lang w:val="lv-LV"/>
              </w:rPr>
            </w:pPr>
          </w:p>
        </w:tc>
        <w:tc>
          <w:tcPr>
            <w:tcW w:w="1701" w:type="dxa"/>
            <w:tcBorders>
              <w:top w:val="single" w:sz="4" w:space="0" w:color="000000"/>
              <w:left w:val="single" w:sz="4" w:space="0" w:color="000000"/>
              <w:bottom w:val="single" w:sz="4" w:space="0" w:color="000000"/>
              <w:right w:val="single" w:sz="4" w:space="0" w:color="000000"/>
            </w:tcBorders>
            <w:shd w:val="clear" w:color="auto" w:fill="E7E6E6"/>
          </w:tcPr>
          <w:p w14:paraId="107F8429" w14:textId="77777777" w:rsidR="00C162FD" w:rsidRPr="00C162FD" w:rsidRDefault="00C162FD" w:rsidP="00D0478E">
            <w:pPr>
              <w:widowControl w:val="0"/>
              <w:snapToGrid w:val="0"/>
              <w:rPr>
                <w:rFonts w:ascii="Times New Roman" w:hAnsi="Times New Roman"/>
                <w:b/>
                <w:color w:val="000000"/>
                <w:lang w:val="lv-LV"/>
              </w:rPr>
            </w:pPr>
          </w:p>
        </w:tc>
      </w:tr>
      <w:tr w:rsidR="00C162FD" w:rsidRPr="00C162FD" w14:paraId="5942E4A4" w14:textId="77777777" w:rsidTr="00D0478E">
        <w:tc>
          <w:tcPr>
            <w:tcW w:w="805" w:type="dxa"/>
            <w:tcBorders>
              <w:top w:val="single" w:sz="4" w:space="0" w:color="000000"/>
              <w:left w:val="single" w:sz="4" w:space="0" w:color="000000"/>
              <w:bottom w:val="single" w:sz="4" w:space="0" w:color="000000"/>
            </w:tcBorders>
            <w:tcMar>
              <w:left w:w="113" w:type="dxa"/>
            </w:tcMar>
          </w:tcPr>
          <w:p w14:paraId="4FD2DE7D" w14:textId="77777777" w:rsidR="00C162FD" w:rsidRPr="00C162FD" w:rsidRDefault="00C162FD" w:rsidP="00C162FD">
            <w:pPr>
              <w:pStyle w:val="ListParagraph"/>
              <w:widowControl w:val="0"/>
              <w:numPr>
                <w:ilvl w:val="0"/>
                <w:numId w:val="24"/>
              </w:numPr>
              <w:snapToGrid w:val="0"/>
              <w:spacing w:after="200" w:line="276" w:lineRule="auto"/>
              <w:ind w:left="357" w:right="113" w:hanging="357"/>
              <w:contextualSpacing w:val="0"/>
              <w:rPr>
                <w:rFonts w:ascii="Times New Roman" w:hAnsi="Times New Roman"/>
              </w:rPr>
            </w:pPr>
          </w:p>
        </w:tc>
        <w:tc>
          <w:tcPr>
            <w:tcW w:w="5829" w:type="dxa"/>
            <w:tcBorders>
              <w:top w:val="single" w:sz="4" w:space="0" w:color="000000"/>
              <w:left w:val="single" w:sz="4" w:space="0" w:color="000000"/>
              <w:bottom w:val="single" w:sz="4" w:space="0" w:color="000000"/>
            </w:tcBorders>
          </w:tcPr>
          <w:p w14:paraId="67AE35A1" w14:textId="77777777" w:rsidR="00C162FD" w:rsidRPr="00C162FD" w:rsidRDefault="00C162FD" w:rsidP="00D0478E">
            <w:pPr>
              <w:widowControl w:val="0"/>
              <w:rPr>
                <w:rFonts w:ascii="Times New Roman" w:hAnsi="Times New Roman"/>
                <w:color w:val="000000"/>
                <w:lang w:val="lv-LV"/>
              </w:rPr>
            </w:pPr>
            <w:r w:rsidRPr="00C162FD">
              <w:rPr>
                <w:rFonts w:ascii="Times New Roman" w:hAnsi="Times New Roman"/>
                <w:lang w:val="lv-LV"/>
              </w:rPr>
              <w:t>API pieprasījumi no automatizētām sistēmām par datnēm, kontrolsummām, tīmekļa resursiem, domēnvārdiem, IP adresēm, SSL sertifikātiem.</w:t>
            </w:r>
          </w:p>
        </w:tc>
        <w:tc>
          <w:tcPr>
            <w:tcW w:w="1417" w:type="dxa"/>
            <w:tcBorders>
              <w:top w:val="single" w:sz="4" w:space="0" w:color="000000"/>
              <w:left w:val="single" w:sz="4" w:space="0" w:color="000000"/>
              <w:bottom w:val="single" w:sz="4" w:space="0" w:color="000000"/>
            </w:tcBorders>
          </w:tcPr>
          <w:p w14:paraId="214C41A0" w14:textId="77777777" w:rsidR="00C162FD" w:rsidRPr="00C162FD" w:rsidRDefault="00C162FD" w:rsidP="00D0478E">
            <w:pPr>
              <w:widowControl w:val="0"/>
              <w:rPr>
                <w:rFonts w:ascii="Times New Roman" w:hAnsi="Times New Roman"/>
                <w:lang w:val="lv-LV"/>
              </w:rPr>
            </w:pPr>
            <w:r w:rsidRPr="00C162FD">
              <w:rPr>
                <w:rFonts w:ascii="Times New Roman" w:hAnsi="Times New Roman"/>
                <w:lang w:val="lv-LV"/>
              </w:rPr>
              <w:t>Vismaz 1000 dienā</w:t>
            </w:r>
          </w:p>
        </w:tc>
        <w:tc>
          <w:tcPr>
            <w:tcW w:w="1701" w:type="dxa"/>
            <w:tcBorders>
              <w:top w:val="single" w:sz="4" w:space="0" w:color="000000"/>
              <w:left w:val="single" w:sz="4" w:space="0" w:color="000000"/>
              <w:bottom w:val="single" w:sz="4" w:space="0" w:color="000000"/>
              <w:right w:val="single" w:sz="4" w:space="0" w:color="000000"/>
            </w:tcBorders>
          </w:tcPr>
          <w:p w14:paraId="057E4C54" w14:textId="77777777" w:rsidR="00C162FD" w:rsidRPr="00C162FD" w:rsidRDefault="00C162FD" w:rsidP="00D0478E">
            <w:pPr>
              <w:widowControl w:val="0"/>
              <w:snapToGrid w:val="0"/>
              <w:rPr>
                <w:rFonts w:ascii="Times New Roman" w:hAnsi="Times New Roman"/>
                <w:color w:val="000000"/>
                <w:lang w:val="lv-LV"/>
              </w:rPr>
            </w:pPr>
          </w:p>
        </w:tc>
      </w:tr>
      <w:tr w:rsidR="00C162FD" w:rsidRPr="00C162FD" w14:paraId="1ED88D79" w14:textId="77777777" w:rsidTr="00D0478E">
        <w:tc>
          <w:tcPr>
            <w:tcW w:w="805" w:type="dxa"/>
            <w:tcBorders>
              <w:top w:val="single" w:sz="4" w:space="0" w:color="000000"/>
              <w:left w:val="single" w:sz="4" w:space="0" w:color="000000"/>
              <w:bottom w:val="single" w:sz="4" w:space="0" w:color="000000"/>
            </w:tcBorders>
            <w:tcMar>
              <w:left w:w="113" w:type="dxa"/>
            </w:tcMar>
          </w:tcPr>
          <w:p w14:paraId="764A5545" w14:textId="77777777" w:rsidR="00C162FD" w:rsidRPr="00C162FD" w:rsidRDefault="00C162FD" w:rsidP="00C162FD">
            <w:pPr>
              <w:pStyle w:val="ListParagraph"/>
              <w:widowControl w:val="0"/>
              <w:numPr>
                <w:ilvl w:val="0"/>
                <w:numId w:val="24"/>
              </w:numPr>
              <w:snapToGrid w:val="0"/>
              <w:spacing w:after="200" w:line="276" w:lineRule="auto"/>
              <w:ind w:left="357" w:right="113" w:hanging="357"/>
              <w:contextualSpacing w:val="0"/>
              <w:rPr>
                <w:rFonts w:ascii="Times New Roman" w:hAnsi="Times New Roman"/>
              </w:rPr>
            </w:pPr>
          </w:p>
        </w:tc>
        <w:tc>
          <w:tcPr>
            <w:tcW w:w="5829" w:type="dxa"/>
            <w:tcBorders>
              <w:top w:val="single" w:sz="4" w:space="0" w:color="000000"/>
              <w:left w:val="single" w:sz="4" w:space="0" w:color="000000"/>
              <w:bottom w:val="single" w:sz="4" w:space="0" w:color="000000"/>
            </w:tcBorders>
          </w:tcPr>
          <w:p w14:paraId="1CB63546" w14:textId="77777777" w:rsidR="00C162FD" w:rsidRPr="00C162FD" w:rsidRDefault="00C162FD" w:rsidP="00D0478E">
            <w:pPr>
              <w:jc w:val="both"/>
              <w:rPr>
                <w:rFonts w:ascii="Times New Roman" w:hAnsi="Times New Roman"/>
                <w:lang w:val="lv-LV"/>
              </w:rPr>
            </w:pPr>
            <w:r w:rsidRPr="00C162FD">
              <w:rPr>
                <w:rFonts w:ascii="Times New Roman" w:hAnsi="Times New Roman"/>
                <w:lang w:val="lv-LV"/>
              </w:rPr>
              <w:t>Detalizētas informācijas pieprasījumi par vismaz</w:t>
            </w:r>
          </w:p>
          <w:p w14:paraId="152685FD" w14:textId="77777777" w:rsidR="00C162FD" w:rsidRPr="00C162FD" w:rsidRDefault="00C162FD" w:rsidP="00C162FD">
            <w:pPr>
              <w:pStyle w:val="ListParagraph"/>
              <w:numPr>
                <w:ilvl w:val="0"/>
                <w:numId w:val="25"/>
              </w:numPr>
              <w:spacing w:line="276" w:lineRule="auto"/>
              <w:contextualSpacing w:val="0"/>
              <w:jc w:val="both"/>
              <w:rPr>
                <w:rFonts w:ascii="Times New Roman" w:hAnsi="Times New Roman"/>
              </w:rPr>
            </w:pPr>
            <w:r w:rsidRPr="00C162FD">
              <w:rPr>
                <w:rFonts w:ascii="Times New Roman" w:hAnsi="Times New Roman"/>
              </w:rPr>
              <w:t xml:space="preserve">OLE VBA ofisa dokumentu makro, </w:t>
            </w:r>
          </w:p>
          <w:p w14:paraId="01EF004C" w14:textId="77777777" w:rsidR="00C162FD" w:rsidRPr="00C162FD" w:rsidRDefault="00C162FD" w:rsidP="00C162FD">
            <w:pPr>
              <w:pStyle w:val="ListParagraph"/>
              <w:numPr>
                <w:ilvl w:val="0"/>
                <w:numId w:val="25"/>
              </w:numPr>
              <w:spacing w:line="276" w:lineRule="auto"/>
              <w:contextualSpacing w:val="0"/>
              <w:jc w:val="both"/>
              <w:rPr>
                <w:rFonts w:ascii="Times New Roman" w:hAnsi="Times New Roman"/>
              </w:rPr>
            </w:pPr>
            <w:r w:rsidRPr="00C162FD">
              <w:rPr>
                <w:rFonts w:ascii="Times New Roman" w:hAnsi="Times New Roman"/>
              </w:rPr>
              <w:t xml:space="preserve">anomālijām PDF datnēs, </w:t>
            </w:r>
          </w:p>
          <w:p w14:paraId="48EB1EBA" w14:textId="77777777" w:rsidR="00C162FD" w:rsidRPr="00C162FD" w:rsidRDefault="00C162FD" w:rsidP="00C162FD">
            <w:pPr>
              <w:pStyle w:val="ListParagraph"/>
              <w:numPr>
                <w:ilvl w:val="0"/>
                <w:numId w:val="25"/>
              </w:numPr>
              <w:spacing w:line="276" w:lineRule="auto"/>
              <w:contextualSpacing w:val="0"/>
              <w:jc w:val="both"/>
              <w:rPr>
                <w:rFonts w:ascii="Times New Roman" w:hAnsi="Times New Roman"/>
              </w:rPr>
            </w:pPr>
            <w:r w:rsidRPr="00C162FD">
              <w:rPr>
                <w:rFonts w:ascii="Times New Roman" w:hAnsi="Times New Roman"/>
              </w:rPr>
              <w:t xml:space="preserve">palaižamo datņu pakotāju detalizētu informāciju, </w:t>
            </w:r>
          </w:p>
          <w:p w14:paraId="7F06AB79" w14:textId="77777777" w:rsidR="00C162FD" w:rsidRPr="00C162FD" w:rsidRDefault="00C162FD" w:rsidP="00C162FD">
            <w:pPr>
              <w:pStyle w:val="ListParagraph"/>
              <w:numPr>
                <w:ilvl w:val="0"/>
                <w:numId w:val="25"/>
              </w:numPr>
              <w:spacing w:line="276" w:lineRule="auto"/>
              <w:contextualSpacing w:val="0"/>
              <w:jc w:val="both"/>
              <w:rPr>
                <w:rFonts w:ascii="Times New Roman" w:hAnsi="Times New Roman"/>
              </w:rPr>
            </w:pPr>
            <w:r w:rsidRPr="00C162FD">
              <w:rPr>
                <w:rFonts w:ascii="Times New Roman" w:hAnsi="Times New Roman"/>
              </w:rPr>
              <w:t>Exif metadatiem.</w:t>
            </w:r>
          </w:p>
        </w:tc>
        <w:tc>
          <w:tcPr>
            <w:tcW w:w="1417" w:type="dxa"/>
            <w:tcBorders>
              <w:top w:val="single" w:sz="4" w:space="0" w:color="000000"/>
              <w:left w:val="single" w:sz="4" w:space="0" w:color="000000"/>
              <w:bottom w:val="single" w:sz="4" w:space="0" w:color="000000"/>
            </w:tcBorders>
          </w:tcPr>
          <w:p w14:paraId="3DED3300" w14:textId="77777777" w:rsidR="00C162FD" w:rsidRPr="00C162FD" w:rsidRDefault="00C162FD" w:rsidP="00D0478E">
            <w:pPr>
              <w:widowControl w:val="0"/>
              <w:rPr>
                <w:rFonts w:ascii="Times New Roman" w:hAnsi="Times New Roman"/>
                <w:lang w:val="lv-LV"/>
              </w:rPr>
            </w:pPr>
            <w:r w:rsidRPr="00C162FD">
              <w:rPr>
                <w:rFonts w:ascii="Times New Roman" w:hAnsi="Times New Roman"/>
                <w:lang w:val="lv-LV"/>
              </w:rPr>
              <w:t>Vismaz 300 mēnesī</w:t>
            </w:r>
          </w:p>
        </w:tc>
        <w:tc>
          <w:tcPr>
            <w:tcW w:w="1701" w:type="dxa"/>
            <w:tcBorders>
              <w:top w:val="single" w:sz="4" w:space="0" w:color="000000"/>
              <w:left w:val="single" w:sz="4" w:space="0" w:color="000000"/>
              <w:bottom w:val="single" w:sz="4" w:space="0" w:color="000000"/>
              <w:right w:val="single" w:sz="4" w:space="0" w:color="000000"/>
            </w:tcBorders>
          </w:tcPr>
          <w:p w14:paraId="4FCA4C28" w14:textId="77777777" w:rsidR="00C162FD" w:rsidRPr="00C162FD" w:rsidRDefault="00C162FD" w:rsidP="00D0478E">
            <w:pPr>
              <w:widowControl w:val="0"/>
              <w:snapToGrid w:val="0"/>
              <w:rPr>
                <w:rFonts w:ascii="Times New Roman" w:hAnsi="Times New Roman"/>
                <w:color w:val="000000"/>
                <w:lang w:val="lv-LV"/>
              </w:rPr>
            </w:pPr>
          </w:p>
        </w:tc>
      </w:tr>
      <w:tr w:rsidR="00C162FD" w:rsidRPr="00C162FD" w14:paraId="5699029C" w14:textId="77777777" w:rsidTr="00D0478E">
        <w:trPr>
          <w:trHeight w:val="382"/>
        </w:trPr>
        <w:tc>
          <w:tcPr>
            <w:tcW w:w="805" w:type="dxa"/>
            <w:tcBorders>
              <w:top w:val="single" w:sz="4" w:space="0" w:color="000000"/>
              <w:left w:val="single" w:sz="4" w:space="0" w:color="000000"/>
              <w:bottom w:val="single" w:sz="4" w:space="0" w:color="000000"/>
            </w:tcBorders>
            <w:tcMar>
              <w:left w:w="113" w:type="dxa"/>
            </w:tcMar>
          </w:tcPr>
          <w:p w14:paraId="74B826DB" w14:textId="77777777" w:rsidR="00C162FD" w:rsidRPr="00C162FD" w:rsidRDefault="00C162FD" w:rsidP="00C162FD">
            <w:pPr>
              <w:pStyle w:val="ListParagraph"/>
              <w:widowControl w:val="0"/>
              <w:numPr>
                <w:ilvl w:val="0"/>
                <w:numId w:val="24"/>
              </w:numPr>
              <w:snapToGrid w:val="0"/>
              <w:spacing w:after="200" w:line="276" w:lineRule="auto"/>
              <w:ind w:left="357" w:right="113" w:hanging="357"/>
              <w:contextualSpacing w:val="0"/>
              <w:rPr>
                <w:rFonts w:ascii="Times New Roman" w:hAnsi="Times New Roman"/>
              </w:rPr>
            </w:pPr>
          </w:p>
        </w:tc>
        <w:tc>
          <w:tcPr>
            <w:tcW w:w="5829" w:type="dxa"/>
            <w:tcBorders>
              <w:top w:val="single" w:sz="4" w:space="0" w:color="000000"/>
              <w:left w:val="single" w:sz="4" w:space="0" w:color="000000"/>
              <w:bottom w:val="single" w:sz="4" w:space="0" w:color="000000"/>
            </w:tcBorders>
          </w:tcPr>
          <w:p w14:paraId="57B79FD6" w14:textId="77777777" w:rsidR="00C162FD" w:rsidRPr="00C162FD" w:rsidRDefault="00C162FD" w:rsidP="00D0478E">
            <w:pPr>
              <w:widowControl w:val="0"/>
              <w:rPr>
                <w:rFonts w:ascii="Times New Roman" w:hAnsi="Times New Roman"/>
                <w:lang w:val="lv-LV"/>
              </w:rPr>
            </w:pPr>
            <w:r w:rsidRPr="00C162FD">
              <w:rPr>
                <w:rFonts w:ascii="Times New Roman" w:hAnsi="Times New Roman"/>
                <w:lang w:val="lv-LV"/>
              </w:rPr>
              <w:t>Meklējumi, izmantojot YARA likumus.</w:t>
            </w:r>
          </w:p>
        </w:tc>
        <w:tc>
          <w:tcPr>
            <w:tcW w:w="1417" w:type="dxa"/>
            <w:tcBorders>
              <w:top w:val="single" w:sz="4" w:space="0" w:color="000000"/>
              <w:left w:val="single" w:sz="4" w:space="0" w:color="000000"/>
              <w:bottom w:val="single" w:sz="4" w:space="0" w:color="000000"/>
            </w:tcBorders>
          </w:tcPr>
          <w:p w14:paraId="3A7BAD62" w14:textId="77777777" w:rsidR="00C162FD" w:rsidRPr="00C162FD" w:rsidRDefault="00C162FD" w:rsidP="00D0478E">
            <w:pPr>
              <w:widowControl w:val="0"/>
              <w:rPr>
                <w:rFonts w:ascii="Times New Roman" w:hAnsi="Times New Roman"/>
                <w:lang w:val="lv-LV"/>
              </w:rPr>
            </w:pPr>
            <w:r w:rsidRPr="00C162FD">
              <w:rPr>
                <w:rFonts w:ascii="Times New Roman" w:hAnsi="Times New Roman"/>
                <w:lang w:val="lv-LV"/>
              </w:rPr>
              <w:t>Vismaz 25</w:t>
            </w:r>
          </w:p>
        </w:tc>
        <w:tc>
          <w:tcPr>
            <w:tcW w:w="1701" w:type="dxa"/>
            <w:tcBorders>
              <w:top w:val="single" w:sz="4" w:space="0" w:color="000000"/>
              <w:left w:val="single" w:sz="4" w:space="0" w:color="000000"/>
              <w:bottom w:val="single" w:sz="4" w:space="0" w:color="000000"/>
              <w:right w:val="single" w:sz="4" w:space="0" w:color="000000"/>
            </w:tcBorders>
          </w:tcPr>
          <w:p w14:paraId="35B75DDF" w14:textId="77777777" w:rsidR="00C162FD" w:rsidRPr="00C162FD" w:rsidRDefault="00C162FD" w:rsidP="00D0478E">
            <w:pPr>
              <w:widowControl w:val="0"/>
              <w:snapToGrid w:val="0"/>
              <w:rPr>
                <w:rFonts w:ascii="Times New Roman" w:hAnsi="Times New Roman"/>
                <w:color w:val="000000"/>
                <w:lang w:val="lv-LV"/>
              </w:rPr>
            </w:pPr>
          </w:p>
        </w:tc>
      </w:tr>
      <w:tr w:rsidR="00C162FD" w:rsidRPr="00C162FD" w14:paraId="477AABDC" w14:textId="77777777" w:rsidTr="00D0478E">
        <w:trPr>
          <w:trHeight w:val="560"/>
        </w:trPr>
        <w:tc>
          <w:tcPr>
            <w:tcW w:w="805" w:type="dxa"/>
            <w:tcBorders>
              <w:top w:val="single" w:sz="4" w:space="0" w:color="000000"/>
              <w:left w:val="single" w:sz="4" w:space="0" w:color="000000"/>
              <w:bottom w:val="single" w:sz="4" w:space="0" w:color="000000"/>
            </w:tcBorders>
            <w:tcMar>
              <w:left w:w="113" w:type="dxa"/>
            </w:tcMar>
          </w:tcPr>
          <w:p w14:paraId="47060944" w14:textId="77777777" w:rsidR="00C162FD" w:rsidRPr="00C162FD" w:rsidRDefault="00C162FD" w:rsidP="00C162FD">
            <w:pPr>
              <w:pStyle w:val="ListParagraph"/>
              <w:widowControl w:val="0"/>
              <w:numPr>
                <w:ilvl w:val="0"/>
                <w:numId w:val="24"/>
              </w:numPr>
              <w:snapToGrid w:val="0"/>
              <w:spacing w:after="200" w:line="276" w:lineRule="auto"/>
              <w:ind w:left="357" w:right="113" w:hanging="357"/>
              <w:contextualSpacing w:val="0"/>
              <w:rPr>
                <w:rFonts w:ascii="Times New Roman" w:hAnsi="Times New Roman"/>
              </w:rPr>
            </w:pPr>
          </w:p>
        </w:tc>
        <w:tc>
          <w:tcPr>
            <w:tcW w:w="5829" w:type="dxa"/>
            <w:tcBorders>
              <w:top w:val="single" w:sz="4" w:space="0" w:color="000000"/>
              <w:left w:val="single" w:sz="4" w:space="0" w:color="000000"/>
              <w:bottom w:val="single" w:sz="4" w:space="0" w:color="000000"/>
            </w:tcBorders>
          </w:tcPr>
          <w:p w14:paraId="4D9E5370" w14:textId="77777777" w:rsidR="00C162FD" w:rsidRPr="00C162FD" w:rsidRDefault="00C162FD" w:rsidP="00D0478E">
            <w:pPr>
              <w:widowControl w:val="0"/>
              <w:rPr>
                <w:rFonts w:ascii="Times New Roman" w:hAnsi="Times New Roman"/>
                <w:lang w:val="lv-LV"/>
              </w:rPr>
            </w:pPr>
            <w:r w:rsidRPr="00C162FD">
              <w:rPr>
                <w:rFonts w:ascii="Times New Roman" w:hAnsi="Times New Roman"/>
                <w:lang w:val="lv-LV"/>
              </w:rPr>
              <w:t>Meklējumi vēsturiskajos datos, izmantojot YARA likumus, vismaz par pēdējiem 3 mēnešiem.</w:t>
            </w:r>
          </w:p>
        </w:tc>
        <w:tc>
          <w:tcPr>
            <w:tcW w:w="1417" w:type="dxa"/>
            <w:tcBorders>
              <w:top w:val="single" w:sz="4" w:space="0" w:color="000000"/>
              <w:left w:val="single" w:sz="4" w:space="0" w:color="000000"/>
              <w:bottom w:val="single" w:sz="4" w:space="0" w:color="000000"/>
            </w:tcBorders>
          </w:tcPr>
          <w:p w14:paraId="4DF3D271" w14:textId="77777777" w:rsidR="00C162FD" w:rsidRPr="00C162FD" w:rsidRDefault="00C162FD" w:rsidP="00D0478E">
            <w:pPr>
              <w:widowControl w:val="0"/>
              <w:rPr>
                <w:rFonts w:ascii="Times New Roman" w:hAnsi="Times New Roman"/>
                <w:lang w:val="lv-LV"/>
              </w:rPr>
            </w:pPr>
            <w:r w:rsidRPr="00C162FD">
              <w:rPr>
                <w:rFonts w:ascii="Times New Roman" w:hAnsi="Times New Roman"/>
                <w:lang w:val="lv-LV"/>
              </w:rPr>
              <w:t>Vismaz 2 mēnesī</w:t>
            </w:r>
          </w:p>
        </w:tc>
        <w:tc>
          <w:tcPr>
            <w:tcW w:w="1701" w:type="dxa"/>
            <w:tcBorders>
              <w:top w:val="single" w:sz="4" w:space="0" w:color="000000"/>
              <w:left w:val="single" w:sz="4" w:space="0" w:color="000000"/>
              <w:bottom w:val="single" w:sz="4" w:space="0" w:color="000000"/>
              <w:right w:val="single" w:sz="4" w:space="0" w:color="000000"/>
            </w:tcBorders>
          </w:tcPr>
          <w:p w14:paraId="1DDD2254" w14:textId="77777777" w:rsidR="00C162FD" w:rsidRPr="00C162FD" w:rsidRDefault="00C162FD" w:rsidP="00D0478E">
            <w:pPr>
              <w:widowControl w:val="0"/>
              <w:snapToGrid w:val="0"/>
              <w:rPr>
                <w:rFonts w:ascii="Times New Roman" w:hAnsi="Times New Roman"/>
                <w:color w:val="000000"/>
                <w:lang w:val="lv-LV"/>
              </w:rPr>
            </w:pPr>
          </w:p>
        </w:tc>
      </w:tr>
    </w:tbl>
    <w:p w14:paraId="1A8DC4A0" w14:textId="77777777" w:rsidR="008805C6" w:rsidRPr="00D540B9" w:rsidRDefault="008805C6">
      <w:pPr>
        <w:rPr>
          <w:rFonts w:ascii="Times New Roman" w:hAnsi="Times New Roman"/>
          <w:lang w:val="de-DE"/>
        </w:rPr>
      </w:pPr>
      <w:r w:rsidRPr="00D540B9">
        <w:rPr>
          <w:rFonts w:ascii="Times New Roman" w:hAnsi="Times New Roman"/>
          <w:lang w:val="de-DE"/>
        </w:rPr>
        <w:br w:type="page"/>
      </w:r>
    </w:p>
    <w:p w14:paraId="4BBCEF76" w14:textId="77777777" w:rsidR="008805C6" w:rsidRPr="00BC14C5" w:rsidRDefault="008805C6" w:rsidP="00D540B9">
      <w:pPr>
        <w:rPr>
          <w:rFonts w:ascii="Arial" w:hAnsi="Arial" w:cs="Arial"/>
          <w:lang w:val="de-DE"/>
        </w:rPr>
      </w:pPr>
    </w:p>
    <w:p w14:paraId="2A3B6AB2" w14:textId="77777777" w:rsidR="008805C6" w:rsidRPr="002534FA" w:rsidRDefault="008805C6" w:rsidP="004A104E">
      <w:pPr>
        <w:pStyle w:val="HTMLPreformatted"/>
        <w:rPr>
          <w:rFonts w:ascii="Times New Roman" w:hAnsi="Times New Roman" w:cs="Times New Roman"/>
          <w:b/>
          <w:bCs/>
          <w:sz w:val="24"/>
          <w:szCs w:val="24"/>
          <w:lang w:val="lv-LV"/>
        </w:rPr>
      </w:pPr>
      <w:r w:rsidRPr="002534FA">
        <w:rPr>
          <w:rFonts w:ascii="Times New Roman" w:hAnsi="Times New Roman" w:cs="Times New Roman"/>
          <w:b/>
          <w:bCs/>
          <w:sz w:val="24"/>
          <w:szCs w:val="24"/>
          <w:lang w:val="lv-LV"/>
        </w:rPr>
        <w:t>PIELIKUMS C – FINANŠU PIEDĀVĀJUMS</w:t>
      </w:r>
    </w:p>
    <w:p w14:paraId="4478E690" w14:textId="77777777" w:rsidR="008805C6" w:rsidRPr="002534FA" w:rsidRDefault="008805C6" w:rsidP="004A104E">
      <w:pPr>
        <w:pStyle w:val="HTMLPreformatted"/>
        <w:rPr>
          <w:rFonts w:ascii="Times New Roman" w:hAnsi="Times New Roman" w:cs="Times New Roman"/>
          <w:lang w:val="lv-LV"/>
        </w:rPr>
      </w:pPr>
    </w:p>
    <w:p w14:paraId="2EC916B1" w14:textId="77777777" w:rsidR="008805C6" w:rsidRPr="002534FA" w:rsidRDefault="008805C6" w:rsidP="004A104E">
      <w:pPr>
        <w:pStyle w:val="HTMLPreformatted"/>
        <w:rPr>
          <w:rFonts w:ascii="Times New Roman" w:hAnsi="Times New Roman" w:cs="Times New Roman"/>
          <w:lang w:val="lv-LV"/>
        </w:rPr>
      </w:pPr>
    </w:p>
    <w:p w14:paraId="73784243" w14:textId="77777777" w:rsidR="008805C6" w:rsidRPr="002534FA" w:rsidRDefault="008805C6" w:rsidP="004A104E">
      <w:pPr>
        <w:pStyle w:val="HTMLPreformatted"/>
        <w:rPr>
          <w:rFonts w:ascii="Times New Roman" w:hAnsi="Times New Roman" w:cs="Times New Roman"/>
          <w:lang w:val="lv-LV"/>
        </w:rPr>
      </w:pPr>
    </w:p>
    <w:p w14:paraId="67930CDB" w14:textId="77777777" w:rsidR="008805C6" w:rsidRPr="002534FA" w:rsidRDefault="008805C6" w:rsidP="00FE27EB">
      <w:pPr>
        <w:jc w:val="center"/>
        <w:rPr>
          <w:rFonts w:ascii="Times New Roman" w:hAnsi="Times New Roman"/>
          <w:lang w:val="lv-LV"/>
        </w:rPr>
      </w:pPr>
      <w:r w:rsidRPr="002534FA">
        <w:rPr>
          <w:rFonts w:ascii="Times New Roman" w:hAnsi="Times New Roman"/>
          <w:lang w:val="lv-LV"/>
        </w:rPr>
        <w:t xml:space="preserve">Finanšu piedāvājums </w:t>
      </w:r>
    </w:p>
    <w:p w14:paraId="0F612BF7" w14:textId="3E25A20D" w:rsidR="008805C6" w:rsidRPr="002534FA" w:rsidRDefault="008805C6" w:rsidP="00FE27EB">
      <w:pPr>
        <w:jc w:val="center"/>
        <w:rPr>
          <w:rFonts w:ascii="Times New Roman" w:hAnsi="Times New Roman"/>
          <w:lang w:val="lv-LV"/>
        </w:rPr>
      </w:pPr>
      <w:r w:rsidRPr="002534FA">
        <w:rPr>
          <w:rFonts w:ascii="Times New Roman" w:hAnsi="Times New Roman"/>
          <w:lang w:val="lv-LV"/>
        </w:rPr>
        <w:t>“</w:t>
      </w:r>
      <w:r w:rsidR="00C162FD">
        <w:rPr>
          <w:rFonts w:ascii="Times New Roman" w:hAnsi="Times New Roman"/>
          <w:b/>
          <w:lang w:val="lv-LV"/>
        </w:rPr>
        <w:t>Piekļuve ļaunatūras paraugu datubāzei</w:t>
      </w:r>
      <w:r w:rsidRPr="002534FA">
        <w:rPr>
          <w:rFonts w:ascii="Times New Roman" w:hAnsi="Times New Roman"/>
          <w:lang w:val="lv-LV"/>
        </w:rPr>
        <w:t>”</w:t>
      </w:r>
    </w:p>
    <w:p w14:paraId="1DE0669E" w14:textId="62841061" w:rsidR="008805C6" w:rsidRPr="002534FA" w:rsidRDefault="008805C6" w:rsidP="00FE27EB">
      <w:pPr>
        <w:jc w:val="center"/>
        <w:rPr>
          <w:rFonts w:ascii="Times New Roman" w:hAnsi="Times New Roman"/>
          <w:lang w:val="lv-LV"/>
        </w:rPr>
      </w:pPr>
      <w:r w:rsidRPr="002534FA">
        <w:rPr>
          <w:rFonts w:ascii="Times New Roman" w:hAnsi="Times New Roman"/>
          <w:lang w:val="lv-LV"/>
        </w:rPr>
        <w:t xml:space="preserve">(Iepirkuma identifikācijas Nr. LU MII </w:t>
      </w:r>
      <w:r w:rsidRPr="00785798">
        <w:rPr>
          <w:rFonts w:ascii="Times New Roman" w:hAnsi="Times New Roman"/>
          <w:lang w:val="lv-LV"/>
        </w:rPr>
        <w:t>202</w:t>
      </w:r>
      <w:r w:rsidR="00EC18C6" w:rsidRPr="00785798">
        <w:rPr>
          <w:rFonts w:ascii="Times New Roman" w:hAnsi="Times New Roman"/>
          <w:lang w:val="lv-LV"/>
        </w:rPr>
        <w:t>4</w:t>
      </w:r>
      <w:r w:rsidR="00785798" w:rsidRPr="00785798">
        <w:rPr>
          <w:rFonts w:ascii="Times New Roman" w:hAnsi="Times New Roman"/>
          <w:lang w:val="lv-LV"/>
        </w:rPr>
        <w:t>/13</w:t>
      </w:r>
      <w:r w:rsidRPr="002534FA">
        <w:rPr>
          <w:rFonts w:ascii="Times New Roman" w:hAnsi="Times New Roman"/>
          <w:lang w:val="lv-LV"/>
        </w:rPr>
        <w:t>)</w:t>
      </w:r>
    </w:p>
    <w:p w14:paraId="44CD849A" w14:textId="77777777" w:rsidR="008805C6" w:rsidRPr="00623FB8" w:rsidRDefault="008805C6" w:rsidP="00FE27EB">
      <w:pPr>
        <w:spacing w:after="120"/>
        <w:rPr>
          <w:rFonts w:ascii="Times New Roman" w:hAnsi="Times New Roman"/>
          <w:lang w:val="lv-LV"/>
        </w:rPr>
      </w:pPr>
    </w:p>
    <w:p w14:paraId="29610A42" w14:textId="77777777" w:rsidR="00623FB8" w:rsidRPr="00623FB8" w:rsidRDefault="00623FB8" w:rsidP="00623FB8">
      <w:pPr>
        <w:spacing w:after="120"/>
        <w:rPr>
          <w:rFonts w:ascii="Times New Roman" w:hAnsi="Times New Roman"/>
          <w:lang w:val="lv-LV"/>
        </w:rPr>
      </w:pPr>
      <w:r w:rsidRPr="00623FB8">
        <w:rPr>
          <w:rFonts w:ascii="Times New Roman" w:hAnsi="Times New Roman"/>
          <w:lang w:val="lv-LV"/>
        </w:rPr>
        <w:t>1. Cenas jānorāda saskaņā ar šī pielikuma sniegto formātu.</w:t>
      </w:r>
    </w:p>
    <w:p w14:paraId="0AD346B8" w14:textId="3021122B" w:rsidR="00623FB8" w:rsidRPr="00623FB8" w:rsidRDefault="00623FB8" w:rsidP="00623FB8">
      <w:pPr>
        <w:spacing w:after="120"/>
        <w:jc w:val="both"/>
        <w:rPr>
          <w:rFonts w:ascii="Times New Roman" w:hAnsi="Times New Roman"/>
          <w:lang w:val="lv-LV"/>
        </w:rPr>
      </w:pPr>
      <w:r w:rsidRPr="00623FB8">
        <w:rPr>
          <w:rFonts w:ascii="Times New Roman" w:hAnsi="Times New Roman"/>
          <w:lang w:val="lv-LV"/>
        </w:rPr>
        <w:t xml:space="preserve">2. Cenas jānorāda, ieskaitot visus ar datu bāzes nodrošināšanas saistītos izdevumus. </w:t>
      </w:r>
    </w:p>
    <w:p w14:paraId="664CB1EB" w14:textId="77777777" w:rsidR="00623FB8" w:rsidRPr="00623FB8" w:rsidRDefault="00623FB8" w:rsidP="00623FB8">
      <w:pPr>
        <w:spacing w:after="120"/>
        <w:rPr>
          <w:rFonts w:ascii="Times New Roman" w:hAnsi="Times New Roman"/>
          <w:lang w:val="lv-LV"/>
        </w:rPr>
      </w:pPr>
      <w:r w:rsidRPr="00623FB8">
        <w:rPr>
          <w:rFonts w:ascii="Times New Roman" w:hAnsi="Times New Roman"/>
          <w:lang w:val="lv-LV"/>
        </w:rPr>
        <w:t>3. Cenās iekļaujami visi nodokļi.</w:t>
      </w:r>
    </w:p>
    <w:p w14:paraId="7075822F" w14:textId="77777777" w:rsidR="00623FB8" w:rsidRDefault="00623FB8" w:rsidP="00FE27EB">
      <w:pPr>
        <w:rPr>
          <w:rFonts w:ascii="Times New Roman" w:hAnsi="Times New Roman"/>
          <w:lang w:val="lv-LV"/>
        </w:rPr>
      </w:pPr>
    </w:p>
    <w:p w14:paraId="1B64F38B" w14:textId="7FC2D515" w:rsidR="008805C6" w:rsidRPr="002534FA" w:rsidRDefault="008805C6" w:rsidP="00FE27EB">
      <w:pPr>
        <w:rPr>
          <w:rFonts w:ascii="Times New Roman" w:hAnsi="Times New Roman"/>
          <w:lang w:val="lv-LV"/>
        </w:rPr>
      </w:pPr>
      <w:r w:rsidRPr="002534FA">
        <w:rPr>
          <w:rFonts w:ascii="Times New Roman" w:hAnsi="Times New Roman"/>
          <w:lang w:val="lv-LV"/>
        </w:rPr>
        <w:t>Mūsu piedāvājums ir:</w:t>
      </w:r>
    </w:p>
    <w:p w14:paraId="0ADFEF0B" w14:textId="77777777" w:rsidR="008805C6" w:rsidRPr="002534FA" w:rsidRDefault="008805C6" w:rsidP="00FE27EB">
      <w:pPr>
        <w:rPr>
          <w:rFonts w:ascii="Times New Roman" w:hAnsi="Times New Roman"/>
          <w:lang w:val="lv-LV"/>
        </w:rPr>
      </w:pPr>
    </w:p>
    <w:p w14:paraId="4BE240C7" w14:textId="77777777" w:rsidR="008805C6" w:rsidRPr="002534FA" w:rsidRDefault="008805C6" w:rsidP="00FE27EB">
      <w:pPr>
        <w:rPr>
          <w:rFonts w:ascii="Times New Roman" w:hAnsi="Times New Roman"/>
          <w:lang w:val="lv-LV"/>
        </w:rPr>
      </w:pPr>
    </w:p>
    <w:tbl>
      <w:tblPr>
        <w:tblW w:w="934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647"/>
        <w:gridCol w:w="2693"/>
      </w:tblGrid>
      <w:tr w:rsidR="00C162FD" w:rsidRPr="00403B20" w14:paraId="6AEC5499" w14:textId="77777777" w:rsidTr="00C162FD">
        <w:tc>
          <w:tcPr>
            <w:tcW w:w="6647" w:type="dxa"/>
          </w:tcPr>
          <w:p w14:paraId="41DBEC95" w14:textId="77777777" w:rsidR="00C162FD" w:rsidRPr="00403B20" w:rsidRDefault="00C162FD" w:rsidP="000A0D76">
            <w:pPr>
              <w:jc w:val="center"/>
              <w:rPr>
                <w:rFonts w:ascii="Times New Roman" w:hAnsi="Times New Roman"/>
                <w:sz w:val="20"/>
                <w:lang w:val="lv-LV"/>
              </w:rPr>
            </w:pPr>
          </w:p>
          <w:p w14:paraId="2D0FE540" w14:textId="77777777" w:rsidR="00C162FD" w:rsidRPr="00403B20" w:rsidRDefault="00C162FD" w:rsidP="000A0D76">
            <w:pPr>
              <w:jc w:val="center"/>
              <w:rPr>
                <w:rFonts w:ascii="Times New Roman" w:hAnsi="Times New Roman"/>
                <w:sz w:val="20"/>
                <w:lang w:val="lv-LV"/>
              </w:rPr>
            </w:pPr>
            <w:r w:rsidRPr="00403B20">
              <w:rPr>
                <w:rFonts w:ascii="Times New Roman" w:hAnsi="Times New Roman"/>
                <w:sz w:val="20"/>
                <w:lang w:val="lv-LV"/>
              </w:rPr>
              <w:t>Nosaukums</w:t>
            </w:r>
          </w:p>
        </w:tc>
        <w:tc>
          <w:tcPr>
            <w:tcW w:w="2693" w:type="dxa"/>
          </w:tcPr>
          <w:p w14:paraId="55DA88EA" w14:textId="77777777" w:rsidR="00C162FD" w:rsidRPr="00403B20" w:rsidRDefault="00C162FD" w:rsidP="00FE27EB">
            <w:pPr>
              <w:rPr>
                <w:rFonts w:ascii="Times New Roman" w:hAnsi="Times New Roman"/>
                <w:sz w:val="20"/>
                <w:lang w:val="lv-LV"/>
              </w:rPr>
            </w:pPr>
            <w:r w:rsidRPr="00403B20">
              <w:rPr>
                <w:rFonts w:ascii="Times New Roman" w:hAnsi="Times New Roman"/>
                <w:sz w:val="20"/>
                <w:lang w:val="lv-LV"/>
              </w:rPr>
              <w:t xml:space="preserve"> </w:t>
            </w:r>
          </w:p>
          <w:p w14:paraId="3BC3497B" w14:textId="77777777" w:rsidR="00C162FD" w:rsidRPr="00403B20" w:rsidRDefault="00C162FD" w:rsidP="000A0D76">
            <w:pPr>
              <w:jc w:val="center"/>
              <w:rPr>
                <w:rFonts w:ascii="Times New Roman" w:hAnsi="Times New Roman"/>
                <w:sz w:val="20"/>
                <w:lang w:val="lv-LV"/>
              </w:rPr>
            </w:pPr>
            <w:r w:rsidRPr="00403B20">
              <w:rPr>
                <w:rFonts w:ascii="Times New Roman" w:hAnsi="Times New Roman"/>
                <w:sz w:val="20"/>
                <w:lang w:val="lv-LV"/>
              </w:rPr>
              <w:t xml:space="preserve">Cena bez </w:t>
            </w:r>
          </w:p>
          <w:p w14:paraId="006DDD57" w14:textId="77777777" w:rsidR="00C162FD" w:rsidRDefault="00C162FD" w:rsidP="000A0D76">
            <w:pPr>
              <w:jc w:val="center"/>
              <w:rPr>
                <w:rFonts w:ascii="Times New Roman" w:hAnsi="Times New Roman"/>
                <w:sz w:val="20"/>
                <w:lang w:val="lv-LV"/>
              </w:rPr>
            </w:pPr>
            <w:r w:rsidRPr="00403B20">
              <w:rPr>
                <w:rFonts w:ascii="Times New Roman" w:hAnsi="Times New Roman"/>
                <w:sz w:val="20"/>
                <w:lang w:val="lv-LV"/>
              </w:rPr>
              <w:t>PVN (EUR)</w:t>
            </w:r>
          </w:p>
          <w:p w14:paraId="4DE6D0AB" w14:textId="2C8088F7" w:rsidR="00C162FD" w:rsidRPr="00403B20" w:rsidRDefault="00C162FD" w:rsidP="000A0D76">
            <w:pPr>
              <w:jc w:val="center"/>
              <w:rPr>
                <w:rFonts w:ascii="Times New Roman" w:hAnsi="Times New Roman"/>
                <w:sz w:val="20"/>
                <w:lang w:val="lv-LV"/>
              </w:rPr>
            </w:pPr>
            <w:r>
              <w:rPr>
                <w:rFonts w:ascii="Times New Roman" w:hAnsi="Times New Roman"/>
                <w:sz w:val="20"/>
                <w:lang w:val="lv-LV"/>
              </w:rPr>
              <w:t>12 mēnešiem</w:t>
            </w:r>
          </w:p>
        </w:tc>
      </w:tr>
      <w:tr w:rsidR="00C162FD" w:rsidRPr="00403B20" w14:paraId="3819DA14" w14:textId="77777777" w:rsidTr="00C162FD">
        <w:trPr>
          <w:trHeight w:val="408"/>
        </w:trPr>
        <w:tc>
          <w:tcPr>
            <w:tcW w:w="6647" w:type="dxa"/>
          </w:tcPr>
          <w:p w14:paraId="63B077F1" w14:textId="03B5102C" w:rsidR="00C162FD" w:rsidRPr="008550F8" w:rsidRDefault="00C162FD" w:rsidP="00EC18C6">
            <w:pPr>
              <w:jc w:val="both"/>
              <w:rPr>
                <w:rFonts w:ascii="Times New Roman" w:hAnsi="Times New Roman"/>
                <w:bCs/>
                <w:lang w:val="lv-LV"/>
              </w:rPr>
            </w:pPr>
            <w:r>
              <w:rPr>
                <w:rFonts w:ascii="Times New Roman" w:hAnsi="Times New Roman"/>
                <w:bCs/>
                <w:lang w:val="lv-LV"/>
              </w:rPr>
              <w:t>Piekļuve ļaunatūras paraugu datubāzei</w:t>
            </w:r>
          </w:p>
        </w:tc>
        <w:tc>
          <w:tcPr>
            <w:tcW w:w="2693" w:type="dxa"/>
            <w:vAlign w:val="center"/>
          </w:tcPr>
          <w:p w14:paraId="03F650E4" w14:textId="77777777" w:rsidR="00C162FD" w:rsidRPr="00403B20" w:rsidRDefault="00C162FD" w:rsidP="00623FB8">
            <w:pPr>
              <w:jc w:val="center"/>
              <w:rPr>
                <w:rFonts w:ascii="Times New Roman" w:hAnsi="Times New Roman"/>
                <w:lang w:val="lv-LV"/>
              </w:rPr>
            </w:pPr>
          </w:p>
        </w:tc>
      </w:tr>
    </w:tbl>
    <w:p w14:paraId="06FE6500" w14:textId="77777777" w:rsidR="008805C6" w:rsidRPr="002534FA" w:rsidRDefault="008805C6" w:rsidP="00FE27EB">
      <w:pPr>
        <w:rPr>
          <w:rFonts w:ascii="Times New Roman" w:hAnsi="Times New Roman"/>
          <w:lang w:val="lv-LV"/>
        </w:rPr>
      </w:pPr>
    </w:p>
    <w:p w14:paraId="67BE5C9C" w14:textId="062A9EB6" w:rsidR="00EC18C6" w:rsidRDefault="00EC18C6" w:rsidP="00FE27EB">
      <w:pPr>
        <w:rPr>
          <w:rFonts w:ascii="Times New Roman" w:hAnsi="Times New Roman"/>
          <w:lang w:val="lv-LV"/>
        </w:rPr>
      </w:pPr>
      <w:r>
        <w:rPr>
          <w:rFonts w:ascii="Times New Roman" w:hAnsi="Times New Roman"/>
          <w:lang w:val="lv-LV"/>
        </w:rPr>
        <w:t>NB! Visā līguma darbības laikā noteiktā cena nedrīkst mainīties.</w:t>
      </w:r>
    </w:p>
    <w:p w14:paraId="7FE7E077" w14:textId="77777777" w:rsidR="00EC18C6" w:rsidRDefault="00EC18C6" w:rsidP="00FE27EB">
      <w:pPr>
        <w:rPr>
          <w:rFonts w:ascii="Times New Roman" w:hAnsi="Times New Roman"/>
          <w:lang w:val="lv-LV"/>
        </w:rPr>
      </w:pPr>
    </w:p>
    <w:p w14:paraId="6875635A" w14:textId="4A0BAB4D" w:rsidR="008805C6" w:rsidRPr="002534FA" w:rsidRDefault="008805C6" w:rsidP="00FE27EB">
      <w:pPr>
        <w:rPr>
          <w:rFonts w:ascii="Times New Roman" w:hAnsi="Times New Roman"/>
          <w:lang w:val="lv-LV"/>
        </w:rPr>
      </w:pPr>
      <w:r w:rsidRPr="002534FA">
        <w:rPr>
          <w:rFonts w:ascii="Times New Roman" w:hAnsi="Times New Roman"/>
          <w:lang w:val="lv-LV"/>
        </w:rPr>
        <w:t>Kopējā cena (bez PVN) ……………………………EUR (summa vārdiem)</w:t>
      </w:r>
      <w:r w:rsidR="001078D7">
        <w:rPr>
          <w:rFonts w:ascii="Times New Roman" w:hAnsi="Times New Roman"/>
          <w:lang w:val="lv-LV"/>
        </w:rPr>
        <w:t>.</w:t>
      </w:r>
    </w:p>
    <w:p w14:paraId="7A7166EC" w14:textId="77777777" w:rsidR="008805C6" w:rsidRPr="002534FA" w:rsidRDefault="008805C6" w:rsidP="00FE27EB">
      <w:pPr>
        <w:rPr>
          <w:rFonts w:ascii="Times New Roman" w:hAnsi="Times New Roman"/>
          <w:lang w:val="lv-LV"/>
        </w:rPr>
      </w:pPr>
    </w:p>
    <w:p w14:paraId="6B866A96" w14:textId="77777777" w:rsidR="008805C6" w:rsidRPr="002534FA" w:rsidRDefault="008805C6" w:rsidP="00FE27EB">
      <w:pPr>
        <w:jc w:val="both"/>
        <w:rPr>
          <w:rFonts w:ascii="Times New Roman" w:hAnsi="Times New Roman"/>
          <w:lang w:val="lv-LV"/>
        </w:rPr>
      </w:pPr>
      <w:r w:rsidRPr="002534FA">
        <w:rPr>
          <w:rFonts w:ascii="Times New Roman" w:hAnsi="Times New Roman"/>
          <w:lang w:val="lv-LV"/>
        </w:rPr>
        <w:t>Paraksta pretendenta vadītājs vai vadītāja pilnvarota persona:</w:t>
      </w:r>
    </w:p>
    <w:tbl>
      <w:tblPr>
        <w:tblW w:w="9395" w:type="dxa"/>
        <w:tblLayout w:type="fixed"/>
        <w:tblLook w:val="01E0" w:firstRow="1" w:lastRow="1" w:firstColumn="1" w:lastColumn="1" w:noHBand="0" w:noVBand="0"/>
      </w:tblPr>
      <w:tblGrid>
        <w:gridCol w:w="4709"/>
        <w:gridCol w:w="4686"/>
      </w:tblGrid>
      <w:tr w:rsidR="008805C6" w:rsidRPr="00403B20" w14:paraId="5DDC7D66" w14:textId="77777777" w:rsidTr="000A0D76">
        <w:trPr>
          <w:trHeight w:val="605"/>
        </w:trPr>
        <w:tc>
          <w:tcPr>
            <w:tcW w:w="4708" w:type="dxa"/>
            <w:tcBorders>
              <w:top w:val="single" w:sz="4" w:space="0" w:color="000000"/>
              <w:left w:val="single" w:sz="4" w:space="0" w:color="000000"/>
              <w:bottom w:val="single" w:sz="4" w:space="0" w:color="000000"/>
              <w:right w:val="single" w:sz="4" w:space="0" w:color="000000"/>
            </w:tcBorders>
            <w:shd w:val="clear" w:color="auto" w:fill="F2F2F2"/>
          </w:tcPr>
          <w:p w14:paraId="1EB3EA44" w14:textId="77777777" w:rsidR="008805C6" w:rsidRPr="00403B20" w:rsidRDefault="008805C6" w:rsidP="000A0D76">
            <w:pPr>
              <w:widowControl w:val="0"/>
              <w:jc w:val="both"/>
              <w:rPr>
                <w:rFonts w:ascii="Times New Roman" w:hAnsi="Times New Roman"/>
                <w:b/>
                <w:lang w:val="lv-LV"/>
              </w:rPr>
            </w:pPr>
            <w:r w:rsidRPr="00403B20">
              <w:rPr>
                <w:rFonts w:ascii="Times New Roman" w:hAnsi="Times New Roman"/>
                <w:b/>
                <w:lang w:val="lv-LV"/>
              </w:rPr>
              <w:t>Vārds, uzvārds, amats</w:t>
            </w:r>
          </w:p>
        </w:tc>
        <w:tc>
          <w:tcPr>
            <w:tcW w:w="4686" w:type="dxa"/>
            <w:tcBorders>
              <w:top w:val="single" w:sz="4" w:space="0" w:color="000000"/>
              <w:left w:val="single" w:sz="4" w:space="0" w:color="000000"/>
              <w:bottom w:val="single" w:sz="4" w:space="0" w:color="000000"/>
              <w:right w:val="single" w:sz="4" w:space="0" w:color="000000"/>
            </w:tcBorders>
          </w:tcPr>
          <w:p w14:paraId="772EEA39" w14:textId="77777777" w:rsidR="008805C6" w:rsidRPr="00403B20" w:rsidRDefault="008805C6" w:rsidP="000A0D76">
            <w:pPr>
              <w:widowControl w:val="0"/>
              <w:jc w:val="both"/>
              <w:rPr>
                <w:rFonts w:ascii="Times New Roman" w:hAnsi="Times New Roman"/>
                <w:lang w:val="lv-LV"/>
              </w:rPr>
            </w:pPr>
          </w:p>
        </w:tc>
      </w:tr>
      <w:tr w:rsidR="008805C6" w:rsidRPr="00403B20" w14:paraId="5EE82A54" w14:textId="77777777" w:rsidTr="000A0D76">
        <w:trPr>
          <w:trHeight w:val="529"/>
        </w:trPr>
        <w:tc>
          <w:tcPr>
            <w:tcW w:w="4708" w:type="dxa"/>
            <w:tcBorders>
              <w:top w:val="single" w:sz="4" w:space="0" w:color="000000"/>
              <w:left w:val="single" w:sz="4" w:space="0" w:color="000000"/>
              <w:bottom w:val="single" w:sz="4" w:space="0" w:color="000000"/>
              <w:right w:val="single" w:sz="4" w:space="0" w:color="000000"/>
            </w:tcBorders>
            <w:shd w:val="clear" w:color="auto" w:fill="F2F2F2"/>
          </w:tcPr>
          <w:p w14:paraId="6EC39316" w14:textId="77777777" w:rsidR="008805C6" w:rsidRPr="00403B20" w:rsidRDefault="008805C6" w:rsidP="000A0D76">
            <w:pPr>
              <w:widowControl w:val="0"/>
              <w:jc w:val="both"/>
              <w:rPr>
                <w:rFonts w:ascii="Times New Roman" w:hAnsi="Times New Roman"/>
                <w:b/>
                <w:lang w:val="lv-LV"/>
              </w:rPr>
            </w:pPr>
            <w:r w:rsidRPr="00403B20">
              <w:rPr>
                <w:rFonts w:ascii="Times New Roman" w:hAnsi="Times New Roman"/>
                <w:b/>
                <w:lang w:val="lv-LV"/>
              </w:rPr>
              <w:t>Paraksts</w:t>
            </w:r>
          </w:p>
        </w:tc>
        <w:tc>
          <w:tcPr>
            <w:tcW w:w="4686" w:type="dxa"/>
            <w:tcBorders>
              <w:top w:val="single" w:sz="4" w:space="0" w:color="000000"/>
              <w:left w:val="single" w:sz="4" w:space="0" w:color="000000"/>
              <w:bottom w:val="single" w:sz="4" w:space="0" w:color="000000"/>
              <w:right w:val="single" w:sz="4" w:space="0" w:color="000000"/>
            </w:tcBorders>
          </w:tcPr>
          <w:p w14:paraId="5FEE9572" w14:textId="77777777" w:rsidR="008805C6" w:rsidRPr="00403B20" w:rsidRDefault="008805C6" w:rsidP="000A0D76">
            <w:pPr>
              <w:widowControl w:val="0"/>
              <w:jc w:val="both"/>
              <w:rPr>
                <w:rFonts w:ascii="Times New Roman" w:hAnsi="Times New Roman"/>
                <w:lang w:val="lv-LV"/>
              </w:rPr>
            </w:pPr>
          </w:p>
        </w:tc>
      </w:tr>
      <w:tr w:rsidR="008805C6" w:rsidRPr="00403B20" w14:paraId="6AB85B6E" w14:textId="77777777" w:rsidTr="000A0D76">
        <w:trPr>
          <w:trHeight w:val="523"/>
        </w:trPr>
        <w:tc>
          <w:tcPr>
            <w:tcW w:w="4708" w:type="dxa"/>
            <w:tcBorders>
              <w:top w:val="single" w:sz="4" w:space="0" w:color="000000"/>
              <w:left w:val="single" w:sz="4" w:space="0" w:color="000000"/>
              <w:bottom w:val="single" w:sz="4" w:space="0" w:color="000000"/>
              <w:right w:val="single" w:sz="4" w:space="0" w:color="000000"/>
            </w:tcBorders>
            <w:shd w:val="clear" w:color="auto" w:fill="F2F2F2"/>
          </w:tcPr>
          <w:p w14:paraId="0BACB249" w14:textId="77777777" w:rsidR="008805C6" w:rsidRPr="00403B20" w:rsidRDefault="008805C6" w:rsidP="000A0D76">
            <w:pPr>
              <w:widowControl w:val="0"/>
              <w:jc w:val="both"/>
              <w:rPr>
                <w:rFonts w:ascii="Times New Roman" w:hAnsi="Times New Roman"/>
                <w:b/>
                <w:lang w:val="lv-LV"/>
              </w:rPr>
            </w:pPr>
            <w:r w:rsidRPr="00403B20">
              <w:rPr>
                <w:rFonts w:ascii="Times New Roman" w:hAnsi="Times New Roman"/>
                <w:b/>
                <w:lang w:val="lv-LV"/>
              </w:rPr>
              <w:t>Datums</w:t>
            </w:r>
          </w:p>
        </w:tc>
        <w:tc>
          <w:tcPr>
            <w:tcW w:w="4686" w:type="dxa"/>
            <w:tcBorders>
              <w:top w:val="single" w:sz="4" w:space="0" w:color="000000"/>
              <w:left w:val="single" w:sz="4" w:space="0" w:color="000000"/>
              <w:bottom w:val="single" w:sz="4" w:space="0" w:color="000000"/>
              <w:right w:val="single" w:sz="4" w:space="0" w:color="000000"/>
            </w:tcBorders>
          </w:tcPr>
          <w:p w14:paraId="7B403EDB" w14:textId="77777777" w:rsidR="008805C6" w:rsidRPr="00403B20" w:rsidRDefault="008805C6" w:rsidP="000A0D76">
            <w:pPr>
              <w:widowControl w:val="0"/>
              <w:jc w:val="both"/>
              <w:rPr>
                <w:rFonts w:ascii="Times New Roman" w:hAnsi="Times New Roman"/>
                <w:lang w:val="lv-LV"/>
              </w:rPr>
            </w:pPr>
          </w:p>
        </w:tc>
      </w:tr>
    </w:tbl>
    <w:p w14:paraId="3D987F2D" w14:textId="77777777" w:rsidR="008805C6" w:rsidRPr="002534FA" w:rsidRDefault="008805C6" w:rsidP="00FE27EB">
      <w:pPr>
        <w:ind w:left="360"/>
        <w:rPr>
          <w:rFonts w:ascii="Times New Roman" w:hAnsi="Times New Roman"/>
          <w:lang w:val="lv-LV"/>
        </w:rPr>
      </w:pPr>
    </w:p>
    <w:p w14:paraId="1E53B0A0" w14:textId="2EB991CB" w:rsidR="008805C6" w:rsidRPr="0002745E" w:rsidRDefault="008805C6">
      <w:pPr>
        <w:rPr>
          <w:rFonts w:ascii="Times New Roman" w:hAnsi="Times New Roman"/>
          <w:b/>
          <w:bCs/>
          <w:lang w:val="lv-LV" w:eastAsia="zh-CN"/>
        </w:rPr>
      </w:pPr>
      <w:bookmarkStart w:id="70" w:name="_Hlk147389722"/>
      <w:bookmarkEnd w:id="70"/>
    </w:p>
    <w:sectPr w:rsidR="008805C6" w:rsidRPr="0002745E" w:rsidSect="00C162FD">
      <w:footerReference w:type="default" r:id="rId11"/>
      <w:pgSz w:w="12240" w:h="15840"/>
      <w:pgMar w:top="1440" w:right="1440"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0F415" w14:textId="77777777" w:rsidR="004B230F" w:rsidRDefault="004B230F" w:rsidP="00BA6079">
      <w:r>
        <w:separator/>
      </w:r>
    </w:p>
  </w:endnote>
  <w:endnote w:type="continuationSeparator" w:id="0">
    <w:p w14:paraId="68F77D98" w14:textId="77777777" w:rsidR="004B230F" w:rsidRDefault="004B230F" w:rsidP="00BA6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1453B" w14:textId="77777777" w:rsidR="008805C6" w:rsidRDefault="00DA24AC">
    <w:pPr>
      <w:pStyle w:val="Footer"/>
      <w:jc w:val="right"/>
    </w:pPr>
    <w:r>
      <w:fldChar w:fldCharType="begin"/>
    </w:r>
    <w:r>
      <w:instrText xml:space="preserve"> PAGE   \* MERGEFORMAT </w:instrText>
    </w:r>
    <w:r>
      <w:fldChar w:fldCharType="separate"/>
    </w:r>
    <w:r w:rsidR="008805C6">
      <w:rPr>
        <w:noProof/>
      </w:rPr>
      <w:t>15</w:t>
    </w:r>
    <w:r>
      <w:rPr>
        <w:noProof/>
      </w:rPr>
      <w:fldChar w:fldCharType="end"/>
    </w:r>
  </w:p>
  <w:p w14:paraId="3D89B1A4" w14:textId="77777777" w:rsidR="008805C6" w:rsidRDefault="00880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ACC82" w14:textId="77777777" w:rsidR="004B230F" w:rsidRDefault="004B230F" w:rsidP="00BA6079">
      <w:r>
        <w:separator/>
      </w:r>
    </w:p>
  </w:footnote>
  <w:footnote w:type="continuationSeparator" w:id="0">
    <w:p w14:paraId="7F0083BB" w14:textId="77777777" w:rsidR="004B230F" w:rsidRDefault="004B230F" w:rsidP="00BA6079">
      <w:r>
        <w:continuationSeparator/>
      </w:r>
    </w:p>
  </w:footnote>
  <w:footnote w:id="1">
    <w:p w14:paraId="352929F4" w14:textId="77777777" w:rsidR="008805C6" w:rsidRDefault="008805C6" w:rsidP="003D22F0">
      <w:pPr>
        <w:pStyle w:val="FootnoteText"/>
        <w:jc w:val="both"/>
      </w:pPr>
      <w:r w:rsidRPr="003D22F0">
        <w:rPr>
          <w:rStyle w:val="FootnoteReference"/>
          <w:sz w:val="18"/>
          <w:szCs w:val="18"/>
        </w:rPr>
        <w:footnoteRef/>
      </w:r>
      <w:r>
        <w:rPr>
          <w:sz w:val="18"/>
          <w:szCs w:val="18"/>
        </w:rPr>
        <w:t xml:space="preserve"> </w:t>
      </w:r>
      <w:r w:rsidRPr="003D22F0">
        <w:rPr>
          <w:sz w:val="18"/>
          <w:szCs w:val="18"/>
        </w:rPr>
        <w:t>EVIPD pieejams tīmekļvietnē</w:t>
      </w:r>
      <w:r>
        <w:rPr>
          <w:sz w:val="18"/>
          <w:szCs w:val="18"/>
        </w:rPr>
        <w:t>:</w:t>
      </w:r>
      <w:r w:rsidRPr="0055351D">
        <w:t xml:space="preserve"> </w:t>
      </w:r>
      <w:hyperlink r:id="rId1" w:history="1">
        <w:r w:rsidRPr="0055351D">
          <w:rPr>
            <w:rStyle w:val="Hyperlink"/>
          </w:rPr>
          <w:t>http://espd.eis.gov.lv/</w:t>
        </w:r>
      </w:hyperlink>
      <w:r>
        <w:t xml:space="preserve"> </w:t>
      </w:r>
      <w:r w:rsidRPr="003D22F0">
        <w:rPr>
          <w:sz w:val="18"/>
          <w:szCs w:val="18"/>
        </w:rPr>
        <w:t xml:space="preserve"> </w:t>
      </w:r>
    </w:p>
  </w:footnote>
  <w:footnote w:id="2">
    <w:p w14:paraId="073B4FEF" w14:textId="77777777" w:rsidR="008805C6" w:rsidRDefault="008805C6" w:rsidP="004A104E">
      <w:pPr>
        <w:pStyle w:val="FootnoteText"/>
        <w:jc w:val="both"/>
      </w:pPr>
      <w:r w:rsidRPr="00162120">
        <w:rPr>
          <w:rStyle w:val="FootnoteReference"/>
        </w:rPr>
        <w:footnoteRef/>
      </w:r>
      <w:r w:rsidRPr="00162120">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2" w:history="1">
        <w:r w:rsidRPr="00E40F65">
          <w:rPr>
            <w:rStyle w:val="Hyperlink"/>
            <w:sz w:val="18"/>
            <w:szCs w:val="18"/>
          </w:rPr>
          <w:t>https://www.iub.gov.lv/sites/iub/files/content/Skaidrojumi%20(no%2018.05)/skaidrojums_mazajie_videjie_uzn.pdf</w:t>
        </w:r>
      </w:hyperlink>
      <w:r w:rsidRPr="00E40F65">
        <w:t>).</w:t>
      </w:r>
    </w:p>
  </w:footnote>
  <w:footnote w:id="3">
    <w:p w14:paraId="09763295" w14:textId="77777777" w:rsidR="008805C6" w:rsidRPr="00C56276" w:rsidRDefault="008805C6" w:rsidP="00C56276">
      <w:pPr>
        <w:pStyle w:val="tv213"/>
        <w:shd w:val="clear" w:color="auto" w:fill="FFFFFF"/>
        <w:spacing w:before="0" w:beforeAutospacing="0" w:after="0" w:afterAutospacing="0"/>
        <w:jc w:val="both"/>
        <w:rPr>
          <w:sz w:val="20"/>
          <w:szCs w:val="20"/>
        </w:rPr>
      </w:pPr>
      <w:r>
        <w:rPr>
          <w:rStyle w:val="FootnoteReference"/>
        </w:rPr>
        <w:footnoteRef/>
      </w:r>
      <w:r>
        <w:t xml:space="preserve"> </w:t>
      </w:r>
      <w:r w:rsidRPr="00C56276">
        <w:rPr>
          <w:sz w:val="20"/>
          <w:szCs w:val="20"/>
        </w:rPr>
        <w:t>Patiesā labuma guvējs – saskaņā ar Noziedzīgi iegūtu līdzekļu legalizācijas un terorisma un proliferācijas finansēšanas novēršanas likuma 1.panta 5.apakšpunktu “fiziskā persona, kura ir klienta — juridiskās personas vai juridiska veidojuma — īpašnieks vai kura kontrolē klientu, vai kuras vārdā, labā, interesēs tiek nodibinātas darījuma attiecības vai tiek veikts gadījuma rakstura darījums, un tā ir vismaz:</w:t>
      </w:r>
    </w:p>
    <w:p w14:paraId="167F3ECB" w14:textId="77777777" w:rsidR="008805C6" w:rsidRPr="00C56276" w:rsidRDefault="008805C6" w:rsidP="00C56276">
      <w:pPr>
        <w:shd w:val="clear" w:color="auto" w:fill="FFFFFF"/>
        <w:jc w:val="both"/>
        <w:rPr>
          <w:rFonts w:ascii="Times New Roman" w:hAnsi="Times New Roman"/>
          <w:sz w:val="20"/>
          <w:szCs w:val="20"/>
          <w:lang w:val="lv-LV" w:eastAsia="lv-LV"/>
        </w:rPr>
      </w:pPr>
      <w:r w:rsidRPr="00C56276">
        <w:rPr>
          <w:rFonts w:ascii="Times New Roman" w:hAnsi="Times New Roman"/>
          <w:sz w:val="20"/>
          <w:szCs w:val="20"/>
          <w:lang w:val="lv-LV" w:eastAsia="lv-LV"/>
        </w:rPr>
        <w:t>a) attiecībā uz juridiskajām personām — fiziskā persona, kurai tiešas vai netiešas līdzdalības veidā pieder vairāk nekā 25 procenti no juridiskās personas kapitāla daļām vai balsstiesīgajām akcijām vai kura to tiešā vai netiešā veidā kontrolē,</w:t>
      </w:r>
    </w:p>
    <w:p w14:paraId="2A98C239" w14:textId="77777777" w:rsidR="008805C6" w:rsidRPr="00C56276" w:rsidRDefault="008805C6" w:rsidP="00C56276">
      <w:pPr>
        <w:shd w:val="clear" w:color="auto" w:fill="FFFFFF"/>
        <w:jc w:val="both"/>
        <w:rPr>
          <w:rFonts w:ascii="Times New Roman" w:hAnsi="Times New Roman"/>
          <w:sz w:val="20"/>
          <w:szCs w:val="20"/>
          <w:lang w:val="lv-LV" w:eastAsia="lv-LV"/>
        </w:rPr>
      </w:pPr>
      <w:r w:rsidRPr="00C56276">
        <w:rPr>
          <w:rFonts w:ascii="Times New Roman" w:hAnsi="Times New Roman"/>
          <w:sz w:val="20"/>
          <w:szCs w:val="20"/>
          <w:lang w:val="lv-LV" w:eastAsia="lv-LV"/>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415FBB54" w14:textId="77777777" w:rsidR="008805C6" w:rsidRPr="005C2690" w:rsidRDefault="008805C6" w:rsidP="00C56276">
      <w:pPr>
        <w:shd w:val="clear" w:color="auto" w:fill="FFFFFF"/>
        <w:jc w:val="both"/>
        <w:rPr>
          <w:lang w:val="lv-LV"/>
        </w:rPr>
      </w:pPr>
    </w:p>
  </w:footnote>
  <w:footnote w:id="4">
    <w:p w14:paraId="0DB0C4F7" w14:textId="191C90FF" w:rsidR="007C1C13" w:rsidRPr="007C1C13" w:rsidRDefault="007C1C13">
      <w:pPr>
        <w:pStyle w:val="FootnoteText"/>
        <w:rPr>
          <w:lang w:val="lv-LV"/>
        </w:rPr>
      </w:pPr>
      <w:r>
        <w:rPr>
          <w:rStyle w:val="FootnoteReference"/>
        </w:rPr>
        <w:footnoteRef/>
      </w:r>
      <w:r w:rsidRPr="007C1C13">
        <w:rPr>
          <w:lang w:val="lv-LV"/>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3" w:history="1">
        <w:r w:rsidRPr="00E40F65">
          <w:rPr>
            <w:rStyle w:val="Hyperlink"/>
            <w:sz w:val="18"/>
            <w:szCs w:val="18"/>
          </w:rPr>
          <w:t>https://www.iub.gov.lv/sites/iub/files/content/Skaidrojumi%20(no%2018.05)/skaidrojums_mazajie_videjie_uzn.pdf</w:t>
        </w:r>
      </w:hyperlink>
      <w:r w:rsidRPr="00E40F65">
        <w:t>).</w:t>
      </w:r>
    </w:p>
  </w:footnote>
  <w:footnote w:id="5">
    <w:p w14:paraId="2A1CD2C2" w14:textId="49CEA90B" w:rsidR="007C1C13" w:rsidRPr="007C1C13" w:rsidRDefault="007C1C13">
      <w:pPr>
        <w:pStyle w:val="FootnoteText"/>
        <w:rPr>
          <w:lang w:val="lv-LV"/>
        </w:rPr>
      </w:pPr>
      <w:r>
        <w:rPr>
          <w:rStyle w:val="FootnoteReference"/>
        </w:rPr>
        <w:footnoteRef/>
      </w:r>
      <w:r>
        <w:t xml:space="preserve"> </w:t>
      </w:r>
      <w:r>
        <w:rPr>
          <w:lang w:val="lv-LV"/>
        </w:rPr>
        <w:t>turpat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singleLevel"/>
    <w:tmpl w:val="00000009"/>
    <w:name w:val="WW8Num9"/>
    <w:lvl w:ilvl="0">
      <w:start w:val="1"/>
      <w:numFmt w:val="decimal"/>
      <w:lvlText w:val="%1."/>
      <w:lvlJc w:val="left"/>
      <w:pPr>
        <w:tabs>
          <w:tab w:val="num" w:pos="360"/>
        </w:tabs>
        <w:ind w:left="360" w:hanging="360"/>
      </w:pPr>
      <w:rPr>
        <w:rFonts w:cs="Times New Roman"/>
      </w:rPr>
    </w:lvl>
  </w:abstractNum>
  <w:abstractNum w:abstractNumId="1" w15:restartNumberingAfterBreak="0">
    <w:nsid w:val="00000011"/>
    <w:multiLevelType w:val="multilevel"/>
    <w:tmpl w:val="DDC6ACC6"/>
    <w:name w:val="WW8Num92"/>
    <w:lvl w:ilvl="0">
      <w:start w:val="4"/>
      <w:numFmt w:val="decimal"/>
      <w:lvlText w:val="%1."/>
      <w:lvlJc w:val="left"/>
      <w:pPr>
        <w:tabs>
          <w:tab w:val="num" w:pos="0"/>
        </w:tabs>
      </w:pPr>
      <w:rPr>
        <w:rFonts w:cs="Times New Roman" w:hint="default"/>
        <w:b/>
      </w:rPr>
    </w:lvl>
    <w:lvl w:ilvl="1">
      <w:start w:val="1"/>
      <w:numFmt w:val="decimal"/>
      <w:lvlText w:val="4.%2."/>
      <w:lvlJc w:val="left"/>
      <w:pPr>
        <w:tabs>
          <w:tab w:val="num" w:pos="0"/>
        </w:tabs>
      </w:pPr>
      <w:rPr>
        <w:rFonts w:cs="Times New Roman"/>
        <w:b/>
      </w:rPr>
    </w:lvl>
    <w:lvl w:ilvl="2">
      <w:start w:val="1"/>
      <w:numFmt w:val="decimal"/>
      <w:lvlText w:val="4.2.%3."/>
      <w:lvlJc w:val="left"/>
      <w:pPr>
        <w:tabs>
          <w:tab w:val="num" w:pos="0"/>
        </w:tabs>
      </w:pPr>
      <w:rPr>
        <w:rFonts w:ascii="Wingdings" w:hAnsi="Wingdings" w:cs="Times New Roman"/>
      </w:rPr>
    </w:lvl>
    <w:lvl w:ilvl="3">
      <w:start w:val="1"/>
      <w:numFmt w:val="decimal"/>
      <w:lvlText w:val="4.3.%4."/>
      <w:lvlJc w:val="left"/>
      <w:pPr>
        <w:tabs>
          <w:tab w:val="num" w:pos="0"/>
        </w:tabs>
      </w:pPr>
      <w:rPr>
        <w:rFonts w:ascii="Wingdings" w:hAnsi="Wingdings" w:cs="Times New Roman"/>
      </w:rPr>
    </w:lvl>
    <w:lvl w:ilvl="4">
      <w:start w:val="1"/>
      <w:numFmt w:val="decimal"/>
      <w:lvlText w:val="4.3.4.%5."/>
      <w:lvlJc w:val="left"/>
      <w:pPr>
        <w:tabs>
          <w:tab w:val="num" w:pos="0"/>
        </w:tabs>
      </w:pPr>
      <w:rPr>
        <w:rFonts w:ascii="Wingdings" w:hAnsi="Wingdings" w:cs="Times New Roman"/>
      </w:rPr>
    </w:lvl>
    <w:lvl w:ilvl="5">
      <w:start w:val="1"/>
      <w:numFmt w:val="decimal"/>
      <w:lvlText w:val="4.3.4.%6."/>
      <w:lvlJc w:val="left"/>
      <w:pPr>
        <w:tabs>
          <w:tab w:val="num" w:pos="0"/>
        </w:tabs>
      </w:pPr>
      <w:rPr>
        <w:rFonts w:ascii="Wingdings" w:hAnsi="Wingding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8C23433"/>
    <w:multiLevelType w:val="hybridMultilevel"/>
    <w:tmpl w:val="7DEA05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983289B"/>
    <w:multiLevelType w:val="multilevel"/>
    <w:tmpl w:val="B058D22A"/>
    <w:lvl w:ilvl="0">
      <w:start w:val="1"/>
      <w:numFmt w:val="decimal"/>
      <w:lvlText w:val="%1."/>
      <w:lvlJc w:val="left"/>
      <w:pPr>
        <w:tabs>
          <w:tab w:val="num" w:pos="0"/>
        </w:tabs>
        <w:ind w:left="360" w:hanging="360"/>
      </w:pPr>
      <w:rPr>
        <w:rFonts w:cs="Times New Roman"/>
        <w:b/>
      </w:rPr>
    </w:lvl>
    <w:lvl w:ilvl="1">
      <w:numFmt w:val="decimal"/>
      <w:lvlText w:val=""/>
      <w:lvlJc w:val="left"/>
      <w:pPr>
        <w:tabs>
          <w:tab w:val="num" w:pos="0"/>
        </w:tabs>
      </w:pPr>
      <w:rPr>
        <w:rFonts w:cs="Times New Roman"/>
      </w:rPr>
    </w:lvl>
    <w:lvl w:ilvl="2">
      <w:numFmt w:val="decimal"/>
      <w:lvlText w:val=""/>
      <w:lvlJc w:val="left"/>
      <w:pPr>
        <w:tabs>
          <w:tab w:val="num" w:pos="0"/>
        </w:tabs>
      </w:pPr>
      <w:rPr>
        <w:rFonts w:cs="Times New Roman"/>
      </w:rPr>
    </w:lvl>
    <w:lvl w:ilvl="3">
      <w:numFmt w:val="decimal"/>
      <w:lvlText w:val=""/>
      <w:lvlJc w:val="left"/>
      <w:pPr>
        <w:tabs>
          <w:tab w:val="num" w:pos="0"/>
        </w:tabs>
      </w:pPr>
      <w:rPr>
        <w:rFonts w:cs="Times New Roman"/>
      </w:rPr>
    </w:lvl>
    <w:lvl w:ilvl="4">
      <w:numFmt w:val="decimal"/>
      <w:lvlText w:val=""/>
      <w:lvlJc w:val="left"/>
      <w:pPr>
        <w:tabs>
          <w:tab w:val="num" w:pos="0"/>
        </w:tabs>
      </w:pPr>
      <w:rPr>
        <w:rFonts w:cs="Times New Roman"/>
      </w:rPr>
    </w:lvl>
    <w:lvl w:ilvl="5">
      <w:numFmt w:val="decimal"/>
      <w:lvlText w:val=""/>
      <w:lvlJc w:val="left"/>
      <w:pPr>
        <w:tabs>
          <w:tab w:val="num" w:pos="0"/>
        </w:tabs>
      </w:pPr>
      <w:rPr>
        <w:rFonts w:cs="Times New Roman"/>
      </w:rPr>
    </w:lvl>
    <w:lvl w:ilvl="6">
      <w:numFmt w:val="decimal"/>
      <w:lvlText w:val=""/>
      <w:lvlJc w:val="left"/>
      <w:pPr>
        <w:tabs>
          <w:tab w:val="num" w:pos="0"/>
        </w:tabs>
      </w:pPr>
      <w:rPr>
        <w:rFonts w:cs="Times New Roman"/>
      </w:rPr>
    </w:lvl>
    <w:lvl w:ilvl="7">
      <w:numFmt w:val="decimal"/>
      <w:lvlText w:val=""/>
      <w:lvlJc w:val="left"/>
      <w:pPr>
        <w:tabs>
          <w:tab w:val="num" w:pos="0"/>
        </w:tabs>
      </w:pPr>
      <w:rPr>
        <w:rFonts w:cs="Times New Roman"/>
      </w:rPr>
    </w:lvl>
    <w:lvl w:ilvl="8">
      <w:numFmt w:val="decimal"/>
      <w:lvlText w:val=""/>
      <w:lvlJc w:val="left"/>
      <w:pPr>
        <w:tabs>
          <w:tab w:val="num" w:pos="0"/>
        </w:tabs>
      </w:pPr>
      <w:rPr>
        <w:rFonts w:cs="Times New Roman"/>
      </w:rPr>
    </w:lvl>
  </w:abstractNum>
  <w:abstractNum w:abstractNumId="4" w15:restartNumberingAfterBreak="0">
    <w:nsid w:val="0F013A69"/>
    <w:multiLevelType w:val="multilevel"/>
    <w:tmpl w:val="776E133C"/>
    <w:lvl w:ilvl="0">
      <w:start w:val="1"/>
      <w:numFmt w:val="decimal"/>
      <w:lvlText w:val="%1."/>
      <w:lvlJc w:val="left"/>
      <w:pPr>
        <w:ind w:left="360" w:hanging="360"/>
      </w:pPr>
      <w:rPr>
        <w:rFonts w:cs="Times New Roman"/>
        <w:b/>
        <w:i w:val="0"/>
        <w:sz w:val="24"/>
      </w:rPr>
    </w:lvl>
    <w:lvl w:ilvl="1">
      <w:start w:val="1"/>
      <w:numFmt w:val="decimal"/>
      <w:lvlText w:val="%1.%2."/>
      <w:lvlJc w:val="left"/>
      <w:pPr>
        <w:ind w:left="792" w:hanging="432"/>
      </w:pPr>
      <w:rPr>
        <w:rFonts w:cs="Times New Roman"/>
        <w:b w:val="0"/>
        <w:i w:val="0"/>
        <w:color w:val="auto"/>
        <w:sz w:val="24"/>
      </w:rPr>
    </w:lvl>
    <w:lvl w:ilvl="2">
      <w:start w:val="1"/>
      <w:numFmt w:val="decimal"/>
      <w:lvlText w:val="%1.%2.%3."/>
      <w:lvlJc w:val="left"/>
      <w:pPr>
        <w:ind w:left="1224" w:hanging="504"/>
      </w:pPr>
      <w:rPr>
        <w:rFonts w:cs="Times New Roman"/>
        <w:b w:val="0"/>
        <w:bCs/>
        <w:color w:val="auto"/>
      </w:rPr>
    </w:lvl>
    <w:lvl w:ilvl="3">
      <w:start w:val="1"/>
      <w:numFmt w:val="decimal"/>
      <w:lvlText w:val="%1.%2.%3.%4."/>
      <w:lvlJc w:val="left"/>
      <w:pPr>
        <w:ind w:left="1728" w:hanging="648"/>
      </w:pPr>
      <w:rPr>
        <w:rFonts w:cs="Times New Roman"/>
        <w:color w:val="auto"/>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10CD36B4"/>
    <w:multiLevelType w:val="multilevel"/>
    <w:tmpl w:val="C7C6836E"/>
    <w:lvl w:ilvl="0">
      <w:start w:val="9"/>
      <w:numFmt w:val="decimal"/>
      <w:lvlText w:val="%1."/>
      <w:lvlJc w:val="left"/>
      <w:pPr>
        <w:ind w:left="500" w:hanging="500"/>
      </w:pPr>
      <w:rPr>
        <w:rFonts w:cs="Times New Roman" w:hint="default"/>
      </w:rPr>
    </w:lvl>
    <w:lvl w:ilvl="1">
      <w:start w:val="7"/>
      <w:numFmt w:val="decimal"/>
      <w:lvlText w:val="%1.%2."/>
      <w:lvlJc w:val="left"/>
      <w:pPr>
        <w:ind w:left="500" w:hanging="5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115A50E4"/>
    <w:multiLevelType w:val="multilevel"/>
    <w:tmpl w:val="906856F8"/>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15:restartNumberingAfterBreak="0">
    <w:nsid w:val="135B2D39"/>
    <w:multiLevelType w:val="hybridMultilevel"/>
    <w:tmpl w:val="F92001D2"/>
    <w:lvl w:ilvl="0" w:tplc="2BD28490">
      <w:start w:val="1"/>
      <w:numFmt w:val="decimal"/>
      <w:lvlText w:val="2.%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18442158"/>
    <w:multiLevelType w:val="multilevel"/>
    <w:tmpl w:val="62747100"/>
    <w:lvl w:ilvl="0">
      <w:start w:val="2"/>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720"/>
      </w:pPr>
      <w:rPr>
        <w:rFonts w:cs="Times New Roman"/>
        <w:b/>
        <w:bCs w:val="0"/>
        <w:i w:val="0"/>
        <w:strike w:val="0"/>
        <w:dstrike w:val="0"/>
        <w:color w:val="auto"/>
        <w:u w:val="none"/>
        <w:effect w:val="none"/>
      </w:rPr>
    </w:lvl>
    <w:lvl w:ilvl="2">
      <w:start w:val="1"/>
      <w:numFmt w:val="decimal"/>
      <w:lvlText w:val="%1.%2.%3."/>
      <w:lvlJc w:val="left"/>
      <w:pPr>
        <w:tabs>
          <w:tab w:val="num" w:pos="720"/>
        </w:tabs>
        <w:ind w:left="720" w:hanging="720"/>
      </w:pPr>
      <w:rPr>
        <w:rFonts w:cs="Times New Roman"/>
        <w:b w:val="0"/>
        <w:bCs w:val="0"/>
        <w:i w:val="0"/>
        <w:color w:val="auto"/>
      </w:rPr>
    </w:lvl>
    <w:lvl w:ilvl="3">
      <w:start w:val="1"/>
      <w:numFmt w:val="decimal"/>
      <w:lvlText w:val="%1.%2.%3.%4."/>
      <w:lvlJc w:val="left"/>
      <w:pPr>
        <w:tabs>
          <w:tab w:val="num" w:pos="1080"/>
        </w:tabs>
        <w:ind w:left="1080" w:hanging="1080"/>
      </w:pPr>
      <w:rPr>
        <w:rFonts w:cs="Times New Roman"/>
        <w:b w:val="0"/>
        <w:bCs w:val="0"/>
        <w:color w:val="auto"/>
      </w:rPr>
    </w:lvl>
    <w:lvl w:ilvl="4">
      <w:start w:val="1"/>
      <w:numFmt w:val="decimal"/>
      <w:lvlText w:val="%1.%2.%3.%4.%5."/>
      <w:lvlJc w:val="left"/>
      <w:pPr>
        <w:tabs>
          <w:tab w:val="num" w:pos="1440"/>
        </w:tabs>
        <w:ind w:left="1440" w:hanging="1440"/>
      </w:pPr>
      <w:rPr>
        <w:rFonts w:cs="Times New Roman"/>
        <w:b w:val="0"/>
        <w:bCs w:val="0"/>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20C14D4A"/>
    <w:multiLevelType w:val="multilevel"/>
    <w:tmpl w:val="CE089AB6"/>
    <w:lvl w:ilvl="0">
      <w:start w:val="1"/>
      <w:numFmt w:val="decimal"/>
      <w:lvlText w:val="%1."/>
      <w:lvlJc w:val="left"/>
      <w:pPr>
        <w:tabs>
          <w:tab w:val="num" w:pos="0"/>
        </w:tabs>
        <w:ind w:left="360" w:hanging="360"/>
      </w:pPr>
      <w:rPr>
        <w:rFonts w:cs="Times New Roman"/>
      </w:rPr>
    </w:lvl>
    <w:lvl w:ilvl="1">
      <w:numFmt w:val="decimal"/>
      <w:lvlText w:val=""/>
      <w:lvlJc w:val="left"/>
      <w:pPr>
        <w:tabs>
          <w:tab w:val="num" w:pos="0"/>
        </w:tabs>
      </w:pPr>
      <w:rPr>
        <w:rFonts w:cs="Times New Roman"/>
      </w:rPr>
    </w:lvl>
    <w:lvl w:ilvl="2">
      <w:numFmt w:val="decimal"/>
      <w:lvlText w:val=""/>
      <w:lvlJc w:val="left"/>
      <w:pPr>
        <w:tabs>
          <w:tab w:val="num" w:pos="0"/>
        </w:tabs>
      </w:pPr>
      <w:rPr>
        <w:rFonts w:cs="Times New Roman"/>
      </w:rPr>
    </w:lvl>
    <w:lvl w:ilvl="3">
      <w:numFmt w:val="decimal"/>
      <w:lvlText w:val=""/>
      <w:lvlJc w:val="left"/>
      <w:pPr>
        <w:tabs>
          <w:tab w:val="num" w:pos="0"/>
        </w:tabs>
      </w:pPr>
      <w:rPr>
        <w:rFonts w:cs="Times New Roman"/>
      </w:rPr>
    </w:lvl>
    <w:lvl w:ilvl="4">
      <w:numFmt w:val="decimal"/>
      <w:lvlText w:val=""/>
      <w:lvlJc w:val="left"/>
      <w:pPr>
        <w:tabs>
          <w:tab w:val="num" w:pos="0"/>
        </w:tabs>
      </w:pPr>
      <w:rPr>
        <w:rFonts w:cs="Times New Roman"/>
      </w:rPr>
    </w:lvl>
    <w:lvl w:ilvl="5">
      <w:numFmt w:val="decimal"/>
      <w:lvlText w:val=""/>
      <w:lvlJc w:val="left"/>
      <w:pPr>
        <w:tabs>
          <w:tab w:val="num" w:pos="0"/>
        </w:tabs>
      </w:pPr>
      <w:rPr>
        <w:rFonts w:cs="Times New Roman"/>
      </w:rPr>
    </w:lvl>
    <w:lvl w:ilvl="6">
      <w:numFmt w:val="decimal"/>
      <w:lvlText w:val=""/>
      <w:lvlJc w:val="left"/>
      <w:pPr>
        <w:tabs>
          <w:tab w:val="num" w:pos="0"/>
        </w:tabs>
      </w:pPr>
      <w:rPr>
        <w:rFonts w:cs="Times New Roman"/>
      </w:rPr>
    </w:lvl>
    <w:lvl w:ilvl="7">
      <w:numFmt w:val="decimal"/>
      <w:lvlText w:val=""/>
      <w:lvlJc w:val="left"/>
      <w:pPr>
        <w:tabs>
          <w:tab w:val="num" w:pos="0"/>
        </w:tabs>
      </w:pPr>
      <w:rPr>
        <w:rFonts w:cs="Times New Roman"/>
      </w:rPr>
    </w:lvl>
    <w:lvl w:ilvl="8">
      <w:numFmt w:val="decimal"/>
      <w:lvlText w:val=""/>
      <w:lvlJc w:val="left"/>
      <w:pPr>
        <w:tabs>
          <w:tab w:val="num" w:pos="0"/>
        </w:tabs>
      </w:pPr>
      <w:rPr>
        <w:rFonts w:cs="Times New Roman"/>
      </w:rPr>
    </w:lvl>
  </w:abstractNum>
  <w:abstractNum w:abstractNumId="10" w15:restartNumberingAfterBreak="0">
    <w:nsid w:val="25D2146C"/>
    <w:multiLevelType w:val="multilevel"/>
    <w:tmpl w:val="6120839C"/>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15:restartNumberingAfterBreak="0">
    <w:nsid w:val="27452B93"/>
    <w:multiLevelType w:val="multilevel"/>
    <w:tmpl w:val="DD7A39AE"/>
    <w:lvl w:ilvl="0">
      <w:start w:val="10"/>
      <w:numFmt w:val="decimal"/>
      <w:lvlText w:val="%1."/>
      <w:lvlJc w:val="left"/>
      <w:pPr>
        <w:ind w:left="500" w:hanging="500"/>
      </w:pPr>
      <w:rPr>
        <w:rFonts w:cs="Times New Roman" w:hint="default"/>
      </w:rPr>
    </w:lvl>
    <w:lvl w:ilvl="1">
      <w:start w:val="1"/>
      <w:numFmt w:val="decimal"/>
      <w:lvlText w:val="%1.%2."/>
      <w:lvlJc w:val="left"/>
      <w:pPr>
        <w:ind w:left="500" w:hanging="5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28ED4188"/>
    <w:multiLevelType w:val="multilevel"/>
    <w:tmpl w:val="069AB2B8"/>
    <w:lvl w:ilvl="0">
      <w:start w:val="7"/>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2A4A1DED"/>
    <w:multiLevelType w:val="hybridMultilevel"/>
    <w:tmpl w:val="7946E166"/>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BD11999"/>
    <w:multiLevelType w:val="multilevel"/>
    <w:tmpl w:val="6212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8D269A"/>
    <w:multiLevelType w:val="multilevel"/>
    <w:tmpl w:val="6A664EB4"/>
    <w:lvl w:ilvl="0">
      <w:start w:val="1"/>
      <w:numFmt w:val="decimal"/>
      <w:lvlText w:val="%1."/>
      <w:lvlJc w:val="left"/>
      <w:pPr>
        <w:ind w:left="720" w:hanging="360"/>
      </w:pPr>
      <w:rPr>
        <w:rFonts w:cs="Times New Roman"/>
      </w:rPr>
    </w:lvl>
    <w:lvl w:ilvl="1">
      <w:start w:val="1"/>
      <w:numFmt w:val="decimal"/>
      <w:isLgl/>
      <w:lvlText w:val="%1.%2."/>
      <w:lvlJc w:val="left"/>
      <w:pPr>
        <w:ind w:left="862" w:hanging="720"/>
      </w:pPr>
      <w:rPr>
        <w:rFonts w:cs="Times New Roman" w:hint="default"/>
        <w:b/>
        <w:bCs/>
        <w:i w:val="0"/>
        <w:iCs w:val="0"/>
      </w:rPr>
    </w:lvl>
    <w:lvl w:ilvl="2">
      <w:start w:val="1"/>
      <w:numFmt w:val="decimal"/>
      <w:isLgl/>
      <w:lvlText w:val="%1.%2.%3."/>
      <w:lvlJc w:val="left"/>
      <w:pPr>
        <w:ind w:left="1080" w:hanging="720"/>
      </w:pPr>
      <w:rPr>
        <w:rFonts w:cs="Times New Roman" w:hint="default"/>
        <w:b/>
        <w:bCs/>
        <w:color w:val="auto"/>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6" w15:restartNumberingAfterBreak="0">
    <w:nsid w:val="37E16EB3"/>
    <w:multiLevelType w:val="multilevel"/>
    <w:tmpl w:val="56B84A12"/>
    <w:lvl w:ilvl="0">
      <w:start w:val="2"/>
      <w:numFmt w:val="decimal"/>
      <w:lvlText w:val="%1."/>
      <w:lvlJc w:val="left"/>
      <w:pPr>
        <w:tabs>
          <w:tab w:val="num" w:pos="360"/>
        </w:tabs>
        <w:ind w:left="360" w:hanging="360"/>
      </w:pPr>
      <w:rPr>
        <w:rFonts w:cs="Times New Roman" w:hint="default"/>
        <w:b/>
        <w:bCs w:val="0"/>
      </w:rPr>
    </w:lvl>
    <w:lvl w:ilvl="1">
      <w:start w:val="1"/>
      <w:numFmt w:val="decimal"/>
      <w:lvlText w:val="%1.%2."/>
      <w:lvlJc w:val="left"/>
      <w:pPr>
        <w:tabs>
          <w:tab w:val="num" w:pos="720"/>
        </w:tabs>
        <w:ind w:left="720" w:hanging="720"/>
      </w:pPr>
      <w:rPr>
        <w:rFonts w:cs="Times New Roman" w:hint="default"/>
        <w:b w:val="0"/>
        <w:i w:val="0"/>
        <w:iCs/>
        <w:color w:val="auto"/>
      </w:rPr>
    </w:lvl>
    <w:lvl w:ilvl="2">
      <w:start w:val="1"/>
      <w:numFmt w:val="decimal"/>
      <w:lvlText w:val="%1.%2.%3."/>
      <w:lvlJc w:val="left"/>
      <w:pPr>
        <w:tabs>
          <w:tab w:val="num" w:pos="720"/>
        </w:tabs>
        <w:ind w:left="720" w:hanging="720"/>
      </w:pPr>
      <w:rPr>
        <w:rFonts w:cs="Times New Roman" w:hint="default"/>
        <w:b w:val="0"/>
        <w:bCs w:val="0"/>
        <w:i w:val="0"/>
        <w:color w:val="auto"/>
      </w:rPr>
    </w:lvl>
    <w:lvl w:ilvl="3">
      <w:start w:val="1"/>
      <w:numFmt w:val="decimal"/>
      <w:lvlText w:val="%1.%2.%3.%4."/>
      <w:lvlJc w:val="left"/>
      <w:pPr>
        <w:tabs>
          <w:tab w:val="num" w:pos="1080"/>
        </w:tabs>
        <w:ind w:left="1080" w:hanging="1080"/>
      </w:pPr>
      <w:rPr>
        <w:rFonts w:cs="Times New Roman" w:hint="default"/>
        <w:b w:val="0"/>
        <w:bCs w:val="0"/>
        <w:color w:val="auto"/>
        <w:sz w:val="24"/>
        <w:szCs w:val="24"/>
      </w:rPr>
    </w:lvl>
    <w:lvl w:ilvl="4">
      <w:start w:val="1"/>
      <w:numFmt w:val="decimal"/>
      <w:lvlText w:val="%1.%2.%3.%4.%5."/>
      <w:lvlJc w:val="left"/>
      <w:pPr>
        <w:tabs>
          <w:tab w:val="num" w:pos="1440"/>
        </w:tabs>
        <w:ind w:left="1440" w:hanging="1440"/>
      </w:pPr>
      <w:rPr>
        <w:rFonts w:cs="Times New Roman" w:hint="default"/>
        <w:b w:val="0"/>
        <w:bCs w:val="0"/>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15:restartNumberingAfterBreak="0">
    <w:nsid w:val="38F37DD4"/>
    <w:multiLevelType w:val="hybridMultilevel"/>
    <w:tmpl w:val="3AA2B876"/>
    <w:lvl w:ilvl="0" w:tplc="A5E869B2">
      <w:start w:val="2023"/>
      <w:numFmt w:val="bullet"/>
      <w:lvlText w:val="-"/>
      <w:lvlJc w:val="left"/>
      <w:pPr>
        <w:ind w:left="420" w:hanging="360"/>
      </w:pPr>
      <w:rPr>
        <w:rFonts w:ascii="Arial" w:eastAsia="Times New Roman" w:hAnsi="Arial"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47204C92"/>
    <w:multiLevelType w:val="multilevel"/>
    <w:tmpl w:val="6C06BB26"/>
    <w:lvl w:ilvl="0">
      <w:start w:val="1"/>
      <w:numFmt w:val="bullet"/>
      <w:lvlText w:val="-"/>
      <w:lvlJc w:val="left"/>
      <w:pPr>
        <w:tabs>
          <w:tab w:val="num" w:pos="0"/>
        </w:tabs>
        <w:ind w:left="720" w:hanging="360"/>
      </w:pPr>
      <w:rPr>
        <w:rFonts w:ascii="Times New Roman" w:hAnsi="Times New Roman" w:hint="default"/>
      </w:rPr>
    </w:lvl>
    <w:lvl w:ilvl="1">
      <w:numFmt w:val="decimal"/>
      <w:lvlText w:val=""/>
      <w:lvlJc w:val="left"/>
      <w:pPr>
        <w:tabs>
          <w:tab w:val="num" w:pos="0"/>
        </w:tabs>
      </w:pPr>
      <w:rPr>
        <w:rFonts w:cs="Times New Roman"/>
      </w:rPr>
    </w:lvl>
    <w:lvl w:ilvl="2">
      <w:numFmt w:val="decimal"/>
      <w:lvlText w:val=""/>
      <w:lvlJc w:val="left"/>
      <w:pPr>
        <w:tabs>
          <w:tab w:val="num" w:pos="0"/>
        </w:tabs>
      </w:pPr>
      <w:rPr>
        <w:rFonts w:cs="Times New Roman"/>
      </w:rPr>
    </w:lvl>
    <w:lvl w:ilvl="3">
      <w:numFmt w:val="decimal"/>
      <w:lvlText w:val=""/>
      <w:lvlJc w:val="left"/>
      <w:pPr>
        <w:tabs>
          <w:tab w:val="num" w:pos="0"/>
        </w:tabs>
      </w:pPr>
      <w:rPr>
        <w:rFonts w:cs="Times New Roman"/>
      </w:rPr>
    </w:lvl>
    <w:lvl w:ilvl="4">
      <w:numFmt w:val="decimal"/>
      <w:lvlText w:val=""/>
      <w:lvlJc w:val="left"/>
      <w:pPr>
        <w:tabs>
          <w:tab w:val="num" w:pos="0"/>
        </w:tabs>
      </w:pPr>
      <w:rPr>
        <w:rFonts w:cs="Times New Roman"/>
      </w:rPr>
    </w:lvl>
    <w:lvl w:ilvl="5">
      <w:numFmt w:val="decimal"/>
      <w:lvlText w:val=""/>
      <w:lvlJc w:val="left"/>
      <w:pPr>
        <w:tabs>
          <w:tab w:val="num" w:pos="0"/>
        </w:tabs>
      </w:pPr>
      <w:rPr>
        <w:rFonts w:cs="Times New Roman"/>
      </w:rPr>
    </w:lvl>
    <w:lvl w:ilvl="6">
      <w:numFmt w:val="decimal"/>
      <w:lvlText w:val=""/>
      <w:lvlJc w:val="left"/>
      <w:pPr>
        <w:tabs>
          <w:tab w:val="num" w:pos="0"/>
        </w:tabs>
      </w:pPr>
      <w:rPr>
        <w:rFonts w:cs="Times New Roman"/>
      </w:rPr>
    </w:lvl>
    <w:lvl w:ilvl="7">
      <w:numFmt w:val="decimal"/>
      <w:lvlText w:val=""/>
      <w:lvlJc w:val="left"/>
      <w:pPr>
        <w:tabs>
          <w:tab w:val="num" w:pos="0"/>
        </w:tabs>
      </w:pPr>
      <w:rPr>
        <w:rFonts w:cs="Times New Roman"/>
      </w:rPr>
    </w:lvl>
    <w:lvl w:ilvl="8">
      <w:numFmt w:val="decimal"/>
      <w:lvlText w:val=""/>
      <w:lvlJc w:val="left"/>
      <w:pPr>
        <w:tabs>
          <w:tab w:val="num" w:pos="0"/>
        </w:tabs>
      </w:pPr>
      <w:rPr>
        <w:rFonts w:cs="Times New Roman"/>
      </w:rPr>
    </w:lvl>
  </w:abstractNum>
  <w:abstractNum w:abstractNumId="19" w15:restartNumberingAfterBreak="0">
    <w:nsid w:val="50005F3D"/>
    <w:multiLevelType w:val="hybridMultilevel"/>
    <w:tmpl w:val="5C548614"/>
    <w:lvl w:ilvl="0" w:tplc="B41AD058">
      <w:start w:val="1"/>
      <w:numFmt w:val="bullet"/>
      <w:lvlText w:val=""/>
      <w:lvlJc w:val="left"/>
      <w:pPr>
        <w:ind w:left="360" w:hanging="360"/>
      </w:pPr>
      <w:rPr>
        <w:rFonts w:ascii="Symbol" w:hAnsi="Symbol" w:hint="default"/>
        <w:b w:val="0"/>
        <w:i w:val="0"/>
        <w:sz w:val="20"/>
      </w:rPr>
    </w:lvl>
    <w:lvl w:ilvl="1" w:tplc="B41AD058">
      <w:start w:val="1"/>
      <w:numFmt w:val="bullet"/>
      <w:lvlText w:val=""/>
      <w:lvlJc w:val="left"/>
      <w:pPr>
        <w:ind w:left="1080" w:hanging="360"/>
      </w:pPr>
      <w:rPr>
        <w:rFonts w:ascii="Symbol" w:hAnsi="Symbol" w:hint="default"/>
        <w:b w:val="0"/>
        <w:i w:val="0"/>
        <w:sz w:val="20"/>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0" w15:restartNumberingAfterBreak="0">
    <w:nsid w:val="56327F2C"/>
    <w:multiLevelType w:val="hybridMultilevel"/>
    <w:tmpl w:val="1B7829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7D377A1"/>
    <w:multiLevelType w:val="multilevel"/>
    <w:tmpl w:val="0C6E5D7A"/>
    <w:lvl w:ilvl="0">
      <w:start w:val="16"/>
      <w:numFmt w:val="decimal"/>
      <w:pStyle w:val="Index1"/>
      <w:lvlText w:val="%1."/>
      <w:lvlJc w:val="left"/>
      <w:pPr>
        <w:ind w:left="660" w:hanging="660"/>
      </w:pPr>
      <w:rPr>
        <w:rFonts w:cs="Times New Roman" w:hint="default"/>
        <w:b/>
      </w:rPr>
    </w:lvl>
    <w:lvl w:ilvl="1">
      <w:start w:val="1"/>
      <w:numFmt w:val="decimal"/>
      <w:lvlText w:val="%1.%2."/>
      <w:lvlJc w:val="left"/>
      <w:pPr>
        <w:ind w:left="2000" w:hanging="660"/>
      </w:pPr>
      <w:rPr>
        <w:rFonts w:cs="Times New Roman" w:hint="default"/>
        <w:b w:val="0"/>
        <w:bCs/>
      </w:rPr>
    </w:lvl>
    <w:lvl w:ilvl="2">
      <w:start w:val="1"/>
      <w:numFmt w:val="decimal"/>
      <w:lvlText w:val="%1.%2.%3."/>
      <w:lvlJc w:val="left"/>
      <w:pPr>
        <w:ind w:left="3400" w:hanging="720"/>
      </w:pPr>
      <w:rPr>
        <w:rFonts w:cs="Times New Roman" w:hint="default"/>
        <w:b w:val="0"/>
        <w:bCs/>
      </w:rPr>
    </w:lvl>
    <w:lvl w:ilvl="3">
      <w:start w:val="1"/>
      <w:numFmt w:val="decimal"/>
      <w:lvlText w:val="%1.%2.%3.%4."/>
      <w:lvlJc w:val="left"/>
      <w:pPr>
        <w:ind w:left="4740" w:hanging="720"/>
      </w:pPr>
      <w:rPr>
        <w:rFonts w:cs="Times New Roman" w:hint="default"/>
        <w:b/>
      </w:rPr>
    </w:lvl>
    <w:lvl w:ilvl="4">
      <w:start w:val="1"/>
      <w:numFmt w:val="decimal"/>
      <w:lvlText w:val="%1.%2.%3.%4.%5."/>
      <w:lvlJc w:val="left"/>
      <w:pPr>
        <w:ind w:left="6440" w:hanging="1080"/>
      </w:pPr>
      <w:rPr>
        <w:rFonts w:cs="Times New Roman" w:hint="default"/>
        <w:b/>
      </w:rPr>
    </w:lvl>
    <w:lvl w:ilvl="5">
      <w:start w:val="1"/>
      <w:numFmt w:val="decimal"/>
      <w:lvlText w:val="%1.%2.%3.%4.%5.%6."/>
      <w:lvlJc w:val="left"/>
      <w:pPr>
        <w:ind w:left="7780" w:hanging="1080"/>
      </w:pPr>
      <w:rPr>
        <w:rFonts w:cs="Times New Roman" w:hint="default"/>
        <w:b/>
      </w:rPr>
    </w:lvl>
    <w:lvl w:ilvl="6">
      <w:start w:val="1"/>
      <w:numFmt w:val="decimal"/>
      <w:lvlText w:val="%1.%2.%3.%4.%5.%6.%7."/>
      <w:lvlJc w:val="left"/>
      <w:pPr>
        <w:ind w:left="9480" w:hanging="1440"/>
      </w:pPr>
      <w:rPr>
        <w:rFonts w:cs="Times New Roman" w:hint="default"/>
        <w:b/>
      </w:rPr>
    </w:lvl>
    <w:lvl w:ilvl="7">
      <w:start w:val="1"/>
      <w:numFmt w:val="decimal"/>
      <w:lvlText w:val="%1.%2.%3.%4.%5.%6.%7.%8."/>
      <w:lvlJc w:val="left"/>
      <w:pPr>
        <w:ind w:left="10820" w:hanging="1440"/>
      </w:pPr>
      <w:rPr>
        <w:rFonts w:cs="Times New Roman" w:hint="default"/>
        <w:b/>
      </w:rPr>
    </w:lvl>
    <w:lvl w:ilvl="8">
      <w:start w:val="1"/>
      <w:numFmt w:val="decimal"/>
      <w:lvlText w:val="%1.%2.%3.%4.%5.%6.%7.%8.%9."/>
      <w:lvlJc w:val="left"/>
      <w:pPr>
        <w:ind w:left="12520" w:hanging="1800"/>
      </w:pPr>
      <w:rPr>
        <w:rFonts w:cs="Times New Roman" w:hint="default"/>
        <w:b/>
      </w:rPr>
    </w:lvl>
  </w:abstractNum>
  <w:abstractNum w:abstractNumId="22" w15:restartNumberingAfterBreak="0">
    <w:nsid w:val="5ACE47C7"/>
    <w:multiLevelType w:val="multilevel"/>
    <w:tmpl w:val="F5D6D23C"/>
    <w:lvl w:ilvl="0">
      <w:start w:val="1"/>
      <w:numFmt w:val="decimal"/>
      <w:lvlText w:val="%1."/>
      <w:lvlJc w:val="left"/>
      <w:pPr>
        <w:ind w:left="495" w:hanging="495"/>
      </w:pPr>
      <w:rPr>
        <w:rFonts w:cs="Times New Roman"/>
        <w:b/>
        <w:bCs/>
      </w:rPr>
    </w:lvl>
    <w:lvl w:ilvl="1">
      <w:start w:val="1"/>
      <w:numFmt w:val="decimal"/>
      <w:lvlText w:val="%1.%2."/>
      <w:lvlJc w:val="left"/>
      <w:pPr>
        <w:ind w:left="495" w:hanging="495"/>
      </w:pPr>
      <w:rPr>
        <w:rFonts w:cs="Times New Roman"/>
        <w:b w:val="0"/>
        <w:bCs/>
        <w:i w:val="0"/>
        <w:i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3" w15:restartNumberingAfterBreak="0">
    <w:nsid w:val="5E5E0FEF"/>
    <w:multiLevelType w:val="hybridMultilevel"/>
    <w:tmpl w:val="925078F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5F10313A"/>
    <w:multiLevelType w:val="multilevel"/>
    <w:tmpl w:val="B726E06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F73E90"/>
    <w:multiLevelType w:val="hybridMultilevel"/>
    <w:tmpl w:val="B65C75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04625B2"/>
    <w:multiLevelType w:val="multilevel"/>
    <w:tmpl w:val="C0EE1FE2"/>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ascii="Times New Roman" w:hAnsi="Times New Roman" w:cs="Times New Roman" w:hint="default"/>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7" w15:restartNumberingAfterBreak="0">
    <w:nsid w:val="637D6C5E"/>
    <w:multiLevelType w:val="multilevel"/>
    <w:tmpl w:val="63EA6DE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8" w15:restartNumberingAfterBreak="0">
    <w:nsid w:val="65A776CF"/>
    <w:multiLevelType w:val="hybridMultilevel"/>
    <w:tmpl w:val="E1C61FAE"/>
    <w:lvl w:ilvl="0" w:tplc="004EF6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678E7112"/>
    <w:multiLevelType w:val="multilevel"/>
    <w:tmpl w:val="DFDEF220"/>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0" w15:restartNumberingAfterBreak="0">
    <w:nsid w:val="69CD1A9C"/>
    <w:multiLevelType w:val="hybridMultilevel"/>
    <w:tmpl w:val="91CCD43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6AC41EF9"/>
    <w:multiLevelType w:val="hybridMultilevel"/>
    <w:tmpl w:val="FD86A188"/>
    <w:lvl w:ilvl="0" w:tplc="04260001">
      <w:start w:val="1"/>
      <w:numFmt w:val="bullet"/>
      <w:lvlText w:val=""/>
      <w:lvlJc w:val="left"/>
      <w:pPr>
        <w:ind w:left="773" w:hanging="360"/>
      </w:pPr>
      <w:rPr>
        <w:rFonts w:ascii="Symbol" w:hAnsi="Symbol" w:hint="default"/>
      </w:rPr>
    </w:lvl>
    <w:lvl w:ilvl="1" w:tplc="04260003">
      <w:start w:val="1"/>
      <w:numFmt w:val="decimal"/>
      <w:lvlText w:val="%2."/>
      <w:lvlJc w:val="left"/>
      <w:pPr>
        <w:tabs>
          <w:tab w:val="num" w:pos="1440"/>
        </w:tabs>
        <w:ind w:left="1440" w:hanging="360"/>
      </w:pPr>
      <w:rPr>
        <w:rFonts w:cs="Times New Roman"/>
      </w:rPr>
    </w:lvl>
    <w:lvl w:ilvl="2" w:tplc="04260005">
      <w:start w:val="1"/>
      <w:numFmt w:val="decimal"/>
      <w:lvlText w:val="%3."/>
      <w:lvlJc w:val="left"/>
      <w:pPr>
        <w:tabs>
          <w:tab w:val="num" w:pos="2160"/>
        </w:tabs>
        <w:ind w:left="2160" w:hanging="360"/>
      </w:pPr>
      <w:rPr>
        <w:rFonts w:cs="Times New Roman"/>
      </w:rPr>
    </w:lvl>
    <w:lvl w:ilvl="3" w:tplc="04260001">
      <w:start w:val="1"/>
      <w:numFmt w:val="decimal"/>
      <w:lvlText w:val="%4."/>
      <w:lvlJc w:val="left"/>
      <w:pPr>
        <w:tabs>
          <w:tab w:val="num" w:pos="2880"/>
        </w:tabs>
        <w:ind w:left="2880" w:hanging="360"/>
      </w:pPr>
      <w:rPr>
        <w:rFonts w:cs="Times New Roman"/>
      </w:rPr>
    </w:lvl>
    <w:lvl w:ilvl="4" w:tplc="04260003">
      <w:start w:val="1"/>
      <w:numFmt w:val="decimal"/>
      <w:lvlText w:val="%5."/>
      <w:lvlJc w:val="left"/>
      <w:pPr>
        <w:tabs>
          <w:tab w:val="num" w:pos="3600"/>
        </w:tabs>
        <w:ind w:left="3600" w:hanging="360"/>
      </w:pPr>
      <w:rPr>
        <w:rFonts w:cs="Times New Roman"/>
      </w:rPr>
    </w:lvl>
    <w:lvl w:ilvl="5" w:tplc="04260005">
      <w:start w:val="1"/>
      <w:numFmt w:val="decimal"/>
      <w:lvlText w:val="%6."/>
      <w:lvlJc w:val="left"/>
      <w:pPr>
        <w:tabs>
          <w:tab w:val="num" w:pos="4320"/>
        </w:tabs>
        <w:ind w:left="4320" w:hanging="360"/>
      </w:pPr>
      <w:rPr>
        <w:rFonts w:cs="Times New Roman"/>
      </w:rPr>
    </w:lvl>
    <w:lvl w:ilvl="6" w:tplc="04260001">
      <w:start w:val="1"/>
      <w:numFmt w:val="decimal"/>
      <w:lvlText w:val="%7."/>
      <w:lvlJc w:val="left"/>
      <w:pPr>
        <w:tabs>
          <w:tab w:val="num" w:pos="5040"/>
        </w:tabs>
        <w:ind w:left="5040" w:hanging="360"/>
      </w:pPr>
      <w:rPr>
        <w:rFonts w:cs="Times New Roman"/>
      </w:rPr>
    </w:lvl>
    <w:lvl w:ilvl="7" w:tplc="04260003">
      <w:start w:val="1"/>
      <w:numFmt w:val="decimal"/>
      <w:lvlText w:val="%8."/>
      <w:lvlJc w:val="left"/>
      <w:pPr>
        <w:tabs>
          <w:tab w:val="num" w:pos="5760"/>
        </w:tabs>
        <w:ind w:left="5760" w:hanging="360"/>
      </w:pPr>
      <w:rPr>
        <w:rFonts w:cs="Times New Roman"/>
      </w:rPr>
    </w:lvl>
    <w:lvl w:ilvl="8" w:tplc="04260005">
      <w:start w:val="1"/>
      <w:numFmt w:val="decimal"/>
      <w:lvlText w:val="%9."/>
      <w:lvlJc w:val="left"/>
      <w:pPr>
        <w:tabs>
          <w:tab w:val="num" w:pos="6480"/>
        </w:tabs>
        <w:ind w:left="6480" w:hanging="360"/>
      </w:pPr>
      <w:rPr>
        <w:rFonts w:cs="Times New Roman"/>
      </w:rPr>
    </w:lvl>
  </w:abstractNum>
  <w:abstractNum w:abstractNumId="32" w15:restartNumberingAfterBreak="0">
    <w:nsid w:val="6DF52DB6"/>
    <w:multiLevelType w:val="hybridMultilevel"/>
    <w:tmpl w:val="CA30517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72BF6756"/>
    <w:multiLevelType w:val="hybridMultilevel"/>
    <w:tmpl w:val="F92001D2"/>
    <w:lvl w:ilvl="0" w:tplc="2BD28490">
      <w:start w:val="1"/>
      <w:numFmt w:val="decimal"/>
      <w:lvlText w:val="2.%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4" w15:restartNumberingAfterBreak="0">
    <w:nsid w:val="799C373B"/>
    <w:multiLevelType w:val="multilevel"/>
    <w:tmpl w:val="03D8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7D6222"/>
    <w:multiLevelType w:val="hybridMultilevel"/>
    <w:tmpl w:val="D7A8E288"/>
    <w:lvl w:ilvl="0" w:tplc="00308F0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7CF47323"/>
    <w:multiLevelType w:val="multilevel"/>
    <w:tmpl w:val="6120839C"/>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7" w15:restartNumberingAfterBreak="0">
    <w:nsid w:val="7D684610"/>
    <w:multiLevelType w:val="multilevel"/>
    <w:tmpl w:val="C40CA3D0"/>
    <w:lvl w:ilvl="0">
      <w:start w:val="1"/>
      <w:numFmt w:val="decimal"/>
      <w:lvlText w:val="%1."/>
      <w:lvlJc w:val="left"/>
      <w:pPr>
        <w:tabs>
          <w:tab w:val="num" w:pos="495"/>
        </w:tabs>
        <w:ind w:left="495" w:hanging="495"/>
      </w:pPr>
      <w:rPr>
        <w:rFonts w:cs="Times New Roman"/>
        <w:b/>
        <w:bCs/>
      </w:rPr>
    </w:lvl>
    <w:lvl w:ilvl="1">
      <w:start w:val="1"/>
      <w:numFmt w:val="decimal"/>
      <w:lvlText w:val="%1.%2."/>
      <w:lvlJc w:val="left"/>
      <w:pPr>
        <w:tabs>
          <w:tab w:val="num" w:pos="720"/>
        </w:tabs>
        <w:ind w:left="720" w:hanging="720"/>
      </w:pPr>
      <w:rPr>
        <w:rFonts w:cs="Times New Roman"/>
        <w:b w:val="0"/>
        <w:sz w:val="24"/>
        <w:szCs w:val="22"/>
      </w:rPr>
    </w:lvl>
    <w:lvl w:ilvl="2">
      <w:start w:val="1"/>
      <w:numFmt w:val="decimal"/>
      <w:lvlText w:val="%1.%2.%3."/>
      <w:lvlJc w:val="left"/>
      <w:pPr>
        <w:tabs>
          <w:tab w:val="num" w:pos="1288"/>
        </w:tabs>
        <w:ind w:left="1288"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num w:numId="1">
    <w:abstractNumId w:val="15"/>
  </w:num>
  <w:num w:numId="2">
    <w:abstractNumId w:val="19"/>
  </w:num>
  <w:num w:numId="3">
    <w:abstractNumId w:val="35"/>
  </w:num>
  <w:num w:numId="4">
    <w:abstractNumId w:val="28"/>
  </w:num>
  <w:num w:numId="5">
    <w:abstractNumId w:val="12"/>
  </w:num>
  <w:num w:numId="6">
    <w:abstractNumId w:val="0"/>
    <w:lvlOverride w:ilvl="0">
      <w:startOverride w:val="1"/>
    </w:lvlOverride>
  </w:num>
  <w:num w:numId="7">
    <w:abstractNumId w:val="0"/>
    <w:lvlOverride w:ilvl="0">
      <w:lvl w:ilvl="0">
        <w:start w:val="1"/>
        <w:numFmt w:val="decimal"/>
        <w:lvlText w:val="%1."/>
        <w:lvlJc w:val="left"/>
        <w:pPr>
          <w:tabs>
            <w:tab w:val="num" w:pos="360"/>
          </w:tabs>
          <w:ind w:left="360" w:hanging="360"/>
        </w:pPr>
        <w:rPr>
          <w:rFonts w:cs="Times New Roman"/>
        </w:rPr>
      </w:lvl>
    </w:lvlOverride>
  </w:num>
  <w:num w:numId="8">
    <w:abstractNumId w:val="14"/>
  </w:num>
  <w:num w:numId="9">
    <w:abstractNumId w:val="29"/>
  </w:num>
  <w:num w:numId="10">
    <w:abstractNumId w:val="24"/>
  </w:num>
  <w:num w:numId="11">
    <w:abstractNumId w:val="17"/>
  </w:num>
  <w:num w:numId="12">
    <w:abstractNumId w:val="23"/>
  </w:num>
  <w:num w:numId="13">
    <w:abstractNumId w:val="30"/>
  </w:num>
  <w:num w:numId="14">
    <w:abstractNumId w:val="21"/>
  </w:num>
  <w:num w:numId="15">
    <w:abstractNumId w:val="34"/>
  </w:num>
  <w:num w:numId="16">
    <w:abstractNumId w:val="5"/>
  </w:num>
  <w:num w:numId="17">
    <w:abstractNumId w:val="32"/>
  </w:num>
  <w:num w:numId="18">
    <w:abstractNumId w:val="11"/>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18"/>
  </w:num>
  <w:num w:numId="22">
    <w:abstractNumId w:val="9"/>
  </w:num>
  <w:num w:numId="23">
    <w:abstractNumId w:val="10"/>
  </w:num>
  <w:num w:numId="24">
    <w:abstractNumId w:val="7"/>
  </w:num>
  <w:num w:numId="25">
    <w:abstractNumId w:val="25"/>
  </w:num>
  <w:num w:numId="26">
    <w:abstractNumId w:val="3"/>
  </w:num>
  <w:num w:numId="27">
    <w:abstractNumId w:val="36"/>
  </w:num>
  <w:num w:numId="28">
    <w:abstractNumId w:val="33"/>
  </w:num>
  <w:num w:numId="29">
    <w:abstractNumId w:val="16"/>
  </w:num>
  <w:num w:numId="3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20"/>
  </w:num>
  <w:num w:numId="34">
    <w:abstractNumId w:val="2"/>
  </w:num>
  <w:num w:numId="35">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lvlOverride w:ilvl="2"/>
    <w:lvlOverride w:ilvl="3"/>
    <w:lvlOverride w:ilvl="4"/>
    <w:lvlOverride w:ilvl="5"/>
    <w:lvlOverride w:ilvl="6"/>
    <w:lvlOverride w:ilvl="7"/>
    <w:lvlOverride w:ilvl="8"/>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6"/>
  </w:num>
  <w:num w:numId="41">
    <w:abstractNumId w:val="13"/>
  </w:num>
  <w:num w:numId="42">
    <w:abstractNumId w:val="3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EB4"/>
    <w:rsid w:val="00010AE9"/>
    <w:rsid w:val="000145C9"/>
    <w:rsid w:val="000230E4"/>
    <w:rsid w:val="0002745E"/>
    <w:rsid w:val="00033320"/>
    <w:rsid w:val="00096077"/>
    <w:rsid w:val="000A0D76"/>
    <w:rsid w:val="000C0655"/>
    <w:rsid w:val="000C1740"/>
    <w:rsid w:val="000E3F62"/>
    <w:rsid w:val="000F114E"/>
    <w:rsid w:val="001078D7"/>
    <w:rsid w:val="00127804"/>
    <w:rsid w:val="001546FD"/>
    <w:rsid w:val="00162120"/>
    <w:rsid w:val="001A14E5"/>
    <w:rsid w:val="001A259A"/>
    <w:rsid w:val="001A7C10"/>
    <w:rsid w:val="001C07AE"/>
    <w:rsid w:val="001C420B"/>
    <w:rsid w:val="001D407C"/>
    <w:rsid w:val="001D6D82"/>
    <w:rsid w:val="00200820"/>
    <w:rsid w:val="00207000"/>
    <w:rsid w:val="0022456F"/>
    <w:rsid w:val="00236DF8"/>
    <w:rsid w:val="002534FA"/>
    <w:rsid w:val="00267154"/>
    <w:rsid w:val="00292937"/>
    <w:rsid w:val="0029558A"/>
    <w:rsid w:val="002C4A4A"/>
    <w:rsid w:val="002C7F89"/>
    <w:rsid w:val="002F1889"/>
    <w:rsid w:val="002F3211"/>
    <w:rsid w:val="002F3B61"/>
    <w:rsid w:val="00302788"/>
    <w:rsid w:val="00337F05"/>
    <w:rsid w:val="00343EE2"/>
    <w:rsid w:val="00345F10"/>
    <w:rsid w:val="00364FAA"/>
    <w:rsid w:val="00366D06"/>
    <w:rsid w:val="00386BED"/>
    <w:rsid w:val="00395763"/>
    <w:rsid w:val="003B4152"/>
    <w:rsid w:val="003C142B"/>
    <w:rsid w:val="003D22F0"/>
    <w:rsid w:val="004007CB"/>
    <w:rsid w:val="00403B20"/>
    <w:rsid w:val="00404ADE"/>
    <w:rsid w:val="004255EF"/>
    <w:rsid w:val="00432657"/>
    <w:rsid w:val="00433680"/>
    <w:rsid w:val="0043560E"/>
    <w:rsid w:val="00462195"/>
    <w:rsid w:val="004A0451"/>
    <w:rsid w:val="004A104E"/>
    <w:rsid w:val="004A5879"/>
    <w:rsid w:val="004A6306"/>
    <w:rsid w:val="004B230F"/>
    <w:rsid w:val="004B77DA"/>
    <w:rsid w:val="004F09E3"/>
    <w:rsid w:val="005048E9"/>
    <w:rsid w:val="005155C1"/>
    <w:rsid w:val="00522CAB"/>
    <w:rsid w:val="00525199"/>
    <w:rsid w:val="00546DA2"/>
    <w:rsid w:val="0055270A"/>
    <w:rsid w:val="0055351D"/>
    <w:rsid w:val="005744B4"/>
    <w:rsid w:val="00577EB4"/>
    <w:rsid w:val="00587C45"/>
    <w:rsid w:val="005901A1"/>
    <w:rsid w:val="005C2690"/>
    <w:rsid w:val="005E43E5"/>
    <w:rsid w:val="00621126"/>
    <w:rsid w:val="00623FB8"/>
    <w:rsid w:val="00625BC9"/>
    <w:rsid w:val="00635044"/>
    <w:rsid w:val="006530C3"/>
    <w:rsid w:val="0067161D"/>
    <w:rsid w:val="0067638E"/>
    <w:rsid w:val="0067775B"/>
    <w:rsid w:val="00685C36"/>
    <w:rsid w:val="006A3B1C"/>
    <w:rsid w:val="006A7F4F"/>
    <w:rsid w:val="006B2141"/>
    <w:rsid w:val="006C01EC"/>
    <w:rsid w:val="00700FA8"/>
    <w:rsid w:val="00701A67"/>
    <w:rsid w:val="00715213"/>
    <w:rsid w:val="00715BCA"/>
    <w:rsid w:val="00752B02"/>
    <w:rsid w:val="00763FDD"/>
    <w:rsid w:val="007677C0"/>
    <w:rsid w:val="00785798"/>
    <w:rsid w:val="00795D3C"/>
    <w:rsid w:val="007B7397"/>
    <w:rsid w:val="007C1C13"/>
    <w:rsid w:val="007F370A"/>
    <w:rsid w:val="00834E41"/>
    <w:rsid w:val="00835229"/>
    <w:rsid w:val="00846845"/>
    <w:rsid w:val="00852E5F"/>
    <w:rsid w:val="008550F8"/>
    <w:rsid w:val="00862623"/>
    <w:rsid w:val="008805C6"/>
    <w:rsid w:val="00882842"/>
    <w:rsid w:val="008840F5"/>
    <w:rsid w:val="008857A8"/>
    <w:rsid w:val="008940C8"/>
    <w:rsid w:val="008A2D27"/>
    <w:rsid w:val="008C0C18"/>
    <w:rsid w:val="008C6E5D"/>
    <w:rsid w:val="008C7577"/>
    <w:rsid w:val="008E383A"/>
    <w:rsid w:val="008E554F"/>
    <w:rsid w:val="00914DA7"/>
    <w:rsid w:val="00930A45"/>
    <w:rsid w:val="00941036"/>
    <w:rsid w:val="00990B5B"/>
    <w:rsid w:val="00996A19"/>
    <w:rsid w:val="00997C3A"/>
    <w:rsid w:val="009B2CD9"/>
    <w:rsid w:val="009B3E6A"/>
    <w:rsid w:val="009D6C68"/>
    <w:rsid w:val="009E1457"/>
    <w:rsid w:val="00A01D55"/>
    <w:rsid w:val="00A12563"/>
    <w:rsid w:val="00A20200"/>
    <w:rsid w:val="00A2088A"/>
    <w:rsid w:val="00AA15B9"/>
    <w:rsid w:val="00B35E50"/>
    <w:rsid w:val="00B56684"/>
    <w:rsid w:val="00B7111E"/>
    <w:rsid w:val="00B742E4"/>
    <w:rsid w:val="00B851A9"/>
    <w:rsid w:val="00B8615E"/>
    <w:rsid w:val="00B876D9"/>
    <w:rsid w:val="00B87FD7"/>
    <w:rsid w:val="00BA082D"/>
    <w:rsid w:val="00BA3DCC"/>
    <w:rsid w:val="00BA6079"/>
    <w:rsid w:val="00BC14C5"/>
    <w:rsid w:val="00BC6E02"/>
    <w:rsid w:val="00BF4689"/>
    <w:rsid w:val="00BF7200"/>
    <w:rsid w:val="00C04489"/>
    <w:rsid w:val="00C162FD"/>
    <w:rsid w:val="00C56276"/>
    <w:rsid w:val="00C7352E"/>
    <w:rsid w:val="00CE73B1"/>
    <w:rsid w:val="00CF307A"/>
    <w:rsid w:val="00D03D4A"/>
    <w:rsid w:val="00D12788"/>
    <w:rsid w:val="00D16D1B"/>
    <w:rsid w:val="00D4643A"/>
    <w:rsid w:val="00D50D26"/>
    <w:rsid w:val="00D540B9"/>
    <w:rsid w:val="00D71155"/>
    <w:rsid w:val="00D81DB3"/>
    <w:rsid w:val="00DA24AC"/>
    <w:rsid w:val="00DB32DC"/>
    <w:rsid w:val="00E0405C"/>
    <w:rsid w:val="00E10EFF"/>
    <w:rsid w:val="00E3095C"/>
    <w:rsid w:val="00E4058B"/>
    <w:rsid w:val="00E40F65"/>
    <w:rsid w:val="00E66299"/>
    <w:rsid w:val="00E74C99"/>
    <w:rsid w:val="00E77E73"/>
    <w:rsid w:val="00E84801"/>
    <w:rsid w:val="00E8699C"/>
    <w:rsid w:val="00EB3DD2"/>
    <w:rsid w:val="00EB7F59"/>
    <w:rsid w:val="00EC18C6"/>
    <w:rsid w:val="00EE601F"/>
    <w:rsid w:val="00EF36FB"/>
    <w:rsid w:val="00F12358"/>
    <w:rsid w:val="00F16567"/>
    <w:rsid w:val="00F2431C"/>
    <w:rsid w:val="00F26FDC"/>
    <w:rsid w:val="00F27417"/>
    <w:rsid w:val="00F563CB"/>
    <w:rsid w:val="00F6567D"/>
    <w:rsid w:val="00FC02D2"/>
    <w:rsid w:val="00FC2032"/>
    <w:rsid w:val="00FD3515"/>
    <w:rsid w:val="00FE27EB"/>
    <w:rsid w:val="00FF1D6D"/>
    <w:rsid w:val="00FF1D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32B508"/>
  <w15:docId w15:val="{A30C3F0A-B00D-4B1E-9084-270FD7D50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locked="1" w:semiHidden="1" w:uiPriority="0"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EB4"/>
    <w:rPr>
      <w:sz w:val="24"/>
      <w:szCs w:val="24"/>
      <w:lang w:val="en-US" w:eastAsia="en-US"/>
    </w:rPr>
  </w:style>
  <w:style w:type="paragraph" w:styleId="Heading1">
    <w:name w:val="heading 1"/>
    <w:basedOn w:val="Normal"/>
    <w:next w:val="Normal"/>
    <w:link w:val="Heading1Char"/>
    <w:uiPriority w:val="99"/>
    <w:qFormat/>
    <w:rsid w:val="00577EB4"/>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9"/>
    <w:qFormat/>
    <w:rsid w:val="00577EB4"/>
    <w:pPr>
      <w:keepNext/>
      <w:spacing w:before="240" w:after="60"/>
      <w:outlineLvl w:val="1"/>
    </w:pPr>
    <w:rPr>
      <w:rFonts w:ascii="Times New Roman" w:hAnsi="Times New Roman"/>
      <w:b/>
      <w:bCs/>
      <w:iCs/>
      <w:sz w:val="28"/>
      <w:szCs w:val="28"/>
    </w:rPr>
  </w:style>
  <w:style w:type="paragraph" w:styleId="Heading3">
    <w:name w:val="heading 3"/>
    <w:basedOn w:val="Normal"/>
    <w:next w:val="Normal"/>
    <w:link w:val="Heading3Char"/>
    <w:uiPriority w:val="99"/>
    <w:qFormat/>
    <w:rsid w:val="00577EB4"/>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577EB4"/>
    <w:pPr>
      <w:keepNext/>
      <w:spacing w:before="240" w:after="60"/>
      <w:outlineLvl w:val="3"/>
    </w:pPr>
    <w:rPr>
      <w:b/>
      <w:bCs/>
      <w:sz w:val="28"/>
      <w:szCs w:val="28"/>
    </w:rPr>
  </w:style>
  <w:style w:type="paragraph" w:styleId="Heading5">
    <w:name w:val="heading 5"/>
    <w:basedOn w:val="Normal"/>
    <w:next w:val="Normal"/>
    <w:link w:val="Heading5Char"/>
    <w:uiPriority w:val="99"/>
    <w:qFormat/>
    <w:rsid w:val="00577EB4"/>
    <w:pPr>
      <w:spacing w:before="240" w:after="60"/>
      <w:outlineLvl w:val="4"/>
    </w:pPr>
    <w:rPr>
      <w:b/>
      <w:bCs/>
      <w:i/>
      <w:iCs/>
      <w:sz w:val="26"/>
      <w:szCs w:val="26"/>
    </w:rPr>
  </w:style>
  <w:style w:type="paragraph" w:styleId="Heading6">
    <w:name w:val="heading 6"/>
    <w:basedOn w:val="Normal"/>
    <w:next w:val="Normal"/>
    <w:link w:val="Heading6Char"/>
    <w:uiPriority w:val="99"/>
    <w:qFormat/>
    <w:rsid w:val="00577EB4"/>
    <w:pPr>
      <w:spacing w:before="240" w:after="60"/>
      <w:outlineLvl w:val="5"/>
    </w:pPr>
    <w:rPr>
      <w:b/>
      <w:bCs/>
      <w:sz w:val="22"/>
      <w:szCs w:val="22"/>
    </w:rPr>
  </w:style>
  <w:style w:type="paragraph" w:styleId="Heading7">
    <w:name w:val="heading 7"/>
    <w:basedOn w:val="Normal"/>
    <w:next w:val="Normal"/>
    <w:link w:val="Heading7Char"/>
    <w:uiPriority w:val="99"/>
    <w:qFormat/>
    <w:rsid w:val="00577EB4"/>
    <w:pPr>
      <w:spacing w:before="240" w:after="60"/>
      <w:outlineLvl w:val="6"/>
    </w:pPr>
  </w:style>
  <w:style w:type="paragraph" w:styleId="Heading8">
    <w:name w:val="heading 8"/>
    <w:basedOn w:val="Normal"/>
    <w:next w:val="Normal"/>
    <w:link w:val="Heading8Char"/>
    <w:uiPriority w:val="99"/>
    <w:qFormat/>
    <w:rsid w:val="00577EB4"/>
    <w:pPr>
      <w:spacing w:before="240" w:after="60"/>
      <w:outlineLvl w:val="7"/>
    </w:pPr>
    <w:rPr>
      <w:i/>
      <w:iCs/>
    </w:rPr>
  </w:style>
  <w:style w:type="paragraph" w:styleId="Heading9">
    <w:name w:val="heading 9"/>
    <w:basedOn w:val="Normal"/>
    <w:next w:val="Normal"/>
    <w:link w:val="Heading9Char"/>
    <w:uiPriority w:val="99"/>
    <w:qFormat/>
    <w:rsid w:val="00577EB4"/>
    <w:pPr>
      <w:spacing w:before="240" w:after="60"/>
      <w:outlineLvl w:val="8"/>
    </w:pPr>
    <w:rPr>
      <w:rFonts w:ascii="Calibri Light" w:hAnsi="Calibri Ligh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77EB4"/>
    <w:rPr>
      <w:rFonts w:ascii="Calibri Light" w:hAnsi="Calibri Light" w:cs="Times New Roman"/>
      <w:b/>
      <w:bCs/>
      <w:kern w:val="32"/>
      <w:sz w:val="32"/>
      <w:szCs w:val="32"/>
    </w:rPr>
  </w:style>
  <w:style w:type="character" w:customStyle="1" w:styleId="Heading2Char">
    <w:name w:val="Heading 2 Char"/>
    <w:basedOn w:val="DefaultParagraphFont"/>
    <w:link w:val="Heading2"/>
    <w:uiPriority w:val="99"/>
    <w:locked/>
    <w:rsid w:val="00577EB4"/>
    <w:rPr>
      <w:rFonts w:ascii="Times New Roman" w:hAnsi="Times New Roman" w:cs="Times New Roman"/>
      <w:b/>
      <w:bCs/>
      <w:iCs/>
      <w:sz w:val="28"/>
      <w:szCs w:val="28"/>
    </w:rPr>
  </w:style>
  <w:style w:type="character" w:customStyle="1" w:styleId="Heading3Char">
    <w:name w:val="Heading 3 Char"/>
    <w:basedOn w:val="DefaultParagraphFont"/>
    <w:link w:val="Heading3"/>
    <w:uiPriority w:val="99"/>
    <w:semiHidden/>
    <w:locked/>
    <w:rsid w:val="00577EB4"/>
    <w:rPr>
      <w:rFonts w:ascii="Calibri Light" w:hAnsi="Calibri Light" w:cs="Times New Roman"/>
      <w:b/>
      <w:bCs/>
      <w:sz w:val="26"/>
      <w:szCs w:val="26"/>
    </w:rPr>
  </w:style>
  <w:style w:type="character" w:customStyle="1" w:styleId="Heading4Char">
    <w:name w:val="Heading 4 Char"/>
    <w:basedOn w:val="DefaultParagraphFont"/>
    <w:link w:val="Heading4"/>
    <w:uiPriority w:val="99"/>
    <w:semiHidden/>
    <w:locked/>
    <w:rsid w:val="00577EB4"/>
    <w:rPr>
      <w:rFonts w:cs="Times New Roman"/>
      <w:b/>
      <w:bCs/>
      <w:sz w:val="28"/>
      <w:szCs w:val="28"/>
    </w:rPr>
  </w:style>
  <w:style w:type="character" w:customStyle="1" w:styleId="Heading5Char">
    <w:name w:val="Heading 5 Char"/>
    <w:basedOn w:val="DefaultParagraphFont"/>
    <w:link w:val="Heading5"/>
    <w:uiPriority w:val="99"/>
    <w:semiHidden/>
    <w:locked/>
    <w:rsid w:val="00577EB4"/>
    <w:rPr>
      <w:rFonts w:cs="Times New Roman"/>
      <w:b/>
      <w:bCs/>
      <w:i/>
      <w:iCs/>
      <w:sz w:val="26"/>
      <w:szCs w:val="26"/>
    </w:rPr>
  </w:style>
  <w:style w:type="character" w:customStyle="1" w:styleId="Heading6Char">
    <w:name w:val="Heading 6 Char"/>
    <w:basedOn w:val="DefaultParagraphFont"/>
    <w:link w:val="Heading6"/>
    <w:uiPriority w:val="99"/>
    <w:semiHidden/>
    <w:locked/>
    <w:rsid w:val="00577EB4"/>
    <w:rPr>
      <w:rFonts w:cs="Times New Roman"/>
      <w:b/>
      <w:bCs/>
    </w:rPr>
  </w:style>
  <w:style w:type="character" w:customStyle="1" w:styleId="Heading7Char">
    <w:name w:val="Heading 7 Char"/>
    <w:basedOn w:val="DefaultParagraphFont"/>
    <w:link w:val="Heading7"/>
    <w:uiPriority w:val="99"/>
    <w:semiHidden/>
    <w:locked/>
    <w:rsid w:val="00577EB4"/>
    <w:rPr>
      <w:rFonts w:cs="Times New Roman"/>
      <w:sz w:val="24"/>
      <w:szCs w:val="24"/>
    </w:rPr>
  </w:style>
  <w:style w:type="character" w:customStyle="1" w:styleId="Heading8Char">
    <w:name w:val="Heading 8 Char"/>
    <w:basedOn w:val="DefaultParagraphFont"/>
    <w:link w:val="Heading8"/>
    <w:uiPriority w:val="99"/>
    <w:semiHidden/>
    <w:locked/>
    <w:rsid w:val="00577EB4"/>
    <w:rPr>
      <w:rFonts w:cs="Times New Roman"/>
      <w:i/>
      <w:iCs/>
      <w:sz w:val="24"/>
      <w:szCs w:val="24"/>
    </w:rPr>
  </w:style>
  <w:style w:type="character" w:customStyle="1" w:styleId="Heading9Char">
    <w:name w:val="Heading 9 Char"/>
    <w:basedOn w:val="DefaultParagraphFont"/>
    <w:link w:val="Heading9"/>
    <w:uiPriority w:val="99"/>
    <w:semiHidden/>
    <w:locked/>
    <w:rsid w:val="00577EB4"/>
    <w:rPr>
      <w:rFonts w:ascii="Calibri Light" w:hAnsi="Calibri Light" w:cs="Times New Roman"/>
    </w:rPr>
  </w:style>
  <w:style w:type="paragraph" w:styleId="NormalWeb">
    <w:name w:val="Normal (Web)"/>
    <w:basedOn w:val="Normal"/>
    <w:uiPriority w:val="99"/>
    <w:rsid w:val="00577EB4"/>
    <w:pPr>
      <w:spacing w:before="100" w:beforeAutospacing="1" w:after="100" w:afterAutospacing="1"/>
    </w:pPr>
    <w:rPr>
      <w:rFonts w:ascii="Times New Roman" w:hAnsi="Times New Roman"/>
      <w:lang w:val="lv-LV" w:eastAsia="lv-LV" w:bidi="lo-LA"/>
    </w:rPr>
  </w:style>
  <w:style w:type="paragraph" w:styleId="ListParagraph">
    <w:name w:val="List Paragraph"/>
    <w:aliases w:val="2,Strip,H&amp;P List Paragraph,Colorful List - Accent 12,Normal bullet 2,Bullet list,Saistīto dokumentu saraksts,Syle 1,Virsraksti,List Paragraph1,Numurets,PPS_Bullet,Bullets,Numbered List,Paragraph,Bullet point 1,list paragraph,Bullet 1"/>
    <w:basedOn w:val="Normal"/>
    <w:link w:val="ListParagraphChar1"/>
    <w:uiPriority w:val="34"/>
    <w:qFormat/>
    <w:rsid w:val="00577EB4"/>
    <w:pPr>
      <w:ind w:left="720"/>
      <w:contextualSpacing/>
    </w:pPr>
    <w:rPr>
      <w:lang w:val="lv-LV" w:eastAsia="lv-LV"/>
    </w:rPr>
  </w:style>
  <w:style w:type="paragraph" w:styleId="Title">
    <w:name w:val="Title"/>
    <w:basedOn w:val="Normal"/>
    <w:next w:val="Normal"/>
    <w:link w:val="TitleChar"/>
    <w:uiPriority w:val="99"/>
    <w:qFormat/>
    <w:rsid w:val="00577EB4"/>
    <w:pPr>
      <w:spacing w:before="240" w:after="60"/>
      <w:jc w:val="center"/>
      <w:outlineLvl w:val="0"/>
    </w:pPr>
    <w:rPr>
      <w:rFonts w:ascii="Calibri Light" w:hAnsi="Calibri Light"/>
      <w:b/>
      <w:bCs/>
      <w:kern w:val="28"/>
      <w:sz w:val="32"/>
      <w:szCs w:val="32"/>
    </w:rPr>
  </w:style>
  <w:style w:type="character" w:customStyle="1" w:styleId="TitleChar">
    <w:name w:val="Title Char"/>
    <w:basedOn w:val="DefaultParagraphFont"/>
    <w:link w:val="Title"/>
    <w:uiPriority w:val="99"/>
    <w:locked/>
    <w:rsid w:val="00577EB4"/>
    <w:rPr>
      <w:rFonts w:ascii="Calibri Light" w:hAnsi="Calibri Light" w:cs="Times New Roman"/>
      <w:b/>
      <w:bCs/>
      <w:kern w:val="28"/>
      <w:sz w:val="32"/>
      <w:szCs w:val="32"/>
    </w:rPr>
  </w:style>
  <w:style w:type="paragraph" w:styleId="Subtitle">
    <w:name w:val="Subtitle"/>
    <w:basedOn w:val="Normal"/>
    <w:next w:val="Normal"/>
    <w:link w:val="SubtitleChar"/>
    <w:uiPriority w:val="99"/>
    <w:qFormat/>
    <w:rsid w:val="00577EB4"/>
    <w:pPr>
      <w:spacing w:after="60"/>
      <w:jc w:val="center"/>
      <w:outlineLvl w:val="1"/>
    </w:pPr>
    <w:rPr>
      <w:rFonts w:ascii="Calibri Light" w:hAnsi="Calibri Light"/>
    </w:rPr>
  </w:style>
  <w:style w:type="character" w:customStyle="1" w:styleId="SubtitleChar">
    <w:name w:val="Subtitle Char"/>
    <w:basedOn w:val="DefaultParagraphFont"/>
    <w:link w:val="Subtitle"/>
    <w:uiPriority w:val="99"/>
    <w:locked/>
    <w:rsid w:val="00577EB4"/>
    <w:rPr>
      <w:rFonts w:ascii="Calibri Light" w:hAnsi="Calibri Light" w:cs="Times New Roman"/>
      <w:sz w:val="24"/>
      <w:szCs w:val="24"/>
    </w:rPr>
  </w:style>
  <w:style w:type="character" w:styleId="Strong">
    <w:name w:val="Strong"/>
    <w:basedOn w:val="DefaultParagraphFont"/>
    <w:uiPriority w:val="99"/>
    <w:qFormat/>
    <w:rsid w:val="00577EB4"/>
    <w:rPr>
      <w:rFonts w:cs="Times New Roman"/>
      <w:b/>
      <w:bCs/>
    </w:rPr>
  </w:style>
  <w:style w:type="character" w:styleId="Emphasis">
    <w:name w:val="Emphasis"/>
    <w:basedOn w:val="DefaultParagraphFont"/>
    <w:uiPriority w:val="99"/>
    <w:qFormat/>
    <w:rsid w:val="00577EB4"/>
    <w:rPr>
      <w:rFonts w:ascii="Calibri" w:hAnsi="Calibri" w:cs="Times New Roman"/>
      <w:b/>
      <w:i/>
      <w:iCs/>
    </w:rPr>
  </w:style>
  <w:style w:type="paragraph" w:styleId="NoSpacing">
    <w:name w:val="No Spacing"/>
    <w:basedOn w:val="Normal"/>
    <w:uiPriority w:val="99"/>
    <w:qFormat/>
    <w:rsid w:val="00577EB4"/>
    <w:rPr>
      <w:szCs w:val="32"/>
    </w:rPr>
  </w:style>
  <w:style w:type="paragraph" w:styleId="Quote">
    <w:name w:val="Quote"/>
    <w:basedOn w:val="Normal"/>
    <w:next w:val="Normal"/>
    <w:link w:val="QuoteChar"/>
    <w:uiPriority w:val="99"/>
    <w:qFormat/>
    <w:rsid w:val="00577EB4"/>
    <w:rPr>
      <w:i/>
    </w:rPr>
  </w:style>
  <w:style w:type="character" w:customStyle="1" w:styleId="QuoteChar">
    <w:name w:val="Quote Char"/>
    <w:basedOn w:val="DefaultParagraphFont"/>
    <w:link w:val="Quote"/>
    <w:uiPriority w:val="99"/>
    <w:locked/>
    <w:rsid w:val="00577EB4"/>
    <w:rPr>
      <w:rFonts w:cs="Times New Roman"/>
      <w:i/>
      <w:sz w:val="24"/>
      <w:szCs w:val="24"/>
    </w:rPr>
  </w:style>
  <w:style w:type="paragraph" w:styleId="IntenseQuote">
    <w:name w:val="Intense Quote"/>
    <w:basedOn w:val="Normal"/>
    <w:next w:val="Normal"/>
    <w:link w:val="IntenseQuoteChar"/>
    <w:uiPriority w:val="99"/>
    <w:qFormat/>
    <w:rsid w:val="00577EB4"/>
    <w:pPr>
      <w:ind w:left="720" w:right="720"/>
    </w:pPr>
    <w:rPr>
      <w:b/>
      <w:i/>
      <w:szCs w:val="22"/>
    </w:rPr>
  </w:style>
  <w:style w:type="character" w:customStyle="1" w:styleId="IntenseQuoteChar">
    <w:name w:val="Intense Quote Char"/>
    <w:basedOn w:val="DefaultParagraphFont"/>
    <w:link w:val="IntenseQuote"/>
    <w:uiPriority w:val="99"/>
    <w:locked/>
    <w:rsid w:val="00577EB4"/>
    <w:rPr>
      <w:rFonts w:cs="Times New Roman"/>
      <w:b/>
      <w:i/>
      <w:sz w:val="24"/>
    </w:rPr>
  </w:style>
  <w:style w:type="character" w:styleId="SubtleEmphasis">
    <w:name w:val="Subtle Emphasis"/>
    <w:basedOn w:val="DefaultParagraphFont"/>
    <w:uiPriority w:val="99"/>
    <w:qFormat/>
    <w:rsid w:val="00577EB4"/>
    <w:rPr>
      <w:i/>
      <w:color w:val="5A5A5A"/>
    </w:rPr>
  </w:style>
  <w:style w:type="character" w:styleId="IntenseEmphasis">
    <w:name w:val="Intense Emphasis"/>
    <w:basedOn w:val="DefaultParagraphFont"/>
    <w:uiPriority w:val="99"/>
    <w:qFormat/>
    <w:rsid w:val="00577EB4"/>
    <w:rPr>
      <w:rFonts w:cs="Times New Roman"/>
      <w:b/>
      <w:i/>
      <w:sz w:val="24"/>
      <w:szCs w:val="24"/>
      <w:u w:val="single"/>
    </w:rPr>
  </w:style>
  <w:style w:type="character" w:styleId="SubtleReference">
    <w:name w:val="Subtle Reference"/>
    <w:basedOn w:val="DefaultParagraphFont"/>
    <w:uiPriority w:val="99"/>
    <w:qFormat/>
    <w:rsid w:val="00577EB4"/>
    <w:rPr>
      <w:rFonts w:cs="Times New Roman"/>
      <w:sz w:val="24"/>
      <w:szCs w:val="24"/>
      <w:u w:val="single"/>
    </w:rPr>
  </w:style>
  <w:style w:type="character" w:styleId="IntenseReference">
    <w:name w:val="Intense Reference"/>
    <w:basedOn w:val="DefaultParagraphFont"/>
    <w:uiPriority w:val="99"/>
    <w:qFormat/>
    <w:rsid w:val="00577EB4"/>
    <w:rPr>
      <w:rFonts w:cs="Times New Roman"/>
      <w:b/>
      <w:sz w:val="24"/>
      <w:u w:val="single"/>
    </w:rPr>
  </w:style>
  <w:style w:type="character" w:styleId="BookTitle">
    <w:name w:val="Book Title"/>
    <w:basedOn w:val="DefaultParagraphFont"/>
    <w:uiPriority w:val="99"/>
    <w:qFormat/>
    <w:rsid w:val="00577EB4"/>
    <w:rPr>
      <w:rFonts w:ascii="Calibri Light" w:hAnsi="Calibri Light" w:cs="Times New Roman"/>
      <w:b/>
      <w:i/>
      <w:sz w:val="24"/>
      <w:szCs w:val="24"/>
    </w:rPr>
  </w:style>
  <w:style w:type="paragraph" w:styleId="TOCHeading">
    <w:name w:val="TOC Heading"/>
    <w:basedOn w:val="Heading1"/>
    <w:next w:val="Normal"/>
    <w:uiPriority w:val="99"/>
    <w:qFormat/>
    <w:rsid w:val="00577EB4"/>
    <w:pPr>
      <w:outlineLvl w:val="9"/>
    </w:pPr>
  </w:style>
  <w:style w:type="character" w:styleId="Hyperlink">
    <w:name w:val="Hyperlink"/>
    <w:basedOn w:val="DefaultParagraphFont"/>
    <w:uiPriority w:val="99"/>
    <w:rsid w:val="007677C0"/>
    <w:rPr>
      <w:rFonts w:cs="Times New Roman"/>
      <w:color w:val="0563C1"/>
      <w:u w:val="single"/>
    </w:rPr>
  </w:style>
  <w:style w:type="character" w:customStyle="1" w:styleId="UnresolvedMention1">
    <w:name w:val="Unresolved Mention1"/>
    <w:basedOn w:val="DefaultParagraphFont"/>
    <w:uiPriority w:val="99"/>
    <w:semiHidden/>
    <w:rsid w:val="007677C0"/>
    <w:rPr>
      <w:rFonts w:cs="Times New Roman"/>
      <w:color w:val="605E5C"/>
      <w:shd w:val="clear" w:color="auto" w:fill="E1DFDD"/>
    </w:rPr>
  </w:style>
  <w:style w:type="character" w:styleId="FollowedHyperlink">
    <w:name w:val="FollowedHyperlink"/>
    <w:basedOn w:val="DefaultParagraphFont"/>
    <w:uiPriority w:val="99"/>
    <w:rsid w:val="007677C0"/>
    <w:rPr>
      <w:rFonts w:cs="Times New Roman"/>
      <w:color w:val="954F72"/>
      <w:u w:val="single"/>
    </w:rPr>
  </w:style>
  <w:style w:type="paragraph" w:styleId="Header">
    <w:name w:val="header"/>
    <w:basedOn w:val="Normal"/>
    <w:link w:val="HeaderChar"/>
    <w:rsid w:val="00BA6079"/>
    <w:pPr>
      <w:tabs>
        <w:tab w:val="center" w:pos="4680"/>
        <w:tab w:val="right" w:pos="9360"/>
      </w:tabs>
    </w:pPr>
  </w:style>
  <w:style w:type="character" w:customStyle="1" w:styleId="HeaderChar">
    <w:name w:val="Header Char"/>
    <w:basedOn w:val="DefaultParagraphFont"/>
    <w:link w:val="Header"/>
    <w:uiPriority w:val="99"/>
    <w:locked/>
    <w:rsid w:val="00BA6079"/>
    <w:rPr>
      <w:rFonts w:cs="Times New Roman"/>
      <w:sz w:val="24"/>
      <w:szCs w:val="24"/>
    </w:rPr>
  </w:style>
  <w:style w:type="paragraph" w:styleId="Footer">
    <w:name w:val="footer"/>
    <w:basedOn w:val="Normal"/>
    <w:link w:val="FooterChar"/>
    <w:uiPriority w:val="99"/>
    <w:rsid w:val="00BA6079"/>
    <w:pPr>
      <w:tabs>
        <w:tab w:val="center" w:pos="4680"/>
        <w:tab w:val="right" w:pos="9360"/>
      </w:tabs>
    </w:pPr>
  </w:style>
  <w:style w:type="character" w:customStyle="1" w:styleId="FooterChar">
    <w:name w:val="Footer Char"/>
    <w:basedOn w:val="DefaultParagraphFont"/>
    <w:link w:val="Footer"/>
    <w:uiPriority w:val="99"/>
    <w:locked/>
    <w:rsid w:val="00BA6079"/>
    <w:rPr>
      <w:rFonts w:cs="Times New Roman"/>
      <w:sz w:val="24"/>
      <w:szCs w:val="24"/>
    </w:rPr>
  </w:style>
  <w:style w:type="paragraph" w:styleId="TOC1">
    <w:name w:val="toc 1"/>
    <w:basedOn w:val="Normal"/>
    <w:next w:val="Normal"/>
    <w:autoRedefine/>
    <w:uiPriority w:val="99"/>
    <w:rsid w:val="00BA6079"/>
    <w:pPr>
      <w:spacing w:after="100"/>
    </w:pPr>
  </w:style>
  <w:style w:type="paragraph" w:styleId="TOC2">
    <w:name w:val="toc 2"/>
    <w:basedOn w:val="Normal"/>
    <w:next w:val="Normal"/>
    <w:autoRedefine/>
    <w:uiPriority w:val="99"/>
    <w:rsid w:val="00BA6079"/>
    <w:pPr>
      <w:spacing w:after="100"/>
      <w:ind w:left="240"/>
    </w:pPr>
  </w:style>
  <w:style w:type="character" w:customStyle="1" w:styleId="ListParagraphChar1">
    <w:name w:val="List Paragraph Char1"/>
    <w:aliases w:val="2 Char,Strip Char1,H&amp;P List Paragraph Char1,Colorful List - Accent 12 Char1,Normal bullet 2 Char1,Bullet list Char1,Saistīto dokumentu saraksts Char1,Syle 1 Char1,Virsraksti Char,List Paragraph1 Char,Numurets Char1,PPS_Bullet Char1"/>
    <w:link w:val="ListParagraph"/>
    <w:uiPriority w:val="99"/>
    <w:locked/>
    <w:rsid w:val="00E84801"/>
    <w:rPr>
      <w:sz w:val="24"/>
    </w:rPr>
  </w:style>
  <w:style w:type="table" w:styleId="TableGrid">
    <w:name w:val="Table Grid"/>
    <w:basedOn w:val="TableNormal"/>
    <w:uiPriority w:val="39"/>
    <w:rsid w:val="00990B5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4007CB"/>
    <w:rPr>
      <w:rFonts w:cs="Times New Roman"/>
      <w:sz w:val="16"/>
      <w:szCs w:val="16"/>
    </w:rPr>
  </w:style>
  <w:style w:type="paragraph" w:styleId="CommentText">
    <w:name w:val="annotation text"/>
    <w:basedOn w:val="Normal"/>
    <w:link w:val="CommentTextChar"/>
    <w:uiPriority w:val="99"/>
    <w:rsid w:val="004007CB"/>
    <w:rPr>
      <w:sz w:val="20"/>
      <w:szCs w:val="20"/>
    </w:rPr>
  </w:style>
  <w:style w:type="character" w:customStyle="1" w:styleId="CommentTextChar">
    <w:name w:val="Comment Text Char"/>
    <w:basedOn w:val="DefaultParagraphFont"/>
    <w:link w:val="CommentText"/>
    <w:uiPriority w:val="99"/>
    <w:locked/>
    <w:rsid w:val="004007CB"/>
    <w:rPr>
      <w:rFonts w:cs="Times New Roman"/>
      <w:sz w:val="20"/>
      <w:szCs w:val="20"/>
    </w:rPr>
  </w:style>
  <w:style w:type="paragraph" w:styleId="CommentSubject">
    <w:name w:val="annotation subject"/>
    <w:basedOn w:val="CommentText"/>
    <w:next w:val="CommentText"/>
    <w:link w:val="CommentSubjectChar"/>
    <w:uiPriority w:val="99"/>
    <w:semiHidden/>
    <w:rsid w:val="004007CB"/>
    <w:rPr>
      <w:b/>
      <w:bCs/>
    </w:rPr>
  </w:style>
  <w:style w:type="character" w:customStyle="1" w:styleId="CommentSubjectChar">
    <w:name w:val="Comment Subject Char"/>
    <w:basedOn w:val="CommentTextChar"/>
    <w:link w:val="CommentSubject"/>
    <w:uiPriority w:val="99"/>
    <w:semiHidden/>
    <w:locked/>
    <w:rsid w:val="004007CB"/>
    <w:rPr>
      <w:rFonts w:cs="Times New Roman"/>
      <w:b/>
      <w:bCs/>
      <w:sz w:val="20"/>
      <w:szCs w:val="20"/>
    </w:rPr>
  </w:style>
  <w:style w:type="paragraph" w:styleId="BodyTextIndent">
    <w:name w:val="Body Text Indent"/>
    <w:basedOn w:val="Normal"/>
    <w:link w:val="BodyTextIndentChar"/>
    <w:uiPriority w:val="99"/>
    <w:rsid w:val="00862623"/>
    <w:pPr>
      <w:spacing w:after="120"/>
      <w:ind w:left="283"/>
    </w:pPr>
    <w:rPr>
      <w:rFonts w:ascii="Times New Roman" w:hAnsi="Times New Roman"/>
      <w:lang w:val="lv-LV"/>
    </w:rPr>
  </w:style>
  <w:style w:type="character" w:customStyle="1" w:styleId="BodyTextIndentChar">
    <w:name w:val="Body Text Indent Char"/>
    <w:basedOn w:val="DefaultParagraphFont"/>
    <w:link w:val="BodyTextIndent"/>
    <w:uiPriority w:val="99"/>
    <w:locked/>
    <w:rsid w:val="00862623"/>
    <w:rPr>
      <w:rFonts w:ascii="Times New Roman" w:hAnsi="Times New Roman" w:cs="Times New Roman"/>
      <w:sz w:val="24"/>
      <w:szCs w:val="24"/>
      <w:lang w:val="lv-LV"/>
    </w:rPr>
  </w:style>
  <w:style w:type="paragraph" w:customStyle="1" w:styleId="A3">
    <w:name w:val="A3"/>
    <w:basedOn w:val="Normal"/>
    <w:uiPriority w:val="99"/>
    <w:rsid w:val="0022456F"/>
    <w:pPr>
      <w:widowControl w:val="0"/>
      <w:ind w:firstLine="567"/>
      <w:jc w:val="both"/>
    </w:pPr>
    <w:rPr>
      <w:rFonts w:ascii="Times New Roman" w:hAnsi="Times New Roman"/>
      <w:szCs w:val="20"/>
      <w:lang w:val="lv-LV"/>
    </w:rPr>
  </w:style>
  <w:style w:type="paragraph" w:styleId="TOC3">
    <w:name w:val="toc 3"/>
    <w:basedOn w:val="Normal"/>
    <w:next w:val="Normal"/>
    <w:autoRedefine/>
    <w:uiPriority w:val="99"/>
    <w:rsid w:val="0022456F"/>
    <w:pPr>
      <w:spacing w:after="100"/>
      <w:ind w:left="480"/>
    </w:pPr>
  </w:style>
  <w:style w:type="paragraph" w:customStyle="1" w:styleId="tv213">
    <w:name w:val="tv213"/>
    <w:basedOn w:val="Normal"/>
    <w:uiPriority w:val="99"/>
    <w:rsid w:val="00A01D55"/>
    <w:pPr>
      <w:spacing w:before="100" w:beforeAutospacing="1" w:after="100" w:afterAutospacing="1"/>
    </w:pPr>
    <w:rPr>
      <w:rFonts w:ascii="Times New Roman" w:hAnsi="Times New Roman"/>
      <w:lang w:val="lv-LV" w:eastAsia="lv-LV"/>
    </w:rPr>
  </w:style>
  <w:style w:type="paragraph" w:customStyle="1" w:styleId="Default">
    <w:name w:val="Default"/>
    <w:uiPriority w:val="99"/>
    <w:rsid w:val="00A01D55"/>
    <w:pPr>
      <w:autoSpaceDE w:val="0"/>
      <w:autoSpaceDN w:val="0"/>
      <w:adjustRightInd w:val="0"/>
    </w:pPr>
    <w:rPr>
      <w:rFonts w:ascii="Times New Roman" w:hAnsi="Times New Roman"/>
      <w:color w:val="000000"/>
      <w:sz w:val="24"/>
      <w:szCs w:val="24"/>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E10EFF"/>
    <w:rPr>
      <w:rFonts w:ascii="Times New Roman" w:hAnsi="Times New Roman"/>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locked/>
    <w:rsid w:val="00E10EFF"/>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
    <w:basedOn w:val="DefaultParagraphFont"/>
    <w:uiPriority w:val="99"/>
    <w:rsid w:val="00E10EFF"/>
    <w:rPr>
      <w:rFonts w:cs="Times New Roman"/>
      <w:vertAlign w:val="superscript"/>
    </w:rPr>
  </w:style>
  <w:style w:type="table" w:customStyle="1" w:styleId="TableGrid1">
    <w:name w:val="Table Grid1"/>
    <w:uiPriority w:val="99"/>
    <w:rsid w:val="00E10EFF"/>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isf">
    <w:name w:val="naisf"/>
    <w:basedOn w:val="Normal"/>
    <w:uiPriority w:val="99"/>
    <w:rsid w:val="00BF4689"/>
    <w:pPr>
      <w:suppressAutoHyphens/>
      <w:spacing w:before="280" w:after="280"/>
      <w:jc w:val="both"/>
    </w:pPr>
    <w:rPr>
      <w:rFonts w:ascii="Times New Roman" w:hAnsi="Times New Roman"/>
      <w:color w:val="00000A"/>
      <w:lang w:val="en-GB" w:eastAsia="zh-CN"/>
    </w:rPr>
  </w:style>
  <w:style w:type="paragraph" w:customStyle="1" w:styleId="Style5">
    <w:name w:val="Style5"/>
    <w:basedOn w:val="Heading1"/>
    <w:uiPriority w:val="99"/>
    <w:rsid w:val="00292937"/>
    <w:pPr>
      <w:widowControl w:val="0"/>
      <w:spacing w:before="0" w:after="240"/>
    </w:pPr>
    <w:rPr>
      <w:rFonts w:ascii="Times New Roman" w:hAnsi="Times New Roman"/>
      <w:bCs w:val="0"/>
      <w:kern w:val="0"/>
      <w:lang w:val="en-GB"/>
    </w:rPr>
  </w:style>
  <w:style w:type="paragraph" w:styleId="BalloonText">
    <w:name w:val="Balloon Text"/>
    <w:basedOn w:val="Normal"/>
    <w:link w:val="BalloonTextChar"/>
    <w:uiPriority w:val="99"/>
    <w:semiHidden/>
    <w:rsid w:val="0029293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2937"/>
    <w:rPr>
      <w:rFonts w:ascii="Tahoma" w:hAnsi="Tahoma" w:cs="Tahoma"/>
      <w:sz w:val="16"/>
      <w:szCs w:val="16"/>
    </w:rPr>
  </w:style>
  <w:style w:type="paragraph" w:styleId="HTMLPreformatted">
    <w:name w:val="HTML Preformatted"/>
    <w:basedOn w:val="Normal"/>
    <w:link w:val="HTMLPreformattedChar"/>
    <w:uiPriority w:val="99"/>
    <w:rsid w:val="00292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locked/>
    <w:rsid w:val="00292937"/>
    <w:rPr>
      <w:rFonts w:ascii="Courier New" w:hAnsi="Courier New" w:cs="Courier New"/>
      <w:sz w:val="20"/>
      <w:szCs w:val="20"/>
      <w:lang w:val="en-GB" w:eastAsia="en-GB"/>
    </w:rPr>
  </w:style>
  <w:style w:type="paragraph" w:styleId="Revision">
    <w:name w:val="Revision"/>
    <w:hidden/>
    <w:uiPriority w:val="99"/>
    <w:semiHidden/>
    <w:rsid w:val="00292937"/>
    <w:rPr>
      <w:rFonts w:ascii="Times New Roman" w:hAnsi="Times New Roman"/>
      <w:sz w:val="24"/>
      <w:szCs w:val="24"/>
      <w:lang w:val="en-US" w:eastAsia="en-US"/>
    </w:rPr>
  </w:style>
  <w:style w:type="paragraph" w:styleId="Index1">
    <w:name w:val="index 1"/>
    <w:basedOn w:val="Normal"/>
    <w:next w:val="Normal"/>
    <w:autoRedefine/>
    <w:uiPriority w:val="99"/>
    <w:rsid w:val="00292937"/>
    <w:pPr>
      <w:numPr>
        <w:numId w:val="14"/>
      </w:numPr>
      <w:jc w:val="both"/>
    </w:pPr>
    <w:rPr>
      <w:rFonts w:ascii="Times New Roman" w:hAnsi="Times New Roman"/>
      <w:color w:val="000000"/>
      <w:kern w:val="56"/>
      <w:lang w:val="lv-LV"/>
    </w:rPr>
  </w:style>
  <w:style w:type="table" w:customStyle="1" w:styleId="MediumShading1-Accent11">
    <w:name w:val="Medium Shading 1 - Accent 11"/>
    <w:uiPriority w:val="99"/>
    <w:rsid w:val="00292937"/>
    <w:rPr>
      <w:sz w:val="20"/>
      <w:szCs w:val="20"/>
      <w:lang w:val="en-US"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rsid w:val="00292937"/>
    <w:rPr>
      <w:rFonts w:ascii="Times New Roman" w:hAnsi="Times New Roman"/>
      <w:sz w:val="20"/>
      <w:szCs w:val="20"/>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pPr>
      <w:rPr>
        <w:rFonts w:cs="Times New Roman"/>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pPr>
      <w:rPr>
        <w:rFonts w:cs="Times New Roman"/>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0DBF0"/>
      </w:tcPr>
    </w:tblStylePr>
    <w:tblStylePr w:type="band1Horz">
      <w:rPr>
        <w:rFonts w:cs="Times New Roman"/>
      </w:rPr>
      <w:tblPr/>
      <w:tcPr>
        <w:tcBorders>
          <w:insideH w:val="nil"/>
          <w:insideV w:val="nil"/>
        </w:tcBorders>
        <w:shd w:val="clear" w:color="auto" w:fill="D0DBF0"/>
      </w:tcPr>
    </w:tblStylePr>
    <w:tblStylePr w:type="band2Horz">
      <w:rPr>
        <w:rFonts w:cs="Times New Roman"/>
      </w:rPr>
      <w:tblPr/>
      <w:tcPr>
        <w:tcBorders>
          <w:insideH w:val="nil"/>
          <w:insideV w:val="nil"/>
        </w:tcBorders>
      </w:tcPr>
    </w:tblStylePr>
  </w:style>
  <w:style w:type="paragraph" w:customStyle="1" w:styleId="Standard">
    <w:name w:val="Standard"/>
    <w:uiPriority w:val="99"/>
    <w:rsid w:val="00B87FD7"/>
    <w:pPr>
      <w:suppressAutoHyphens/>
      <w:autoSpaceDN w:val="0"/>
    </w:pPr>
    <w:rPr>
      <w:rFonts w:ascii="Times New Roman" w:hAnsi="Times New Roman"/>
      <w:kern w:val="3"/>
      <w:sz w:val="24"/>
      <w:szCs w:val="24"/>
      <w:lang w:eastAsia="zh-CN"/>
    </w:rPr>
  </w:style>
  <w:style w:type="character" w:customStyle="1" w:styleId="cf01">
    <w:name w:val="cf01"/>
    <w:basedOn w:val="DefaultParagraphFont"/>
    <w:uiPriority w:val="99"/>
    <w:rsid w:val="00B87FD7"/>
    <w:rPr>
      <w:rFonts w:ascii="Segoe UI" w:hAnsi="Segoe UI" w:cs="Segoe UI"/>
      <w:sz w:val="18"/>
      <w:szCs w:val="18"/>
    </w:rPr>
  </w:style>
  <w:style w:type="character" w:customStyle="1" w:styleId="bt-content">
    <w:name w:val="bt-content"/>
    <w:basedOn w:val="DefaultParagraphFont"/>
    <w:uiPriority w:val="99"/>
    <w:rsid w:val="00BA3DCC"/>
    <w:rPr>
      <w:rFonts w:cs="Times New Roman"/>
    </w:rPr>
  </w:style>
  <w:style w:type="paragraph" w:customStyle="1" w:styleId="Heading">
    <w:name w:val="Heading"/>
    <w:basedOn w:val="Normal"/>
    <w:next w:val="BodyText"/>
    <w:uiPriority w:val="99"/>
    <w:rsid w:val="00BA3DCC"/>
    <w:pPr>
      <w:tabs>
        <w:tab w:val="left" w:pos="7632"/>
      </w:tabs>
      <w:suppressAutoHyphens/>
      <w:spacing w:after="216"/>
      <w:jc w:val="center"/>
    </w:pPr>
    <w:rPr>
      <w:rFonts w:ascii="Arial" w:hAnsi="Arial" w:cs="Arial"/>
      <w:b/>
      <w:color w:val="000000"/>
      <w:spacing w:val="-8"/>
      <w:sz w:val="30"/>
      <w:szCs w:val="20"/>
      <w:lang w:val="lv-LV" w:eastAsia="zh-CN"/>
    </w:rPr>
  </w:style>
  <w:style w:type="paragraph" w:styleId="BodyText2">
    <w:name w:val="Body Text 2"/>
    <w:basedOn w:val="Normal"/>
    <w:link w:val="BodyText2Char"/>
    <w:uiPriority w:val="99"/>
    <w:rsid w:val="00BA3DCC"/>
    <w:pPr>
      <w:suppressAutoHyphens/>
      <w:spacing w:after="120" w:line="480" w:lineRule="auto"/>
    </w:pPr>
    <w:rPr>
      <w:rFonts w:ascii="Times New Roman" w:hAnsi="Times New Roman"/>
      <w:lang w:val="lv-LV"/>
    </w:rPr>
  </w:style>
  <w:style w:type="character" w:customStyle="1" w:styleId="BodyText2Char">
    <w:name w:val="Body Text 2 Char"/>
    <w:basedOn w:val="DefaultParagraphFont"/>
    <w:link w:val="BodyText2"/>
    <w:uiPriority w:val="99"/>
    <w:locked/>
    <w:rsid w:val="00BA3DCC"/>
    <w:rPr>
      <w:rFonts w:ascii="Times New Roman" w:hAnsi="Times New Roman" w:cs="Times New Roman"/>
      <w:sz w:val="24"/>
      <w:szCs w:val="24"/>
      <w:lang w:val="lv-LV"/>
    </w:rPr>
  </w:style>
  <w:style w:type="paragraph" w:customStyle="1" w:styleId="BodyText31">
    <w:name w:val="Body Text 31"/>
    <w:basedOn w:val="Normal"/>
    <w:uiPriority w:val="99"/>
    <w:rsid w:val="00BA3DCC"/>
    <w:pPr>
      <w:suppressAutoHyphens/>
    </w:pPr>
    <w:rPr>
      <w:rFonts w:ascii="Times New Roman" w:hAnsi="Times New Roman"/>
      <w:sz w:val="22"/>
      <w:lang w:val="en-GB" w:eastAsia="zh-CN"/>
    </w:rPr>
  </w:style>
  <w:style w:type="paragraph" w:styleId="BodyText">
    <w:name w:val="Body Text"/>
    <w:basedOn w:val="Normal"/>
    <w:link w:val="BodyTextChar"/>
    <w:uiPriority w:val="99"/>
    <w:semiHidden/>
    <w:rsid w:val="00BA3DCC"/>
    <w:pPr>
      <w:spacing w:after="120"/>
    </w:pPr>
  </w:style>
  <w:style w:type="character" w:customStyle="1" w:styleId="BodyTextChar">
    <w:name w:val="Body Text Char"/>
    <w:basedOn w:val="DefaultParagraphFont"/>
    <w:link w:val="BodyText"/>
    <w:uiPriority w:val="99"/>
    <w:semiHidden/>
    <w:locked/>
    <w:rsid w:val="00BA3DCC"/>
    <w:rPr>
      <w:rFonts w:cs="Times New Roman"/>
      <w:sz w:val="24"/>
      <w:szCs w:val="24"/>
    </w:rPr>
  </w:style>
  <w:style w:type="paragraph" w:customStyle="1" w:styleId="Komentratma2">
    <w:name w:val="Komentāra tēma2"/>
    <w:basedOn w:val="CommentText"/>
    <w:next w:val="CommentText"/>
    <w:uiPriority w:val="99"/>
    <w:semiHidden/>
    <w:rsid w:val="004A104E"/>
    <w:pPr>
      <w:spacing w:line="360" w:lineRule="auto"/>
      <w:jc w:val="both"/>
    </w:pPr>
    <w:rPr>
      <w:rFonts w:ascii="Times New Roman" w:hAnsi="Times New Roman"/>
      <w:b/>
      <w:bCs/>
      <w:sz w:val="24"/>
      <w:lang w:val="lv-LV" w:eastAsia="lv-LV"/>
    </w:rPr>
  </w:style>
  <w:style w:type="character" w:customStyle="1" w:styleId="ListParagraphChar">
    <w:name w:val="List Paragraph Char"/>
    <w:aliases w:val="Normal bullet 2 Char,Bullet list Char,H&amp;P List Paragraph Char,Strip Char,Colorful List - Accent 12 Char,Saistīto dokumentu saraksts Char,Syle 1 Char,Table of contents numbered Char,Citation List Char,PPS_Bullet Char,Numurets Char"/>
    <w:uiPriority w:val="34"/>
    <w:qFormat/>
    <w:locked/>
    <w:rsid w:val="00FE27EB"/>
    <w:rPr>
      <w:rFonts w:ascii="Calibri" w:hAnsi="Calibri"/>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875553">
      <w:marLeft w:val="0"/>
      <w:marRight w:val="0"/>
      <w:marTop w:val="0"/>
      <w:marBottom w:val="0"/>
      <w:divBdr>
        <w:top w:val="none" w:sz="0" w:space="0" w:color="auto"/>
        <w:left w:val="none" w:sz="0" w:space="0" w:color="auto"/>
        <w:bottom w:val="none" w:sz="0" w:space="0" w:color="auto"/>
        <w:right w:val="none" w:sz="0" w:space="0" w:color="auto"/>
      </w:divBdr>
    </w:div>
    <w:div w:id="903875554">
      <w:marLeft w:val="0"/>
      <w:marRight w:val="0"/>
      <w:marTop w:val="0"/>
      <w:marBottom w:val="0"/>
      <w:divBdr>
        <w:top w:val="none" w:sz="0" w:space="0" w:color="auto"/>
        <w:left w:val="none" w:sz="0" w:space="0" w:color="auto"/>
        <w:bottom w:val="none" w:sz="0" w:space="0" w:color="auto"/>
        <w:right w:val="none" w:sz="0" w:space="0" w:color="auto"/>
      </w:divBdr>
    </w:div>
    <w:div w:id="903875555">
      <w:marLeft w:val="0"/>
      <w:marRight w:val="0"/>
      <w:marTop w:val="0"/>
      <w:marBottom w:val="0"/>
      <w:divBdr>
        <w:top w:val="none" w:sz="0" w:space="0" w:color="auto"/>
        <w:left w:val="none" w:sz="0" w:space="0" w:color="auto"/>
        <w:bottom w:val="none" w:sz="0" w:space="0" w:color="auto"/>
        <w:right w:val="none" w:sz="0" w:space="0" w:color="auto"/>
      </w:divBdr>
    </w:div>
    <w:div w:id="10350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umii.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IS/Publications/PublicationView.aspx?PublicationId=883" TargetMode="External"/><Relationship Id="rId4" Type="http://schemas.openxmlformats.org/officeDocument/2006/relationships/settings" Target="settings.xml"/><Relationship Id="rId9" Type="http://schemas.openxmlformats.org/officeDocument/2006/relationships/hyperlink" Target="https://www.eis.gov.lv/EKEIS/Supplier/Organizer/55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sites/iub/files/content/Skaidrojumi%20(no%2018.05)/skaidrojums_mazajie_videjie_uzn.pdf"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0D1DA-7581-4420-AAE0-98CB018D9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16</Pages>
  <Words>4842</Words>
  <Characters>27606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Godiņa</dc:creator>
  <cp:keywords/>
  <dc:description/>
  <cp:lastModifiedBy>Daina Godiņa</cp:lastModifiedBy>
  <cp:revision>10</cp:revision>
  <cp:lastPrinted>2023-10-17T05:50:00Z</cp:lastPrinted>
  <dcterms:created xsi:type="dcterms:W3CDTF">2024-07-08T05:39:00Z</dcterms:created>
  <dcterms:modified xsi:type="dcterms:W3CDTF">2024-07-19T09:10:00Z</dcterms:modified>
</cp:coreProperties>
</file>