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9E4736" w14:textId="77777777" w:rsidR="00142B1A" w:rsidRPr="000E1CBC" w:rsidRDefault="00FA1470" w:rsidP="00142B1A">
      <w:pPr>
        <w:jc w:val="center"/>
        <w:rPr>
          <w:b/>
        </w:rPr>
      </w:pPr>
      <w:r w:rsidRPr="000E1CBC">
        <w:rPr>
          <w:b/>
        </w:rPr>
        <w:t>"Bērnu klīniskā universitātes slimnīca" VSIA</w:t>
      </w:r>
    </w:p>
    <w:p w14:paraId="401EC3E0" w14:textId="77777777" w:rsidR="00142B1A" w:rsidRPr="000E1CBC" w:rsidRDefault="00FA1470" w:rsidP="00142B1A">
      <w:pPr>
        <w:jc w:val="center"/>
      </w:pPr>
      <w:r w:rsidRPr="000E1CBC">
        <w:t>(</w:t>
      </w:r>
      <w:proofErr w:type="spellStart"/>
      <w:r w:rsidRPr="000E1CBC">
        <w:t>reģ</w:t>
      </w:r>
      <w:proofErr w:type="spellEnd"/>
      <w:r w:rsidRPr="000E1CBC">
        <w:t>. 40003457128)</w:t>
      </w:r>
    </w:p>
    <w:p w14:paraId="5DD4485D" w14:textId="416355F0" w:rsidR="00D313EE" w:rsidRPr="000E1CBC" w:rsidRDefault="00D313EE" w:rsidP="00142B1A">
      <w:pPr>
        <w:jc w:val="center"/>
      </w:pPr>
      <w:r w:rsidRPr="000E1CBC">
        <w:t xml:space="preserve">Tirgus </w:t>
      </w:r>
      <w:proofErr w:type="spellStart"/>
      <w:r w:rsidRPr="000E1CBC">
        <w:t>priekšizpēte</w:t>
      </w:r>
      <w:r w:rsidR="00E61B04" w:rsidRPr="000E1CBC">
        <w:t>s</w:t>
      </w:r>
      <w:proofErr w:type="spellEnd"/>
    </w:p>
    <w:p w14:paraId="78C24A8C" w14:textId="5565FABA" w:rsidR="001B74AC" w:rsidRPr="000E1CBC" w:rsidRDefault="00C260B1" w:rsidP="001B74AC">
      <w:pPr>
        <w:jc w:val="center"/>
      </w:pPr>
      <w:r w:rsidRPr="000E1CBC">
        <w:t>“</w:t>
      </w:r>
      <w:r w:rsidR="000E1CBC" w:rsidRPr="000E1CBC">
        <w:t xml:space="preserve">Gāzes </w:t>
      </w:r>
      <w:proofErr w:type="spellStart"/>
      <w:r w:rsidR="000E1CBC" w:rsidRPr="000E1CBC">
        <w:t>hromatogrāfs</w:t>
      </w:r>
      <w:proofErr w:type="spellEnd"/>
      <w:r w:rsidR="001B74AC" w:rsidRPr="000E1CBC">
        <w:t>”</w:t>
      </w:r>
    </w:p>
    <w:p w14:paraId="30F455F6" w14:textId="5EB7ADB7" w:rsidR="00142B1A" w:rsidRPr="000E1CBC" w:rsidRDefault="001B74AC" w:rsidP="001B74AC">
      <w:pPr>
        <w:jc w:val="center"/>
      </w:pPr>
      <w:r w:rsidRPr="000E1CBC">
        <w:t>identifikācijas Nr. BKUS 2024/</w:t>
      </w:r>
      <w:r w:rsidR="000E1CBC" w:rsidRPr="000E1CBC">
        <w:t>111</w:t>
      </w:r>
      <w:r w:rsidRPr="000E1CBC">
        <w:t>-TP</w:t>
      </w:r>
    </w:p>
    <w:p w14:paraId="289286C0" w14:textId="77777777" w:rsidR="00142B1A" w:rsidRPr="000E1CBC" w:rsidRDefault="00FA1470" w:rsidP="00142B1A">
      <w:pPr>
        <w:jc w:val="center"/>
        <w:rPr>
          <w:b/>
          <w:bCs/>
        </w:rPr>
      </w:pPr>
      <w:r w:rsidRPr="000E1CBC">
        <w:rPr>
          <w:b/>
        </w:rPr>
        <w:t>ZIŅOJUMS</w:t>
      </w:r>
    </w:p>
    <w:p w14:paraId="18483910" w14:textId="77777777" w:rsidR="00142B1A" w:rsidRPr="000E1CBC" w:rsidRDefault="00142B1A" w:rsidP="00142B1A">
      <w:pPr>
        <w:jc w:val="right"/>
      </w:pPr>
    </w:p>
    <w:p w14:paraId="25C1CEF7" w14:textId="4D01A511" w:rsidR="00142B1A" w:rsidRPr="000E1CBC" w:rsidRDefault="00FA1470" w:rsidP="00142B1A">
      <w:pPr>
        <w:jc w:val="right"/>
      </w:pPr>
      <w:r w:rsidRPr="000E1CBC">
        <w:t xml:space="preserve">Rīga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5793"/>
      </w:tblGrid>
      <w:tr w:rsidR="008F41AE" w:rsidRPr="000E1CBC" w14:paraId="4BFBDFF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72D9D65" w14:textId="77777777" w:rsidR="00142B1A" w:rsidRPr="000E1CBC" w:rsidRDefault="00FA1470" w:rsidP="00142B1A">
            <w:pPr>
              <w:jc w:val="both"/>
              <w:rPr>
                <w:b/>
                <w:bCs/>
                <w:szCs w:val="26"/>
              </w:rPr>
            </w:pPr>
            <w:r w:rsidRPr="000E1CBC">
              <w:rPr>
                <w:b/>
                <w:bCs/>
                <w:szCs w:val="26"/>
              </w:rPr>
              <w:t>Pasūtītāja nosaukums:</w:t>
            </w:r>
          </w:p>
        </w:tc>
      </w:tr>
      <w:tr w:rsidR="008F41AE" w:rsidRPr="000E1CBC" w14:paraId="0775117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CCE4E0" w14:textId="77777777" w:rsidR="00142B1A" w:rsidRPr="000E1CBC" w:rsidRDefault="00FA1470" w:rsidP="00142B1A">
            <w:pPr>
              <w:jc w:val="both"/>
              <w:rPr>
                <w:bCs/>
                <w:szCs w:val="26"/>
              </w:rPr>
            </w:pPr>
            <w:r w:rsidRPr="000E1CBC">
              <w:rPr>
                <w:bCs/>
                <w:szCs w:val="26"/>
              </w:rPr>
              <w:t>"Bērnu klīniskā universitātes slimnīca" VSIA</w:t>
            </w:r>
          </w:p>
        </w:tc>
      </w:tr>
      <w:tr w:rsidR="008F41AE" w:rsidRPr="000E1CBC" w14:paraId="4B890EDD" w14:textId="77777777" w:rsidTr="00142B1A">
        <w:tc>
          <w:tcPr>
            <w:tcW w:w="5000" w:type="pct"/>
            <w:tcBorders>
              <w:top w:val="single" w:sz="4" w:space="0" w:color="808080" w:themeColor="background1" w:themeShade="80"/>
              <w:bottom w:val="single" w:sz="4" w:space="0" w:color="808080" w:themeColor="background1" w:themeShade="80"/>
            </w:tcBorders>
          </w:tcPr>
          <w:p w14:paraId="312AA1AC" w14:textId="77777777" w:rsidR="00142B1A" w:rsidRPr="000E1CBC" w:rsidRDefault="00142B1A" w:rsidP="00142B1A">
            <w:pPr>
              <w:jc w:val="both"/>
              <w:rPr>
                <w:b/>
                <w:bCs/>
                <w:szCs w:val="26"/>
              </w:rPr>
            </w:pPr>
          </w:p>
        </w:tc>
      </w:tr>
      <w:tr w:rsidR="008F41AE" w:rsidRPr="000E1CBC" w14:paraId="3BFA052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0C03C8" w14:textId="77777777" w:rsidR="00142B1A" w:rsidRPr="000E1CBC" w:rsidRDefault="00FA1470" w:rsidP="00142B1A">
            <w:pPr>
              <w:jc w:val="both"/>
              <w:rPr>
                <w:b/>
                <w:bCs/>
                <w:szCs w:val="26"/>
              </w:rPr>
            </w:pPr>
            <w:r w:rsidRPr="000E1CBC">
              <w:rPr>
                <w:b/>
                <w:bCs/>
                <w:szCs w:val="26"/>
              </w:rPr>
              <w:t>Pasūtītāja adrese:</w:t>
            </w:r>
          </w:p>
        </w:tc>
      </w:tr>
      <w:tr w:rsidR="008F41AE" w:rsidRPr="000E1CBC" w14:paraId="12AF463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1A42F17" w14:textId="77777777" w:rsidR="00142B1A" w:rsidRPr="000E1CBC" w:rsidRDefault="00FA1470" w:rsidP="00142B1A">
            <w:pPr>
              <w:jc w:val="both"/>
              <w:rPr>
                <w:bCs/>
                <w:szCs w:val="26"/>
              </w:rPr>
            </w:pPr>
            <w:r w:rsidRPr="000E1CBC">
              <w:rPr>
                <w:bCs/>
                <w:szCs w:val="26"/>
              </w:rPr>
              <w:t>Rīga, Vienības gatve 45 (LATVIJA), LV-1004</w:t>
            </w:r>
          </w:p>
        </w:tc>
      </w:tr>
      <w:tr w:rsidR="008F41AE" w:rsidRPr="000E1CBC" w14:paraId="0984830C" w14:textId="77777777" w:rsidTr="00142B1A">
        <w:tc>
          <w:tcPr>
            <w:tcW w:w="5000" w:type="pct"/>
            <w:tcBorders>
              <w:top w:val="single" w:sz="4" w:space="0" w:color="808080" w:themeColor="background1" w:themeShade="80"/>
              <w:bottom w:val="single" w:sz="4" w:space="0" w:color="808080" w:themeColor="background1" w:themeShade="80"/>
            </w:tcBorders>
          </w:tcPr>
          <w:p w14:paraId="69269DE7" w14:textId="77777777" w:rsidR="00142B1A" w:rsidRPr="000E1CBC" w:rsidRDefault="00142B1A" w:rsidP="00142B1A">
            <w:pPr>
              <w:jc w:val="both"/>
              <w:rPr>
                <w:b/>
                <w:bCs/>
                <w:szCs w:val="26"/>
              </w:rPr>
            </w:pPr>
          </w:p>
        </w:tc>
      </w:tr>
      <w:tr w:rsidR="008F41AE" w:rsidRPr="000E1CBC" w14:paraId="200D0CE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BA4102B" w14:textId="312DC4B9" w:rsidR="00142B1A" w:rsidRPr="000E1CBC" w:rsidRDefault="001A56D9" w:rsidP="00142B1A">
            <w:pPr>
              <w:jc w:val="both"/>
              <w:rPr>
                <w:b/>
                <w:bCs/>
                <w:szCs w:val="26"/>
              </w:rPr>
            </w:pPr>
            <w:r w:rsidRPr="000E1CBC">
              <w:rPr>
                <w:b/>
                <w:bCs/>
                <w:szCs w:val="26"/>
              </w:rPr>
              <w:t>I</w:t>
            </w:r>
            <w:r w:rsidR="00FA1470" w:rsidRPr="000E1CBC">
              <w:rPr>
                <w:b/>
                <w:bCs/>
                <w:szCs w:val="26"/>
              </w:rPr>
              <w:t>dentifikācijas numurs:</w:t>
            </w:r>
          </w:p>
        </w:tc>
      </w:tr>
      <w:tr w:rsidR="008F41AE" w:rsidRPr="000E1CBC" w14:paraId="6712FBB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B5A8A1" w14:textId="7734C050" w:rsidR="00142B1A" w:rsidRPr="000E1CBC" w:rsidRDefault="00FA1470" w:rsidP="00142B1A">
            <w:pPr>
              <w:jc w:val="both"/>
              <w:rPr>
                <w:bCs/>
                <w:szCs w:val="26"/>
              </w:rPr>
            </w:pPr>
            <w:r w:rsidRPr="000E1CBC">
              <w:rPr>
                <w:bCs/>
                <w:szCs w:val="26"/>
              </w:rPr>
              <w:t xml:space="preserve">BKUS </w:t>
            </w:r>
            <w:r w:rsidR="00651E5A" w:rsidRPr="000E1CBC">
              <w:rPr>
                <w:bCs/>
                <w:szCs w:val="26"/>
              </w:rPr>
              <w:t>202</w:t>
            </w:r>
            <w:r w:rsidR="001A56D9" w:rsidRPr="000E1CBC">
              <w:rPr>
                <w:bCs/>
                <w:szCs w:val="26"/>
              </w:rPr>
              <w:t>4</w:t>
            </w:r>
            <w:r w:rsidR="00651E5A" w:rsidRPr="000E1CBC">
              <w:rPr>
                <w:bCs/>
                <w:szCs w:val="26"/>
              </w:rPr>
              <w:t>/</w:t>
            </w:r>
            <w:r w:rsidR="000E1CBC" w:rsidRPr="000E1CBC">
              <w:rPr>
                <w:bCs/>
                <w:szCs w:val="26"/>
              </w:rPr>
              <w:t>111</w:t>
            </w:r>
            <w:r w:rsidR="00651E5A" w:rsidRPr="000E1CBC">
              <w:rPr>
                <w:bCs/>
                <w:szCs w:val="26"/>
              </w:rPr>
              <w:t>-TP</w:t>
            </w:r>
          </w:p>
        </w:tc>
      </w:tr>
      <w:tr w:rsidR="008F41AE" w:rsidRPr="000E1CBC" w14:paraId="44F0FE73" w14:textId="77777777" w:rsidTr="00142B1A">
        <w:tc>
          <w:tcPr>
            <w:tcW w:w="5000" w:type="pct"/>
            <w:tcBorders>
              <w:top w:val="single" w:sz="4" w:space="0" w:color="808080" w:themeColor="background1" w:themeShade="80"/>
              <w:bottom w:val="single" w:sz="4" w:space="0" w:color="808080" w:themeColor="background1" w:themeShade="80"/>
            </w:tcBorders>
          </w:tcPr>
          <w:p w14:paraId="5E502D91" w14:textId="77777777" w:rsidR="00142B1A" w:rsidRPr="000E1CBC" w:rsidRDefault="00142B1A" w:rsidP="00142B1A">
            <w:pPr>
              <w:jc w:val="both"/>
              <w:rPr>
                <w:b/>
                <w:bCs/>
                <w:szCs w:val="26"/>
              </w:rPr>
            </w:pPr>
          </w:p>
        </w:tc>
      </w:tr>
      <w:tr w:rsidR="008F41AE" w:rsidRPr="000E1CBC" w14:paraId="79FEF8C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5E5565" w14:textId="77777777" w:rsidR="00142B1A" w:rsidRPr="000E1CBC" w:rsidRDefault="00FA1470" w:rsidP="00142B1A">
            <w:pPr>
              <w:jc w:val="both"/>
              <w:rPr>
                <w:b/>
                <w:bCs/>
                <w:szCs w:val="26"/>
              </w:rPr>
            </w:pPr>
            <w:r w:rsidRPr="000E1CBC">
              <w:rPr>
                <w:b/>
                <w:bCs/>
                <w:szCs w:val="26"/>
              </w:rPr>
              <w:t>Iepirkuma procedūras veids:</w:t>
            </w:r>
          </w:p>
        </w:tc>
      </w:tr>
      <w:tr w:rsidR="008F41AE" w:rsidRPr="000E1CBC" w14:paraId="051754C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9BCD14" w14:textId="3287C6E7" w:rsidR="00142B1A" w:rsidRPr="000E1CBC" w:rsidRDefault="00083A27" w:rsidP="00142B1A">
            <w:pPr>
              <w:jc w:val="both"/>
              <w:rPr>
                <w:bCs/>
                <w:szCs w:val="26"/>
              </w:rPr>
            </w:pPr>
            <w:r w:rsidRPr="000E1CBC">
              <w:rPr>
                <w:bCs/>
                <w:szCs w:val="26"/>
              </w:rPr>
              <w:t xml:space="preserve">Tirgus </w:t>
            </w:r>
            <w:proofErr w:type="spellStart"/>
            <w:r w:rsidRPr="000E1CBC">
              <w:rPr>
                <w:bCs/>
                <w:szCs w:val="26"/>
              </w:rPr>
              <w:t>priekšizpēte</w:t>
            </w:r>
            <w:proofErr w:type="spellEnd"/>
            <w:r w:rsidR="00FE6F44" w:rsidRPr="000E1CBC">
              <w:rPr>
                <w:bCs/>
                <w:szCs w:val="26"/>
              </w:rPr>
              <w:t xml:space="preserve"> </w:t>
            </w:r>
          </w:p>
        </w:tc>
      </w:tr>
      <w:tr w:rsidR="008F41AE" w:rsidRPr="000E1CBC" w14:paraId="57CDD723" w14:textId="77777777" w:rsidTr="00142B1A">
        <w:tc>
          <w:tcPr>
            <w:tcW w:w="5000" w:type="pct"/>
            <w:tcBorders>
              <w:top w:val="single" w:sz="4" w:space="0" w:color="808080" w:themeColor="background1" w:themeShade="80"/>
              <w:bottom w:val="single" w:sz="4" w:space="0" w:color="808080" w:themeColor="background1" w:themeShade="80"/>
            </w:tcBorders>
          </w:tcPr>
          <w:p w14:paraId="6B1D22D3" w14:textId="77777777" w:rsidR="00142B1A" w:rsidRPr="000E1CBC" w:rsidRDefault="00142B1A" w:rsidP="00142B1A">
            <w:pPr>
              <w:jc w:val="both"/>
              <w:rPr>
                <w:b/>
                <w:bCs/>
                <w:szCs w:val="26"/>
              </w:rPr>
            </w:pPr>
          </w:p>
        </w:tc>
      </w:tr>
      <w:tr w:rsidR="008F41AE" w:rsidRPr="000E1CBC" w14:paraId="71E85CE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EC33581" w14:textId="77777777" w:rsidR="00142B1A" w:rsidRPr="000E1CBC" w:rsidRDefault="00FA1470" w:rsidP="00142B1A">
            <w:pPr>
              <w:jc w:val="both"/>
              <w:rPr>
                <w:b/>
                <w:bCs/>
                <w:szCs w:val="26"/>
              </w:rPr>
            </w:pPr>
            <w:r w:rsidRPr="000E1CBC">
              <w:rPr>
                <w:b/>
                <w:bCs/>
              </w:rPr>
              <w:t>Iepirkuma procedūras izvēles pamatojums:</w:t>
            </w:r>
            <w:r w:rsidRPr="000E1CBC">
              <w:rPr>
                <w:bCs/>
              </w:rPr>
              <w:t xml:space="preserve"> </w:t>
            </w:r>
            <w:r w:rsidRPr="000E1CBC">
              <w:rPr>
                <w:bCs/>
                <w:i/>
              </w:rPr>
              <w:t>[ja attiecināms uz iepirkuma procedūru]</w:t>
            </w:r>
          </w:p>
        </w:tc>
      </w:tr>
      <w:tr w:rsidR="008F41AE" w:rsidRPr="000E1CBC" w14:paraId="1C0E52B9"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A409E85" w14:textId="697F3056" w:rsidR="00142B1A" w:rsidRPr="000E1CBC" w:rsidRDefault="00C260B1" w:rsidP="00142B1A">
            <w:pPr>
              <w:jc w:val="both"/>
              <w:rPr>
                <w:b/>
                <w:bCs/>
                <w:szCs w:val="26"/>
              </w:rPr>
            </w:pPr>
            <w:r w:rsidRPr="000E1CBC">
              <w:t xml:space="preserve">Saskaņā ar Publisko iepirkumu likuma (turpmāk – PIL) 8. panta pirmās daļas 1. punktu </w:t>
            </w:r>
            <w:r w:rsidRPr="000E1CBC">
              <w:rPr>
                <w:b/>
                <w:bCs/>
              </w:rPr>
              <w:t>– atklāts konkurss.</w:t>
            </w:r>
          </w:p>
        </w:tc>
      </w:tr>
      <w:tr w:rsidR="008F41AE" w:rsidRPr="000E1CBC" w14:paraId="431F0CCB" w14:textId="77777777" w:rsidTr="00142B1A">
        <w:tc>
          <w:tcPr>
            <w:tcW w:w="5000" w:type="pct"/>
            <w:tcBorders>
              <w:top w:val="single" w:sz="4" w:space="0" w:color="808080" w:themeColor="background1" w:themeShade="80"/>
              <w:bottom w:val="single" w:sz="4" w:space="0" w:color="808080" w:themeColor="background1" w:themeShade="80"/>
            </w:tcBorders>
          </w:tcPr>
          <w:p w14:paraId="6C88472A" w14:textId="77777777" w:rsidR="00142B1A" w:rsidRPr="000E1CBC" w:rsidRDefault="00142B1A" w:rsidP="00142B1A">
            <w:pPr>
              <w:jc w:val="both"/>
              <w:rPr>
                <w:b/>
                <w:bCs/>
                <w:szCs w:val="26"/>
              </w:rPr>
            </w:pPr>
          </w:p>
        </w:tc>
      </w:tr>
      <w:tr w:rsidR="008F41AE" w:rsidRPr="000E1CBC" w14:paraId="7B66B15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3AAF60" w14:textId="77777777" w:rsidR="00142B1A" w:rsidRPr="000E1CBC" w:rsidRDefault="00FA1470" w:rsidP="00142B1A">
            <w:pPr>
              <w:jc w:val="both"/>
              <w:rPr>
                <w:b/>
                <w:bCs/>
                <w:szCs w:val="26"/>
              </w:rPr>
            </w:pPr>
            <w:r w:rsidRPr="000E1CBC">
              <w:rPr>
                <w:b/>
                <w:bCs/>
              </w:rPr>
              <w:t>Līguma vai vispārīgās vienošanās priekšmets:</w:t>
            </w:r>
          </w:p>
        </w:tc>
      </w:tr>
      <w:tr w:rsidR="008F41AE" w:rsidRPr="000E1CBC" w14:paraId="380B38E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AF4588" w14:textId="19F38176" w:rsidR="00142B1A" w:rsidRPr="000E1CBC" w:rsidRDefault="000E1CBC" w:rsidP="00503B77">
            <w:pPr>
              <w:pStyle w:val="Bezatstarpm"/>
              <w:rPr>
                <w:rFonts w:ascii="Times New Roman" w:hAnsi="Times New Roman"/>
                <w:sz w:val="24"/>
                <w:szCs w:val="24"/>
              </w:rPr>
            </w:pPr>
            <w:r w:rsidRPr="000E1CBC">
              <w:rPr>
                <w:rFonts w:ascii="Times New Roman" w:hAnsi="Times New Roman"/>
                <w:sz w:val="24"/>
                <w:szCs w:val="24"/>
              </w:rPr>
              <w:t xml:space="preserve">Gāzes </w:t>
            </w:r>
            <w:proofErr w:type="spellStart"/>
            <w:r w:rsidRPr="000E1CBC">
              <w:rPr>
                <w:rFonts w:ascii="Times New Roman" w:hAnsi="Times New Roman"/>
                <w:sz w:val="24"/>
                <w:szCs w:val="24"/>
              </w:rPr>
              <w:t>hromotogrāfa</w:t>
            </w:r>
            <w:proofErr w:type="spellEnd"/>
            <w:r w:rsidRPr="000E1CBC">
              <w:rPr>
                <w:rFonts w:ascii="Times New Roman" w:hAnsi="Times New Roman"/>
                <w:sz w:val="24"/>
                <w:szCs w:val="24"/>
              </w:rPr>
              <w:t xml:space="preserve"> iegāde</w:t>
            </w:r>
          </w:p>
        </w:tc>
      </w:tr>
    </w:tbl>
    <w:p w14:paraId="0201C2B9" w14:textId="12A545D2" w:rsidR="00142B1A" w:rsidRPr="000E1CBC"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5793"/>
      </w:tblGrid>
      <w:tr w:rsidR="008F41AE" w:rsidRPr="000E1CBC" w14:paraId="41AF858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D62753" w14:textId="6ED512BA" w:rsidR="00142B1A" w:rsidRPr="000E1CBC" w:rsidRDefault="00651E5A" w:rsidP="00142B1A">
            <w:pPr>
              <w:jc w:val="both"/>
              <w:rPr>
                <w:b/>
                <w:bCs/>
                <w:szCs w:val="26"/>
              </w:rPr>
            </w:pPr>
            <w:r w:rsidRPr="000E1CBC">
              <w:rPr>
                <w:b/>
                <w:bCs/>
              </w:rPr>
              <w:t>Pasūtītāja pārstāvji, kas piedalās apspriedē (vērtē komentārus)</w:t>
            </w:r>
            <w:r w:rsidR="00FA1470" w:rsidRPr="000E1CBC">
              <w:rPr>
                <w:b/>
                <w:bCs/>
              </w:rPr>
              <w:t>:</w:t>
            </w:r>
          </w:p>
        </w:tc>
      </w:tr>
      <w:tr w:rsidR="008F41AE" w:rsidRPr="000E1CBC" w14:paraId="6442582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5A3495E" w14:textId="2DBA4749" w:rsidR="008F41AE" w:rsidRPr="000E1CBC" w:rsidRDefault="00E551BD">
            <w:proofErr w:type="spellStart"/>
            <w:r w:rsidRPr="000E1CBC">
              <w:t>G.Kaire-Mače</w:t>
            </w:r>
            <w:proofErr w:type="spellEnd"/>
            <w:r w:rsidRPr="000E1CBC">
              <w:t xml:space="preserve">, </w:t>
            </w:r>
            <w:proofErr w:type="spellStart"/>
            <w:r w:rsidR="00503B77" w:rsidRPr="000E1CBC">
              <w:t>L.Baltace</w:t>
            </w:r>
            <w:proofErr w:type="spellEnd"/>
            <w:r w:rsidR="00E61B04" w:rsidRPr="000E1CBC">
              <w:t xml:space="preserve">, </w:t>
            </w:r>
            <w:proofErr w:type="spellStart"/>
            <w:r w:rsidR="00E61B04" w:rsidRPr="000E1CBC">
              <w:t>Ā.Vecmane</w:t>
            </w:r>
            <w:proofErr w:type="spellEnd"/>
          </w:p>
        </w:tc>
      </w:tr>
    </w:tbl>
    <w:p w14:paraId="366F19A7" w14:textId="77777777" w:rsidR="00142B1A" w:rsidRPr="000E1CBC" w:rsidRDefault="00142B1A" w:rsidP="00142B1A">
      <w:pPr>
        <w:rPr>
          <w:bCs/>
          <w:szCs w:val="26"/>
        </w:rPr>
      </w:pPr>
    </w:p>
    <w:tbl>
      <w:tblPr>
        <w:tblStyle w:val="Reatabula"/>
        <w:tblW w:w="15735"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6379"/>
      </w:tblGrid>
      <w:tr w:rsidR="008F41AE" w:rsidRPr="000E1CBC" w14:paraId="01340981" w14:textId="77777777" w:rsidTr="00E61B04">
        <w:tc>
          <w:tcPr>
            <w:tcW w:w="15735"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F37F80E" w14:textId="7000B662" w:rsidR="00142B1A" w:rsidRPr="000E1CBC" w:rsidRDefault="00FA1470" w:rsidP="00142B1A">
            <w:pPr>
              <w:rPr>
                <w:bCs/>
                <w:szCs w:val="26"/>
              </w:rPr>
            </w:pPr>
            <w:r w:rsidRPr="000E1CBC">
              <w:rPr>
                <w:b/>
                <w:bCs/>
              </w:rPr>
              <w:t>Pretendent</w:t>
            </w:r>
            <w:r w:rsidR="00E551BD" w:rsidRPr="000E1CBC">
              <w:rPr>
                <w:b/>
                <w:bCs/>
              </w:rPr>
              <w:t xml:space="preserve">i </w:t>
            </w:r>
            <w:r w:rsidR="00651E5A" w:rsidRPr="000E1CBC">
              <w:rPr>
                <w:b/>
                <w:bCs/>
              </w:rPr>
              <w:t>iesnieguši komentārus</w:t>
            </w:r>
            <w:r w:rsidRPr="000E1CBC">
              <w:rPr>
                <w:b/>
                <w:bCs/>
              </w:rPr>
              <w:t>:</w:t>
            </w:r>
            <w:r w:rsidRPr="000E1CBC">
              <w:rPr>
                <w:lang w:eastAsia="lv-LV"/>
              </w:rPr>
              <w:t xml:space="preserve"> </w:t>
            </w:r>
          </w:p>
        </w:tc>
      </w:tr>
      <w:tr w:rsidR="00E551BD" w14:paraId="76697710" w14:textId="77777777" w:rsidTr="00E61B04">
        <w:tc>
          <w:tcPr>
            <w:tcW w:w="15735"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tcPr>
          <w:p w14:paraId="2E89C579" w14:textId="0C703347" w:rsidR="007E3F40" w:rsidRPr="000E1CBC" w:rsidRDefault="00C260B1" w:rsidP="00E61B04">
            <w:pPr>
              <w:pStyle w:val="Sarakstarindkopa"/>
              <w:numPr>
                <w:ilvl w:val="0"/>
                <w:numId w:val="41"/>
              </w:numPr>
              <w:jc w:val="both"/>
              <w:rPr>
                <w:lang w:eastAsia="lv-LV"/>
              </w:rPr>
            </w:pPr>
            <w:r w:rsidRPr="000E1CBC">
              <w:rPr>
                <w:lang w:eastAsia="lv-LV"/>
              </w:rPr>
              <w:t xml:space="preserve">Apspriedē piedalījās </w:t>
            </w:r>
            <w:r w:rsidR="00503B77" w:rsidRPr="000E1CBC">
              <w:rPr>
                <w:lang w:eastAsia="lv-LV"/>
              </w:rPr>
              <w:t>divi</w:t>
            </w:r>
            <w:r w:rsidRPr="000E1CBC">
              <w:rPr>
                <w:lang w:eastAsia="lv-LV"/>
              </w:rPr>
              <w:t xml:space="preserve"> </w:t>
            </w:r>
            <w:r w:rsidR="008729ED" w:rsidRPr="000E1CBC">
              <w:rPr>
                <w:lang w:eastAsia="lv-LV"/>
              </w:rPr>
              <w:t>pretendenti</w:t>
            </w:r>
          </w:p>
        </w:tc>
      </w:tr>
      <w:tr w:rsidR="008F41AE" w14:paraId="158D6E99" w14:textId="77777777" w:rsidTr="00E61B04">
        <w:tc>
          <w:tcPr>
            <w:tcW w:w="284" w:type="dxa"/>
            <w:tcBorders>
              <w:top w:val="nil"/>
              <w:left w:val="single" w:sz="4" w:space="0" w:color="A6A6A6" w:themeColor="background1" w:themeShade="A6"/>
              <w:bottom w:val="single" w:sz="4" w:space="0" w:color="A6A6A6" w:themeColor="background1" w:themeShade="A6"/>
            </w:tcBorders>
          </w:tcPr>
          <w:p w14:paraId="4F882B37" w14:textId="77777777" w:rsidR="00142B1A" w:rsidRPr="009066B3" w:rsidRDefault="00142B1A" w:rsidP="00142B1A">
            <w:pPr>
              <w:rPr>
                <w:bCs/>
                <w:sz w:val="4"/>
                <w:szCs w:val="4"/>
              </w:rPr>
            </w:pPr>
          </w:p>
        </w:tc>
        <w:tc>
          <w:tcPr>
            <w:tcW w:w="9072" w:type="dxa"/>
            <w:tcBorders>
              <w:top w:val="nil"/>
              <w:bottom w:val="single" w:sz="4" w:space="0" w:color="A6A6A6" w:themeColor="background1" w:themeShade="A6"/>
            </w:tcBorders>
            <w:shd w:val="clear" w:color="auto" w:fill="auto"/>
          </w:tcPr>
          <w:p w14:paraId="35EEAB48" w14:textId="77777777" w:rsidR="00142B1A" w:rsidRPr="009066B3" w:rsidRDefault="00142B1A" w:rsidP="00142B1A">
            <w:pPr>
              <w:rPr>
                <w:bCs/>
                <w:sz w:val="4"/>
                <w:szCs w:val="4"/>
              </w:rPr>
            </w:pPr>
          </w:p>
        </w:tc>
        <w:tc>
          <w:tcPr>
            <w:tcW w:w="6379" w:type="dxa"/>
            <w:tcBorders>
              <w:top w:val="nil"/>
              <w:bottom w:val="single" w:sz="4" w:space="0" w:color="A6A6A6" w:themeColor="background1" w:themeShade="A6"/>
              <w:right w:val="single" w:sz="4" w:space="0" w:color="A6A6A6" w:themeColor="background1" w:themeShade="A6"/>
            </w:tcBorders>
          </w:tcPr>
          <w:p w14:paraId="202DBBE1" w14:textId="77777777" w:rsidR="00142B1A" w:rsidRPr="009066B3" w:rsidRDefault="00142B1A" w:rsidP="00142B1A">
            <w:pPr>
              <w:rPr>
                <w:bCs/>
                <w:sz w:val="4"/>
                <w:szCs w:val="4"/>
              </w:rPr>
            </w:pPr>
          </w:p>
        </w:tc>
      </w:tr>
    </w:tbl>
    <w:tbl>
      <w:tblPr>
        <w:tblpPr w:leftFromText="180" w:rightFromText="180" w:horzAnchor="margin" w:tblpY="-1704"/>
        <w:tblW w:w="14774" w:type="dxa"/>
        <w:tblLook w:val="04A0" w:firstRow="1" w:lastRow="0" w:firstColumn="1" w:lastColumn="0" w:noHBand="0" w:noVBand="1"/>
      </w:tblPr>
      <w:tblGrid>
        <w:gridCol w:w="1220"/>
        <w:gridCol w:w="4167"/>
        <w:gridCol w:w="1580"/>
        <w:gridCol w:w="10"/>
        <w:gridCol w:w="3372"/>
        <w:gridCol w:w="1962"/>
        <w:gridCol w:w="2448"/>
        <w:gridCol w:w="15"/>
      </w:tblGrid>
      <w:tr w:rsidR="000E1CBC" w:rsidRPr="008C5E06" w14:paraId="052E2E1B" w14:textId="77777777" w:rsidTr="000E1CBC">
        <w:trPr>
          <w:gridAfter w:val="1"/>
          <w:wAfter w:w="15" w:type="dxa"/>
          <w:trHeight w:val="624"/>
        </w:trPr>
        <w:tc>
          <w:tcPr>
            <w:tcW w:w="1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F5EB1C" w14:textId="77777777" w:rsidR="000E1CBC" w:rsidRPr="008C5E06" w:rsidRDefault="000E1CBC" w:rsidP="000E1CBC">
            <w:pPr>
              <w:rPr>
                <w:b/>
                <w:bCs/>
                <w:color w:val="000000"/>
                <w:sz w:val="20"/>
                <w:szCs w:val="20"/>
              </w:rPr>
            </w:pPr>
            <w:r w:rsidRPr="008C5E06">
              <w:rPr>
                <w:b/>
                <w:bCs/>
                <w:color w:val="000000"/>
                <w:sz w:val="20"/>
                <w:szCs w:val="20"/>
              </w:rPr>
              <w:lastRenderedPageBreak/>
              <w:t> </w:t>
            </w:r>
          </w:p>
        </w:tc>
        <w:tc>
          <w:tcPr>
            <w:tcW w:w="4167" w:type="dxa"/>
            <w:tcBorders>
              <w:top w:val="single" w:sz="4" w:space="0" w:color="auto"/>
              <w:left w:val="nil"/>
              <w:bottom w:val="single" w:sz="4" w:space="0" w:color="auto"/>
              <w:right w:val="single" w:sz="4" w:space="0" w:color="auto"/>
            </w:tcBorders>
            <w:shd w:val="clear" w:color="auto" w:fill="auto"/>
            <w:noWrap/>
            <w:vAlign w:val="center"/>
            <w:hideMark/>
          </w:tcPr>
          <w:p w14:paraId="5F497A98" w14:textId="77777777" w:rsidR="000E1CBC" w:rsidRPr="008C5E06" w:rsidRDefault="000E1CBC" w:rsidP="000E1CBC">
            <w:pPr>
              <w:ind w:hanging="57"/>
              <w:rPr>
                <w:b/>
                <w:bCs/>
                <w:color w:val="000000"/>
                <w:sz w:val="20"/>
                <w:szCs w:val="20"/>
              </w:rPr>
            </w:pPr>
            <w:r w:rsidRPr="008C5E06">
              <w:rPr>
                <w:b/>
                <w:bCs/>
                <w:color w:val="000000"/>
                <w:sz w:val="20"/>
                <w:szCs w:val="20"/>
              </w:rPr>
              <w:t> </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14:paraId="20F108F0" w14:textId="77777777" w:rsidR="000E1CBC" w:rsidRPr="008C5E06" w:rsidRDefault="000E1CBC" w:rsidP="000E1CBC">
            <w:pPr>
              <w:rPr>
                <w:rFonts w:ascii="Calibri" w:hAnsi="Calibri" w:cs="Calibri"/>
                <w:color w:val="000000"/>
                <w:sz w:val="20"/>
                <w:szCs w:val="20"/>
              </w:rPr>
            </w:pPr>
            <w:r w:rsidRPr="008C5E06">
              <w:rPr>
                <w:rFonts w:ascii="Calibri" w:hAnsi="Calibri" w:cs="Calibri"/>
                <w:color w:val="000000"/>
                <w:sz w:val="20"/>
                <w:szCs w:val="20"/>
              </w:rPr>
              <w:t> </w:t>
            </w:r>
          </w:p>
        </w:tc>
        <w:tc>
          <w:tcPr>
            <w:tcW w:w="5344" w:type="dxa"/>
            <w:gridSpan w:val="3"/>
            <w:tcBorders>
              <w:top w:val="single" w:sz="4" w:space="0" w:color="auto"/>
              <w:left w:val="nil"/>
              <w:bottom w:val="single" w:sz="4" w:space="0" w:color="auto"/>
              <w:right w:val="single" w:sz="4" w:space="0" w:color="auto"/>
            </w:tcBorders>
            <w:shd w:val="clear" w:color="auto" w:fill="auto"/>
            <w:vAlign w:val="center"/>
            <w:hideMark/>
          </w:tcPr>
          <w:p w14:paraId="59F0B25B" w14:textId="77777777" w:rsidR="000E1CBC" w:rsidRPr="008C5E06" w:rsidRDefault="000E1CBC" w:rsidP="000E1CBC">
            <w:pPr>
              <w:jc w:val="center"/>
              <w:rPr>
                <w:sz w:val="20"/>
                <w:szCs w:val="20"/>
              </w:rPr>
            </w:pPr>
            <w:r w:rsidRPr="008C5E06">
              <w:rPr>
                <w:sz w:val="20"/>
                <w:szCs w:val="20"/>
              </w:rPr>
              <w:t>Pretendenti iesniedza/neiesniedza priekšlikumus Tehniskās specifikācijas izmaiņām (kādus)</w:t>
            </w:r>
          </w:p>
        </w:tc>
        <w:tc>
          <w:tcPr>
            <w:tcW w:w="2448" w:type="dxa"/>
            <w:tcBorders>
              <w:top w:val="single" w:sz="4" w:space="0" w:color="auto"/>
              <w:left w:val="nil"/>
              <w:bottom w:val="single" w:sz="4" w:space="0" w:color="auto"/>
              <w:right w:val="single" w:sz="4" w:space="0" w:color="auto"/>
            </w:tcBorders>
            <w:shd w:val="clear" w:color="auto" w:fill="auto"/>
            <w:vAlign w:val="bottom"/>
            <w:hideMark/>
          </w:tcPr>
          <w:p w14:paraId="01F73EBB" w14:textId="77777777" w:rsidR="000E1CBC" w:rsidRPr="008C5E06" w:rsidRDefault="000E1CBC" w:rsidP="000E1CBC">
            <w:pPr>
              <w:rPr>
                <w:sz w:val="20"/>
                <w:szCs w:val="20"/>
              </w:rPr>
            </w:pPr>
            <w:r w:rsidRPr="008C5E06">
              <w:rPr>
                <w:sz w:val="20"/>
                <w:szCs w:val="20"/>
              </w:rPr>
              <w:t>Iesniegtie pretendentu priekšlikumi tika/netika ņemti vērā (pamatot)</w:t>
            </w:r>
          </w:p>
        </w:tc>
      </w:tr>
      <w:tr w:rsidR="000E1CBC" w:rsidRPr="008C5E06" w14:paraId="5DC0E1EE"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57AB6EB1" w14:textId="77777777" w:rsidR="000E1CBC" w:rsidRPr="008C5E06" w:rsidRDefault="000E1CBC" w:rsidP="000E1CBC">
            <w:pPr>
              <w:rPr>
                <w:b/>
                <w:bCs/>
                <w:color w:val="000000"/>
                <w:sz w:val="20"/>
                <w:szCs w:val="20"/>
              </w:rPr>
            </w:pPr>
            <w:r w:rsidRPr="008C5E06">
              <w:rPr>
                <w:b/>
                <w:bCs/>
                <w:color w:val="000000"/>
                <w:sz w:val="20"/>
                <w:szCs w:val="20"/>
              </w:rPr>
              <w:t> </w:t>
            </w:r>
          </w:p>
        </w:tc>
        <w:tc>
          <w:tcPr>
            <w:tcW w:w="4167" w:type="dxa"/>
            <w:tcBorders>
              <w:top w:val="nil"/>
              <w:left w:val="nil"/>
              <w:bottom w:val="single" w:sz="4" w:space="0" w:color="auto"/>
              <w:right w:val="single" w:sz="4" w:space="0" w:color="auto"/>
            </w:tcBorders>
            <w:shd w:val="clear" w:color="auto" w:fill="auto"/>
            <w:noWrap/>
            <w:vAlign w:val="center"/>
            <w:hideMark/>
          </w:tcPr>
          <w:p w14:paraId="66C26590" w14:textId="77777777" w:rsidR="000E1CBC" w:rsidRPr="008C5E06" w:rsidRDefault="000E1CBC" w:rsidP="000E1CBC">
            <w:pPr>
              <w:ind w:hanging="57"/>
              <w:rPr>
                <w:b/>
                <w:bCs/>
                <w:color w:val="000000"/>
                <w:sz w:val="20"/>
                <w:szCs w:val="20"/>
              </w:rPr>
            </w:pPr>
            <w:r w:rsidRPr="008C5E06">
              <w:rPr>
                <w:b/>
                <w:bCs/>
                <w:color w:val="000000"/>
                <w:sz w:val="20"/>
                <w:szCs w:val="20"/>
              </w:rPr>
              <w:t>Pretendenta nosaukums</w:t>
            </w:r>
          </w:p>
        </w:tc>
        <w:tc>
          <w:tcPr>
            <w:tcW w:w="1580" w:type="dxa"/>
            <w:tcBorders>
              <w:top w:val="nil"/>
              <w:left w:val="nil"/>
              <w:bottom w:val="single" w:sz="4" w:space="0" w:color="auto"/>
              <w:right w:val="single" w:sz="4" w:space="0" w:color="auto"/>
            </w:tcBorders>
            <w:shd w:val="clear" w:color="auto" w:fill="auto"/>
            <w:noWrap/>
            <w:vAlign w:val="bottom"/>
            <w:hideMark/>
          </w:tcPr>
          <w:p w14:paraId="4ABF3E19" w14:textId="77777777" w:rsidR="000E1CBC" w:rsidRPr="008C5E06" w:rsidRDefault="000E1CBC" w:rsidP="000E1CBC">
            <w:pPr>
              <w:rPr>
                <w:rFonts w:ascii="Calibri" w:hAnsi="Calibri" w:cs="Calibri"/>
                <w:color w:val="000000"/>
                <w:sz w:val="20"/>
                <w:szCs w:val="20"/>
              </w:rPr>
            </w:pPr>
            <w:r w:rsidRPr="008C5E06">
              <w:rPr>
                <w:rFonts w:ascii="Calibri" w:hAnsi="Calibri" w:cs="Calibri"/>
                <w:color w:val="000000"/>
                <w:sz w:val="20"/>
                <w:szCs w:val="20"/>
              </w:rPr>
              <w:t> </w:t>
            </w:r>
          </w:p>
        </w:tc>
        <w:tc>
          <w:tcPr>
            <w:tcW w:w="3382" w:type="dxa"/>
            <w:gridSpan w:val="2"/>
            <w:tcBorders>
              <w:top w:val="nil"/>
              <w:left w:val="nil"/>
              <w:bottom w:val="single" w:sz="4" w:space="0" w:color="auto"/>
              <w:right w:val="single" w:sz="4" w:space="0" w:color="auto"/>
            </w:tcBorders>
            <w:shd w:val="clear" w:color="auto" w:fill="auto"/>
            <w:noWrap/>
            <w:vAlign w:val="bottom"/>
            <w:hideMark/>
          </w:tcPr>
          <w:p w14:paraId="25BE176E" w14:textId="77777777" w:rsidR="000E1CBC" w:rsidRPr="008C5E06" w:rsidRDefault="000E1CBC" w:rsidP="000E1CBC">
            <w:pPr>
              <w:jc w:val="center"/>
              <w:rPr>
                <w:sz w:val="20"/>
                <w:szCs w:val="20"/>
              </w:rPr>
            </w:pPr>
            <w:r>
              <w:rPr>
                <w:sz w:val="20"/>
                <w:szCs w:val="20"/>
              </w:rPr>
              <w:t>Piegādātājs Nr.1</w:t>
            </w:r>
          </w:p>
        </w:tc>
        <w:tc>
          <w:tcPr>
            <w:tcW w:w="1962" w:type="dxa"/>
            <w:tcBorders>
              <w:top w:val="nil"/>
              <w:left w:val="nil"/>
              <w:bottom w:val="single" w:sz="4" w:space="0" w:color="auto"/>
              <w:right w:val="single" w:sz="4" w:space="0" w:color="auto"/>
            </w:tcBorders>
            <w:shd w:val="clear" w:color="auto" w:fill="auto"/>
            <w:noWrap/>
            <w:vAlign w:val="bottom"/>
            <w:hideMark/>
          </w:tcPr>
          <w:p w14:paraId="0895A258" w14:textId="77777777" w:rsidR="000E1CBC" w:rsidRPr="008C5E06" w:rsidRDefault="000E1CBC" w:rsidP="000E1CBC">
            <w:pPr>
              <w:ind w:right="149"/>
              <w:jc w:val="center"/>
              <w:rPr>
                <w:sz w:val="20"/>
                <w:szCs w:val="20"/>
              </w:rPr>
            </w:pPr>
            <w:r>
              <w:rPr>
                <w:sz w:val="20"/>
                <w:szCs w:val="20"/>
              </w:rPr>
              <w:t>Piegādātājs Nr.2</w:t>
            </w:r>
          </w:p>
        </w:tc>
        <w:tc>
          <w:tcPr>
            <w:tcW w:w="2448" w:type="dxa"/>
            <w:tcBorders>
              <w:top w:val="nil"/>
              <w:left w:val="nil"/>
              <w:bottom w:val="single" w:sz="4" w:space="0" w:color="auto"/>
              <w:right w:val="single" w:sz="4" w:space="0" w:color="auto"/>
            </w:tcBorders>
            <w:shd w:val="clear" w:color="auto" w:fill="auto"/>
            <w:noWrap/>
            <w:vAlign w:val="bottom"/>
            <w:hideMark/>
          </w:tcPr>
          <w:p w14:paraId="6F81B31A" w14:textId="77777777" w:rsidR="000E1CBC" w:rsidRPr="008C5E06" w:rsidRDefault="000E1CBC" w:rsidP="000E1CBC">
            <w:pPr>
              <w:rPr>
                <w:sz w:val="20"/>
                <w:szCs w:val="20"/>
              </w:rPr>
            </w:pPr>
            <w:r w:rsidRPr="008C5E06">
              <w:rPr>
                <w:sz w:val="20"/>
                <w:szCs w:val="20"/>
              </w:rPr>
              <w:t> </w:t>
            </w:r>
          </w:p>
        </w:tc>
      </w:tr>
      <w:tr w:rsidR="000E1CBC" w:rsidRPr="008C5E06" w14:paraId="64759310" w14:textId="77777777" w:rsidTr="000E1CBC">
        <w:trPr>
          <w:trHeight w:val="312"/>
        </w:trPr>
        <w:tc>
          <w:tcPr>
            <w:tcW w:w="6977" w:type="dxa"/>
            <w:gridSpan w:val="4"/>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4BA86078" w14:textId="77777777" w:rsidR="000E1CBC" w:rsidRPr="008C5E06" w:rsidRDefault="000E1CBC" w:rsidP="000E1CBC">
            <w:pPr>
              <w:ind w:hanging="57"/>
              <w:jc w:val="center"/>
              <w:rPr>
                <w:b/>
                <w:bCs/>
                <w:color w:val="000000"/>
                <w:sz w:val="20"/>
                <w:szCs w:val="20"/>
              </w:rPr>
            </w:pPr>
            <w:r w:rsidRPr="008C5E06">
              <w:rPr>
                <w:b/>
                <w:bCs/>
                <w:color w:val="000000"/>
                <w:sz w:val="20"/>
                <w:szCs w:val="20"/>
              </w:rPr>
              <w:t xml:space="preserve">1. pozīcija - Gāzu </w:t>
            </w:r>
            <w:proofErr w:type="spellStart"/>
            <w:r w:rsidRPr="008C5E06">
              <w:rPr>
                <w:b/>
                <w:bCs/>
                <w:color w:val="000000"/>
                <w:sz w:val="20"/>
                <w:szCs w:val="20"/>
              </w:rPr>
              <w:t>hromatogrāfs</w:t>
            </w:r>
            <w:proofErr w:type="spellEnd"/>
          </w:p>
        </w:tc>
        <w:tc>
          <w:tcPr>
            <w:tcW w:w="3372" w:type="dxa"/>
            <w:tcBorders>
              <w:top w:val="nil"/>
              <w:left w:val="single" w:sz="4" w:space="0" w:color="auto"/>
              <w:bottom w:val="single" w:sz="4" w:space="0" w:color="auto"/>
              <w:right w:val="single" w:sz="4" w:space="0" w:color="auto"/>
            </w:tcBorders>
            <w:shd w:val="clear" w:color="000000" w:fill="A6A6A6"/>
            <w:vAlign w:val="bottom"/>
            <w:hideMark/>
          </w:tcPr>
          <w:p w14:paraId="1589C2D9" w14:textId="77777777" w:rsidR="000E1CBC" w:rsidRPr="008C5E06" w:rsidRDefault="000E1CBC" w:rsidP="000E1CBC">
            <w:pPr>
              <w:jc w:val="center"/>
              <w:rPr>
                <w:sz w:val="20"/>
                <w:szCs w:val="20"/>
              </w:rPr>
            </w:pPr>
            <w:r w:rsidRPr="008C5E06">
              <w:rPr>
                <w:sz w:val="20"/>
                <w:szCs w:val="20"/>
              </w:rPr>
              <w:t>Pretendenta piedāvājums, atsauce uz informatīvo materiālu (Informatīvā materiāla nosaukums, lpp.)</w:t>
            </w:r>
          </w:p>
        </w:tc>
        <w:tc>
          <w:tcPr>
            <w:tcW w:w="1962" w:type="dxa"/>
            <w:tcBorders>
              <w:top w:val="nil"/>
              <w:left w:val="nil"/>
              <w:bottom w:val="single" w:sz="4" w:space="0" w:color="auto"/>
              <w:right w:val="single" w:sz="4" w:space="0" w:color="auto"/>
            </w:tcBorders>
            <w:shd w:val="clear" w:color="auto" w:fill="auto"/>
            <w:noWrap/>
            <w:vAlign w:val="bottom"/>
            <w:hideMark/>
          </w:tcPr>
          <w:p w14:paraId="6104BDD8" w14:textId="77777777" w:rsidR="000E1CBC" w:rsidRPr="008C5E06" w:rsidRDefault="000E1CBC" w:rsidP="000E1CBC">
            <w:pPr>
              <w:rPr>
                <w:sz w:val="20"/>
                <w:szCs w:val="20"/>
              </w:rPr>
            </w:pPr>
            <w:r w:rsidRPr="008C5E06">
              <w:rPr>
                <w:sz w:val="20"/>
                <w:szCs w:val="20"/>
              </w:rPr>
              <w:t> </w:t>
            </w:r>
          </w:p>
        </w:tc>
        <w:tc>
          <w:tcPr>
            <w:tcW w:w="2463" w:type="dxa"/>
            <w:gridSpan w:val="2"/>
            <w:tcBorders>
              <w:top w:val="nil"/>
              <w:left w:val="nil"/>
              <w:bottom w:val="single" w:sz="4" w:space="0" w:color="auto"/>
              <w:right w:val="single" w:sz="4" w:space="0" w:color="auto"/>
            </w:tcBorders>
            <w:shd w:val="clear" w:color="auto" w:fill="auto"/>
            <w:noWrap/>
            <w:vAlign w:val="bottom"/>
            <w:hideMark/>
          </w:tcPr>
          <w:p w14:paraId="0DF3FE75" w14:textId="77777777" w:rsidR="000E1CBC" w:rsidRPr="008C5E06" w:rsidRDefault="000E1CBC" w:rsidP="000E1CBC">
            <w:pPr>
              <w:rPr>
                <w:sz w:val="20"/>
                <w:szCs w:val="20"/>
              </w:rPr>
            </w:pPr>
            <w:r w:rsidRPr="008C5E06">
              <w:rPr>
                <w:sz w:val="20"/>
                <w:szCs w:val="20"/>
              </w:rPr>
              <w:t> </w:t>
            </w:r>
          </w:p>
        </w:tc>
      </w:tr>
      <w:tr w:rsidR="000E1CBC" w:rsidRPr="008C5E06" w14:paraId="536CB85A" w14:textId="77777777" w:rsidTr="000E1CBC">
        <w:trPr>
          <w:gridAfter w:val="1"/>
          <w:wAfter w:w="15" w:type="dxa"/>
          <w:trHeight w:val="624"/>
        </w:trPr>
        <w:tc>
          <w:tcPr>
            <w:tcW w:w="1220" w:type="dxa"/>
            <w:tcBorders>
              <w:top w:val="nil"/>
              <w:left w:val="single" w:sz="4" w:space="0" w:color="auto"/>
              <w:bottom w:val="single" w:sz="4" w:space="0" w:color="auto"/>
              <w:right w:val="single" w:sz="4" w:space="0" w:color="auto"/>
            </w:tcBorders>
            <w:shd w:val="clear" w:color="000000" w:fill="A6A6A6"/>
            <w:vAlign w:val="center"/>
            <w:hideMark/>
          </w:tcPr>
          <w:p w14:paraId="0D97AE5F" w14:textId="77777777" w:rsidR="000E1CBC" w:rsidRPr="008C5E06" w:rsidRDefault="000E1CBC" w:rsidP="000E1CBC">
            <w:pPr>
              <w:rPr>
                <w:b/>
                <w:bCs/>
                <w:color w:val="000000"/>
                <w:sz w:val="20"/>
                <w:szCs w:val="20"/>
              </w:rPr>
            </w:pPr>
            <w:r w:rsidRPr="008C5E06">
              <w:rPr>
                <w:b/>
                <w:bCs/>
                <w:color w:val="000000"/>
                <w:sz w:val="20"/>
                <w:szCs w:val="20"/>
              </w:rPr>
              <w:t>Pozīcijas numurs</w:t>
            </w:r>
          </w:p>
        </w:tc>
        <w:tc>
          <w:tcPr>
            <w:tcW w:w="4167" w:type="dxa"/>
            <w:tcBorders>
              <w:top w:val="nil"/>
              <w:left w:val="nil"/>
              <w:bottom w:val="single" w:sz="4" w:space="0" w:color="auto"/>
              <w:right w:val="single" w:sz="4" w:space="0" w:color="auto"/>
            </w:tcBorders>
            <w:shd w:val="clear" w:color="000000" w:fill="A6A6A6"/>
            <w:vAlign w:val="center"/>
            <w:hideMark/>
          </w:tcPr>
          <w:p w14:paraId="0F093906" w14:textId="77777777" w:rsidR="000E1CBC" w:rsidRPr="008C5E06" w:rsidRDefault="000E1CBC" w:rsidP="000E1CBC">
            <w:pPr>
              <w:ind w:hanging="57"/>
              <w:rPr>
                <w:b/>
                <w:bCs/>
                <w:color w:val="000000"/>
                <w:sz w:val="20"/>
                <w:szCs w:val="20"/>
              </w:rPr>
            </w:pPr>
            <w:r w:rsidRPr="008C5E06">
              <w:rPr>
                <w:b/>
                <w:bCs/>
                <w:color w:val="000000"/>
                <w:sz w:val="20"/>
                <w:szCs w:val="20"/>
              </w:rPr>
              <w:t xml:space="preserve">Preces nosaukums, veicamās funkcijas, tehniskās prasības un komplektācija </w:t>
            </w:r>
          </w:p>
        </w:tc>
        <w:tc>
          <w:tcPr>
            <w:tcW w:w="1580" w:type="dxa"/>
            <w:tcBorders>
              <w:top w:val="nil"/>
              <w:left w:val="nil"/>
              <w:bottom w:val="single" w:sz="4" w:space="0" w:color="auto"/>
              <w:right w:val="single" w:sz="4" w:space="0" w:color="auto"/>
            </w:tcBorders>
            <w:shd w:val="clear" w:color="000000" w:fill="A6A6A6"/>
            <w:vAlign w:val="center"/>
            <w:hideMark/>
          </w:tcPr>
          <w:p w14:paraId="6FDD4BBB" w14:textId="77777777" w:rsidR="000E1CBC" w:rsidRPr="008C5E06" w:rsidRDefault="000E1CBC" w:rsidP="000E1CBC">
            <w:pPr>
              <w:rPr>
                <w:b/>
                <w:bCs/>
                <w:color w:val="000000"/>
                <w:sz w:val="20"/>
                <w:szCs w:val="20"/>
              </w:rPr>
            </w:pPr>
            <w:r w:rsidRPr="008C5E06">
              <w:rPr>
                <w:b/>
                <w:bCs/>
                <w:color w:val="000000"/>
                <w:sz w:val="20"/>
                <w:szCs w:val="20"/>
              </w:rPr>
              <w:t>Skaits, gab.***</w:t>
            </w:r>
          </w:p>
        </w:tc>
        <w:tc>
          <w:tcPr>
            <w:tcW w:w="3382" w:type="dxa"/>
            <w:gridSpan w:val="2"/>
            <w:tcBorders>
              <w:top w:val="nil"/>
              <w:left w:val="single" w:sz="4" w:space="0" w:color="auto"/>
              <w:bottom w:val="single" w:sz="4" w:space="0" w:color="auto"/>
              <w:right w:val="single" w:sz="4" w:space="0" w:color="auto"/>
            </w:tcBorders>
            <w:vAlign w:val="center"/>
            <w:hideMark/>
          </w:tcPr>
          <w:p w14:paraId="17AF39C0" w14:textId="77777777" w:rsidR="000E1CBC" w:rsidRPr="008C5E06" w:rsidRDefault="000E1CBC" w:rsidP="000E1CBC">
            <w:pPr>
              <w:rPr>
                <w:sz w:val="20"/>
                <w:szCs w:val="20"/>
              </w:rPr>
            </w:pPr>
          </w:p>
        </w:tc>
        <w:tc>
          <w:tcPr>
            <w:tcW w:w="1962" w:type="dxa"/>
            <w:tcBorders>
              <w:top w:val="nil"/>
              <w:left w:val="nil"/>
              <w:bottom w:val="single" w:sz="4" w:space="0" w:color="auto"/>
              <w:right w:val="single" w:sz="4" w:space="0" w:color="auto"/>
            </w:tcBorders>
            <w:shd w:val="clear" w:color="auto" w:fill="auto"/>
            <w:noWrap/>
            <w:vAlign w:val="bottom"/>
            <w:hideMark/>
          </w:tcPr>
          <w:p w14:paraId="3847351F"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1ECDACD9" w14:textId="77777777" w:rsidR="000E1CBC" w:rsidRPr="008C5E06" w:rsidRDefault="000E1CBC" w:rsidP="000E1CBC">
            <w:pPr>
              <w:rPr>
                <w:sz w:val="20"/>
                <w:szCs w:val="20"/>
              </w:rPr>
            </w:pPr>
            <w:r w:rsidRPr="008C5E06">
              <w:rPr>
                <w:sz w:val="20"/>
                <w:szCs w:val="20"/>
              </w:rPr>
              <w:t> </w:t>
            </w:r>
          </w:p>
        </w:tc>
      </w:tr>
      <w:tr w:rsidR="000E1CBC" w:rsidRPr="008C5E06" w14:paraId="67EC32E1"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0CE94564" w14:textId="77777777" w:rsidR="000E1CBC" w:rsidRPr="008C5E06" w:rsidRDefault="000E1CBC" w:rsidP="000E1CBC">
            <w:pPr>
              <w:rPr>
                <w:color w:val="000000"/>
                <w:sz w:val="20"/>
                <w:szCs w:val="20"/>
              </w:rPr>
            </w:pPr>
            <w:r w:rsidRPr="008C5E06">
              <w:rPr>
                <w:color w:val="000000"/>
                <w:sz w:val="20"/>
                <w:szCs w:val="20"/>
              </w:rPr>
              <w:t>1.</w:t>
            </w:r>
          </w:p>
        </w:tc>
        <w:tc>
          <w:tcPr>
            <w:tcW w:w="4167" w:type="dxa"/>
            <w:tcBorders>
              <w:top w:val="nil"/>
              <w:left w:val="nil"/>
              <w:bottom w:val="single" w:sz="4" w:space="0" w:color="auto"/>
              <w:right w:val="single" w:sz="4" w:space="0" w:color="auto"/>
            </w:tcBorders>
            <w:shd w:val="clear" w:color="auto" w:fill="auto"/>
            <w:vAlign w:val="center"/>
            <w:hideMark/>
          </w:tcPr>
          <w:p w14:paraId="6C17C7FF" w14:textId="77777777" w:rsidR="000E1CBC" w:rsidRPr="008C5E06" w:rsidRDefault="000E1CBC" w:rsidP="000E1CBC">
            <w:pPr>
              <w:ind w:hanging="57"/>
              <w:rPr>
                <w:color w:val="000000"/>
                <w:sz w:val="20"/>
                <w:szCs w:val="20"/>
              </w:rPr>
            </w:pPr>
            <w:r w:rsidRPr="008C5E06">
              <w:rPr>
                <w:color w:val="000000"/>
                <w:sz w:val="20"/>
                <w:szCs w:val="20"/>
              </w:rPr>
              <w:t xml:space="preserve">Nosaukums: Gāzu </w:t>
            </w:r>
            <w:proofErr w:type="spellStart"/>
            <w:r w:rsidRPr="008C5E06">
              <w:rPr>
                <w:color w:val="000000"/>
                <w:sz w:val="20"/>
                <w:szCs w:val="20"/>
              </w:rPr>
              <w:t>hromatogrāfs</w:t>
            </w:r>
            <w:proofErr w:type="spellEnd"/>
          </w:p>
        </w:tc>
        <w:tc>
          <w:tcPr>
            <w:tcW w:w="15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7606417" w14:textId="77777777" w:rsidR="000E1CBC" w:rsidRPr="008C5E06" w:rsidRDefault="000E1CBC" w:rsidP="000E1CBC">
            <w:pPr>
              <w:jc w:val="center"/>
              <w:rPr>
                <w:color w:val="000000"/>
                <w:sz w:val="20"/>
                <w:szCs w:val="20"/>
              </w:rPr>
            </w:pPr>
            <w:r w:rsidRPr="008C5E06">
              <w:rPr>
                <w:color w:val="000000"/>
                <w:sz w:val="20"/>
                <w:szCs w:val="20"/>
              </w:rPr>
              <w:t>1</w:t>
            </w:r>
          </w:p>
        </w:tc>
        <w:tc>
          <w:tcPr>
            <w:tcW w:w="3382" w:type="dxa"/>
            <w:gridSpan w:val="2"/>
            <w:tcBorders>
              <w:top w:val="nil"/>
              <w:left w:val="nil"/>
              <w:bottom w:val="single" w:sz="4" w:space="0" w:color="auto"/>
              <w:right w:val="single" w:sz="4" w:space="0" w:color="auto"/>
            </w:tcBorders>
            <w:shd w:val="clear" w:color="auto" w:fill="auto"/>
            <w:noWrap/>
            <w:vAlign w:val="bottom"/>
            <w:hideMark/>
          </w:tcPr>
          <w:p w14:paraId="77ECBA44" w14:textId="77777777" w:rsidR="000E1CBC" w:rsidRPr="008C5E06" w:rsidRDefault="000E1CBC" w:rsidP="000E1CBC">
            <w:pPr>
              <w:rPr>
                <w:i/>
                <w:iCs/>
                <w:sz w:val="20"/>
                <w:szCs w:val="20"/>
              </w:rPr>
            </w:pPr>
            <w:r w:rsidRPr="008C5E06">
              <w:rPr>
                <w:i/>
                <w:iCs/>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4FB2C2D4"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17E9303C" w14:textId="77777777" w:rsidR="000E1CBC" w:rsidRPr="008C5E06" w:rsidRDefault="000E1CBC" w:rsidP="000E1CBC">
            <w:pPr>
              <w:rPr>
                <w:sz w:val="20"/>
                <w:szCs w:val="20"/>
              </w:rPr>
            </w:pPr>
            <w:r w:rsidRPr="008C5E06">
              <w:rPr>
                <w:sz w:val="20"/>
                <w:szCs w:val="20"/>
              </w:rPr>
              <w:t> </w:t>
            </w:r>
          </w:p>
        </w:tc>
      </w:tr>
      <w:tr w:rsidR="000E1CBC" w:rsidRPr="008C5E06" w14:paraId="7EFA1EF2"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000000" w:fill="A6A6A6"/>
            <w:vAlign w:val="center"/>
            <w:hideMark/>
          </w:tcPr>
          <w:p w14:paraId="6B68CDB5" w14:textId="77777777" w:rsidR="000E1CBC" w:rsidRPr="008C5E06" w:rsidRDefault="000E1CBC" w:rsidP="000E1CBC">
            <w:pPr>
              <w:jc w:val="both"/>
              <w:rPr>
                <w:b/>
                <w:bCs/>
                <w:color w:val="000000"/>
                <w:sz w:val="20"/>
                <w:szCs w:val="20"/>
              </w:rPr>
            </w:pPr>
            <w:r w:rsidRPr="008C5E06">
              <w:rPr>
                <w:b/>
                <w:bCs/>
                <w:color w:val="000000"/>
                <w:sz w:val="20"/>
                <w:szCs w:val="20"/>
              </w:rPr>
              <w:t>1.1.</w:t>
            </w:r>
          </w:p>
        </w:tc>
        <w:tc>
          <w:tcPr>
            <w:tcW w:w="4167" w:type="dxa"/>
            <w:tcBorders>
              <w:top w:val="nil"/>
              <w:left w:val="nil"/>
              <w:bottom w:val="single" w:sz="4" w:space="0" w:color="auto"/>
              <w:right w:val="single" w:sz="4" w:space="0" w:color="auto"/>
            </w:tcBorders>
            <w:shd w:val="clear" w:color="000000" w:fill="A6A6A6"/>
            <w:vAlign w:val="center"/>
            <w:hideMark/>
          </w:tcPr>
          <w:p w14:paraId="2EA88F24" w14:textId="77777777" w:rsidR="000E1CBC" w:rsidRPr="008C5E06" w:rsidRDefault="000E1CBC" w:rsidP="000E1CBC">
            <w:pPr>
              <w:ind w:hanging="57"/>
              <w:rPr>
                <w:b/>
                <w:bCs/>
                <w:color w:val="000000"/>
                <w:sz w:val="20"/>
                <w:szCs w:val="20"/>
              </w:rPr>
            </w:pPr>
            <w:r w:rsidRPr="008C5E06">
              <w:rPr>
                <w:b/>
                <w:bCs/>
                <w:color w:val="000000"/>
                <w:sz w:val="20"/>
                <w:szCs w:val="20"/>
              </w:rPr>
              <w:t xml:space="preserve">Veicamās funkcijas: </w:t>
            </w:r>
          </w:p>
        </w:tc>
        <w:tc>
          <w:tcPr>
            <w:tcW w:w="1580" w:type="dxa"/>
            <w:vMerge/>
            <w:tcBorders>
              <w:top w:val="nil"/>
              <w:left w:val="single" w:sz="4" w:space="0" w:color="auto"/>
              <w:bottom w:val="single" w:sz="4" w:space="0" w:color="000000"/>
              <w:right w:val="single" w:sz="4" w:space="0" w:color="auto"/>
            </w:tcBorders>
            <w:vAlign w:val="center"/>
            <w:hideMark/>
          </w:tcPr>
          <w:p w14:paraId="1388319F"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noWrap/>
            <w:vAlign w:val="bottom"/>
            <w:hideMark/>
          </w:tcPr>
          <w:p w14:paraId="6AE4568F"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54D995D2"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3A558C74" w14:textId="77777777" w:rsidR="000E1CBC" w:rsidRPr="008C5E06" w:rsidRDefault="000E1CBC" w:rsidP="000E1CBC">
            <w:pPr>
              <w:rPr>
                <w:sz w:val="20"/>
                <w:szCs w:val="20"/>
              </w:rPr>
            </w:pPr>
            <w:r w:rsidRPr="008C5E06">
              <w:rPr>
                <w:sz w:val="20"/>
                <w:szCs w:val="20"/>
              </w:rPr>
              <w:t> </w:t>
            </w:r>
          </w:p>
        </w:tc>
      </w:tr>
      <w:tr w:rsidR="000E1CBC" w:rsidRPr="008C5E06" w14:paraId="1DB918A5"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5C821DD4" w14:textId="77777777" w:rsidR="000E1CBC" w:rsidRPr="008C5E06" w:rsidRDefault="000E1CBC" w:rsidP="000E1CBC">
            <w:pPr>
              <w:rPr>
                <w:color w:val="000000"/>
                <w:sz w:val="20"/>
                <w:szCs w:val="20"/>
              </w:rPr>
            </w:pPr>
            <w:r w:rsidRPr="008C5E06">
              <w:rPr>
                <w:color w:val="000000"/>
                <w:sz w:val="20"/>
                <w:szCs w:val="20"/>
              </w:rPr>
              <w:t>1.1.1.</w:t>
            </w:r>
          </w:p>
        </w:tc>
        <w:tc>
          <w:tcPr>
            <w:tcW w:w="4167" w:type="dxa"/>
            <w:tcBorders>
              <w:top w:val="nil"/>
              <w:left w:val="nil"/>
              <w:bottom w:val="nil"/>
              <w:right w:val="nil"/>
            </w:tcBorders>
            <w:shd w:val="clear" w:color="auto" w:fill="auto"/>
            <w:noWrap/>
            <w:vAlign w:val="bottom"/>
            <w:hideMark/>
          </w:tcPr>
          <w:p w14:paraId="06BF27DC" w14:textId="77777777" w:rsidR="000E1CBC" w:rsidRPr="008C5E06" w:rsidRDefault="000E1CBC" w:rsidP="000E1CBC">
            <w:pPr>
              <w:ind w:hanging="57"/>
              <w:rPr>
                <w:color w:val="000000"/>
                <w:sz w:val="20"/>
                <w:szCs w:val="20"/>
              </w:rPr>
            </w:pPr>
            <w:r w:rsidRPr="008C5E06">
              <w:rPr>
                <w:color w:val="000000"/>
                <w:sz w:val="20"/>
                <w:szCs w:val="20"/>
              </w:rPr>
              <w:t xml:space="preserve">Gāzu </w:t>
            </w:r>
            <w:proofErr w:type="spellStart"/>
            <w:r w:rsidRPr="008C5E06">
              <w:rPr>
                <w:color w:val="000000"/>
                <w:sz w:val="20"/>
                <w:szCs w:val="20"/>
              </w:rPr>
              <w:t>hromatogrāfs</w:t>
            </w:r>
            <w:proofErr w:type="spellEnd"/>
            <w:r w:rsidRPr="008C5E06">
              <w:rPr>
                <w:color w:val="000000"/>
                <w:sz w:val="20"/>
                <w:szCs w:val="20"/>
              </w:rPr>
              <w:t xml:space="preserve"> ar/bez plūsmas dalījuma inžektoru</w:t>
            </w:r>
          </w:p>
        </w:tc>
        <w:tc>
          <w:tcPr>
            <w:tcW w:w="1580" w:type="dxa"/>
            <w:vMerge/>
            <w:tcBorders>
              <w:top w:val="nil"/>
              <w:left w:val="single" w:sz="4" w:space="0" w:color="auto"/>
              <w:bottom w:val="single" w:sz="4" w:space="0" w:color="000000"/>
              <w:right w:val="single" w:sz="4" w:space="0" w:color="auto"/>
            </w:tcBorders>
            <w:vAlign w:val="center"/>
            <w:hideMark/>
          </w:tcPr>
          <w:p w14:paraId="6E68CE3A"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noWrap/>
            <w:vAlign w:val="bottom"/>
            <w:hideMark/>
          </w:tcPr>
          <w:p w14:paraId="45BC86D3"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6C8D1AF3"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7C4FD55C" w14:textId="77777777" w:rsidR="000E1CBC" w:rsidRPr="008C5E06" w:rsidRDefault="000E1CBC" w:rsidP="000E1CBC">
            <w:pPr>
              <w:rPr>
                <w:sz w:val="20"/>
                <w:szCs w:val="20"/>
              </w:rPr>
            </w:pPr>
            <w:r w:rsidRPr="008C5E06">
              <w:rPr>
                <w:sz w:val="20"/>
                <w:szCs w:val="20"/>
              </w:rPr>
              <w:t> </w:t>
            </w:r>
          </w:p>
        </w:tc>
      </w:tr>
      <w:tr w:rsidR="000E1CBC" w:rsidRPr="008C5E06" w14:paraId="7DF6FF57"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000000" w:fill="A6A6A6"/>
            <w:vAlign w:val="center"/>
            <w:hideMark/>
          </w:tcPr>
          <w:p w14:paraId="60F32CE9" w14:textId="77777777" w:rsidR="000E1CBC" w:rsidRPr="008C5E06" w:rsidRDefault="000E1CBC" w:rsidP="000E1CBC">
            <w:pPr>
              <w:jc w:val="both"/>
              <w:rPr>
                <w:b/>
                <w:bCs/>
                <w:color w:val="000000"/>
                <w:sz w:val="20"/>
                <w:szCs w:val="20"/>
              </w:rPr>
            </w:pPr>
            <w:r w:rsidRPr="008C5E06">
              <w:rPr>
                <w:b/>
                <w:bCs/>
                <w:color w:val="000000"/>
                <w:sz w:val="20"/>
                <w:szCs w:val="20"/>
              </w:rPr>
              <w:t>1.2.</w:t>
            </w:r>
          </w:p>
        </w:tc>
        <w:tc>
          <w:tcPr>
            <w:tcW w:w="4167" w:type="dxa"/>
            <w:tcBorders>
              <w:top w:val="single" w:sz="4" w:space="0" w:color="auto"/>
              <w:left w:val="nil"/>
              <w:bottom w:val="single" w:sz="4" w:space="0" w:color="auto"/>
              <w:right w:val="single" w:sz="4" w:space="0" w:color="auto"/>
            </w:tcBorders>
            <w:shd w:val="clear" w:color="000000" w:fill="A6A6A6"/>
            <w:vAlign w:val="center"/>
            <w:hideMark/>
          </w:tcPr>
          <w:p w14:paraId="6C0EBE9C" w14:textId="77777777" w:rsidR="000E1CBC" w:rsidRPr="008C5E06" w:rsidRDefault="000E1CBC" w:rsidP="000E1CBC">
            <w:pPr>
              <w:ind w:hanging="57"/>
              <w:rPr>
                <w:b/>
                <w:bCs/>
                <w:color w:val="000000"/>
                <w:sz w:val="20"/>
                <w:szCs w:val="20"/>
              </w:rPr>
            </w:pPr>
            <w:r w:rsidRPr="008C5E06">
              <w:rPr>
                <w:b/>
                <w:bCs/>
                <w:color w:val="000000"/>
                <w:sz w:val="20"/>
                <w:szCs w:val="20"/>
              </w:rPr>
              <w:t xml:space="preserve">Tehniskās prasības: </w:t>
            </w:r>
          </w:p>
        </w:tc>
        <w:tc>
          <w:tcPr>
            <w:tcW w:w="1580" w:type="dxa"/>
            <w:vMerge/>
            <w:tcBorders>
              <w:top w:val="nil"/>
              <w:left w:val="single" w:sz="4" w:space="0" w:color="auto"/>
              <w:bottom w:val="single" w:sz="4" w:space="0" w:color="000000"/>
              <w:right w:val="single" w:sz="4" w:space="0" w:color="auto"/>
            </w:tcBorders>
            <w:vAlign w:val="center"/>
            <w:hideMark/>
          </w:tcPr>
          <w:p w14:paraId="0CB349F5"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noWrap/>
            <w:vAlign w:val="bottom"/>
            <w:hideMark/>
          </w:tcPr>
          <w:p w14:paraId="5528E30A"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1C9AE8D3"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7DE2B998" w14:textId="77777777" w:rsidR="000E1CBC" w:rsidRPr="008C5E06" w:rsidRDefault="000E1CBC" w:rsidP="000E1CBC">
            <w:pPr>
              <w:rPr>
                <w:sz w:val="20"/>
                <w:szCs w:val="20"/>
              </w:rPr>
            </w:pPr>
            <w:r w:rsidRPr="008C5E06">
              <w:rPr>
                <w:sz w:val="20"/>
                <w:szCs w:val="20"/>
              </w:rPr>
              <w:t> </w:t>
            </w:r>
          </w:p>
        </w:tc>
      </w:tr>
      <w:tr w:rsidR="000E1CBC" w:rsidRPr="008C5E06" w14:paraId="170B518F" w14:textId="77777777" w:rsidTr="000E1CBC">
        <w:trPr>
          <w:gridAfter w:val="1"/>
          <w:wAfter w:w="15" w:type="dxa"/>
          <w:trHeight w:val="2496"/>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07AEA804" w14:textId="77777777" w:rsidR="000E1CBC" w:rsidRPr="008C5E06" w:rsidRDefault="000E1CBC" w:rsidP="000E1CBC">
            <w:pPr>
              <w:rPr>
                <w:color w:val="000000"/>
                <w:sz w:val="20"/>
                <w:szCs w:val="20"/>
              </w:rPr>
            </w:pPr>
            <w:r w:rsidRPr="008C5E06">
              <w:rPr>
                <w:color w:val="000000"/>
                <w:sz w:val="20"/>
                <w:szCs w:val="20"/>
              </w:rPr>
              <w:t>1.2.1</w:t>
            </w:r>
          </w:p>
        </w:tc>
        <w:tc>
          <w:tcPr>
            <w:tcW w:w="4167" w:type="dxa"/>
            <w:tcBorders>
              <w:top w:val="nil"/>
              <w:left w:val="nil"/>
              <w:bottom w:val="single" w:sz="4" w:space="0" w:color="auto"/>
              <w:right w:val="single" w:sz="4" w:space="0" w:color="auto"/>
            </w:tcBorders>
            <w:shd w:val="clear" w:color="auto" w:fill="auto"/>
            <w:vAlign w:val="center"/>
            <w:hideMark/>
          </w:tcPr>
          <w:p w14:paraId="52705B39" w14:textId="77777777" w:rsidR="000E1CBC" w:rsidRPr="008C5E06" w:rsidRDefault="000E1CBC" w:rsidP="000E1CBC">
            <w:pPr>
              <w:ind w:hanging="57"/>
              <w:rPr>
                <w:color w:val="000000"/>
                <w:sz w:val="20"/>
                <w:szCs w:val="20"/>
              </w:rPr>
            </w:pPr>
            <w:r w:rsidRPr="008C5E06">
              <w:rPr>
                <w:color w:val="000000"/>
                <w:sz w:val="20"/>
                <w:szCs w:val="20"/>
              </w:rPr>
              <w:t>Piegādātājs nodrošina ražotāja divus sertificētus inženierus  ar vismaz 5 gadu pieredzi, kas kompetenti veikt iekārtas regulārās pārbaudes un verifikāciju, un kuriem, iekārtas darbības traucējumu gadījumos, jāierodas darba dienās 24 stundu laikā no izsaukuma brīža</w:t>
            </w:r>
          </w:p>
        </w:tc>
        <w:tc>
          <w:tcPr>
            <w:tcW w:w="1580" w:type="dxa"/>
            <w:vMerge/>
            <w:tcBorders>
              <w:top w:val="nil"/>
              <w:left w:val="single" w:sz="4" w:space="0" w:color="auto"/>
              <w:bottom w:val="single" w:sz="4" w:space="0" w:color="000000"/>
              <w:right w:val="single" w:sz="4" w:space="0" w:color="auto"/>
            </w:tcBorders>
            <w:vAlign w:val="center"/>
            <w:hideMark/>
          </w:tcPr>
          <w:p w14:paraId="3B687545"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3167B08F" w14:textId="77777777" w:rsidR="000E1CBC" w:rsidRPr="008C5E06" w:rsidRDefault="000E1CBC" w:rsidP="000E1CBC">
            <w:pPr>
              <w:jc w:val="both"/>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vAlign w:val="bottom"/>
            <w:hideMark/>
          </w:tcPr>
          <w:p w14:paraId="71ED2547" w14:textId="77777777" w:rsidR="000E1CBC" w:rsidRPr="008C5E06" w:rsidRDefault="000E1CBC" w:rsidP="000E1CBC">
            <w:pPr>
              <w:rPr>
                <w:sz w:val="20"/>
                <w:szCs w:val="20"/>
              </w:rPr>
            </w:pPr>
            <w:r w:rsidRPr="008C5E06">
              <w:rPr>
                <w:sz w:val="20"/>
                <w:szCs w:val="20"/>
              </w:rPr>
              <w:t>Piegādātājs nodrošina ražotāja vienu sertificētus inženierus  ar 10 gadu pieredzi, kas kompetents veikt iekārtas regulārās pārbaudes un verifikāciju, un kuriem, iekārtas darbības traucējumu gadījumos, jāierodas darba dienās 24 stundu laikā no izsaukuma brīža</w:t>
            </w:r>
          </w:p>
        </w:tc>
        <w:tc>
          <w:tcPr>
            <w:tcW w:w="2448" w:type="dxa"/>
            <w:tcBorders>
              <w:top w:val="nil"/>
              <w:left w:val="nil"/>
              <w:bottom w:val="single" w:sz="4" w:space="0" w:color="auto"/>
              <w:right w:val="single" w:sz="4" w:space="0" w:color="auto"/>
            </w:tcBorders>
            <w:shd w:val="clear" w:color="auto" w:fill="auto"/>
            <w:vAlign w:val="bottom"/>
            <w:hideMark/>
          </w:tcPr>
          <w:p w14:paraId="31BC1200" w14:textId="77777777" w:rsidR="000E1CBC" w:rsidRPr="008C5E06" w:rsidRDefault="000E1CBC" w:rsidP="000E1CBC">
            <w:pPr>
              <w:rPr>
                <w:sz w:val="20"/>
                <w:szCs w:val="20"/>
              </w:rPr>
            </w:pPr>
            <w:r w:rsidRPr="008C5E06">
              <w:rPr>
                <w:sz w:val="20"/>
                <w:szCs w:val="20"/>
              </w:rPr>
              <w:t>Tehniskās specifikācijas punkts izteikts jaunā redakcijā:</w:t>
            </w:r>
            <w:r w:rsidRPr="008C5E06">
              <w:rPr>
                <w:sz w:val="20"/>
                <w:szCs w:val="20"/>
              </w:rPr>
              <w:br/>
              <w:t xml:space="preserve">Piegādātājs nodrošina ražotāja vismaz vienu sertificētu inženieru ar vismaz 5 gadu pieredzi, kas kompetents veikt iekārtas regulārās pārbaudes un verifikāciju, un </w:t>
            </w:r>
            <w:proofErr w:type="spellStart"/>
            <w:r w:rsidRPr="008C5E06">
              <w:rPr>
                <w:sz w:val="20"/>
                <w:szCs w:val="20"/>
              </w:rPr>
              <w:t>kuriam</w:t>
            </w:r>
            <w:proofErr w:type="spellEnd"/>
            <w:r w:rsidRPr="008C5E06">
              <w:rPr>
                <w:sz w:val="20"/>
                <w:szCs w:val="20"/>
              </w:rPr>
              <w:t>, iekārtas darbības traucējumu gadījumos, jāierodas darba dienās 24 stundu laikā no izsaukuma brīža</w:t>
            </w:r>
          </w:p>
        </w:tc>
      </w:tr>
      <w:tr w:rsidR="000E1CBC" w:rsidRPr="008C5E06" w14:paraId="113DE5D0"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2844A056" w14:textId="77777777" w:rsidR="000E1CBC" w:rsidRPr="008C5E06" w:rsidRDefault="000E1CBC" w:rsidP="000E1CBC">
            <w:pPr>
              <w:rPr>
                <w:color w:val="000000"/>
                <w:sz w:val="20"/>
                <w:szCs w:val="20"/>
              </w:rPr>
            </w:pPr>
            <w:r w:rsidRPr="008C5E06">
              <w:rPr>
                <w:color w:val="000000"/>
                <w:sz w:val="20"/>
                <w:szCs w:val="20"/>
              </w:rPr>
              <w:t>1.2.2</w:t>
            </w:r>
          </w:p>
        </w:tc>
        <w:tc>
          <w:tcPr>
            <w:tcW w:w="4167" w:type="dxa"/>
            <w:tcBorders>
              <w:top w:val="nil"/>
              <w:left w:val="nil"/>
              <w:bottom w:val="single" w:sz="4" w:space="0" w:color="auto"/>
              <w:right w:val="single" w:sz="4" w:space="0" w:color="auto"/>
            </w:tcBorders>
            <w:shd w:val="clear" w:color="auto" w:fill="auto"/>
            <w:vAlign w:val="bottom"/>
            <w:hideMark/>
          </w:tcPr>
          <w:p w14:paraId="6BC7BE5C" w14:textId="77777777" w:rsidR="000E1CBC" w:rsidRPr="008C5E06" w:rsidRDefault="000E1CBC" w:rsidP="000E1CBC">
            <w:pPr>
              <w:ind w:hanging="57"/>
              <w:rPr>
                <w:color w:val="000000"/>
                <w:sz w:val="20"/>
                <w:szCs w:val="20"/>
              </w:rPr>
            </w:pPr>
            <w:r w:rsidRPr="008C5E06">
              <w:rPr>
                <w:color w:val="000000"/>
                <w:sz w:val="20"/>
                <w:szCs w:val="20"/>
              </w:rPr>
              <w:t xml:space="preserve">Automātiskā datu </w:t>
            </w:r>
            <w:proofErr w:type="spellStart"/>
            <w:r w:rsidRPr="008C5E06">
              <w:rPr>
                <w:color w:val="000000"/>
                <w:sz w:val="20"/>
                <w:szCs w:val="20"/>
              </w:rPr>
              <w:t>pārnese</w:t>
            </w:r>
            <w:proofErr w:type="spellEnd"/>
            <w:r w:rsidRPr="008C5E06">
              <w:rPr>
                <w:color w:val="000000"/>
                <w:sz w:val="20"/>
                <w:szCs w:val="20"/>
              </w:rPr>
              <w:t xml:space="preserve"> uz </w:t>
            </w:r>
            <w:proofErr w:type="spellStart"/>
            <w:r w:rsidRPr="008C5E06">
              <w:rPr>
                <w:color w:val="000000"/>
                <w:sz w:val="20"/>
                <w:szCs w:val="20"/>
              </w:rPr>
              <w:t>DiaLab</w:t>
            </w:r>
            <w:proofErr w:type="spellEnd"/>
            <w:r w:rsidRPr="008C5E06">
              <w:rPr>
                <w:color w:val="000000"/>
                <w:sz w:val="20"/>
                <w:szCs w:val="20"/>
              </w:rPr>
              <w:t xml:space="preserve"> sistēmu</w:t>
            </w:r>
          </w:p>
        </w:tc>
        <w:tc>
          <w:tcPr>
            <w:tcW w:w="1580" w:type="dxa"/>
            <w:vMerge/>
            <w:tcBorders>
              <w:top w:val="nil"/>
              <w:left w:val="single" w:sz="4" w:space="0" w:color="auto"/>
              <w:bottom w:val="single" w:sz="4" w:space="0" w:color="000000"/>
              <w:right w:val="single" w:sz="4" w:space="0" w:color="auto"/>
            </w:tcBorders>
            <w:vAlign w:val="center"/>
            <w:hideMark/>
          </w:tcPr>
          <w:p w14:paraId="68DEB552"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42DF0C31" w14:textId="77777777" w:rsidR="000E1CBC" w:rsidRPr="008C5E06" w:rsidRDefault="000E1CBC" w:rsidP="000E1CBC">
            <w:pPr>
              <w:jc w:val="both"/>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01E381E1"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0FFA528F" w14:textId="77777777" w:rsidR="000E1CBC" w:rsidRPr="008C5E06" w:rsidRDefault="000E1CBC" w:rsidP="000E1CBC">
            <w:pPr>
              <w:rPr>
                <w:sz w:val="20"/>
                <w:szCs w:val="20"/>
              </w:rPr>
            </w:pPr>
            <w:r w:rsidRPr="008C5E06">
              <w:rPr>
                <w:sz w:val="20"/>
                <w:szCs w:val="20"/>
              </w:rPr>
              <w:t> </w:t>
            </w:r>
          </w:p>
        </w:tc>
      </w:tr>
      <w:tr w:rsidR="000E1CBC" w:rsidRPr="008C5E06" w14:paraId="15BF304C"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0EA606FA" w14:textId="77777777" w:rsidR="000E1CBC" w:rsidRPr="008C5E06" w:rsidRDefault="000E1CBC" w:rsidP="000E1CBC">
            <w:pPr>
              <w:rPr>
                <w:color w:val="000000"/>
                <w:sz w:val="20"/>
                <w:szCs w:val="20"/>
              </w:rPr>
            </w:pPr>
            <w:r w:rsidRPr="008C5E06">
              <w:rPr>
                <w:color w:val="000000"/>
                <w:sz w:val="20"/>
                <w:szCs w:val="20"/>
              </w:rPr>
              <w:t>1.2.3</w:t>
            </w:r>
          </w:p>
        </w:tc>
        <w:tc>
          <w:tcPr>
            <w:tcW w:w="4167" w:type="dxa"/>
            <w:tcBorders>
              <w:top w:val="nil"/>
              <w:left w:val="nil"/>
              <w:bottom w:val="single" w:sz="4" w:space="0" w:color="auto"/>
              <w:right w:val="single" w:sz="4" w:space="0" w:color="auto"/>
            </w:tcBorders>
            <w:shd w:val="clear" w:color="auto" w:fill="auto"/>
            <w:vAlign w:val="center"/>
            <w:hideMark/>
          </w:tcPr>
          <w:p w14:paraId="126650F5" w14:textId="77777777" w:rsidR="000E1CBC" w:rsidRPr="008C5E06" w:rsidRDefault="000E1CBC" w:rsidP="000E1CBC">
            <w:pPr>
              <w:ind w:hanging="57"/>
              <w:jc w:val="both"/>
              <w:rPr>
                <w:color w:val="000000"/>
                <w:sz w:val="20"/>
                <w:szCs w:val="20"/>
              </w:rPr>
            </w:pPr>
            <w:r w:rsidRPr="008C5E06">
              <w:rPr>
                <w:color w:val="000000"/>
                <w:sz w:val="20"/>
                <w:szCs w:val="20"/>
              </w:rPr>
              <w:t>Tiek nodrošināta esošas metodes pārnēsāšana</w:t>
            </w:r>
          </w:p>
        </w:tc>
        <w:tc>
          <w:tcPr>
            <w:tcW w:w="1580" w:type="dxa"/>
            <w:vMerge/>
            <w:tcBorders>
              <w:top w:val="nil"/>
              <w:left w:val="single" w:sz="4" w:space="0" w:color="auto"/>
              <w:bottom w:val="single" w:sz="4" w:space="0" w:color="000000"/>
              <w:right w:val="single" w:sz="4" w:space="0" w:color="auto"/>
            </w:tcBorders>
            <w:vAlign w:val="center"/>
            <w:hideMark/>
          </w:tcPr>
          <w:p w14:paraId="7A3C79F4"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7D1F7342" w14:textId="77777777" w:rsidR="000E1CBC" w:rsidRPr="008C5E06" w:rsidRDefault="000E1CBC" w:rsidP="000E1CBC">
            <w:pPr>
              <w:jc w:val="both"/>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3A95A14A"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19596688" w14:textId="77777777" w:rsidR="000E1CBC" w:rsidRPr="008C5E06" w:rsidRDefault="000E1CBC" w:rsidP="000E1CBC">
            <w:pPr>
              <w:rPr>
                <w:sz w:val="20"/>
                <w:szCs w:val="20"/>
              </w:rPr>
            </w:pPr>
            <w:r w:rsidRPr="008C5E06">
              <w:rPr>
                <w:sz w:val="20"/>
                <w:szCs w:val="20"/>
              </w:rPr>
              <w:t> </w:t>
            </w:r>
          </w:p>
        </w:tc>
      </w:tr>
      <w:tr w:rsidR="000E1CBC" w:rsidRPr="008C5E06" w14:paraId="3D57B12E"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62AC929F" w14:textId="77777777" w:rsidR="000E1CBC" w:rsidRPr="008C5E06" w:rsidRDefault="000E1CBC" w:rsidP="000E1CBC">
            <w:pPr>
              <w:rPr>
                <w:color w:val="000000"/>
                <w:sz w:val="20"/>
                <w:szCs w:val="20"/>
              </w:rPr>
            </w:pPr>
            <w:r w:rsidRPr="008C5E06">
              <w:rPr>
                <w:color w:val="000000"/>
                <w:sz w:val="20"/>
                <w:szCs w:val="20"/>
              </w:rPr>
              <w:t>1.2.4</w:t>
            </w:r>
          </w:p>
        </w:tc>
        <w:tc>
          <w:tcPr>
            <w:tcW w:w="4167" w:type="dxa"/>
            <w:tcBorders>
              <w:top w:val="nil"/>
              <w:left w:val="nil"/>
              <w:bottom w:val="single" w:sz="4" w:space="0" w:color="auto"/>
              <w:right w:val="single" w:sz="4" w:space="0" w:color="auto"/>
            </w:tcBorders>
            <w:shd w:val="clear" w:color="000000" w:fill="FFFFFF"/>
            <w:vAlign w:val="center"/>
            <w:hideMark/>
          </w:tcPr>
          <w:p w14:paraId="1181D4C0" w14:textId="77777777" w:rsidR="000E1CBC" w:rsidRPr="008C5E06" w:rsidRDefault="000E1CBC" w:rsidP="000E1CBC">
            <w:pPr>
              <w:ind w:hanging="57"/>
              <w:jc w:val="both"/>
              <w:rPr>
                <w:color w:val="000000"/>
                <w:sz w:val="20"/>
                <w:szCs w:val="20"/>
              </w:rPr>
            </w:pPr>
            <w:proofErr w:type="spellStart"/>
            <w:r w:rsidRPr="008C5E06">
              <w:rPr>
                <w:color w:val="000000"/>
                <w:sz w:val="20"/>
                <w:szCs w:val="20"/>
              </w:rPr>
              <w:t>Hromatogrāfs</w:t>
            </w:r>
            <w:proofErr w:type="spellEnd"/>
            <w:r w:rsidRPr="008C5E06">
              <w:rPr>
                <w:color w:val="000000"/>
                <w:sz w:val="20"/>
                <w:szCs w:val="20"/>
              </w:rPr>
              <w:t xml:space="preserve"> ir </w:t>
            </w:r>
            <w:proofErr w:type="spellStart"/>
            <w:r w:rsidRPr="008C5E06">
              <w:rPr>
                <w:color w:val="000000"/>
                <w:sz w:val="20"/>
                <w:szCs w:val="20"/>
              </w:rPr>
              <w:t>aprikots</w:t>
            </w:r>
            <w:proofErr w:type="spellEnd"/>
            <w:r w:rsidRPr="008C5E06">
              <w:rPr>
                <w:color w:val="000000"/>
                <w:sz w:val="20"/>
                <w:szCs w:val="20"/>
              </w:rPr>
              <w:t xml:space="preserve"> ar elektronisko spiediena/plūsmas kontroli</w:t>
            </w:r>
          </w:p>
        </w:tc>
        <w:tc>
          <w:tcPr>
            <w:tcW w:w="1580" w:type="dxa"/>
            <w:vMerge/>
            <w:tcBorders>
              <w:top w:val="nil"/>
              <w:left w:val="single" w:sz="4" w:space="0" w:color="auto"/>
              <w:bottom w:val="single" w:sz="4" w:space="0" w:color="000000"/>
              <w:right w:val="single" w:sz="4" w:space="0" w:color="auto"/>
            </w:tcBorders>
            <w:vAlign w:val="center"/>
            <w:hideMark/>
          </w:tcPr>
          <w:p w14:paraId="3CCB8E4F"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681F4E41" w14:textId="77777777" w:rsidR="000E1CBC" w:rsidRPr="008C5E06" w:rsidRDefault="000E1CBC" w:rsidP="000E1CBC">
            <w:pPr>
              <w:jc w:val="both"/>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140A007D"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5EC16BF6" w14:textId="77777777" w:rsidR="000E1CBC" w:rsidRPr="008C5E06" w:rsidRDefault="000E1CBC" w:rsidP="000E1CBC">
            <w:pPr>
              <w:rPr>
                <w:sz w:val="20"/>
                <w:szCs w:val="20"/>
              </w:rPr>
            </w:pPr>
            <w:r w:rsidRPr="008C5E06">
              <w:rPr>
                <w:sz w:val="20"/>
                <w:szCs w:val="20"/>
              </w:rPr>
              <w:t> </w:t>
            </w:r>
          </w:p>
        </w:tc>
      </w:tr>
      <w:tr w:rsidR="000E1CBC" w:rsidRPr="008C5E06" w14:paraId="0F050713"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6835125E" w14:textId="77777777" w:rsidR="000E1CBC" w:rsidRPr="008C5E06" w:rsidRDefault="000E1CBC" w:rsidP="000E1CBC">
            <w:pPr>
              <w:rPr>
                <w:color w:val="000000"/>
                <w:sz w:val="20"/>
                <w:szCs w:val="20"/>
              </w:rPr>
            </w:pPr>
            <w:r w:rsidRPr="008C5E06">
              <w:rPr>
                <w:color w:val="000000"/>
                <w:sz w:val="20"/>
                <w:szCs w:val="20"/>
              </w:rPr>
              <w:t>1.2.5</w:t>
            </w:r>
          </w:p>
        </w:tc>
        <w:tc>
          <w:tcPr>
            <w:tcW w:w="4167" w:type="dxa"/>
            <w:tcBorders>
              <w:top w:val="nil"/>
              <w:left w:val="nil"/>
              <w:bottom w:val="single" w:sz="4" w:space="0" w:color="auto"/>
              <w:right w:val="single" w:sz="4" w:space="0" w:color="auto"/>
            </w:tcBorders>
            <w:shd w:val="clear" w:color="000000" w:fill="FFFFFF"/>
            <w:noWrap/>
            <w:vAlign w:val="center"/>
            <w:hideMark/>
          </w:tcPr>
          <w:p w14:paraId="570E8620" w14:textId="77777777" w:rsidR="000E1CBC" w:rsidRPr="008C5E06" w:rsidRDefault="000E1CBC" w:rsidP="000E1CBC">
            <w:pPr>
              <w:ind w:hanging="57"/>
              <w:rPr>
                <w:color w:val="000000"/>
                <w:sz w:val="20"/>
                <w:szCs w:val="20"/>
              </w:rPr>
            </w:pPr>
            <w:r w:rsidRPr="008C5E06">
              <w:rPr>
                <w:color w:val="000000"/>
                <w:sz w:val="20"/>
                <w:szCs w:val="20"/>
              </w:rPr>
              <w:t>Izdalīšanās laika atkārtojamība &lt;0,0008 min</w:t>
            </w:r>
          </w:p>
        </w:tc>
        <w:tc>
          <w:tcPr>
            <w:tcW w:w="1580" w:type="dxa"/>
            <w:vMerge/>
            <w:tcBorders>
              <w:top w:val="nil"/>
              <w:left w:val="single" w:sz="4" w:space="0" w:color="auto"/>
              <w:bottom w:val="single" w:sz="4" w:space="0" w:color="000000"/>
              <w:right w:val="single" w:sz="4" w:space="0" w:color="auto"/>
            </w:tcBorders>
            <w:vAlign w:val="center"/>
            <w:hideMark/>
          </w:tcPr>
          <w:p w14:paraId="633C5BA1"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1D941FCF" w14:textId="77777777" w:rsidR="000E1CBC" w:rsidRPr="008C5E06" w:rsidRDefault="000E1CBC" w:rsidP="000E1CBC">
            <w:pPr>
              <w:jc w:val="both"/>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56950663"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2E22FB07" w14:textId="77777777" w:rsidR="000E1CBC" w:rsidRPr="008C5E06" w:rsidRDefault="000E1CBC" w:rsidP="000E1CBC">
            <w:pPr>
              <w:rPr>
                <w:sz w:val="20"/>
                <w:szCs w:val="20"/>
              </w:rPr>
            </w:pPr>
            <w:r w:rsidRPr="008C5E06">
              <w:rPr>
                <w:sz w:val="20"/>
                <w:szCs w:val="20"/>
              </w:rPr>
              <w:t> </w:t>
            </w:r>
          </w:p>
        </w:tc>
      </w:tr>
      <w:tr w:rsidR="000E1CBC" w:rsidRPr="008C5E06" w14:paraId="0C8E7857" w14:textId="77777777" w:rsidTr="000E1CBC">
        <w:trPr>
          <w:gridAfter w:val="1"/>
          <w:wAfter w:w="15" w:type="dxa"/>
          <w:trHeight w:val="1116"/>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4EED1AF9" w14:textId="77777777" w:rsidR="000E1CBC" w:rsidRPr="008C5E06" w:rsidRDefault="000E1CBC" w:rsidP="000E1CBC">
            <w:pPr>
              <w:rPr>
                <w:color w:val="000000"/>
                <w:sz w:val="20"/>
                <w:szCs w:val="20"/>
              </w:rPr>
            </w:pPr>
            <w:r w:rsidRPr="008C5E06">
              <w:rPr>
                <w:color w:val="000000"/>
                <w:sz w:val="20"/>
                <w:szCs w:val="20"/>
              </w:rPr>
              <w:lastRenderedPageBreak/>
              <w:t>1.2.6</w:t>
            </w:r>
          </w:p>
        </w:tc>
        <w:tc>
          <w:tcPr>
            <w:tcW w:w="4167" w:type="dxa"/>
            <w:tcBorders>
              <w:top w:val="nil"/>
              <w:left w:val="nil"/>
              <w:bottom w:val="single" w:sz="4" w:space="0" w:color="auto"/>
              <w:right w:val="single" w:sz="4" w:space="0" w:color="auto"/>
            </w:tcBorders>
            <w:shd w:val="clear" w:color="000000" w:fill="FFFFFF"/>
            <w:noWrap/>
            <w:vAlign w:val="center"/>
            <w:hideMark/>
          </w:tcPr>
          <w:p w14:paraId="7930AFB3" w14:textId="77777777" w:rsidR="000E1CBC" w:rsidRPr="008C5E06" w:rsidRDefault="000E1CBC" w:rsidP="000E1CBC">
            <w:pPr>
              <w:ind w:hanging="57"/>
              <w:rPr>
                <w:color w:val="000000"/>
                <w:sz w:val="20"/>
                <w:szCs w:val="20"/>
              </w:rPr>
            </w:pPr>
            <w:r w:rsidRPr="008C5E06">
              <w:rPr>
                <w:color w:val="000000"/>
                <w:sz w:val="20"/>
                <w:szCs w:val="20"/>
              </w:rPr>
              <w:t>Joslas laukuma atkārtojamība &lt;0,5 % RSD</w:t>
            </w:r>
          </w:p>
        </w:tc>
        <w:tc>
          <w:tcPr>
            <w:tcW w:w="1580" w:type="dxa"/>
            <w:vMerge/>
            <w:tcBorders>
              <w:top w:val="nil"/>
              <w:left w:val="single" w:sz="4" w:space="0" w:color="auto"/>
              <w:bottom w:val="single" w:sz="4" w:space="0" w:color="000000"/>
              <w:right w:val="single" w:sz="4" w:space="0" w:color="auto"/>
            </w:tcBorders>
            <w:vAlign w:val="center"/>
            <w:hideMark/>
          </w:tcPr>
          <w:p w14:paraId="5BD15FC9" w14:textId="77777777" w:rsidR="000E1CBC" w:rsidRPr="008C5E06" w:rsidRDefault="000E1CBC" w:rsidP="000E1CBC">
            <w:pPr>
              <w:rPr>
                <w:color w:val="000000"/>
                <w:sz w:val="20"/>
                <w:szCs w:val="20"/>
              </w:rPr>
            </w:pPr>
          </w:p>
        </w:tc>
        <w:tc>
          <w:tcPr>
            <w:tcW w:w="3382" w:type="dxa"/>
            <w:gridSpan w:val="2"/>
            <w:tcBorders>
              <w:top w:val="nil"/>
              <w:left w:val="nil"/>
              <w:bottom w:val="nil"/>
              <w:right w:val="nil"/>
            </w:tcBorders>
            <w:shd w:val="clear" w:color="auto" w:fill="auto"/>
            <w:noWrap/>
            <w:vAlign w:val="center"/>
            <w:hideMark/>
          </w:tcPr>
          <w:p w14:paraId="0A54824E" w14:textId="77777777" w:rsidR="000E1CBC" w:rsidRPr="008C5E06" w:rsidRDefault="000E1CBC" w:rsidP="000E1CBC">
            <w:pPr>
              <w:rPr>
                <w:sz w:val="20"/>
                <w:szCs w:val="20"/>
              </w:rPr>
            </w:pPr>
            <w:r w:rsidRPr="008C5E06">
              <w:rPr>
                <w:sz w:val="20"/>
                <w:szCs w:val="20"/>
              </w:rPr>
              <w:t xml:space="preserve">Ieteikums: Joslas laukuma atkārtojamība &lt;1 % RSD </w:t>
            </w:r>
          </w:p>
        </w:tc>
        <w:tc>
          <w:tcPr>
            <w:tcW w:w="1962" w:type="dxa"/>
            <w:tcBorders>
              <w:top w:val="nil"/>
              <w:left w:val="single" w:sz="4" w:space="0" w:color="auto"/>
              <w:bottom w:val="single" w:sz="4" w:space="0" w:color="auto"/>
              <w:right w:val="single" w:sz="4" w:space="0" w:color="auto"/>
            </w:tcBorders>
            <w:shd w:val="clear" w:color="auto" w:fill="auto"/>
            <w:noWrap/>
            <w:vAlign w:val="center"/>
            <w:hideMark/>
          </w:tcPr>
          <w:p w14:paraId="6717AD78" w14:textId="77777777" w:rsidR="000E1CBC" w:rsidRPr="008C5E06" w:rsidRDefault="000E1CBC" w:rsidP="000E1CBC">
            <w:pPr>
              <w:rPr>
                <w:sz w:val="20"/>
                <w:szCs w:val="20"/>
              </w:rPr>
            </w:pPr>
            <w:r w:rsidRPr="008C5E06">
              <w:rPr>
                <w:sz w:val="20"/>
                <w:szCs w:val="20"/>
              </w:rPr>
              <w:t>Joslas laukuma atkārtojamība &lt;0,3 % RSD</w:t>
            </w:r>
          </w:p>
        </w:tc>
        <w:tc>
          <w:tcPr>
            <w:tcW w:w="2448" w:type="dxa"/>
            <w:tcBorders>
              <w:top w:val="nil"/>
              <w:left w:val="nil"/>
              <w:bottom w:val="single" w:sz="4" w:space="0" w:color="auto"/>
              <w:right w:val="single" w:sz="4" w:space="0" w:color="auto"/>
            </w:tcBorders>
            <w:shd w:val="clear" w:color="auto" w:fill="auto"/>
            <w:vAlign w:val="bottom"/>
            <w:hideMark/>
          </w:tcPr>
          <w:p w14:paraId="1266CB35" w14:textId="77777777" w:rsidR="000E1CBC" w:rsidRPr="008C5E06" w:rsidRDefault="000E1CBC" w:rsidP="000E1CBC">
            <w:pPr>
              <w:rPr>
                <w:sz w:val="20"/>
                <w:szCs w:val="20"/>
              </w:rPr>
            </w:pPr>
            <w:r w:rsidRPr="008C5E06">
              <w:rPr>
                <w:sz w:val="20"/>
                <w:szCs w:val="20"/>
              </w:rPr>
              <w:t>Pēc BKUS klīniskajām vajadzībām analīžu mērījumu precizitāte netiek samazināta. Tehniskā specifikācija saglabāta esošajā redakcijā.</w:t>
            </w:r>
          </w:p>
        </w:tc>
      </w:tr>
      <w:tr w:rsidR="000E1CBC" w:rsidRPr="008C5E06" w14:paraId="44BBD299"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50AB4B0A" w14:textId="77777777" w:rsidR="000E1CBC" w:rsidRPr="008C5E06" w:rsidRDefault="000E1CBC" w:rsidP="000E1CBC">
            <w:pPr>
              <w:rPr>
                <w:color w:val="000000"/>
                <w:sz w:val="20"/>
                <w:szCs w:val="20"/>
              </w:rPr>
            </w:pPr>
            <w:r w:rsidRPr="008C5E06">
              <w:rPr>
                <w:color w:val="000000"/>
                <w:sz w:val="20"/>
                <w:szCs w:val="20"/>
              </w:rPr>
              <w:t>1.2.7</w:t>
            </w:r>
          </w:p>
        </w:tc>
        <w:tc>
          <w:tcPr>
            <w:tcW w:w="4167" w:type="dxa"/>
            <w:tcBorders>
              <w:top w:val="nil"/>
              <w:left w:val="nil"/>
              <w:bottom w:val="single" w:sz="4" w:space="0" w:color="auto"/>
              <w:right w:val="single" w:sz="4" w:space="0" w:color="auto"/>
            </w:tcBorders>
            <w:shd w:val="clear" w:color="000000" w:fill="FFFFFF"/>
            <w:vAlign w:val="center"/>
            <w:hideMark/>
          </w:tcPr>
          <w:p w14:paraId="566AA9A1" w14:textId="77777777" w:rsidR="000E1CBC" w:rsidRPr="008C5E06" w:rsidRDefault="000E1CBC" w:rsidP="000E1CBC">
            <w:pPr>
              <w:ind w:hanging="57"/>
              <w:jc w:val="both"/>
              <w:rPr>
                <w:color w:val="000000"/>
                <w:sz w:val="20"/>
                <w:szCs w:val="20"/>
              </w:rPr>
            </w:pPr>
            <w:r w:rsidRPr="008C5E06">
              <w:rPr>
                <w:color w:val="000000"/>
                <w:sz w:val="20"/>
                <w:szCs w:val="20"/>
              </w:rPr>
              <w:t xml:space="preserve">Termostata darbības temperatūra no vismaz 4 </w:t>
            </w:r>
            <w:r w:rsidRPr="008C5E06">
              <w:rPr>
                <w:rFonts w:ascii="Aptos Narrow" w:hAnsi="Aptos Narrow"/>
                <w:color w:val="000000"/>
                <w:sz w:val="20"/>
                <w:szCs w:val="20"/>
              </w:rPr>
              <w:t>°</w:t>
            </w:r>
            <w:r w:rsidRPr="008C5E06">
              <w:rPr>
                <w:color w:val="000000"/>
                <w:sz w:val="20"/>
                <w:szCs w:val="20"/>
              </w:rPr>
              <w:t>C  (virs istabas temperatūras) līdz vismaz 450 °C</w:t>
            </w:r>
          </w:p>
        </w:tc>
        <w:tc>
          <w:tcPr>
            <w:tcW w:w="1580" w:type="dxa"/>
            <w:vMerge/>
            <w:tcBorders>
              <w:top w:val="nil"/>
              <w:left w:val="single" w:sz="4" w:space="0" w:color="auto"/>
              <w:bottom w:val="single" w:sz="4" w:space="0" w:color="000000"/>
              <w:right w:val="single" w:sz="4" w:space="0" w:color="auto"/>
            </w:tcBorders>
            <w:vAlign w:val="center"/>
            <w:hideMark/>
          </w:tcPr>
          <w:p w14:paraId="54FA6E03" w14:textId="77777777" w:rsidR="000E1CBC" w:rsidRPr="008C5E06" w:rsidRDefault="000E1CBC" w:rsidP="000E1CBC">
            <w:pPr>
              <w:rPr>
                <w:color w:val="000000"/>
                <w:sz w:val="20"/>
                <w:szCs w:val="20"/>
              </w:rPr>
            </w:pPr>
          </w:p>
        </w:tc>
        <w:tc>
          <w:tcPr>
            <w:tcW w:w="3382" w:type="dxa"/>
            <w:gridSpan w:val="2"/>
            <w:tcBorders>
              <w:top w:val="single" w:sz="4" w:space="0" w:color="auto"/>
              <w:left w:val="nil"/>
              <w:bottom w:val="single" w:sz="4" w:space="0" w:color="auto"/>
              <w:right w:val="single" w:sz="4" w:space="0" w:color="auto"/>
            </w:tcBorders>
            <w:shd w:val="clear" w:color="auto" w:fill="auto"/>
            <w:vAlign w:val="center"/>
            <w:hideMark/>
          </w:tcPr>
          <w:p w14:paraId="265B51D7" w14:textId="77777777" w:rsidR="000E1CBC" w:rsidRPr="008C5E06" w:rsidRDefault="000E1CBC" w:rsidP="000E1CBC">
            <w:pPr>
              <w:jc w:val="both"/>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185F7C66"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22341FFC" w14:textId="77777777" w:rsidR="000E1CBC" w:rsidRPr="008C5E06" w:rsidRDefault="000E1CBC" w:rsidP="000E1CBC">
            <w:pPr>
              <w:rPr>
                <w:sz w:val="20"/>
                <w:szCs w:val="20"/>
              </w:rPr>
            </w:pPr>
            <w:r w:rsidRPr="008C5E06">
              <w:rPr>
                <w:sz w:val="20"/>
                <w:szCs w:val="20"/>
              </w:rPr>
              <w:t> </w:t>
            </w:r>
          </w:p>
        </w:tc>
      </w:tr>
      <w:tr w:rsidR="000E1CBC" w:rsidRPr="008C5E06" w14:paraId="1774B00D"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748B1F6E" w14:textId="77777777" w:rsidR="000E1CBC" w:rsidRPr="008C5E06" w:rsidRDefault="000E1CBC" w:rsidP="000E1CBC">
            <w:pPr>
              <w:rPr>
                <w:color w:val="000000"/>
                <w:sz w:val="20"/>
                <w:szCs w:val="20"/>
              </w:rPr>
            </w:pPr>
            <w:r w:rsidRPr="008C5E06">
              <w:rPr>
                <w:color w:val="000000"/>
                <w:sz w:val="20"/>
                <w:szCs w:val="20"/>
              </w:rPr>
              <w:t>1.2.8</w:t>
            </w:r>
          </w:p>
        </w:tc>
        <w:tc>
          <w:tcPr>
            <w:tcW w:w="4167" w:type="dxa"/>
            <w:tcBorders>
              <w:top w:val="nil"/>
              <w:left w:val="nil"/>
              <w:bottom w:val="single" w:sz="4" w:space="0" w:color="auto"/>
              <w:right w:val="single" w:sz="4" w:space="0" w:color="auto"/>
            </w:tcBorders>
            <w:shd w:val="clear" w:color="000000" w:fill="FFFFFF"/>
            <w:vAlign w:val="center"/>
            <w:hideMark/>
          </w:tcPr>
          <w:p w14:paraId="1841B5BA" w14:textId="77777777" w:rsidR="000E1CBC" w:rsidRPr="008C5E06" w:rsidRDefault="000E1CBC" w:rsidP="000E1CBC">
            <w:pPr>
              <w:ind w:hanging="57"/>
              <w:jc w:val="both"/>
              <w:rPr>
                <w:color w:val="000000"/>
                <w:sz w:val="20"/>
                <w:szCs w:val="20"/>
              </w:rPr>
            </w:pPr>
            <w:r w:rsidRPr="008C5E06">
              <w:rPr>
                <w:color w:val="000000"/>
                <w:sz w:val="20"/>
                <w:szCs w:val="20"/>
              </w:rPr>
              <w:t>Temperatūras iestatīšanas punkta izšķirtspēja vismaz 0.1 °C</w:t>
            </w:r>
          </w:p>
        </w:tc>
        <w:tc>
          <w:tcPr>
            <w:tcW w:w="1580" w:type="dxa"/>
            <w:vMerge/>
            <w:tcBorders>
              <w:top w:val="nil"/>
              <w:left w:val="single" w:sz="4" w:space="0" w:color="auto"/>
              <w:bottom w:val="single" w:sz="4" w:space="0" w:color="000000"/>
              <w:right w:val="single" w:sz="4" w:space="0" w:color="auto"/>
            </w:tcBorders>
            <w:vAlign w:val="center"/>
            <w:hideMark/>
          </w:tcPr>
          <w:p w14:paraId="2BE5504D"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17466880" w14:textId="77777777" w:rsidR="000E1CBC" w:rsidRPr="008C5E06" w:rsidRDefault="000E1CBC" w:rsidP="000E1CBC">
            <w:pPr>
              <w:jc w:val="both"/>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0323B7C4"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0C4D95B3" w14:textId="77777777" w:rsidR="000E1CBC" w:rsidRPr="008C5E06" w:rsidRDefault="000E1CBC" w:rsidP="000E1CBC">
            <w:pPr>
              <w:rPr>
                <w:sz w:val="20"/>
                <w:szCs w:val="20"/>
              </w:rPr>
            </w:pPr>
            <w:r w:rsidRPr="008C5E06">
              <w:rPr>
                <w:sz w:val="20"/>
                <w:szCs w:val="20"/>
              </w:rPr>
              <w:t> </w:t>
            </w:r>
          </w:p>
        </w:tc>
      </w:tr>
      <w:tr w:rsidR="000E1CBC" w:rsidRPr="008C5E06" w14:paraId="1D77EE3E"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729299C8" w14:textId="77777777" w:rsidR="000E1CBC" w:rsidRPr="008C5E06" w:rsidRDefault="000E1CBC" w:rsidP="000E1CBC">
            <w:pPr>
              <w:rPr>
                <w:color w:val="000000"/>
                <w:sz w:val="20"/>
                <w:szCs w:val="20"/>
              </w:rPr>
            </w:pPr>
            <w:r w:rsidRPr="008C5E06">
              <w:rPr>
                <w:color w:val="000000"/>
                <w:sz w:val="20"/>
                <w:szCs w:val="20"/>
              </w:rPr>
              <w:t>1.2.9</w:t>
            </w:r>
          </w:p>
        </w:tc>
        <w:tc>
          <w:tcPr>
            <w:tcW w:w="4167" w:type="dxa"/>
            <w:tcBorders>
              <w:top w:val="nil"/>
              <w:left w:val="nil"/>
              <w:bottom w:val="single" w:sz="4" w:space="0" w:color="auto"/>
              <w:right w:val="single" w:sz="4" w:space="0" w:color="auto"/>
            </w:tcBorders>
            <w:shd w:val="clear" w:color="000000" w:fill="FFFFFF"/>
            <w:vAlign w:val="center"/>
            <w:hideMark/>
          </w:tcPr>
          <w:p w14:paraId="7D229204" w14:textId="77777777" w:rsidR="000E1CBC" w:rsidRPr="008C5E06" w:rsidRDefault="000E1CBC" w:rsidP="000E1CBC">
            <w:pPr>
              <w:ind w:hanging="57"/>
              <w:rPr>
                <w:color w:val="000000"/>
                <w:sz w:val="20"/>
                <w:szCs w:val="20"/>
              </w:rPr>
            </w:pPr>
            <w:r w:rsidRPr="008C5E06">
              <w:rPr>
                <w:color w:val="000000"/>
                <w:sz w:val="20"/>
                <w:szCs w:val="20"/>
              </w:rPr>
              <w:t>Termostata temperatūras programmas celšanas/ izturēšanas posmu skaits vismaz 20/21</w:t>
            </w:r>
          </w:p>
        </w:tc>
        <w:tc>
          <w:tcPr>
            <w:tcW w:w="1580" w:type="dxa"/>
            <w:vMerge/>
            <w:tcBorders>
              <w:top w:val="nil"/>
              <w:left w:val="single" w:sz="4" w:space="0" w:color="auto"/>
              <w:bottom w:val="single" w:sz="4" w:space="0" w:color="000000"/>
              <w:right w:val="single" w:sz="4" w:space="0" w:color="auto"/>
            </w:tcBorders>
            <w:vAlign w:val="center"/>
            <w:hideMark/>
          </w:tcPr>
          <w:p w14:paraId="32488B88"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241D9F6C" w14:textId="77777777" w:rsidR="000E1CBC" w:rsidRPr="008C5E06" w:rsidRDefault="000E1CBC" w:rsidP="000E1CBC">
            <w:pPr>
              <w:jc w:val="both"/>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1F79C2DC"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1D35367C" w14:textId="77777777" w:rsidR="000E1CBC" w:rsidRPr="008C5E06" w:rsidRDefault="000E1CBC" w:rsidP="000E1CBC">
            <w:pPr>
              <w:rPr>
                <w:sz w:val="20"/>
                <w:szCs w:val="20"/>
              </w:rPr>
            </w:pPr>
            <w:r w:rsidRPr="008C5E06">
              <w:rPr>
                <w:sz w:val="20"/>
                <w:szCs w:val="20"/>
              </w:rPr>
              <w:t> </w:t>
            </w:r>
          </w:p>
        </w:tc>
      </w:tr>
      <w:tr w:rsidR="000E1CBC" w:rsidRPr="008C5E06" w14:paraId="348453AE"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1CFB8709" w14:textId="77777777" w:rsidR="000E1CBC" w:rsidRPr="008C5E06" w:rsidRDefault="000E1CBC" w:rsidP="000E1CBC">
            <w:pPr>
              <w:rPr>
                <w:color w:val="000000"/>
                <w:sz w:val="20"/>
                <w:szCs w:val="20"/>
              </w:rPr>
            </w:pPr>
            <w:r w:rsidRPr="008C5E06">
              <w:rPr>
                <w:color w:val="000000"/>
                <w:sz w:val="20"/>
                <w:szCs w:val="20"/>
              </w:rPr>
              <w:t>1.2.10</w:t>
            </w:r>
          </w:p>
        </w:tc>
        <w:tc>
          <w:tcPr>
            <w:tcW w:w="4167" w:type="dxa"/>
            <w:tcBorders>
              <w:top w:val="nil"/>
              <w:left w:val="nil"/>
              <w:bottom w:val="single" w:sz="4" w:space="0" w:color="auto"/>
              <w:right w:val="single" w:sz="4" w:space="0" w:color="auto"/>
            </w:tcBorders>
            <w:shd w:val="clear" w:color="000000" w:fill="FFFFFF"/>
            <w:vAlign w:val="center"/>
            <w:hideMark/>
          </w:tcPr>
          <w:p w14:paraId="787814D2" w14:textId="77777777" w:rsidR="000E1CBC" w:rsidRPr="008C5E06" w:rsidRDefault="000E1CBC" w:rsidP="000E1CBC">
            <w:pPr>
              <w:ind w:hanging="57"/>
              <w:jc w:val="both"/>
              <w:rPr>
                <w:color w:val="000000"/>
                <w:sz w:val="20"/>
                <w:szCs w:val="20"/>
              </w:rPr>
            </w:pPr>
            <w:r w:rsidRPr="008C5E06">
              <w:rPr>
                <w:color w:val="000000"/>
                <w:sz w:val="20"/>
                <w:szCs w:val="20"/>
              </w:rPr>
              <w:t>Termostata temperatūras celšanas ātrums vismaz 30 °C /min</w:t>
            </w:r>
          </w:p>
        </w:tc>
        <w:tc>
          <w:tcPr>
            <w:tcW w:w="1580" w:type="dxa"/>
            <w:vMerge/>
            <w:tcBorders>
              <w:top w:val="nil"/>
              <w:left w:val="single" w:sz="4" w:space="0" w:color="auto"/>
              <w:bottom w:val="single" w:sz="4" w:space="0" w:color="000000"/>
              <w:right w:val="single" w:sz="4" w:space="0" w:color="auto"/>
            </w:tcBorders>
            <w:vAlign w:val="center"/>
            <w:hideMark/>
          </w:tcPr>
          <w:p w14:paraId="31C3B11A"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3B6E132E" w14:textId="77777777" w:rsidR="000E1CBC" w:rsidRPr="008C5E06" w:rsidRDefault="000E1CBC" w:rsidP="000E1CBC">
            <w:pPr>
              <w:jc w:val="both"/>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08E2924C"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77132521" w14:textId="77777777" w:rsidR="000E1CBC" w:rsidRPr="008C5E06" w:rsidRDefault="000E1CBC" w:rsidP="000E1CBC">
            <w:pPr>
              <w:rPr>
                <w:sz w:val="20"/>
                <w:szCs w:val="20"/>
              </w:rPr>
            </w:pPr>
            <w:r w:rsidRPr="008C5E06">
              <w:rPr>
                <w:sz w:val="20"/>
                <w:szCs w:val="20"/>
              </w:rPr>
              <w:t> </w:t>
            </w:r>
          </w:p>
        </w:tc>
      </w:tr>
      <w:tr w:rsidR="000E1CBC" w:rsidRPr="008C5E06" w14:paraId="433E7C37"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538B1B3E" w14:textId="77777777" w:rsidR="000E1CBC" w:rsidRPr="008C5E06" w:rsidRDefault="000E1CBC" w:rsidP="000E1CBC">
            <w:pPr>
              <w:rPr>
                <w:color w:val="000000"/>
                <w:sz w:val="20"/>
                <w:szCs w:val="20"/>
              </w:rPr>
            </w:pPr>
            <w:r w:rsidRPr="008C5E06">
              <w:rPr>
                <w:color w:val="000000"/>
                <w:sz w:val="20"/>
                <w:szCs w:val="20"/>
              </w:rPr>
              <w:t>1.2.11</w:t>
            </w:r>
          </w:p>
        </w:tc>
        <w:tc>
          <w:tcPr>
            <w:tcW w:w="4167" w:type="dxa"/>
            <w:tcBorders>
              <w:top w:val="nil"/>
              <w:left w:val="nil"/>
              <w:bottom w:val="single" w:sz="4" w:space="0" w:color="auto"/>
              <w:right w:val="single" w:sz="4" w:space="0" w:color="auto"/>
            </w:tcBorders>
            <w:shd w:val="clear" w:color="000000" w:fill="FFFFFF"/>
            <w:vAlign w:val="center"/>
            <w:hideMark/>
          </w:tcPr>
          <w:p w14:paraId="1AA0FBFB" w14:textId="77777777" w:rsidR="000E1CBC" w:rsidRPr="008C5E06" w:rsidRDefault="000E1CBC" w:rsidP="000E1CBC">
            <w:pPr>
              <w:ind w:hanging="57"/>
              <w:rPr>
                <w:color w:val="000000"/>
                <w:sz w:val="20"/>
                <w:szCs w:val="20"/>
              </w:rPr>
            </w:pPr>
            <w:r w:rsidRPr="008C5E06">
              <w:rPr>
                <w:color w:val="000000"/>
                <w:sz w:val="20"/>
                <w:szCs w:val="20"/>
              </w:rPr>
              <w:t>Neatkarīgi apsildāmas zonas (neieskaitot krāsni) vismaz 6</w:t>
            </w:r>
          </w:p>
        </w:tc>
        <w:tc>
          <w:tcPr>
            <w:tcW w:w="1580" w:type="dxa"/>
            <w:vMerge/>
            <w:tcBorders>
              <w:top w:val="nil"/>
              <w:left w:val="single" w:sz="4" w:space="0" w:color="auto"/>
              <w:bottom w:val="single" w:sz="4" w:space="0" w:color="000000"/>
              <w:right w:val="single" w:sz="4" w:space="0" w:color="auto"/>
            </w:tcBorders>
            <w:vAlign w:val="center"/>
            <w:hideMark/>
          </w:tcPr>
          <w:p w14:paraId="2CEF9996"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7EE3DB51" w14:textId="77777777" w:rsidR="000E1CBC" w:rsidRPr="008C5E06" w:rsidRDefault="000E1CBC" w:rsidP="000E1CBC">
            <w:pPr>
              <w:jc w:val="both"/>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0661ABBD"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6C062821" w14:textId="77777777" w:rsidR="000E1CBC" w:rsidRPr="008C5E06" w:rsidRDefault="000E1CBC" w:rsidP="000E1CBC">
            <w:pPr>
              <w:rPr>
                <w:sz w:val="20"/>
                <w:szCs w:val="20"/>
              </w:rPr>
            </w:pPr>
            <w:r w:rsidRPr="008C5E06">
              <w:rPr>
                <w:sz w:val="20"/>
                <w:szCs w:val="20"/>
              </w:rPr>
              <w:t> </w:t>
            </w:r>
          </w:p>
        </w:tc>
      </w:tr>
      <w:tr w:rsidR="000E1CBC" w:rsidRPr="008C5E06" w14:paraId="36870C18"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4F301821" w14:textId="77777777" w:rsidR="000E1CBC" w:rsidRPr="008C5E06" w:rsidRDefault="000E1CBC" w:rsidP="000E1CBC">
            <w:pPr>
              <w:rPr>
                <w:color w:val="000000"/>
                <w:sz w:val="20"/>
                <w:szCs w:val="20"/>
              </w:rPr>
            </w:pPr>
            <w:r w:rsidRPr="008C5E06">
              <w:rPr>
                <w:color w:val="000000"/>
                <w:sz w:val="20"/>
                <w:szCs w:val="20"/>
              </w:rPr>
              <w:t>1.2.12</w:t>
            </w:r>
          </w:p>
        </w:tc>
        <w:tc>
          <w:tcPr>
            <w:tcW w:w="4167" w:type="dxa"/>
            <w:tcBorders>
              <w:top w:val="nil"/>
              <w:left w:val="nil"/>
              <w:bottom w:val="single" w:sz="4" w:space="0" w:color="auto"/>
              <w:right w:val="single" w:sz="4" w:space="0" w:color="auto"/>
            </w:tcBorders>
            <w:shd w:val="clear" w:color="000000" w:fill="FFFFFF"/>
            <w:vAlign w:val="center"/>
            <w:hideMark/>
          </w:tcPr>
          <w:p w14:paraId="031A9524" w14:textId="77777777" w:rsidR="000E1CBC" w:rsidRPr="008C5E06" w:rsidRDefault="000E1CBC" w:rsidP="000E1CBC">
            <w:pPr>
              <w:ind w:hanging="57"/>
              <w:jc w:val="both"/>
              <w:rPr>
                <w:color w:val="000000"/>
                <w:sz w:val="20"/>
                <w:szCs w:val="20"/>
              </w:rPr>
            </w:pPr>
            <w:r w:rsidRPr="008C5E06">
              <w:rPr>
                <w:color w:val="000000"/>
                <w:sz w:val="20"/>
                <w:szCs w:val="20"/>
              </w:rPr>
              <w:t>Inžektors ar/ bez plūsmas dalījuma (</w:t>
            </w:r>
            <w:proofErr w:type="spellStart"/>
            <w:r w:rsidRPr="008C5E06">
              <w:rPr>
                <w:color w:val="000000"/>
                <w:sz w:val="20"/>
                <w:szCs w:val="20"/>
              </w:rPr>
              <w:t>split</w:t>
            </w:r>
            <w:proofErr w:type="spellEnd"/>
            <w:r w:rsidRPr="008C5E06">
              <w:rPr>
                <w:color w:val="000000"/>
                <w:sz w:val="20"/>
                <w:szCs w:val="20"/>
              </w:rPr>
              <w:t>/</w:t>
            </w:r>
            <w:proofErr w:type="spellStart"/>
            <w:r w:rsidRPr="008C5E06">
              <w:rPr>
                <w:color w:val="000000"/>
                <w:sz w:val="20"/>
                <w:szCs w:val="20"/>
              </w:rPr>
              <w:t>splitless</w:t>
            </w:r>
            <w:proofErr w:type="spellEnd"/>
            <w:r w:rsidRPr="008C5E06">
              <w:rPr>
                <w:color w:val="000000"/>
                <w:sz w:val="20"/>
                <w:szCs w:val="20"/>
              </w:rPr>
              <w:t>) kapilārais inžektors</w:t>
            </w:r>
          </w:p>
        </w:tc>
        <w:tc>
          <w:tcPr>
            <w:tcW w:w="1580" w:type="dxa"/>
            <w:vMerge/>
            <w:tcBorders>
              <w:top w:val="nil"/>
              <w:left w:val="single" w:sz="4" w:space="0" w:color="auto"/>
              <w:bottom w:val="single" w:sz="4" w:space="0" w:color="000000"/>
              <w:right w:val="single" w:sz="4" w:space="0" w:color="auto"/>
            </w:tcBorders>
            <w:vAlign w:val="center"/>
            <w:hideMark/>
          </w:tcPr>
          <w:p w14:paraId="2DD82FD1"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59AF1F12" w14:textId="77777777" w:rsidR="000E1CBC" w:rsidRPr="008C5E06" w:rsidRDefault="000E1CBC" w:rsidP="000E1CBC">
            <w:pPr>
              <w:jc w:val="both"/>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2E47E496"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17190950" w14:textId="77777777" w:rsidR="000E1CBC" w:rsidRPr="008C5E06" w:rsidRDefault="000E1CBC" w:rsidP="000E1CBC">
            <w:pPr>
              <w:rPr>
                <w:sz w:val="20"/>
                <w:szCs w:val="20"/>
              </w:rPr>
            </w:pPr>
            <w:r w:rsidRPr="008C5E06">
              <w:rPr>
                <w:sz w:val="20"/>
                <w:szCs w:val="20"/>
              </w:rPr>
              <w:t> </w:t>
            </w:r>
          </w:p>
        </w:tc>
      </w:tr>
      <w:tr w:rsidR="000E1CBC" w:rsidRPr="008C5E06" w14:paraId="2677E852"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75E7B9E0" w14:textId="77777777" w:rsidR="000E1CBC" w:rsidRPr="008C5E06" w:rsidRDefault="000E1CBC" w:rsidP="000E1CBC">
            <w:pPr>
              <w:rPr>
                <w:color w:val="000000"/>
                <w:sz w:val="20"/>
                <w:szCs w:val="20"/>
              </w:rPr>
            </w:pPr>
            <w:r w:rsidRPr="008C5E06">
              <w:rPr>
                <w:color w:val="000000"/>
                <w:sz w:val="20"/>
                <w:szCs w:val="20"/>
              </w:rPr>
              <w:t>1.2.13</w:t>
            </w:r>
          </w:p>
        </w:tc>
        <w:tc>
          <w:tcPr>
            <w:tcW w:w="4167" w:type="dxa"/>
            <w:tcBorders>
              <w:top w:val="nil"/>
              <w:left w:val="nil"/>
              <w:bottom w:val="single" w:sz="4" w:space="0" w:color="auto"/>
              <w:right w:val="single" w:sz="4" w:space="0" w:color="auto"/>
            </w:tcBorders>
            <w:shd w:val="clear" w:color="000000" w:fill="FFFFFF"/>
            <w:vAlign w:val="center"/>
            <w:hideMark/>
          </w:tcPr>
          <w:p w14:paraId="55D2B950" w14:textId="77777777" w:rsidR="000E1CBC" w:rsidRPr="008C5E06" w:rsidRDefault="000E1CBC" w:rsidP="000E1CBC">
            <w:pPr>
              <w:ind w:hanging="57"/>
              <w:jc w:val="both"/>
              <w:rPr>
                <w:color w:val="000000"/>
                <w:sz w:val="20"/>
                <w:szCs w:val="20"/>
              </w:rPr>
            </w:pPr>
            <w:r w:rsidRPr="008C5E06">
              <w:rPr>
                <w:color w:val="000000"/>
                <w:sz w:val="20"/>
                <w:szCs w:val="20"/>
              </w:rPr>
              <w:t xml:space="preserve">Aprīkots ar </w:t>
            </w:r>
            <w:proofErr w:type="spellStart"/>
            <w:r w:rsidRPr="008C5E06">
              <w:rPr>
                <w:color w:val="000000"/>
                <w:sz w:val="20"/>
                <w:szCs w:val="20"/>
              </w:rPr>
              <w:t>BackFlush</w:t>
            </w:r>
            <w:proofErr w:type="spellEnd"/>
            <w:r w:rsidRPr="008C5E06">
              <w:rPr>
                <w:color w:val="000000"/>
                <w:sz w:val="20"/>
                <w:szCs w:val="20"/>
              </w:rPr>
              <w:t xml:space="preserve"> funkciju</w:t>
            </w:r>
          </w:p>
        </w:tc>
        <w:tc>
          <w:tcPr>
            <w:tcW w:w="1580" w:type="dxa"/>
            <w:vMerge/>
            <w:tcBorders>
              <w:top w:val="nil"/>
              <w:left w:val="single" w:sz="4" w:space="0" w:color="auto"/>
              <w:bottom w:val="single" w:sz="4" w:space="0" w:color="000000"/>
              <w:right w:val="single" w:sz="4" w:space="0" w:color="auto"/>
            </w:tcBorders>
            <w:vAlign w:val="center"/>
            <w:hideMark/>
          </w:tcPr>
          <w:p w14:paraId="101C247B"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22B0442C" w14:textId="77777777" w:rsidR="000E1CBC" w:rsidRPr="008C5E06" w:rsidRDefault="000E1CBC" w:rsidP="000E1CBC">
            <w:pPr>
              <w:jc w:val="both"/>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5F341C61"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6D31B19E" w14:textId="77777777" w:rsidR="000E1CBC" w:rsidRPr="008C5E06" w:rsidRDefault="000E1CBC" w:rsidP="000E1CBC">
            <w:pPr>
              <w:rPr>
                <w:sz w:val="20"/>
                <w:szCs w:val="20"/>
              </w:rPr>
            </w:pPr>
            <w:r w:rsidRPr="008C5E06">
              <w:rPr>
                <w:sz w:val="20"/>
                <w:szCs w:val="20"/>
              </w:rPr>
              <w:t> </w:t>
            </w:r>
          </w:p>
        </w:tc>
      </w:tr>
      <w:tr w:rsidR="000E1CBC" w:rsidRPr="008C5E06" w14:paraId="728D8128"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6118573F" w14:textId="77777777" w:rsidR="000E1CBC" w:rsidRPr="008C5E06" w:rsidRDefault="000E1CBC" w:rsidP="000E1CBC">
            <w:pPr>
              <w:rPr>
                <w:color w:val="000000"/>
                <w:sz w:val="20"/>
                <w:szCs w:val="20"/>
              </w:rPr>
            </w:pPr>
            <w:r w:rsidRPr="008C5E06">
              <w:rPr>
                <w:color w:val="000000"/>
                <w:sz w:val="20"/>
                <w:szCs w:val="20"/>
              </w:rPr>
              <w:t>1.2.14</w:t>
            </w:r>
          </w:p>
        </w:tc>
        <w:tc>
          <w:tcPr>
            <w:tcW w:w="4167" w:type="dxa"/>
            <w:tcBorders>
              <w:top w:val="nil"/>
              <w:left w:val="nil"/>
              <w:bottom w:val="single" w:sz="4" w:space="0" w:color="auto"/>
              <w:right w:val="single" w:sz="4" w:space="0" w:color="auto"/>
            </w:tcBorders>
            <w:shd w:val="clear" w:color="000000" w:fill="FFFFFF"/>
            <w:vAlign w:val="center"/>
            <w:hideMark/>
          </w:tcPr>
          <w:p w14:paraId="7DD7F455" w14:textId="77777777" w:rsidR="000E1CBC" w:rsidRPr="008C5E06" w:rsidRDefault="000E1CBC" w:rsidP="000E1CBC">
            <w:pPr>
              <w:ind w:hanging="57"/>
              <w:jc w:val="both"/>
              <w:rPr>
                <w:color w:val="000000"/>
                <w:sz w:val="20"/>
                <w:szCs w:val="20"/>
              </w:rPr>
            </w:pPr>
            <w:r w:rsidRPr="008C5E06">
              <w:rPr>
                <w:color w:val="000000"/>
                <w:sz w:val="20"/>
                <w:szCs w:val="20"/>
              </w:rPr>
              <w:t xml:space="preserve">GH kolonnas, laineru, </w:t>
            </w:r>
            <w:proofErr w:type="spellStart"/>
            <w:r w:rsidRPr="008C5E06">
              <w:rPr>
                <w:color w:val="000000"/>
                <w:sz w:val="20"/>
                <w:szCs w:val="20"/>
              </w:rPr>
              <w:t>septas</w:t>
            </w:r>
            <w:proofErr w:type="spellEnd"/>
            <w:r w:rsidRPr="008C5E06">
              <w:rPr>
                <w:color w:val="000000"/>
                <w:sz w:val="20"/>
                <w:szCs w:val="20"/>
              </w:rPr>
              <w:t xml:space="preserve"> nomaiņa bez MS atslēgšanas vai ventilēšanas</w:t>
            </w:r>
          </w:p>
        </w:tc>
        <w:tc>
          <w:tcPr>
            <w:tcW w:w="1580" w:type="dxa"/>
            <w:vMerge/>
            <w:tcBorders>
              <w:top w:val="nil"/>
              <w:left w:val="single" w:sz="4" w:space="0" w:color="auto"/>
              <w:bottom w:val="single" w:sz="4" w:space="0" w:color="000000"/>
              <w:right w:val="single" w:sz="4" w:space="0" w:color="auto"/>
            </w:tcBorders>
            <w:vAlign w:val="center"/>
            <w:hideMark/>
          </w:tcPr>
          <w:p w14:paraId="60C56906"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105AE6AC" w14:textId="77777777" w:rsidR="000E1CBC" w:rsidRPr="008C5E06" w:rsidRDefault="000E1CBC" w:rsidP="000E1CBC">
            <w:pPr>
              <w:jc w:val="both"/>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0A4FFFA6"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3A0F2865" w14:textId="77777777" w:rsidR="000E1CBC" w:rsidRPr="008C5E06" w:rsidRDefault="000E1CBC" w:rsidP="000E1CBC">
            <w:pPr>
              <w:rPr>
                <w:sz w:val="20"/>
                <w:szCs w:val="20"/>
              </w:rPr>
            </w:pPr>
            <w:r w:rsidRPr="008C5E06">
              <w:rPr>
                <w:sz w:val="20"/>
                <w:szCs w:val="20"/>
              </w:rPr>
              <w:t> </w:t>
            </w:r>
          </w:p>
        </w:tc>
      </w:tr>
      <w:tr w:rsidR="000E1CBC" w:rsidRPr="008C5E06" w14:paraId="0E1CA1AC"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39A0CCE6" w14:textId="77777777" w:rsidR="000E1CBC" w:rsidRPr="008C5E06" w:rsidRDefault="000E1CBC" w:rsidP="000E1CBC">
            <w:pPr>
              <w:rPr>
                <w:color w:val="000000"/>
                <w:sz w:val="20"/>
                <w:szCs w:val="20"/>
              </w:rPr>
            </w:pPr>
            <w:r w:rsidRPr="008C5E06">
              <w:rPr>
                <w:color w:val="000000"/>
                <w:sz w:val="20"/>
                <w:szCs w:val="20"/>
              </w:rPr>
              <w:t>1.2.15</w:t>
            </w:r>
          </w:p>
        </w:tc>
        <w:tc>
          <w:tcPr>
            <w:tcW w:w="4167" w:type="dxa"/>
            <w:tcBorders>
              <w:top w:val="nil"/>
              <w:left w:val="nil"/>
              <w:bottom w:val="single" w:sz="4" w:space="0" w:color="auto"/>
              <w:right w:val="single" w:sz="4" w:space="0" w:color="auto"/>
            </w:tcBorders>
            <w:shd w:val="clear" w:color="000000" w:fill="FFFFFF"/>
            <w:vAlign w:val="center"/>
            <w:hideMark/>
          </w:tcPr>
          <w:p w14:paraId="68E166A6" w14:textId="77777777" w:rsidR="000E1CBC" w:rsidRPr="008C5E06" w:rsidRDefault="000E1CBC" w:rsidP="000E1CBC">
            <w:pPr>
              <w:ind w:hanging="57"/>
              <w:jc w:val="both"/>
              <w:rPr>
                <w:color w:val="000000"/>
                <w:sz w:val="20"/>
                <w:szCs w:val="20"/>
              </w:rPr>
            </w:pPr>
            <w:r w:rsidRPr="008C5E06">
              <w:rPr>
                <w:color w:val="000000"/>
                <w:sz w:val="20"/>
                <w:szCs w:val="20"/>
              </w:rPr>
              <w:t>Automātiskā spiediena/ plūsmas kontrole</w:t>
            </w:r>
          </w:p>
        </w:tc>
        <w:tc>
          <w:tcPr>
            <w:tcW w:w="1580" w:type="dxa"/>
            <w:vMerge/>
            <w:tcBorders>
              <w:top w:val="nil"/>
              <w:left w:val="single" w:sz="4" w:space="0" w:color="auto"/>
              <w:bottom w:val="single" w:sz="4" w:space="0" w:color="000000"/>
              <w:right w:val="single" w:sz="4" w:space="0" w:color="auto"/>
            </w:tcBorders>
            <w:vAlign w:val="center"/>
            <w:hideMark/>
          </w:tcPr>
          <w:p w14:paraId="2A2BD901"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6F30C803" w14:textId="77777777" w:rsidR="000E1CBC" w:rsidRPr="008C5E06" w:rsidRDefault="000E1CBC" w:rsidP="000E1CBC">
            <w:pPr>
              <w:jc w:val="both"/>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3D761453"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75F68A18" w14:textId="77777777" w:rsidR="000E1CBC" w:rsidRPr="008C5E06" w:rsidRDefault="000E1CBC" w:rsidP="000E1CBC">
            <w:pPr>
              <w:rPr>
                <w:sz w:val="20"/>
                <w:szCs w:val="20"/>
              </w:rPr>
            </w:pPr>
            <w:r w:rsidRPr="008C5E06">
              <w:rPr>
                <w:sz w:val="20"/>
                <w:szCs w:val="20"/>
              </w:rPr>
              <w:t> </w:t>
            </w:r>
          </w:p>
        </w:tc>
      </w:tr>
      <w:tr w:rsidR="000E1CBC" w:rsidRPr="008C5E06" w14:paraId="55C5C299" w14:textId="77777777" w:rsidTr="000E1CBC">
        <w:trPr>
          <w:gridAfter w:val="1"/>
          <w:wAfter w:w="15" w:type="dxa"/>
          <w:trHeight w:val="1116"/>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7B730D23" w14:textId="77777777" w:rsidR="000E1CBC" w:rsidRPr="008C5E06" w:rsidRDefault="000E1CBC" w:rsidP="000E1CBC">
            <w:pPr>
              <w:rPr>
                <w:color w:val="000000"/>
                <w:sz w:val="20"/>
                <w:szCs w:val="20"/>
              </w:rPr>
            </w:pPr>
            <w:r w:rsidRPr="008C5E06">
              <w:rPr>
                <w:color w:val="000000"/>
                <w:sz w:val="20"/>
                <w:szCs w:val="20"/>
              </w:rPr>
              <w:t>1.2.16</w:t>
            </w:r>
          </w:p>
        </w:tc>
        <w:tc>
          <w:tcPr>
            <w:tcW w:w="4167" w:type="dxa"/>
            <w:tcBorders>
              <w:top w:val="nil"/>
              <w:left w:val="nil"/>
              <w:bottom w:val="single" w:sz="4" w:space="0" w:color="auto"/>
              <w:right w:val="single" w:sz="4" w:space="0" w:color="auto"/>
            </w:tcBorders>
            <w:shd w:val="clear" w:color="000000" w:fill="FFFFFF"/>
            <w:vAlign w:val="center"/>
            <w:hideMark/>
          </w:tcPr>
          <w:p w14:paraId="07CBE6C3" w14:textId="77777777" w:rsidR="000E1CBC" w:rsidRPr="008C5E06" w:rsidRDefault="000E1CBC" w:rsidP="000E1CBC">
            <w:pPr>
              <w:ind w:hanging="57"/>
              <w:jc w:val="both"/>
              <w:rPr>
                <w:color w:val="000000"/>
                <w:sz w:val="20"/>
                <w:szCs w:val="20"/>
              </w:rPr>
            </w:pPr>
            <w:r w:rsidRPr="008C5E06">
              <w:rPr>
                <w:color w:val="000000"/>
                <w:sz w:val="20"/>
                <w:szCs w:val="20"/>
              </w:rPr>
              <w:t xml:space="preserve">Darbības temperatūra līdz vismaz 400 °C </w:t>
            </w:r>
          </w:p>
        </w:tc>
        <w:tc>
          <w:tcPr>
            <w:tcW w:w="1580" w:type="dxa"/>
            <w:vMerge/>
            <w:tcBorders>
              <w:top w:val="nil"/>
              <w:left w:val="single" w:sz="4" w:space="0" w:color="auto"/>
              <w:bottom w:val="single" w:sz="4" w:space="0" w:color="000000"/>
              <w:right w:val="single" w:sz="4" w:space="0" w:color="auto"/>
            </w:tcBorders>
            <w:vAlign w:val="center"/>
            <w:hideMark/>
          </w:tcPr>
          <w:p w14:paraId="346081CF" w14:textId="77777777" w:rsidR="000E1CBC" w:rsidRPr="008C5E06" w:rsidRDefault="000E1CBC" w:rsidP="000E1CBC">
            <w:pPr>
              <w:rPr>
                <w:color w:val="000000"/>
                <w:sz w:val="20"/>
                <w:szCs w:val="20"/>
              </w:rPr>
            </w:pPr>
          </w:p>
        </w:tc>
        <w:tc>
          <w:tcPr>
            <w:tcW w:w="3382" w:type="dxa"/>
            <w:gridSpan w:val="2"/>
            <w:tcBorders>
              <w:top w:val="nil"/>
              <w:left w:val="nil"/>
              <w:bottom w:val="nil"/>
              <w:right w:val="nil"/>
            </w:tcBorders>
            <w:shd w:val="clear" w:color="auto" w:fill="auto"/>
            <w:vAlign w:val="center"/>
            <w:hideMark/>
          </w:tcPr>
          <w:p w14:paraId="7560BA29" w14:textId="77777777" w:rsidR="000E1CBC" w:rsidRPr="008C5E06" w:rsidRDefault="000E1CBC" w:rsidP="000E1CBC">
            <w:pPr>
              <w:rPr>
                <w:sz w:val="20"/>
                <w:szCs w:val="20"/>
              </w:rPr>
            </w:pPr>
            <w:r w:rsidRPr="008C5E06">
              <w:rPr>
                <w:sz w:val="20"/>
                <w:szCs w:val="20"/>
              </w:rPr>
              <w:t>Lūgums precizēt: Lūdzam precizēt - kāda veida darbības temperatūra ir prasīta šajā prasībā.</w:t>
            </w:r>
          </w:p>
        </w:tc>
        <w:tc>
          <w:tcPr>
            <w:tcW w:w="1962" w:type="dxa"/>
            <w:tcBorders>
              <w:top w:val="nil"/>
              <w:left w:val="single" w:sz="4" w:space="0" w:color="auto"/>
              <w:bottom w:val="single" w:sz="4" w:space="0" w:color="auto"/>
              <w:right w:val="single" w:sz="4" w:space="0" w:color="auto"/>
            </w:tcBorders>
            <w:shd w:val="clear" w:color="auto" w:fill="auto"/>
            <w:noWrap/>
            <w:vAlign w:val="bottom"/>
            <w:hideMark/>
          </w:tcPr>
          <w:p w14:paraId="1AD2C08A"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vAlign w:val="bottom"/>
            <w:hideMark/>
          </w:tcPr>
          <w:p w14:paraId="22313B89" w14:textId="77777777" w:rsidR="000E1CBC" w:rsidRPr="008C5E06" w:rsidRDefault="000E1CBC" w:rsidP="000E1CBC">
            <w:pPr>
              <w:rPr>
                <w:sz w:val="20"/>
                <w:szCs w:val="20"/>
              </w:rPr>
            </w:pPr>
            <w:r w:rsidRPr="008C5E06">
              <w:rPr>
                <w:sz w:val="20"/>
                <w:szCs w:val="20"/>
              </w:rPr>
              <w:t>Tehniskās specifikācijas punkts izteikts jaunā redakcijā:</w:t>
            </w:r>
            <w:r w:rsidRPr="008C5E06">
              <w:rPr>
                <w:sz w:val="20"/>
                <w:szCs w:val="20"/>
              </w:rPr>
              <w:br/>
              <w:t>Darbības temperatūra līdz vismaz 400 °C (paraugu injekciju zonās)</w:t>
            </w:r>
          </w:p>
        </w:tc>
      </w:tr>
      <w:tr w:rsidR="000E1CBC" w:rsidRPr="008C5E06" w14:paraId="64171D95" w14:textId="77777777" w:rsidTr="000E1CBC">
        <w:trPr>
          <w:gridAfter w:val="1"/>
          <w:wAfter w:w="15" w:type="dxa"/>
          <w:trHeight w:val="564"/>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1EC73A88" w14:textId="77777777" w:rsidR="000E1CBC" w:rsidRPr="008C5E06" w:rsidRDefault="000E1CBC" w:rsidP="000E1CBC">
            <w:pPr>
              <w:rPr>
                <w:color w:val="000000"/>
                <w:sz w:val="20"/>
                <w:szCs w:val="20"/>
              </w:rPr>
            </w:pPr>
            <w:r w:rsidRPr="008C5E06">
              <w:rPr>
                <w:color w:val="000000"/>
                <w:sz w:val="20"/>
                <w:szCs w:val="20"/>
              </w:rPr>
              <w:t>1.2.17</w:t>
            </w:r>
          </w:p>
        </w:tc>
        <w:tc>
          <w:tcPr>
            <w:tcW w:w="4167" w:type="dxa"/>
            <w:tcBorders>
              <w:top w:val="nil"/>
              <w:left w:val="nil"/>
              <w:bottom w:val="single" w:sz="4" w:space="0" w:color="auto"/>
              <w:right w:val="single" w:sz="4" w:space="0" w:color="auto"/>
            </w:tcBorders>
            <w:shd w:val="clear" w:color="000000" w:fill="FFFFFF"/>
            <w:vAlign w:val="center"/>
            <w:hideMark/>
          </w:tcPr>
          <w:p w14:paraId="5C1D29CE" w14:textId="77777777" w:rsidR="000E1CBC" w:rsidRPr="008C5E06" w:rsidRDefault="000E1CBC" w:rsidP="000E1CBC">
            <w:pPr>
              <w:ind w:hanging="57"/>
              <w:rPr>
                <w:color w:val="000000"/>
                <w:sz w:val="20"/>
                <w:szCs w:val="20"/>
              </w:rPr>
            </w:pPr>
            <w:r w:rsidRPr="008C5E06">
              <w:rPr>
                <w:color w:val="000000"/>
                <w:sz w:val="20"/>
                <w:szCs w:val="20"/>
              </w:rPr>
              <w:t xml:space="preserve">Spiediena uzstādīšanas diapazons vismaz 0-100 psi </w:t>
            </w:r>
          </w:p>
        </w:tc>
        <w:tc>
          <w:tcPr>
            <w:tcW w:w="1580" w:type="dxa"/>
            <w:vMerge/>
            <w:tcBorders>
              <w:top w:val="nil"/>
              <w:left w:val="single" w:sz="4" w:space="0" w:color="auto"/>
              <w:bottom w:val="single" w:sz="4" w:space="0" w:color="000000"/>
              <w:right w:val="single" w:sz="4" w:space="0" w:color="auto"/>
            </w:tcBorders>
            <w:vAlign w:val="center"/>
            <w:hideMark/>
          </w:tcPr>
          <w:p w14:paraId="65D998BA" w14:textId="77777777" w:rsidR="000E1CBC" w:rsidRPr="008C5E06" w:rsidRDefault="000E1CBC" w:rsidP="000E1CBC">
            <w:pPr>
              <w:rPr>
                <w:color w:val="000000"/>
                <w:sz w:val="20"/>
                <w:szCs w:val="20"/>
              </w:rPr>
            </w:pPr>
          </w:p>
        </w:tc>
        <w:tc>
          <w:tcPr>
            <w:tcW w:w="3382" w:type="dxa"/>
            <w:gridSpan w:val="2"/>
            <w:tcBorders>
              <w:top w:val="single" w:sz="4" w:space="0" w:color="auto"/>
              <w:left w:val="nil"/>
              <w:bottom w:val="single" w:sz="4" w:space="0" w:color="auto"/>
              <w:right w:val="single" w:sz="4" w:space="0" w:color="auto"/>
            </w:tcBorders>
            <w:shd w:val="clear" w:color="auto" w:fill="auto"/>
            <w:vAlign w:val="center"/>
            <w:hideMark/>
          </w:tcPr>
          <w:p w14:paraId="67C5100E" w14:textId="77777777" w:rsidR="000E1CBC" w:rsidRPr="008C5E06" w:rsidRDefault="000E1CBC" w:rsidP="000E1CBC">
            <w:pPr>
              <w:jc w:val="both"/>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vAlign w:val="center"/>
            <w:hideMark/>
          </w:tcPr>
          <w:p w14:paraId="0E05C5ED" w14:textId="77777777" w:rsidR="000E1CBC" w:rsidRPr="008C5E06" w:rsidRDefault="000E1CBC" w:rsidP="000E1CBC">
            <w:pPr>
              <w:rPr>
                <w:sz w:val="20"/>
                <w:szCs w:val="20"/>
              </w:rPr>
            </w:pPr>
            <w:r w:rsidRPr="008C5E06">
              <w:rPr>
                <w:sz w:val="20"/>
                <w:szCs w:val="20"/>
              </w:rPr>
              <w:t xml:space="preserve">Spiediena uzstādīšanas diapazons 0-150 psi </w:t>
            </w:r>
          </w:p>
        </w:tc>
        <w:tc>
          <w:tcPr>
            <w:tcW w:w="2448" w:type="dxa"/>
            <w:tcBorders>
              <w:top w:val="nil"/>
              <w:left w:val="nil"/>
              <w:bottom w:val="single" w:sz="4" w:space="0" w:color="auto"/>
              <w:right w:val="single" w:sz="4" w:space="0" w:color="auto"/>
            </w:tcBorders>
            <w:shd w:val="clear" w:color="auto" w:fill="auto"/>
            <w:vAlign w:val="bottom"/>
            <w:hideMark/>
          </w:tcPr>
          <w:p w14:paraId="0E86CA9A" w14:textId="77777777" w:rsidR="000E1CBC" w:rsidRPr="008C5E06" w:rsidRDefault="000E1CBC" w:rsidP="000E1CBC">
            <w:pPr>
              <w:rPr>
                <w:sz w:val="20"/>
                <w:szCs w:val="20"/>
              </w:rPr>
            </w:pPr>
            <w:r w:rsidRPr="008C5E06">
              <w:rPr>
                <w:sz w:val="20"/>
                <w:szCs w:val="20"/>
              </w:rPr>
              <w:t>BKUS ir izvērtējis vajadzības un punkts tiks saglabāts esošajā redakcijā.</w:t>
            </w:r>
          </w:p>
        </w:tc>
      </w:tr>
      <w:tr w:rsidR="000E1CBC" w:rsidRPr="008C5E06" w14:paraId="6A8ACDE5" w14:textId="77777777" w:rsidTr="000E1CBC">
        <w:trPr>
          <w:gridAfter w:val="1"/>
          <w:wAfter w:w="15" w:type="dxa"/>
          <w:trHeight w:val="564"/>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65D6BA56" w14:textId="77777777" w:rsidR="000E1CBC" w:rsidRPr="008C5E06" w:rsidRDefault="000E1CBC" w:rsidP="000E1CBC">
            <w:pPr>
              <w:rPr>
                <w:color w:val="000000"/>
                <w:sz w:val="20"/>
                <w:szCs w:val="20"/>
              </w:rPr>
            </w:pPr>
            <w:r w:rsidRPr="008C5E06">
              <w:rPr>
                <w:color w:val="000000"/>
                <w:sz w:val="20"/>
                <w:szCs w:val="20"/>
              </w:rPr>
              <w:t>1.2.18</w:t>
            </w:r>
          </w:p>
        </w:tc>
        <w:tc>
          <w:tcPr>
            <w:tcW w:w="4167" w:type="dxa"/>
            <w:tcBorders>
              <w:top w:val="nil"/>
              <w:left w:val="nil"/>
              <w:bottom w:val="single" w:sz="4" w:space="0" w:color="auto"/>
              <w:right w:val="single" w:sz="4" w:space="0" w:color="auto"/>
            </w:tcBorders>
            <w:shd w:val="clear" w:color="000000" w:fill="FFFFFF"/>
            <w:vAlign w:val="center"/>
            <w:hideMark/>
          </w:tcPr>
          <w:p w14:paraId="79B773F1" w14:textId="77777777" w:rsidR="000E1CBC" w:rsidRPr="008C5E06" w:rsidRDefault="000E1CBC" w:rsidP="000E1CBC">
            <w:pPr>
              <w:ind w:hanging="57"/>
              <w:jc w:val="both"/>
              <w:rPr>
                <w:color w:val="000000"/>
                <w:sz w:val="20"/>
                <w:szCs w:val="20"/>
              </w:rPr>
            </w:pPr>
            <w:r w:rsidRPr="008C5E06">
              <w:rPr>
                <w:color w:val="000000"/>
                <w:sz w:val="20"/>
                <w:szCs w:val="20"/>
              </w:rPr>
              <w:t>Plūsmas dalījuma attiecība vismaz 7500:1</w:t>
            </w:r>
          </w:p>
        </w:tc>
        <w:tc>
          <w:tcPr>
            <w:tcW w:w="1580" w:type="dxa"/>
            <w:vMerge/>
            <w:tcBorders>
              <w:top w:val="nil"/>
              <w:left w:val="single" w:sz="4" w:space="0" w:color="auto"/>
              <w:bottom w:val="single" w:sz="4" w:space="0" w:color="000000"/>
              <w:right w:val="single" w:sz="4" w:space="0" w:color="auto"/>
            </w:tcBorders>
            <w:vAlign w:val="center"/>
            <w:hideMark/>
          </w:tcPr>
          <w:p w14:paraId="0DE7EAAD"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1522A7B9" w14:textId="77777777" w:rsidR="000E1CBC" w:rsidRPr="008C5E06" w:rsidRDefault="000E1CBC" w:rsidP="000E1CBC">
            <w:pPr>
              <w:jc w:val="both"/>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vAlign w:val="center"/>
            <w:hideMark/>
          </w:tcPr>
          <w:p w14:paraId="6D891283" w14:textId="77777777" w:rsidR="000E1CBC" w:rsidRPr="008C5E06" w:rsidRDefault="000E1CBC" w:rsidP="000E1CBC">
            <w:pPr>
              <w:jc w:val="both"/>
              <w:rPr>
                <w:sz w:val="20"/>
                <w:szCs w:val="20"/>
              </w:rPr>
            </w:pPr>
            <w:r w:rsidRPr="008C5E06">
              <w:rPr>
                <w:sz w:val="20"/>
                <w:szCs w:val="20"/>
              </w:rPr>
              <w:t>Plūsmas dalījuma attiecība 12500:1</w:t>
            </w:r>
          </w:p>
        </w:tc>
        <w:tc>
          <w:tcPr>
            <w:tcW w:w="2448" w:type="dxa"/>
            <w:tcBorders>
              <w:top w:val="nil"/>
              <w:left w:val="nil"/>
              <w:bottom w:val="single" w:sz="4" w:space="0" w:color="auto"/>
              <w:right w:val="single" w:sz="4" w:space="0" w:color="auto"/>
            </w:tcBorders>
            <w:shd w:val="clear" w:color="auto" w:fill="auto"/>
            <w:vAlign w:val="bottom"/>
            <w:hideMark/>
          </w:tcPr>
          <w:p w14:paraId="3E980F2C" w14:textId="77777777" w:rsidR="000E1CBC" w:rsidRPr="008C5E06" w:rsidRDefault="000E1CBC" w:rsidP="000E1CBC">
            <w:pPr>
              <w:rPr>
                <w:sz w:val="20"/>
                <w:szCs w:val="20"/>
              </w:rPr>
            </w:pPr>
            <w:r w:rsidRPr="008C5E06">
              <w:rPr>
                <w:sz w:val="20"/>
                <w:szCs w:val="20"/>
              </w:rPr>
              <w:t>BKUS ir izvērtējis vajadzības un punkts tiks saglabāts esošajā redakcijā.</w:t>
            </w:r>
          </w:p>
        </w:tc>
      </w:tr>
      <w:tr w:rsidR="000E1CBC" w:rsidRPr="008C5E06" w14:paraId="5DFBC722"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6A09ABE5" w14:textId="77777777" w:rsidR="000E1CBC" w:rsidRPr="008C5E06" w:rsidRDefault="000E1CBC" w:rsidP="000E1CBC">
            <w:pPr>
              <w:rPr>
                <w:color w:val="000000"/>
                <w:sz w:val="20"/>
                <w:szCs w:val="20"/>
              </w:rPr>
            </w:pPr>
            <w:r w:rsidRPr="008C5E06">
              <w:rPr>
                <w:color w:val="000000"/>
                <w:sz w:val="20"/>
                <w:szCs w:val="20"/>
              </w:rPr>
              <w:t>1.2.19</w:t>
            </w:r>
          </w:p>
        </w:tc>
        <w:tc>
          <w:tcPr>
            <w:tcW w:w="4167" w:type="dxa"/>
            <w:tcBorders>
              <w:top w:val="nil"/>
              <w:left w:val="nil"/>
              <w:bottom w:val="single" w:sz="4" w:space="0" w:color="auto"/>
              <w:right w:val="single" w:sz="4" w:space="0" w:color="auto"/>
            </w:tcBorders>
            <w:shd w:val="clear" w:color="000000" w:fill="FFFFFF"/>
            <w:vAlign w:val="center"/>
            <w:hideMark/>
          </w:tcPr>
          <w:p w14:paraId="10146B01" w14:textId="77777777" w:rsidR="000E1CBC" w:rsidRPr="008C5E06" w:rsidRDefault="000E1CBC" w:rsidP="000E1CBC">
            <w:pPr>
              <w:ind w:hanging="57"/>
              <w:jc w:val="both"/>
              <w:rPr>
                <w:color w:val="000000"/>
                <w:sz w:val="20"/>
                <w:szCs w:val="20"/>
              </w:rPr>
            </w:pPr>
            <w:r w:rsidRPr="008C5E06">
              <w:rPr>
                <w:color w:val="000000"/>
                <w:sz w:val="20"/>
                <w:szCs w:val="20"/>
              </w:rPr>
              <w:t xml:space="preserve">Kopējās plūsmas uzstādīšanas diapazons vismaz 0-1250 ml/min H2 vai </w:t>
            </w:r>
            <w:proofErr w:type="spellStart"/>
            <w:r w:rsidRPr="008C5E06">
              <w:rPr>
                <w:color w:val="000000"/>
                <w:sz w:val="20"/>
                <w:szCs w:val="20"/>
              </w:rPr>
              <w:t>He</w:t>
            </w:r>
            <w:proofErr w:type="spellEnd"/>
          </w:p>
        </w:tc>
        <w:tc>
          <w:tcPr>
            <w:tcW w:w="1580" w:type="dxa"/>
            <w:vMerge/>
            <w:tcBorders>
              <w:top w:val="nil"/>
              <w:left w:val="single" w:sz="4" w:space="0" w:color="auto"/>
              <w:bottom w:val="single" w:sz="4" w:space="0" w:color="000000"/>
              <w:right w:val="single" w:sz="4" w:space="0" w:color="auto"/>
            </w:tcBorders>
            <w:vAlign w:val="center"/>
            <w:hideMark/>
          </w:tcPr>
          <w:p w14:paraId="7A59ADAC"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5D68950C" w14:textId="77777777" w:rsidR="000E1CBC" w:rsidRPr="008C5E06" w:rsidRDefault="000E1CBC" w:rsidP="000E1CBC">
            <w:pPr>
              <w:jc w:val="both"/>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102AC70D"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54230175" w14:textId="77777777" w:rsidR="000E1CBC" w:rsidRPr="008C5E06" w:rsidRDefault="000E1CBC" w:rsidP="000E1CBC">
            <w:pPr>
              <w:rPr>
                <w:sz w:val="20"/>
                <w:szCs w:val="20"/>
              </w:rPr>
            </w:pPr>
            <w:r w:rsidRPr="008C5E06">
              <w:rPr>
                <w:sz w:val="20"/>
                <w:szCs w:val="20"/>
              </w:rPr>
              <w:t> </w:t>
            </w:r>
          </w:p>
        </w:tc>
      </w:tr>
      <w:tr w:rsidR="000E1CBC" w:rsidRPr="008C5E06" w14:paraId="020147A2" w14:textId="77777777" w:rsidTr="000E1CBC">
        <w:trPr>
          <w:gridAfter w:val="1"/>
          <w:wAfter w:w="15" w:type="dxa"/>
          <w:trHeight w:val="624"/>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1F135731" w14:textId="77777777" w:rsidR="000E1CBC" w:rsidRPr="008C5E06" w:rsidRDefault="000E1CBC" w:rsidP="000E1CBC">
            <w:pPr>
              <w:rPr>
                <w:color w:val="000000"/>
                <w:sz w:val="20"/>
                <w:szCs w:val="20"/>
              </w:rPr>
            </w:pPr>
            <w:r w:rsidRPr="008C5E06">
              <w:rPr>
                <w:color w:val="000000"/>
                <w:sz w:val="20"/>
                <w:szCs w:val="20"/>
              </w:rPr>
              <w:lastRenderedPageBreak/>
              <w:t>1.2.20</w:t>
            </w:r>
          </w:p>
        </w:tc>
        <w:tc>
          <w:tcPr>
            <w:tcW w:w="4167" w:type="dxa"/>
            <w:tcBorders>
              <w:top w:val="nil"/>
              <w:left w:val="nil"/>
              <w:bottom w:val="single" w:sz="4" w:space="0" w:color="auto"/>
              <w:right w:val="single" w:sz="4" w:space="0" w:color="auto"/>
            </w:tcBorders>
            <w:shd w:val="clear" w:color="auto" w:fill="auto"/>
            <w:vAlign w:val="bottom"/>
            <w:hideMark/>
          </w:tcPr>
          <w:p w14:paraId="4404C599" w14:textId="77777777" w:rsidR="000E1CBC" w:rsidRPr="008C5E06" w:rsidRDefault="000E1CBC" w:rsidP="000E1CBC">
            <w:pPr>
              <w:ind w:hanging="57"/>
              <w:rPr>
                <w:color w:val="000000"/>
                <w:sz w:val="20"/>
                <w:szCs w:val="20"/>
              </w:rPr>
            </w:pPr>
            <w:r w:rsidRPr="008C5E06">
              <w:rPr>
                <w:color w:val="000000"/>
                <w:sz w:val="20"/>
                <w:szCs w:val="20"/>
              </w:rPr>
              <w:t xml:space="preserve">Gāzes </w:t>
            </w:r>
            <w:proofErr w:type="spellStart"/>
            <w:r w:rsidRPr="008C5E06">
              <w:rPr>
                <w:color w:val="000000"/>
                <w:sz w:val="20"/>
                <w:szCs w:val="20"/>
              </w:rPr>
              <w:t>hromatogrāfs</w:t>
            </w:r>
            <w:proofErr w:type="spellEnd"/>
            <w:r w:rsidRPr="008C5E06">
              <w:rPr>
                <w:color w:val="000000"/>
                <w:sz w:val="20"/>
                <w:szCs w:val="20"/>
              </w:rPr>
              <w:t xml:space="preserve"> ir aprīkots ar ūdeņraža drošības izslēgšanas </w:t>
            </w:r>
            <w:proofErr w:type="spellStart"/>
            <w:r w:rsidRPr="008C5E06">
              <w:rPr>
                <w:color w:val="000000"/>
                <w:sz w:val="20"/>
                <w:szCs w:val="20"/>
              </w:rPr>
              <w:t>sistēmau</w:t>
            </w:r>
            <w:proofErr w:type="spellEnd"/>
            <w:r w:rsidRPr="008C5E06">
              <w:rPr>
                <w:color w:val="000000"/>
                <w:sz w:val="20"/>
                <w:szCs w:val="20"/>
              </w:rPr>
              <w:t>, kas uzrauga ūdeņraža plūsmu un izslēdz gāzes plūsmas un sildītājus, ja tiek konstatēta noplūde</w:t>
            </w:r>
          </w:p>
        </w:tc>
        <w:tc>
          <w:tcPr>
            <w:tcW w:w="1580" w:type="dxa"/>
            <w:vMerge/>
            <w:tcBorders>
              <w:top w:val="nil"/>
              <w:left w:val="single" w:sz="4" w:space="0" w:color="auto"/>
              <w:bottom w:val="single" w:sz="4" w:space="0" w:color="000000"/>
              <w:right w:val="single" w:sz="4" w:space="0" w:color="auto"/>
            </w:tcBorders>
            <w:vAlign w:val="center"/>
            <w:hideMark/>
          </w:tcPr>
          <w:p w14:paraId="061D4D69"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bottom"/>
            <w:hideMark/>
          </w:tcPr>
          <w:p w14:paraId="2D2F6BEB"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0F4BE7BF"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6E0647E6" w14:textId="77777777" w:rsidR="000E1CBC" w:rsidRPr="008C5E06" w:rsidRDefault="000E1CBC" w:rsidP="000E1CBC">
            <w:pPr>
              <w:rPr>
                <w:sz w:val="20"/>
                <w:szCs w:val="20"/>
              </w:rPr>
            </w:pPr>
            <w:r w:rsidRPr="008C5E06">
              <w:rPr>
                <w:sz w:val="20"/>
                <w:szCs w:val="20"/>
              </w:rPr>
              <w:t> </w:t>
            </w:r>
          </w:p>
        </w:tc>
      </w:tr>
      <w:tr w:rsidR="000E1CBC" w:rsidRPr="008C5E06" w14:paraId="11099B04" w14:textId="77777777" w:rsidTr="000E1CBC">
        <w:trPr>
          <w:gridAfter w:val="1"/>
          <w:wAfter w:w="15" w:type="dxa"/>
          <w:trHeight w:val="193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0625B5BF" w14:textId="77777777" w:rsidR="000E1CBC" w:rsidRPr="008C5E06" w:rsidRDefault="000E1CBC" w:rsidP="000E1CBC">
            <w:pPr>
              <w:rPr>
                <w:color w:val="000000"/>
                <w:sz w:val="20"/>
                <w:szCs w:val="20"/>
              </w:rPr>
            </w:pPr>
            <w:r w:rsidRPr="008C5E06">
              <w:rPr>
                <w:color w:val="000000"/>
                <w:sz w:val="20"/>
                <w:szCs w:val="20"/>
              </w:rPr>
              <w:t>1.2.21</w:t>
            </w:r>
          </w:p>
        </w:tc>
        <w:tc>
          <w:tcPr>
            <w:tcW w:w="4167" w:type="dxa"/>
            <w:tcBorders>
              <w:top w:val="nil"/>
              <w:left w:val="nil"/>
              <w:bottom w:val="single" w:sz="4" w:space="0" w:color="auto"/>
              <w:right w:val="single" w:sz="4" w:space="0" w:color="auto"/>
            </w:tcBorders>
            <w:shd w:val="clear" w:color="000000" w:fill="FFFFFF"/>
            <w:vAlign w:val="center"/>
            <w:hideMark/>
          </w:tcPr>
          <w:p w14:paraId="6FBA1416" w14:textId="77777777" w:rsidR="000E1CBC" w:rsidRPr="008C5E06" w:rsidRDefault="000E1CBC" w:rsidP="000E1CBC">
            <w:pPr>
              <w:ind w:hanging="57"/>
              <w:jc w:val="both"/>
              <w:rPr>
                <w:color w:val="000000"/>
                <w:sz w:val="20"/>
                <w:szCs w:val="20"/>
              </w:rPr>
            </w:pPr>
            <w:r w:rsidRPr="008C5E06">
              <w:rPr>
                <w:color w:val="000000"/>
                <w:sz w:val="20"/>
                <w:szCs w:val="20"/>
              </w:rPr>
              <w:t xml:space="preserve">Gāzes </w:t>
            </w:r>
            <w:proofErr w:type="spellStart"/>
            <w:r w:rsidRPr="008C5E06">
              <w:rPr>
                <w:color w:val="000000"/>
                <w:sz w:val="20"/>
                <w:szCs w:val="20"/>
              </w:rPr>
              <w:t>hromatogrāfa</w:t>
            </w:r>
            <w:proofErr w:type="spellEnd"/>
            <w:r w:rsidRPr="008C5E06">
              <w:rPr>
                <w:color w:val="000000"/>
                <w:sz w:val="20"/>
                <w:szCs w:val="20"/>
              </w:rPr>
              <w:t xml:space="preserve"> krāsns durvīs jābūt iebūvētai aizsardzībai pret sprādzienbīstamību</w:t>
            </w:r>
          </w:p>
        </w:tc>
        <w:tc>
          <w:tcPr>
            <w:tcW w:w="1580" w:type="dxa"/>
            <w:vMerge/>
            <w:tcBorders>
              <w:top w:val="nil"/>
              <w:left w:val="single" w:sz="4" w:space="0" w:color="auto"/>
              <w:bottom w:val="single" w:sz="4" w:space="0" w:color="000000"/>
              <w:right w:val="single" w:sz="4" w:space="0" w:color="auto"/>
            </w:tcBorders>
            <w:vAlign w:val="center"/>
            <w:hideMark/>
          </w:tcPr>
          <w:p w14:paraId="50A18D90"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bottom"/>
            <w:hideMark/>
          </w:tcPr>
          <w:p w14:paraId="60C0A880" w14:textId="77777777" w:rsidR="000E1CBC" w:rsidRPr="008C5E06" w:rsidRDefault="000E1CBC" w:rsidP="000E1CBC">
            <w:pPr>
              <w:rPr>
                <w:sz w:val="20"/>
                <w:szCs w:val="20"/>
              </w:rPr>
            </w:pPr>
            <w:r w:rsidRPr="008C5E06">
              <w:rPr>
                <w:sz w:val="20"/>
                <w:szCs w:val="20"/>
              </w:rPr>
              <w:t xml:space="preserve">Prasības: Gāzes </w:t>
            </w:r>
            <w:proofErr w:type="spellStart"/>
            <w:r w:rsidRPr="008C5E06">
              <w:rPr>
                <w:sz w:val="20"/>
                <w:szCs w:val="20"/>
              </w:rPr>
              <w:t>hromatogrāfa</w:t>
            </w:r>
            <w:proofErr w:type="spellEnd"/>
            <w:r w:rsidRPr="008C5E06">
              <w:rPr>
                <w:sz w:val="20"/>
                <w:szCs w:val="20"/>
              </w:rPr>
              <w:t xml:space="preserve"> krāsns durvīs jābūt iebūvētai aizsardzībai pret sprādzienbīstamību</w:t>
            </w:r>
            <w:r w:rsidRPr="008C5E06">
              <w:rPr>
                <w:sz w:val="20"/>
                <w:szCs w:val="20"/>
              </w:rPr>
              <w:br/>
              <w:t xml:space="preserve">Ieteikums papildinājumam: Gāzes </w:t>
            </w:r>
            <w:proofErr w:type="spellStart"/>
            <w:r w:rsidRPr="008C5E06">
              <w:rPr>
                <w:sz w:val="20"/>
                <w:szCs w:val="20"/>
              </w:rPr>
              <w:t>hromatogrāfa</w:t>
            </w:r>
            <w:proofErr w:type="spellEnd"/>
            <w:r w:rsidRPr="008C5E06">
              <w:rPr>
                <w:sz w:val="20"/>
                <w:szCs w:val="20"/>
              </w:rPr>
              <w:t xml:space="preserve"> durvis var tikt aprīkotas ar ūdeņraža detektoru, kas atslēdz gāzu plūsmas ūdeņraža detektēšanas </w:t>
            </w:r>
            <w:proofErr w:type="spellStart"/>
            <w:r w:rsidRPr="008C5E06">
              <w:rPr>
                <w:sz w:val="20"/>
                <w:szCs w:val="20"/>
              </w:rPr>
              <w:t>gadijumā</w:t>
            </w:r>
            <w:proofErr w:type="spellEnd"/>
            <w:r w:rsidRPr="008C5E06">
              <w:rPr>
                <w:sz w:val="20"/>
                <w:szCs w:val="20"/>
              </w:rPr>
              <w:t>.</w:t>
            </w:r>
          </w:p>
        </w:tc>
        <w:tc>
          <w:tcPr>
            <w:tcW w:w="1962" w:type="dxa"/>
            <w:tcBorders>
              <w:top w:val="nil"/>
              <w:left w:val="nil"/>
              <w:bottom w:val="single" w:sz="4" w:space="0" w:color="auto"/>
              <w:right w:val="single" w:sz="4" w:space="0" w:color="auto"/>
            </w:tcBorders>
            <w:shd w:val="clear" w:color="auto" w:fill="auto"/>
            <w:vAlign w:val="center"/>
            <w:hideMark/>
          </w:tcPr>
          <w:p w14:paraId="5A0D1283" w14:textId="77777777" w:rsidR="000E1CBC" w:rsidRPr="008C5E06" w:rsidRDefault="000E1CBC" w:rsidP="000E1CBC">
            <w:pPr>
              <w:jc w:val="both"/>
              <w:rPr>
                <w:sz w:val="20"/>
                <w:szCs w:val="20"/>
              </w:rPr>
            </w:pPr>
            <w:r w:rsidRPr="008C5E06">
              <w:rPr>
                <w:sz w:val="20"/>
                <w:szCs w:val="20"/>
              </w:rPr>
              <w:t xml:space="preserve">Gāzes </w:t>
            </w:r>
            <w:proofErr w:type="spellStart"/>
            <w:r w:rsidRPr="008C5E06">
              <w:rPr>
                <w:sz w:val="20"/>
                <w:szCs w:val="20"/>
              </w:rPr>
              <w:t>hromatogrāfa</w:t>
            </w:r>
            <w:proofErr w:type="spellEnd"/>
            <w:r w:rsidRPr="008C5E06">
              <w:rPr>
                <w:sz w:val="20"/>
                <w:szCs w:val="20"/>
              </w:rPr>
              <w:t xml:space="preserve"> krāsns aizmugurē iebūvēts </w:t>
            </w:r>
            <w:proofErr w:type="spellStart"/>
            <w:r w:rsidRPr="008C5E06">
              <w:rPr>
                <w:sz w:val="20"/>
                <w:szCs w:val="20"/>
              </w:rPr>
              <w:t>ūdeņrža</w:t>
            </w:r>
            <w:proofErr w:type="spellEnd"/>
            <w:r w:rsidRPr="008C5E06">
              <w:rPr>
                <w:sz w:val="20"/>
                <w:szCs w:val="20"/>
              </w:rPr>
              <w:t xml:space="preserve"> sensors - aizsardzībai pret sprādzienbīstamību</w:t>
            </w:r>
          </w:p>
        </w:tc>
        <w:tc>
          <w:tcPr>
            <w:tcW w:w="2448" w:type="dxa"/>
            <w:tcBorders>
              <w:top w:val="nil"/>
              <w:left w:val="nil"/>
              <w:bottom w:val="nil"/>
              <w:right w:val="nil"/>
            </w:tcBorders>
            <w:shd w:val="clear" w:color="auto" w:fill="auto"/>
            <w:vAlign w:val="center"/>
            <w:hideMark/>
          </w:tcPr>
          <w:p w14:paraId="428C0787" w14:textId="77777777" w:rsidR="000E1CBC" w:rsidRPr="008C5E06" w:rsidRDefault="000E1CBC" w:rsidP="000E1CBC">
            <w:pPr>
              <w:rPr>
                <w:sz w:val="20"/>
                <w:szCs w:val="20"/>
              </w:rPr>
            </w:pPr>
            <w:r w:rsidRPr="008C5E06">
              <w:rPr>
                <w:sz w:val="20"/>
                <w:szCs w:val="20"/>
              </w:rPr>
              <w:t>Tehniskās specifikācijas punkts izteikts jaunā redakcijā:</w:t>
            </w:r>
            <w:r w:rsidRPr="008C5E06">
              <w:rPr>
                <w:sz w:val="20"/>
                <w:szCs w:val="20"/>
              </w:rPr>
              <w:br/>
              <w:t xml:space="preserve">Iekārtai jābūt aprīkotai ar aizsardzību pret sprādzienbīstamību, piemēram, gāzes </w:t>
            </w:r>
            <w:proofErr w:type="spellStart"/>
            <w:r w:rsidRPr="008C5E06">
              <w:rPr>
                <w:sz w:val="20"/>
                <w:szCs w:val="20"/>
              </w:rPr>
              <w:t>hromatogrāfa</w:t>
            </w:r>
            <w:proofErr w:type="spellEnd"/>
            <w:r w:rsidRPr="008C5E06">
              <w:rPr>
                <w:sz w:val="20"/>
                <w:szCs w:val="20"/>
              </w:rPr>
              <w:t xml:space="preserve"> krāsns durvīs jābūt iebūvētai sprādzienbīstamības aizsardzībai vai analoga tehnoloģija </w:t>
            </w:r>
          </w:p>
        </w:tc>
      </w:tr>
      <w:tr w:rsidR="000E1CBC" w:rsidRPr="008C5E06" w14:paraId="4C1620F1"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388C9B2E" w14:textId="77777777" w:rsidR="000E1CBC" w:rsidRPr="008C5E06" w:rsidRDefault="000E1CBC" w:rsidP="000E1CBC">
            <w:pPr>
              <w:rPr>
                <w:color w:val="000000"/>
                <w:sz w:val="20"/>
                <w:szCs w:val="20"/>
              </w:rPr>
            </w:pPr>
            <w:r w:rsidRPr="008C5E06">
              <w:rPr>
                <w:color w:val="000000"/>
                <w:sz w:val="20"/>
                <w:szCs w:val="20"/>
              </w:rPr>
              <w:t>1.2.22</w:t>
            </w:r>
          </w:p>
        </w:tc>
        <w:tc>
          <w:tcPr>
            <w:tcW w:w="4167" w:type="dxa"/>
            <w:tcBorders>
              <w:top w:val="nil"/>
              <w:left w:val="nil"/>
              <w:bottom w:val="single" w:sz="4" w:space="0" w:color="auto"/>
              <w:right w:val="single" w:sz="4" w:space="0" w:color="auto"/>
            </w:tcBorders>
            <w:shd w:val="clear" w:color="000000" w:fill="FFFFFF"/>
            <w:vAlign w:val="center"/>
            <w:hideMark/>
          </w:tcPr>
          <w:p w14:paraId="052A0C6E" w14:textId="77777777" w:rsidR="000E1CBC" w:rsidRPr="008C5E06" w:rsidRDefault="000E1CBC" w:rsidP="000E1CBC">
            <w:pPr>
              <w:ind w:hanging="57"/>
              <w:jc w:val="both"/>
              <w:rPr>
                <w:color w:val="000000"/>
                <w:sz w:val="20"/>
                <w:szCs w:val="20"/>
              </w:rPr>
            </w:pPr>
            <w:r w:rsidRPr="008C5E06">
              <w:rPr>
                <w:color w:val="000000"/>
                <w:sz w:val="20"/>
                <w:szCs w:val="20"/>
              </w:rPr>
              <w:t>Vadāms ar vismaz 7`` skārienjutīgu displeju</w:t>
            </w:r>
          </w:p>
        </w:tc>
        <w:tc>
          <w:tcPr>
            <w:tcW w:w="1580" w:type="dxa"/>
            <w:vMerge/>
            <w:tcBorders>
              <w:top w:val="nil"/>
              <w:left w:val="single" w:sz="4" w:space="0" w:color="auto"/>
              <w:bottom w:val="single" w:sz="4" w:space="0" w:color="000000"/>
              <w:right w:val="single" w:sz="4" w:space="0" w:color="auto"/>
            </w:tcBorders>
            <w:vAlign w:val="center"/>
            <w:hideMark/>
          </w:tcPr>
          <w:p w14:paraId="392B8DD6"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bottom"/>
            <w:hideMark/>
          </w:tcPr>
          <w:p w14:paraId="56ED1538"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6053F450" w14:textId="77777777" w:rsidR="000E1CBC" w:rsidRPr="008C5E06" w:rsidRDefault="000E1CBC" w:rsidP="000E1CBC">
            <w:pPr>
              <w:rPr>
                <w:sz w:val="20"/>
                <w:szCs w:val="20"/>
              </w:rPr>
            </w:pPr>
            <w:r w:rsidRPr="008C5E06">
              <w:rPr>
                <w:sz w:val="20"/>
                <w:szCs w:val="20"/>
              </w:rPr>
              <w:t> </w:t>
            </w:r>
          </w:p>
        </w:tc>
        <w:tc>
          <w:tcPr>
            <w:tcW w:w="2448" w:type="dxa"/>
            <w:tcBorders>
              <w:top w:val="single" w:sz="4" w:space="0" w:color="auto"/>
              <w:left w:val="nil"/>
              <w:bottom w:val="single" w:sz="4" w:space="0" w:color="auto"/>
              <w:right w:val="single" w:sz="4" w:space="0" w:color="auto"/>
            </w:tcBorders>
            <w:shd w:val="clear" w:color="auto" w:fill="auto"/>
            <w:noWrap/>
            <w:vAlign w:val="bottom"/>
            <w:hideMark/>
          </w:tcPr>
          <w:p w14:paraId="0FD07B48" w14:textId="77777777" w:rsidR="000E1CBC" w:rsidRPr="008C5E06" w:rsidRDefault="000E1CBC" w:rsidP="000E1CBC">
            <w:pPr>
              <w:rPr>
                <w:sz w:val="20"/>
                <w:szCs w:val="20"/>
              </w:rPr>
            </w:pPr>
            <w:r w:rsidRPr="008C5E06">
              <w:rPr>
                <w:sz w:val="20"/>
                <w:szCs w:val="20"/>
              </w:rPr>
              <w:t> </w:t>
            </w:r>
          </w:p>
        </w:tc>
      </w:tr>
      <w:tr w:rsidR="000E1CBC" w:rsidRPr="008C5E06" w14:paraId="74FA74C3" w14:textId="77777777" w:rsidTr="000E1CBC">
        <w:trPr>
          <w:gridAfter w:val="1"/>
          <w:wAfter w:w="15" w:type="dxa"/>
          <w:trHeight w:val="624"/>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07FAA8B4" w14:textId="77777777" w:rsidR="000E1CBC" w:rsidRPr="008C5E06" w:rsidRDefault="000E1CBC" w:rsidP="000E1CBC">
            <w:pPr>
              <w:rPr>
                <w:color w:val="000000"/>
                <w:sz w:val="20"/>
                <w:szCs w:val="20"/>
              </w:rPr>
            </w:pPr>
            <w:r w:rsidRPr="008C5E06">
              <w:rPr>
                <w:color w:val="000000"/>
                <w:sz w:val="20"/>
                <w:szCs w:val="20"/>
              </w:rPr>
              <w:t>1.2.23</w:t>
            </w:r>
          </w:p>
        </w:tc>
        <w:tc>
          <w:tcPr>
            <w:tcW w:w="4167" w:type="dxa"/>
            <w:tcBorders>
              <w:top w:val="nil"/>
              <w:left w:val="nil"/>
              <w:bottom w:val="single" w:sz="4" w:space="0" w:color="auto"/>
              <w:right w:val="single" w:sz="4" w:space="0" w:color="auto"/>
            </w:tcBorders>
            <w:shd w:val="clear" w:color="000000" w:fill="FFFFFF"/>
            <w:noWrap/>
            <w:vAlign w:val="center"/>
            <w:hideMark/>
          </w:tcPr>
          <w:p w14:paraId="3626AB20" w14:textId="77777777" w:rsidR="000E1CBC" w:rsidRPr="008C5E06" w:rsidRDefault="000E1CBC" w:rsidP="000E1CBC">
            <w:pPr>
              <w:ind w:hanging="57"/>
              <w:jc w:val="both"/>
              <w:rPr>
                <w:color w:val="000000"/>
                <w:sz w:val="20"/>
                <w:szCs w:val="20"/>
              </w:rPr>
            </w:pPr>
            <w:r w:rsidRPr="008C5E06">
              <w:rPr>
                <w:color w:val="000000"/>
                <w:sz w:val="20"/>
                <w:szCs w:val="20"/>
              </w:rPr>
              <w:t>Iespējams vadīt iekārtu, veidot metodes, veikt diagnostiku, apskatīt apkopes datus un daļu nolietojumu, izmantot palīdzības failu un skatīt reālā laika analīzes un iekārtas datu</w:t>
            </w:r>
          </w:p>
        </w:tc>
        <w:tc>
          <w:tcPr>
            <w:tcW w:w="1580" w:type="dxa"/>
            <w:vMerge/>
            <w:tcBorders>
              <w:top w:val="nil"/>
              <w:left w:val="single" w:sz="4" w:space="0" w:color="auto"/>
              <w:bottom w:val="single" w:sz="4" w:space="0" w:color="000000"/>
              <w:right w:val="single" w:sz="4" w:space="0" w:color="auto"/>
            </w:tcBorders>
            <w:vAlign w:val="center"/>
            <w:hideMark/>
          </w:tcPr>
          <w:p w14:paraId="047FCB23"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bottom"/>
            <w:hideMark/>
          </w:tcPr>
          <w:p w14:paraId="35A0AF65"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70757993"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65C5EBF8" w14:textId="77777777" w:rsidR="000E1CBC" w:rsidRPr="008C5E06" w:rsidRDefault="000E1CBC" w:rsidP="000E1CBC">
            <w:pPr>
              <w:rPr>
                <w:sz w:val="20"/>
                <w:szCs w:val="20"/>
              </w:rPr>
            </w:pPr>
            <w:r w:rsidRPr="008C5E06">
              <w:rPr>
                <w:sz w:val="20"/>
                <w:szCs w:val="20"/>
              </w:rPr>
              <w:t> </w:t>
            </w:r>
          </w:p>
        </w:tc>
      </w:tr>
      <w:tr w:rsidR="000E1CBC" w:rsidRPr="008C5E06" w14:paraId="3E14CFB6"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475E5DB7" w14:textId="77777777" w:rsidR="000E1CBC" w:rsidRPr="008C5E06" w:rsidRDefault="000E1CBC" w:rsidP="000E1CBC">
            <w:pPr>
              <w:rPr>
                <w:color w:val="000000"/>
                <w:sz w:val="20"/>
                <w:szCs w:val="20"/>
              </w:rPr>
            </w:pPr>
            <w:r w:rsidRPr="008C5E06">
              <w:rPr>
                <w:color w:val="000000"/>
                <w:sz w:val="20"/>
                <w:szCs w:val="20"/>
              </w:rPr>
              <w:t>1.2.24</w:t>
            </w:r>
          </w:p>
        </w:tc>
        <w:tc>
          <w:tcPr>
            <w:tcW w:w="4167" w:type="dxa"/>
            <w:tcBorders>
              <w:top w:val="nil"/>
              <w:left w:val="nil"/>
              <w:bottom w:val="single" w:sz="4" w:space="0" w:color="auto"/>
              <w:right w:val="single" w:sz="4" w:space="0" w:color="auto"/>
            </w:tcBorders>
            <w:shd w:val="clear" w:color="auto" w:fill="auto"/>
            <w:noWrap/>
            <w:vAlign w:val="bottom"/>
            <w:hideMark/>
          </w:tcPr>
          <w:p w14:paraId="0A3E1F82" w14:textId="77777777" w:rsidR="000E1CBC" w:rsidRPr="008C5E06" w:rsidRDefault="000E1CBC" w:rsidP="000E1CBC">
            <w:pPr>
              <w:ind w:hanging="57"/>
              <w:rPr>
                <w:color w:val="000000"/>
                <w:sz w:val="20"/>
                <w:szCs w:val="20"/>
              </w:rPr>
            </w:pPr>
            <w:r w:rsidRPr="008C5E06">
              <w:rPr>
                <w:color w:val="000000"/>
                <w:sz w:val="20"/>
                <w:szCs w:val="20"/>
              </w:rPr>
              <w:t>Iespējams izsekot kolonnas lietošanas datus</w:t>
            </w:r>
          </w:p>
        </w:tc>
        <w:tc>
          <w:tcPr>
            <w:tcW w:w="1580" w:type="dxa"/>
            <w:vMerge/>
            <w:tcBorders>
              <w:top w:val="nil"/>
              <w:left w:val="single" w:sz="4" w:space="0" w:color="auto"/>
              <w:bottom w:val="single" w:sz="4" w:space="0" w:color="000000"/>
              <w:right w:val="single" w:sz="4" w:space="0" w:color="auto"/>
            </w:tcBorders>
            <w:vAlign w:val="center"/>
            <w:hideMark/>
          </w:tcPr>
          <w:p w14:paraId="0C4B7288"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noWrap/>
            <w:vAlign w:val="bottom"/>
            <w:hideMark/>
          </w:tcPr>
          <w:p w14:paraId="457576A4"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46554400"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501E8658" w14:textId="77777777" w:rsidR="000E1CBC" w:rsidRPr="008C5E06" w:rsidRDefault="000E1CBC" w:rsidP="000E1CBC">
            <w:pPr>
              <w:rPr>
                <w:sz w:val="20"/>
                <w:szCs w:val="20"/>
              </w:rPr>
            </w:pPr>
            <w:r w:rsidRPr="008C5E06">
              <w:rPr>
                <w:sz w:val="20"/>
                <w:szCs w:val="20"/>
              </w:rPr>
              <w:t> </w:t>
            </w:r>
          </w:p>
        </w:tc>
      </w:tr>
      <w:tr w:rsidR="000E1CBC" w:rsidRPr="008C5E06" w14:paraId="70B0ED0E"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3F71489E" w14:textId="77777777" w:rsidR="000E1CBC" w:rsidRPr="008C5E06" w:rsidRDefault="000E1CBC" w:rsidP="000E1CBC">
            <w:pPr>
              <w:rPr>
                <w:color w:val="000000"/>
                <w:sz w:val="20"/>
                <w:szCs w:val="20"/>
              </w:rPr>
            </w:pPr>
            <w:r w:rsidRPr="008C5E06">
              <w:rPr>
                <w:color w:val="000000"/>
                <w:sz w:val="20"/>
                <w:szCs w:val="20"/>
              </w:rPr>
              <w:t>1.2.25</w:t>
            </w:r>
          </w:p>
        </w:tc>
        <w:tc>
          <w:tcPr>
            <w:tcW w:w="4167" w:type="dxa"/>
            <w:tcBorders>
              <w:top w:val="nil"/>
              <w:left w:val="nil"/>
              <w:bottom w:val="single" w:sz="4" w:space="0" w:color="auto"/>
              <w:right w:val="single" w:sz="4" w:space="0" w:color="auto"/>
            </w:tcBorders>
            <w:shd w:val="clear" w:color="auto" w:fill="auto"/>
            <w:noWrap/>
            <w:vAlign w:val="bottom"/>
            <w:hideMark/>
          </w:tcPr>
          <w:p w14:paraId="77FBA485" w14:textId="77777777" w:rsidR="000E1CBC" w:rsidRPr="008C5E06" w:rsidRDefault="000E1CBC" w:rsidP="000E1CBC">
            <w:pPr>
              <w:ind w:hanging="57"/>
              <w:rPr>
                <w:color w:val="000000"/>
                <w:sz w:val="20"/>
                <w:szCs w:val="20"/>
              </w:rPr>
            </w:pPr>
            <w:r w:rsidRPr="008C5E06">
              <w:rPr>
                <w:color w:val="000000"/>
                <w:sz w:val="20"/>
                <w:szCs w:val="20"/>
              </w:rPr>
              <w:t xml:space="preserve">Aprīkots ar kapilārā kolonnu HP-5MS (30m x 0,25mm </w:t>
            </w:r>
            <w:proofErr w:type="spellStart"/>
            <w:r w:rsidRPr="008C5E06">
              <w:rPr>
                <w:color w:val="000000"/>
                <w:sz w:val="20"/>
                <w:szCs w:val="20"/>
              </w:rPr>
              <w:t>i.d</w:t>
            </w:r>
            <w:proofErr w:type="spellEnd"/>
            <w:r w:rsidRPr="008C5E06">
              <w:rPr>
                <w:color w:val="000000"/>
                <w:sz w:val="20"/>
                <w:szCs w:val="20"/>
              </w:rPr>
              <w:t>., DF 0,25 µm) vai analogu</w:t>
            </w:r>
          </w:p>
        </w:tc>
        <w:tc>
          <w:tcPr>
            <w:tcW w:w="1580" w:type="dxa"/>
            <w:vMerge/>
            <w:tcBorders>
              <w:top w:val="nil"/>
              <w:left w:val="single" w:sz="4" w:space="0" w:color="auto"/>
              <w:bottom w:val="single" w:sz="4" w:space="0" w:color="000000"/>
              <w:right w:val="single" w:sz="4" w:space="0" w:color="auto"/>
            </w:tcBorders>
            <w:vAlign w:val="center"/>
            <w:hideMark/>
          </w:tcPr>
          <w:p w14:paraId="0BE37B54"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noWrap/>
            <w:vAlign w:val="bottom"/>
            <w:hideMark/>
          </w:tcPr>
          <w:p w14:paraId="30FF067B"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42A862AB"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50DE069F" w14:textId="77777777" w:rsidR="000E1CBC" w:rsidRPr="008C5E06" w:rsidRDefault="000E1CBC" w:rsidP="000E1CBC">
            <w:pPr>
              <w:rPr>
                <w:sz w:val="20"/>
                <w:szCs w:val="20"/>
              </w:rPr>
            </w:pPr>
            <w:r w:rsidRPr="008C5E06">
              <w:rPr>
                <w:sz w:val="20"/>
                <w:szCs w:val="20"/>
              </w:rPr>
              <w:t> </w:t>
            </w:r>
          </w:p>
        </w:tc>
      </w:tr>
      <w:tr w:rsidR="000E1CBC" w:rsidRPr="008C5E06" w14:paraId="2B2AA6CB"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000000" w:fill="A6A6A6"/>
            <w:vAlign w:val="center"/>
            <w:hideMark/>
          </w:tcPr>
          <w:p w14:paraId="4E83367C" w14:textId="77777777" w:rsidR="000E1CBC" w:rsidRPr="008C5E06" w:rsidRDefault="000E1CBC" w:rsidP="000E1CBC">
            <w:pPr>
              <w:jc w:val="both"/>
              <w:rPr>
                <w:b/>
                <w:bCs/>
                <w:color w:val="000000"/>
                <w:sz w:val="20"/>
                <w:szCs w:val="20"/>
              </w:rPr>
            </w:pPr>
            <w:r w:rsidRPr="008C5E06">
              <w:rPr>
                <w:b/>
                <w:bCs/>
                <w:color w:val="000000"/>
                <w:sz w:val="20"/>
                <w:szCs w:val="20"/>
              </w:rPr>
              <w:t>1.3.</w:t>
            </w:r>
          </w:p>
        </w:tc>
        <w:tc>
          <w:tcPr>
            <w:tcW w:w="4167" w:type="dxa"/>
            <w:tcBorders>
              <w:top w:val="nil"/>
              <w:left w:val="nil"/>
              <w:bottom w:val="single" w:sz="4" w:space="0" w:color="auto"/>
              <w:right w:val="single" w:sz="4" w:space="0" w:color="auto"/>
            </w:tcBorders>
            <w:shd w:val="clear" w:color="000000" w:fill="A6A6A6"/>
            <w:noWrap/>
            <w:vAlign w:val="bottom"/>
            <w:hideMark/>
          </w:tcPr>
          <w:p w14:paraId="1ACE0B64" w14:textId="77777777" w:rsidR="000E1CBC" w:rsidRPr="008C5E06" w:rsidRDefault="000E1CBC" w:rsidP="000E1CBC">
            <w:pPr>
              <w:ind w:hanging="57"/>
              <w:rPr>
                <w:b/>
                <w:bCs/>
                <w:color w:val="000000"/>
                <w:sz w:val="20"/>
                <w:szCs w:val="20"/>
              </w:rPr>
            </w:pPr>
            <w:proofErr w:type="spellStart"/>
            <w:r w:rsidRPr="008C5E06">
              <w:rPr>
                <w:b/>
                <w:bCs/>
                <w:color w:val="000000"/>
                <w:sz w:val="20"/>
                <w:szCs w:val="20"/>
              </w:rPr>
              <w:t>Masspektrometriskais</w:t>
            </w:r>
            <w:proofErr w:type="spellEnd"/>
            <w:r w:rsidRPr="008C5E06">
              <w:rPr>
                <w:b/>
                <w:bCs/>
                <w:color w:val="000000"/>
                <w:sz w:val="20"/>
                <w:szCs w:val="20"/>
              </w:rPr>
              <w:t xml:space="preserve"> detektors </w:t>
            </w:r>
          </w:p>
        </w:tc>
        <w:tc>
          <w:tcPr>
            <w:tcW w:w="1580" w:type="dxa"/>
            <w:vMerge/>
            <w:tcBorders>
              <w:top w:val="nil"/>
              <w:left w:val="single" w:sz="4" w:space="0" w:color="auto"/>
              <w:bottom w:val="single" w:sz="4" w:space="0" w:color="000000"/>
              <w:right w:val="single" w:sz="4" w:space="0" w:color="auto"/>
            </w:tcBorders>
            <w:vAlign w:val="center"/>
            <w:hideMark/>
          </w:tcPr>
          <w:p w14:paraId="6D97B4B9"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noWrap/>
            <w:vAlign w:val="bottom"/>
            <w:hideMark/>
          </w:tcPr>
          <w:p w14:paraId="6FFCFC4A"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5767900D"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3B0E3597" w14:textId="77777777" w:rsidR="000E1CBC" w:rsidRPr="008C5E06" w:rsidRDefault="000E1CBC" w:rsidP="000E1CBC">
            <w:pPr>
              <w:rPr>
                <w:sz w:val="20"/>
                <w:szCs w:val="20"/>
              </w:rPr>
            </w:pPr>
            <w:r w:rsidRPr="008C5E06">
              <w:rPr>
                <w:sz w:val="20"/>
                <w:szCs w:val="20"/>
              </w:rPr>
              <w:t> </w:t>
            </w:r>
          </w:p>
        </w:tc>
      </w:tr>
      <w:tr w:rsidR="000E1CBC" w:rsidRPr="008C5E06" w14:paraId="21480B77" w14:textId="77777777" w:rsidTr="000E1CBC">
        <w:trPr>
          <w:gridAfter w:val="1"/>
          <w:wAfter w:w="15" w:type="dxa"/>
          <w:trHeight w:val="2295"/>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1E4D716C" w14:textId="77777777" w:rsidR="000E1CBC" w:rsidRPr="008C5E06" w:rsidRDefault="000E1CBC" w:rsidP="000E1CBC">
            <w:pPr>
              <w:rPr>
                <w:color w:val="000000"/>
                <w:sz w:val="20"/>
                <w:szCs w:val="20"/>
              </w:rPr>
            </w:pPr>
            <w:r w:rsidRPr="008C5E06">
              <w:rPr>
                <w:color w:val="000000"/>
                <w:sz w:val="20"/>
                <w:szCs w:val="20"/>
              </w:rPr>
              <w:t>1.3.1</w:t>
            </w:r>
          </w:p>
        </w:tc>
        <w:tc>
          <w:tcPr>
            <w:tcW w:w="4167" w:type="dxa"/>
            <w:tcBorders>
              <w:top w:val="nil"/>
              <w:left w:val="nil"/>
              <w:bottom w:val="single" w:sz="4" w:space="0" w:color="auto"/>
              <w:right w:val="single" w:sz="4" w:space="0" w:color="auto"/>
            </w:tcBorders>
            <w:shd w:val="clear" w:color="auto" w:fill="auto"/>
            <w:vAlign w:val="center"/>
            <w:hideMark/>
          </w:tcPr>
          <w:p w14:paraId="1C04EE24" w14:textId="77777777" w:rsidR="000E1CBC" w:rsidRPr="008C5E06" w:rsidRDefault="000E1CBC" w:rsidP="000E1CBC">
            <w:pPr>
              <w:ind w:hanging="57"/>
              <w:jc w:val="both"/>
              <w:rPr>
                <w:color w:val="000000"/>
                <w:sz w:val="20"/>
                <w:szCs w:val="20"/>
              </w:rPr>
            </w:pPr>
            <w:r w:rsidRPr="008C5E06">
              <w:rPr>
                <w:color w:val="000000"/>
                <w:sz w:val="20"/>
                <w:szCs w:val="20"/>
              </w:rPr>
              <w:t xml:space="preserve">Masas filtrs ir apsildāms, </w:t>
            </w:r>
            <w:proofErr w:type="spellStart"/>
            <w:r w:rsidRPr="008C5E06">
              <w:rPr>
                <w:color w:val="000000"/>
                <w:sz w:val="20"/>
                <w:szCs w:val="20"/>
              </w:rPr>
              <w:t>monolītisks</w:t>
            </w:r>
            <w:proofErr w:type="spellEnd"/>
            <w:r w:rsidRPr="008C5E06">
              <w:rPr>
                <w:color w:val="000000"/>
                <w:sz w:val="20"/>
                <w:szCs w:val="20"/>
              </w:rPr>
              <w:t xml:space="preserve"> hiperbolisks </w:t>
            </w:r>
            <w:proofErr w:type="spellStart"/>
            <w:r w:rsidRPr="008C5E06">
              <w:rPr>
                <w:color w:val="000000"/>
                <w:sz w:val="20"/>
                <w:szCs w:val="20"/>
              </w:rPr>
              <w:t>kvadrupols</w:t>
            </w:r>
            <w:proofErr w:type="spellEnd"/>
            <w:r w:rsidRPr="008C5E06">
              <w:rPr>
                <w:color w:val="000000"/>
                <w:sz w:val="20"/>
                <w:szCs w:val="20"/>
              </w:rPr>
              <w:t xml:space="preserve"> </w:t>
            </w:r>
          </w:p>
        </w:tc>
        <w:tc>
          <w:tcPr>
            <w:tcW w:w="1580" w:type="dxa"/>
            <w:vMerge/>
            <w:tcBorders>
              <w:top w:val="nil"/>
              <w:left w:val="single" w:sz="4" w:space="0" w:color="auto"/>
              <w:bottom w:val="single" w:sz="4" w:space="0" w:color="000000"/>
              <w:right w:val="single" w:sz="4" w:space="0" w:color="auto"/>
            </w:tcBorders>
            <w:vAlign w:val="center"/>
            <w:hideMark/>
          </w:tcPr>
          <w:p w14:paraId="04308D82"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55B17111" w14:textId="77777777" w:rsidR="000E1CBC" w:rsidRPr="008C5E06" w:rsidRDefault="000E1CBC" w:rsidP="000E1CBC">
            <w:pPr>
              <w:jc w:val="both"/>
              <w:rPr>
                <w:sz w:val="20"/>
                <w:szCs w:val="20"/>
              </w:rPr>
            </w:pPr>
            <w:r w:rsidRPr="008C5E06">
              <w:rPr>
                <w:sz w:val="20"/>
                <w:szCs w:val="20"/>
              </w:rPr>
              <w:t xml:space="preserve">Prasības: Masas filtrs ir apsildāms, </w:t>
            </w:r>
            <w:proofErr w:type="spellStart"/>
            <w:r w:rsidRPr="008C5E06">
              <w:rPr>
                <w:sz w:val="20"/>
                <w:szCs w:val="20"/>
              </w:rPr>
              <w:t>monolītisks</w:t>
            </w:r>
            <w:proofErr w:type="spellEnd"/>
            <w:r w:rsidRPr="008C5E06">
              <w:rPr>
                <w:sz w:val="20"/>
                <w:szCs w:val="20"/>
              </w:rPr>
              <w:t xml:space="preserve"> hiperbolisks </w:t>
            </w:r>
            <w:proofErr w:type="spellStart"/>
            <w:r w:rsidRPr="008C5E06">
              <w:rPr>
                <w:sz w:val="20"/>
                <w:szCs w:val="20"/>
              </w:rPr>
              <w:t>kvadrupols</w:t>
            </w:r>
            <w:proofErr w:type="spellEnd"/>
            <w:r w:rsidRPr="008C5E06">
              <w:rPr>
                <w:sz w:val="20"/>
                <w:szCs w:val="20"/>
              </w:rPr>
              <w:br/>
              <w:t xml:space="preserve">Ieteikums papildinājumam: Masas filtrs ir </w:t>
            </w:r>
            <w:proofErr w:type="spellStart"/>
            <w:r w:rsidRPr="008C5E06">
              <w:rPr>
                <w:sz w:val="20"/>
                <w:szCs w:val="20"/>
              </w:rPr>
              <w:t>monolītisks</w:t>
            </w:r>
            <w:proofErr w:type="spellEnd"/>
            <w:r w:rsidRPr="008C5E06">
              <w:rPr>
                <w:sz w:val="20"/>
                <w:szCs w:val="20"/>
              </w:rPr>
              <w:t xml:space="preserve"> metāla </w:t>
            </w:r>
            <w:proofErr w:type="spellStart"/>
            <w:r w:rsidRPr="008C5E06">
              <w:rPr>
                <w:sz w:val="20"/>
                <w:szCs w:val="20"/>
              </w:rPr>
              <w:t>kvadrupols</w:t>
            </w:r>
            <w:proofErr w:type="spellEnd"/>
            <w:r w:rsidRPr="008C5E06">
              <w:rPr>
                <w:sz w:val="20"/>
                <w:szCs w:val="20"/>
              </w:rPr>
              <w:t xml:space="preserve"> ar </w:t>
            </w:r>
            <w:proofErr w:type="spellStart"/>
            <w:r w:rsidRPr="008C5E06">
              <w:rPr>
                <w:sz w:val="20"/>
                <w:szCs w:val="20"/>
              </w:rPr>
              <w:t>priekšfiltriem</w:t>
            </w:r>
            <w:proofErr w:type="spellEnd"/>
            <w:r w:rsidRPr="008C5E06">
              <w:rPr>
                <w:sz w:val="20"/>
                <w:szCs w:val="20"/>
              </w:rPr>
              <w:t xml:space="preserve">, kā arī </w:t>
            </w:r>
            <w:proofErr w:type="spellStart"/>
            <w:r w:rsidRPr="008C5E06">
              <w:rPr>
                <w:sz w:val="20"/>
                <w:szCs w:val="20"/>
              </w:rPr>
              <w:t>priekšfiltri</w:t>
            </w:r>
            <w:proofErr w:type="spellEnd"/>
            <w:r w:rsidRPr="008C5E06">
              <w:rPr>
                <w:sz w:val="20"/>
                <w:szCs w:val="20"/>
              </w:rPr>
              <w:t xml:space="preserve"> un </w:t>
            </w:r>
            <w:proofErr w:type="spellStart"/>
            <w:r w:rsidRPr="008C5E06">
              <w:rPr>
                <w:sz w:val="20"/>
                <w:szCs w:val="20"/>
              </w:rPr>
              <w:t>kvadrupols</w:t>
            </w:r>
            <w:proofErr w:type="spellEnd"/>
            <w:r w:rsidRPr="008C5E06">
              <w:rPr>
                <w:sz w:val="20"/>
                <w:szCs w:val="20"/>
              </w:rPr>
              <w:t xml:space="preserve"> tiek atsūknēti izmantojot atsevišķus ievadu diferenciālā </w:t>
            </w:r>
            <w:proofErr w:type="spellStart"/>
            <w:r w:rsidRPr="008C5E06">
              <w:rPr>
                <w:sz w:val="20"/>
                <w:szCs w:val="20"/>
              </w:rPr>
              <w:t>turbomolekulārajā</w:t>
            </w:r>
            <w:proofErr w:type="spellEnd"/>
            <w:r w:rsidRPr="008C5E06">
              <w:rPr>
                <w:sz w:val="20"/>
                <w:szCs w:val="20"/>
              </w:rPr>
              <w:t xml:space="preserve"> sūknī (Šis risinājums ir ekvivalents prasītajam, jo </w:t>
            </w:r>
            <w:proofErr w:type="spellStart"/>
            <w:r w:rsidRPr="008C5E06">
              <w:rPr>
                <w:sz w:val="20"/>
                <w:szCs w:val="20"/>
              </w:rPr>
              <w:t>priekšfiltri</w:t>
            </w:r>
            <w:proofErr w:type="spellEnd"/>
            <w:r w:rsidRPr="008C5E06">
              <w:rPr>
                <w:sz w:val="20"/>
                <w:szCs w:val="20"/>
              </w:rPr>
              <w:t xml:space="preserve"> un diferenciālā sūknēšana novērš netīrumu nonākšanu līdz </w:t>
            </w:r>
            <w:proofErr w:type="spellStart"/>
            <w:r w:rsidRPr="008C5E06">
              <w:rPr>
                <w:sz w:val="20"/>
                <w:szCs w:val="20"/>
              </w:rPr>
              <w:t>kvadrupolam</w:t>
            </w:r>
            <w:proofErr w:type="spellEnd"/>
            <w:r w:rsidRPr="008C5E06">
              <w:rPr>
                <w:sz w:val="20"/>
                <w:szCs w:val="20"/>
              </w:rPr>
              <w:t>.)</w:t>
            </w:r>
          </w:p>
        </w:tc>
        <w:tc>
          <w:tcPr>
            <w:tcW w:w="1962" w:type="dxa"/>
            <w:tcBorders>
              <w:top w:val="nil"/>
              <w:left w:val="nil"/>
              <w:bottom w:val="single" w:sz="4" w:space="0" w:color="auto"/>
              <w:right w:val="single" w:sz="4" w:space="0" w:color="auto"/>
            </w:tcBorders>
            <w:shd w:val="clear" w:color="auto" w:fill="auto"/>
            <w:vAlign w:val="center"/>
            <w:hideMark/>
          </w:tcPr>
          <w:p w14:paraId="134B85E6" w14:textId="77777777" w:rsidR="000E1CBC" w:rsidRPr="008C5E06" w:rsidRDefault="000E1CBC" w:rsidP="000E1CBC">
            <w:pPr>
              <w:jc w:val="both"/>
              <w:rPr>
                <w:sz w:val="20"/>
                <w:szCs w:val="20"/>
              </w:rPr>
            </w:pPr>
            <w:r w:rsidRPr="008C5E06">
              <w:rPr>
                <w:sz w:val="20"/>
                <w:szCs w:val="20"/>
              </w:rPr>
              <w:t xml:space="preserve">Masas filtrs ir viengabala, homogēns bez pārklājuma, neapsildāms (nav nepieciešama </w:t>
            </w:r>
            <w:proofErr w:type="spellStart"/>
            <w:r w:rsidRPr="008C5E06">
              <w:rPr>
                <w:sz w:val="20"/>
                <w:szCs w:val="20"/>
              </w:rPr>
              <w:t>kvadrupola</w:t>
            </w:r>
            <w:proofErr w:type="spellEnd"/>
            <w:r w:rsidRPr="008C5E06">
              <w:rPr>
                <w:sz w:val="20"/>
                <w:szCs w:val="20"/>
              </w:rPr>
              <w:t xml:space="preserve"> sildīšana, jo </w:t>
            </w:r>
            <w:proofErr w:type="spellStart"/>
            <w:r w:rsidRPr="008C5E06">
              <w:rPr>
                <w:sz w:val="20"/>
                <w:szCs w:val="20"/>
              </w:rPr>
              <w:t>piesarņojums</w:t>
            </w:r>
            <w:proofErr w:type="spellEnd"/>
            <w:r w:rsidRPr="008C5E06">
              <w:rPr>
                <w:sz w:val="20"/>
                <w:szCs w:val="20"/>
              </w:rPr>
              <w:t xml:space="preserve"> tiek noņemts ar </w:t>
            </w:r>
            <w:proofErr w:type="spellStart"/>
            <w:r w:rsidRPr="008C5E06">
              <w:rPr>
                <w:sz w:val="20"/>
                <w:szCs w:val="20"/>
              </w:rPr>
              <w:t>priekšfiltru</w:t>
            </w:r>
            <w:proofErr w:type="spellEnd"/>
            <w:r w:rsidRPr="008C5E06">
              <w:rPr>
                <w:sz w:val="20"/>
                <w:szCs w:val="20"/>
              </w:rPr>
              <w:t xml:space="preserve"> pirms </w:t>
            </w:r>
            <w:proofErr w:type="spellStart"/>
            <w:r w:rsidRPr="008C5E06">
              <w:rPr>
                <w:sz w:val="20"/>
                <w:szCs w:val="20"/>
              </w:rPr>
              <w:t>kvadrupola</w:t>
            </w:r>
            <w:proofErr w:type="spellEnd"/>
            <w:r w:rsidRPr="008C5E06">
              <w:rPr>
                <w:sz w:val="20"/>
                <w:szCs w:val="20"/>
              </w:rPr>
              <w:t xml:space="preserve">), </w:t>
            </w:r>
            <w:proofErr w:type="spellStart"/>
            <w:r w:rsidRPr="008C5E06">
              <w:rPr>
                <w:i/>
                <w:iCs/>
                <w:sz w:val="20"/>
                <w:szCs w:val="20"/>
              </w:rPr>
              <w:t>maintenance-free</w:t>
            </w:r>
            <w:proofErr w:type="spellEnd"/>
            <w:r w:rsidRPr="008C5E06">
              <w:rPr>
                <w:sz w:val="20"/>
                <w:szCs w:val="20"/>
              </w:rPr>
              <w:t xml:space="preserve"> </w:t>
            </w:r>
            <w:proofErr w:type="spellStart"/>
            <w:r w:rsidRPr="008C5E06">
              <w:rPr>
                <w:sz w:val="20"/>
                <w:szCs w:val="20"/>
              </w:rPr>
              <w:t>kvadrupols</w:t>
            </w:r>
            <w:proofErr w:type="spellEnd"/>
          </w:p>
        </w:tc>
        <w:tc>
          <w:tcPr>
            <w:tcW w:w="2448" w:type="dxa"/>
            <w:tcBorders>
              <w:top w:val="nil"/>
              <w:left w:val="nil"/>
              <w:bottom w:val="single" w:sz="4" w:space="0" w:color="auto"/>
              <w:right w:val="single" w:sz="4" w:space="0" w:color="auto"/>
            </w:tcBorders>
            <w:shd w:val="clear" w:color="auto" w:fill="auto"/>
            <w:vAlign w:val="bottom"/>
            <w:hideMark/>
          </w:tcPr>
          <w:p w14:paraId="535C9189" w14:textId="77777777" w:rsidR="000E1CBC" w:rsidRPr="008C5E06" w:rsidRDefault="000E1CBC" w:rsidP="000E1CBC">
            <w:pPr>
              <w:rPr>
                <w:sz w:val="20"/>
                <w:szCs w:val="20"/>
              </w:rPr>
            </w:pPr>
            <w:r w:rsidRPr="008C5E06">
              <w:rPr>
                <w:sz w:val="20"/>
                <w:szCs w:val="20"/>
              </w:rPr>
              <w:t xml:space="preserve">Tehniskā s specifikācijas punkts izteikts jaunā redakcijā: </w:t>
            </w:r>
            <w:r w:rsidRPr="008C5E06">
              <w:rPr>
                <w:sz w:val="20"/>
                <w:szCs w:val="20"/>
              </w:rPr>
              <w:br/>
              <w:t xml:space="preserve">Masas filtrs ir apsildāms, </w:t>
            </w:r>
            <w:proofErr w:type="spellStart"/>
            <w:r w:rsidRPr="008C5E06">
              <w:rPr>
                <w:sz w:val="20"/>
                <w:szCs w:val="20"/>
              </w:rPr>
              <w:t>monolītisks</w:t>
            </w:r>
            <w:proofErr w:type="spellEnd"/>
            <w:r w:rsidRPr="008C5E06">
              <w:rPr>
                <w:sz w:val="20"/>
                <w:szCs w:val="20"/>
              </w:rPr>
              <w:t xml:space="preserve"> hiperbolisks </w:t>
            </w:r>
            <w:proofErr w:type="spellStart"/>
            <w:r w:rsidRPr="008C5E06">
              <w:rPr>
                <w:sz w:val="20"/>
                <w:szCs w:val="20"/>
              </w:rPr>
              <w:t>kvadrupols</w:t>
            </w:r>
            <w:proofErr w:type="spellEnd"/>
            <w:r w:rsidRPr="008C5E06">
              <w:rPr>
                <w:sz w:val="20"/>
                <w:szCs w:val="20"/>
              </w:rPr>
              <w:t xml:space="preserve"> vai masas filtrs ir viengabala, homogēns bez pārklājuma, neapsildāms </w:t>
            </w:r>
            <w:proofErr w:type="spellStart"/>
            <w:r w:rsidRPr="008C5E06">
              <w:rPr>
                <w:sz w:val="20"/>
                <w:szCs w:val="20"/>
              </w:rPr>
              <w:t>maintenance-free</w:t>
            </w:r>
            <w:proofErr w:type="spellEnd"/>
            <w:r w:rsidRPr="008C5E06">
              <w:rPr>
                <w:sz w:val="20"/>
                <w:szCs w:val="20"/>
              </w:rPr>
              <w:t xml:space="preserve"> </w:t>
            </w:r>
            <w:proofErr w:type="spellStart"/>
            <w:r w:rsidRPr="008C5E06">
              <w:rPr>
                <w:sz w:val="20"/>
                <w:szCs w:val="20"/>
              </w:rPr>
              <w:t>kvadrupols</w:t>
            </w:r>
            <w:proofErr w:type="spellEnd"/>
          </w:p>
        </w:tc>
      </w:tr>
      <w:tr w:rsidR="000E1CBC" w:rsidRPr="008C5E06" w14:paraId="4AC9256F"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63EC8DC6" w14:textId="77777777" w:rsidR="000E1CBC" w:rsidRPr="008C5E06" w:rsidRDefault="000E1CBC" w:rsidP="000E1CBC">
            <w:pPr>
              <w:rPr>
                <w:color w:val="000000"/>
                <w:sz w:val="20"/>
                <w:szCs w:val="20"/>
              </w:rPr>
            </w:pPr>
            <w:r w:rsidRPr="008C5E06">
              <w:rPr>
                <w:color w:val="000000"/>
                <w:sz w:val="20"/>
                <w:szCs w:val="20"/>
              </w:rPr>
              <w:lastRenderedPageBreak/>
              <w:t>1.3.2</w:t>
            </w:r>
          </w:p>
        </w:tc>
        <w:tc>
          <w:tcPr>
            <w:tcW w:w="4167" w:type="dxa"/>
            <w:tcBorders>
              <w:top w:val="nil"/>
              <w:left w:val="nil"/>
              <w:bottom w:val="single" w:sz="4" w:space="0" w:color="auto"/>
              <w:right w:val="single" w:sz="4" w:space="0" w:color="auto"/>
            </w:tcBorders>
            <w:shd w:val="clear" w:color="000000" w:fill="FFFFFF"/>
            <w:vAlign w:val="center"/>
            <w:hideMark/>
          </w:tcPr>
          <w:p w14:paraId="0507D1F4" w14:textId="77777777" w:rsidR="000E1CBC" w:rsidRPr="008C5E06" w:rsidRDefault="000E1CBC" w:rsidP="000E1CBC">
            <w:pPr>
              <w:ind w:hanging="57"/>
              <w:jc w:val="both"/>
              <w:rPr>
                <w:color w:val="000000"/>
                <w:sz w:val="20"/>
                <w:szCs w:val="20"/>
              </w:rPr>
            </w:pPr>
            <w:r w:rsidRPr="008C5E06">
              <w:rPr>
                <w:color w:val="000000"/>
                <w:sz w:val="20"/>
                <w:szCs w:val="20"/>
              </w:rPr>
              <w:t>Papildus inertais jonu avots</w:t>
            </w:r>
          </w:p>
        </w:tc>
        <w:tc>
          <w:tcPr>
            <w:tcW w:w="1580" w:type="dxa"/>
            <w:vMerge/>
            <w:tcBorders>
              <w:top w:val="nil"/>
              <w:left w:val="single" w:sz="4" w:space="0" w:color="auto"/>
              <w:bottom w:val="single" w:sz="4" w:space="0" w:color="000000"/>
              <w:right w:val="single" w:sz="4" w:space="0" w:color="auto"/>
            </w:tcBorders>
            <w:vAlign w:val="center"/>
            <w:hideMark/>
          </w:tcPr>
          <w:p w14:paraId="180E3C22"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7525AA8E" w14:textId="77777777" w:rsidR="000E1CBC" w:rsidRPr="008C5E06" w:rsidRDefault="000E1CBC" w:rsidP="000E1CBC">
            <w:pPr>
              <w:jc w:val="both"/>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410D115B"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2D5FAEFF" w14:textId="77777777" w:rsidR="000E1CBC" w:rsidRPr="008C5E06" w:rsidRDefault="000E1CBC" w:rsidP="000E1CBC">
            <w:pPr>
              <w:rPr>
                <w:sz w:val="20"/>
                <w:szCs w:val="20"/>
              </w:rPr>
            </w:pPr>
            <w:r w:rsidRPr="008C5E06">
              <w:rPr>
                <w:sz w:val="20"/>
                <w:szCs w:val="20"/>
              </w:rPr>
              <w:t> </w:t>
            </w:r>
          </w:p>
        </w:tc>
      </w:tr>
      <w:tr w:rsidR="000E1CBC" w:rsidRPr="008C5E06" w14:paraId="1231B854" w14:textId="77777777" w:rsidTr="000E1CBC">
        <w:trPr>
          <w:gridAfter w:val="1"/>
          <w:wAfter w:w="15" w:type="dxa"/>
          <w:trHeight w:val="1248"/>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21ADE107" w14:textId="77777777" w:rsidR="000E1CBC" w:rsidRPr="008C5E06" w:rsidRDefault="000E1CBC" w:rsidP="000E1CBC">
            <w:pPr>
              <w:rPr>
                <w:color w:val="000000"/>
                <w:sz w:val="20"/>
                <w:szCs w:val="20"/>
              </w:rPr>
            </w:pPr>
            <w:r w:rsidRPr="008C5E06">
              <w:rPr>
                <w:color w:val="000000"/>
                <w:sz w:val="20"/>
                <w:szCs w:val="20"/>
              </w:rPr>
              <w:t>1.3.3</w:t>
            </w:r>
          </w:p>
        </w:tc>
        <w:tc>
          <w:tcPr>
            <w:tcW w:w="4167" w:type="dxa"/>
            <w:tcBorders>
              <w:top w:val="nil"/>
              <w:left w:val="nil"/>
              <w:bottom w:val="single" w:sz="4" w:space="0" w:color="auto"/>
              <w:right w:val="single" w:sz="4" w:space="0" w:color="auto"/>
            </w:tcBorders>
            <w:shd w:val="clear" w:color="000000" w:fill="FFFFFF"/>
            <w:vAlign w:val="center"/>
            <w:hideMark/>
          </w:tcPr>
          <w:p w14:paraId="269E8AE2" w14:textId="77777777" w:rsidR="000E1CBC" w:rsidRPr="008C5E06" w:rsidRDefault="000E1CBC" w:rsidP="000E1CBC">
            <w:pPr>
              <w:ind w:hanging="57"/>
              <w:jc w:val="both"/>
              <w:rPr>
                <w:color w:val="000000"/>
                <w:sz w:val="20"/>
                <w:szCs w:val="20"/>
              </w:rPr>
            </w:pPr>
            <w:r w:rsidRPr="008C5E06">
              <w:rPr>
                <w:color w:val="000000"/>
                <w:sz w:val="20"/>
                <w:szCs w:val="20"/>
              </w:rPr>
              <w:t xml:space="preserve">RMS signāls/troksnis: attiecība 5000:1, izvēlētajam jonu signālam m/z 272 ar </w:t>
            </w:r>
            <w:proofErr w:type="spellStart"/>
            <w:r w:rsidRPr="008C5E06">
              <w:rPr>
                <w:color w:val="000000"/>
                <w:sz w:val="20"/>
                <w:szCs w:val="20"/>
              </w:rPr>
              <w:t>nesējgāzi</w:t>
            </w:r>
            <w:proofErr w:type="spellEnd"/>
            <w:r w:rsidRPr="008C5E06">
              <w:rPr>
                <w:color w:val="000000"/>
                <w:sz w:val="20"/>
                <w:szCs w:val="20"/>
              </w:rPr>
              <w:t xml:space="preserve"> Hēliju</w:t>
            </w:r>
          </w:p>
        </w:tc>
        <w:tc>
          <w:tcPr>
            <w:tcW w:w="1580" w:type="dxa"/>
            <w:vMerge/>
            <w:tcBorders>
              <w:top w:val="nil"/>
              <w:left w:val="single" w:sz="4" w:space="0" w:color="auto"/>
              <w:bottom w:val="single" w:sz="4" w:space="0" w:color="000000"/>
              <w:right w:val="single" w:sz="4" w:space="0" w:color="auto"/>
            </w:tcBorders>
            <w:vAlign w:val="center"/>
            <w:hideMark/>
          </w:tcPr>
          <w:p w14:paraId="2B42C291"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bottom"/>
            <w:hideMark/>
          </w:tcPr>
          <w:p w14:paraId="3B2EEC93" w14:textId="77777777" w:rsidR="000E1CBC" w:rsidRPr="008C5E06" w:rsidRDefault="000E1CBC" w:rsidP="000E1CBC">
            <w:pPr>
              <w:rPr>
                <w:sz w:val="20"/>
                <w:szCs w:val="20"/>
              </w:rPr>
            </w:pPr>
            <w:r w:rsidRPr="008C5E06">
              <w:rPr>
                <w:sz w:val="20"/>
                <w:szCs w:val="20"/>
              </w:rPr>
              <w:t xml:space="preserve">Prasības: RMS signāls/troksnis: attiecība 5000:1, izvēlētajam jonu signālam m/z 272 ar </w:t>
            </w:r>
            <w:proofErr w:type="spellStart"/>
            <w:r w:rsidRPr="008C5E06">
              <w:rPr>
                <w:sz w:val="20"/>
                <w:szCs w:val="20"/>
              </w:rPr>
              <w:t>nesējgāzi</w:t>
            </w:r>
            <w:proofErr w:type="spellEnd"/>
            <w:r w:rsidRPr="008C5E06">
              <w:rPr>
                <w:sz w:val="20"/>
                <w:szCs w:val="20"/>
              </w:rPr>
              <w:t xml:space="preserve"> Hēliju</w:t>
            </w:r>
            <w:r w:rsidRPr="008C5E06">
              <w:rPr>
                <w:sz w:val="20"/>
                <w:szCs w:val="20"/>
              </w:rPr>
              <w:br/>
              <w:t>Lūgums precizēt: Lūdzam norādīt prasību konkrētāk - kādu vielu un kādu tās koncentrāciju jāanalizē, lai izpildītu šo prasību.</w:t>
            </w:r>
          </w:p>
        </w:tc>
        <w:tc>
          <w:tcPr>
            <w:tcW w:w="1962" w:type="dxa"/>
            <w:tcBorders>
              <w:top w:val="nil"/>
              <w:left w:val="nil"/>
              <w:bottom w:val="single" w:sz="4" w:space="0" w:color="auto"/>
              <w:right w:val="single" w:sz="4" w:space="0" w:color="auto"/>
            </w:tcBorders>
            <w:shd w:val="clear" w:color="auto" w:fill="auto"/>
            <w:vAlign w:val="center"/>
            <w:hideMark/>
          </w:tcPr>
          <w:p w14:paraId="12368A36" w14:textId="77777777" w:rsidR="000E1CBC" w:rsidRPr="008C5E06" w:rsidRDefault="000E1CBC" w:rsidP="000E1CBC">
            <w:pPr>
              <w:jc w:val="both"/>
              <w:rPr>
                <w:sz w:val="20"/>
                <w:szCs w:val="20"/>
              </w:rPr>
            </w:pPr>
            <w:r w:rsidRPr="008C5E06">
              <w:rPr>
                <w:sz w:val="20"/>
                <w:szCs w:val="20"/>
              </w:rPr>
              <w:t xml:space="preserve">RMS signāls/troksnis: attiecība 3000:1, izvēlētajam jonu signālam m/z 272 ar </w:t>
            </w:r>
            <w:proofErr w:type="spellStart"/>
            <w:r w:rsidRPr="008C5E06">
              <w:rPr>
                <w:sz w:val="20"/>
                <w:szCs w:val="20"/>
              </w:rPr>
              <w:t>nesējgāzi</w:t>
            </w:r>
            <w:proofErr w:type="spellEnd"/>
            <w:r w:rsidRPr="008C5E06">
              <w:rPr>
                <w:sz w:val="20"/>
                <w:szCs w:val="20"/>
              </w:rPr>
              <w:t xml:space="preserve"> Hēliju</w:t>
            </w:r>
          </w:p>
        </w:tc>
        <w:tc>
          <w:tcPr>
            <w:tcW w:w="2448" w:type="dxa"/>
            <w:tcBorders>
              <w:top w:val="nil"/>
              <w:left w:val="nil"/>
              <w:bottom w:val="single" w:sz="4" w:space="0" w:color="auto"/>
              <w:right w:val="single" w:sz="4" w:space="0" w:color="auto"/>
            </w:tcBorders>
            <w:shd w:val="clear" w:color="auto" w:fill="auto"/>
            <w:vAlign w:val="center"/>
            <w:hideMark/>
          </w:tcPr>
          <w:p w14:paraId="5161060B" w14:textId="77777777" w:rsidR="000E1CBC" w:rsidRPr="008C5E06" w:rsidRDefault="000E1CBC" w:rsidP="000E1CBC">
            <w:pPr>
              <w:rPr>
                <w:sz w:val="20"/>
                <w:szCs w:val="20"/>
              </w:rPr>
            </w:pPr>
            <w:r w:rsidRPr="008C5E06">
              <w:rPr>
                <w:sz w:val="20"/>
                <w:szCs w:val="20"/>
              </w:rPr>
              <w:t>Punkts svītrots no tehniskās specifikācijas.</w:t>
            </w:r>
          </w:p>
        </w:tc>
      </w:tr>
      <w:tr w:rsidR="000E1CBC" w:rsidRPr="008C5E06" w14:paraId="6A3B0B31" w14:textId="77777777" w:rsidTr="000E1CBC">
        <w:trPr>
          <w:gridAfter w:val="1"/>
          <w:wAfter w:w="15" w:type="dxa"/>
          <w:trHeight w:val="1248"/>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18792A50" w14:textId="77777777" w:rsidR="000E1CBC" w:rsidRPr="008C5E06" w:rsidRDefault="000E1CBC" w:rsidP="000E1CBC">
            <w:pPr>
              <w:rPr>
                <w:color w:val="000000"/>
                <w:sz w:val="20"/>
                <w:szCs w:val="20"/>
              </w:rPr>
            </w:pPr>
            <w:r w:rsidRPr="008C5E06">
              <w:rPr>
                <w:color w:val="000000"/>
                <w:sz w:val="20"/>
                <w:szCs w:val="20"/>
              </w:rPr>
              <w:t>1.3.4</w:t>
            </w:r>
          </w:p>
        </w:tc>
        <w:tc>
          <w:tcPr>
            <w:tcW w:w="4167" w:type="dxa"/>
            <w:tcBorders>
              <w:top w:val="nil"/>
              <w:left w:val="nil"/>
              <w:bottom w:val="single" w:sz="4" w:space="0" w:color="auto"/>
              <w:right w:val="single" w:sz="4" w:space="0" w:color="auto"/>
            </w:tcBorders>
            <w:shd w:val="clear" w:color="000000" w:fill="FFFFFF"/>
            <w:vAlign w:val="center"/>
            <w:hideMark/>
          </w:tcPr>
          <w:p w14:paraId="7B58F096" w14:textId="77777777" w:rsidR="000E1CBC" w:rsidRPr="008C5E06" w:rsidRDefault="000E1CBC" w:rsidP="000E1CBC">
            <w:pPr>
              <w:ind w:hanging="57"/>
              <w:jc w:val="both"/>
              <w:rPr>
                <w:color w:val="000000"/>
                <w:sz w:val="20"/>
                <w:szCs w:val="20"/>
              </w:rPr>
            </w:pPr>
            <w:r w:rsidRPr="008C5E06">
              <w:rPr>
                <w:color w:val="000000"/>
                <w:sz w:val="20"/>
                <w:szCs w:val="20"/>
              </w:rPr>
              <w:t xml:space="preserve">RMS signāls/troksnis: attiecība 2500:1, izvēlētajam jonu signālam m/z 272 ar </w:t>
            </w:r>
            <w:proofErr w:type="spellStart"/>
            <w:r w:rsidRPr="008C5E06">
              <w:rPr>
                <w:color w:val="000000"/>
                <w:sz w:val="20"/>
                <w:szCs w:val="20"/>
              </w:rPr>
              <w:t>nesējgāzi</w:t>
            </w:r>
            <w:proofErr w:type="spellEnd"/>
            <w:r w:rsidRPr="008C5E06">
              <w:rPr>
                <w:color w:val="000000"/>
                <w:sz w:val="20"/>
                <w:szCs w:val="20"/>
              </w:rPr>
              <w:t xml:space="preserve"> </w:t>
            </w:r>
            <w:proofErr w:type="spellStart"/>
            <w:r w:rsidRPr="008C5E06">
              <w:rPr>
                <w:color w:val="000000"/>
                <w:sz w:val="20"/>
                <w:szCs w:val="20"/>
              </w:rPr>
              <w:t>Ūdeņrādi</w:t>
            </w:r>
            <w:proofErr w:type="spellEnd"/>
          </w:p>
        </w:tc>
        <w:tc>
          <w:tcPr>
            <w:tcW w:w="1580" w:type="dxa"/>
            <w:vMerge/>
            <w:tcBorders>
              <w:top w:val="nil"/>
              <w:left w:val="single" w:sz="4" w:space="0" w:color="auto"/>
              <w:bottom w:val="single" w:sz="4" w:space="0" w:color="000000"/>
              <w:right w:val="single" w:sz="4" w:space="0" w:color="auto"/>
            </w:tcBorders>
            <w:vAlign w:val="center"/>
            <w:hideMark/>
          </w:tcPr>
          <w:p w14:paraId="1E12AD2B"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bottom"/>
            <w:hideMark/>
          </w:tcPr>
          <w:p w14:paraId="4D8A1C11" w14:textId="77777777" w:rsidR="000E1CBC" w:rsidRPr="008C5E06" w:rsidRDefault="000E1CBC" w:rsidP="000E1CBC">
            <w:pPr>
              <w:rPr>
                <w:sz w:val="20"/>
                <w:szCs w:val="20"/>
              </w:rPr>
            </w:pPr>
            <w:r w:rsidRPr="008C5E06">
              <w:rPr>
                <w:sz w:val="20"/>
                <w:szCs w:val="20"/>
              </w:rPr>
              <w:t xml:space="preserve">Prasības: RMS signāls/troksnis: attiecība 2500:1, izvēlētajam jonu signālam m/z 272 ar </w:t>
            </w:r>
            <w:proofErr w:type="spellStart"/>
            <w:r w:rsidRPr="008C5E06">
              <w:rPr>
                <w:sz w:val="20"/>
                <w:szCs w:val="20"/>
              </w:rPr>
              <w:t>nesējgāzi</w:t>
            </w:r>
            <w:proofErr w:type="spellEnd"/>
            <w:r w:rsidRPr="008C5E06">
              <w:rPr>
                <w:sz w:val="20"/>
                <w:szCs w:val="20"/>
              </w:rPr>
              <w:t xml:space="preserve"> Ūdeņradi</w:t>
            </w:r>
            <w:r w:rsidRPr="008C5E06">
              <w:rPr>
                <w:sz w:val="20"/>
                <w:szCs w:val="20"/>
              </w:rPr>
              <w:br/>
              <w:t>Lūgums precizēt: Lūdzam norādīt prasību konkrētāk - kādu vielu un kādu tās koncentrāciju jāanalizē, lai izpildītu šo prasību.</w:t>
            </w:r>
          </w:p>
        </w:tc>
        <w:tc>
          <w:tcPr>
            <w:tcW w:w="1962" w:type="dxa"/>
            <w:tcBorders>
              <w:top w:val="nil"/>
              <w:left w:val="nil"/>
              <w:bottom w:val="single" w:sz="4" w:space="0" w:color="auto"/>
              <w:right w:val="single" w:sz="4" w:space="0" w:color="auto"/>
            </w:tcBorders>
            <w:shd w:val="clear" w:color="auto" w:fill="auto"/>
            <w:vAlign w:val="center"/>
            <w:hideMark/>
          </w:tcPr>
          <w:p w14:paraId="4663A306" w14:textId="77777777" w:rsidR="000E1CBC" w:rsidRPr="008C5E06" w:rsidRDefault="000E1CBC" w:rsidP="000E1CBC">
            <w:pPr>
              <w:jc w:val="both"/>
              <w:rPr>
                <w:sz w:val="20"/>
                <w:szCs w:val="20"/>
              </w:rPr>
            </w:pPr>
            <w:r w:rsidRPr="008C5E06">
              <w:rPr>
                <w:sz w:val="20"/>
                <w:szCs w:val="20"/>
              </w:rPr>
              <w:t xml:space="preserve">RMS signāls/troksnis: attiecība 100:1, izvēlētajam jonu signālam m/z 272 ar </w:t>
            </w:r>
            <w:proofErr w:type="spellStart"/>
            <w:r w:rsidRPr="008C5E06">
              <w:rPr>
                <w:sz w:val="20"/>
                <w:szCs w:val="20"/>
              </w:rPr>
              <w:t>nesējgāzi</w:t>
            </w:r>
            <w:proofErr w:type="spellEnd"/>
            <w:r w:rsidRPr="008C5E06">
              <w:rPr>
                <w:sz w:val="20"/>
                <w:szCs w:val="20"/>
              </w:rPr>
              <w:t xml:space="preserve"> </w:t>
            </w:r>
            <w:proofErr w:type="spellStart"/>
            <w:r w:rsidRPr="008C5E06">
              <w:rPr>
                <w:sz w:val="20"/>
                <w:szCs w:val="20"/>
              </w:rPr>
              <w:t>Ūdeņrādi</w:t>
            </w:r>
            <w:proofErr w:type="spellEnd"/>
          </w:p>
        </w:tc>
        <w:tc>
          <w:tcPr>
            <w:tcW w:w="2448" w:type="dxa"/>
            <w:tcBorders>
              <w:top w:val="nil"/>
              <w:left w:val="nil"/>
              <w:bottom w:val="single" w:sz="4" w:space="0" w:color="auto"/>
              <w:right w:val="single" w:sz="4" w:space="0" w:color="auto"/>
            </w:tcBorders>
            <w:shd w:val="clear" w:color="auto" w:fill="auto"/>
            <w:vAlign w:val="center"/>
            <w:hideMark/>
          </w:tcPr>
          <w:p w14:paraId="7771F7C4" w14:textId="77777777" w:rsidR="000E1CBC" w:rsidRPr="008C5E06" w:rsidRDefault="000E1CBC" w:rsidP="000E1CBC">
            <w:pPr>
              <w:rPr>
                <w:sz w:val="20"/>
                <w:szCs w:val="20"/>
              </w:rPr>
            </w:pPr>
            <w:r w:rsidRPr="008C5E06">
              <w:rPr>
                <w:sz w:val="20"/>
                <w:szCs w:val="20"/>
              </w:rPr>
              <w:t>Punkts svītrots no tehniskās specifikācijas.</w:t>
            </w:r>
          </w:p>
        </w:tc>
      </w:tr>
      <w:tr w:rsidR="000E1CBC" w:rsidRPr="008C5E06" w14:paraId="31C2FF49" w14:textId="77777777" w:rsidTr="000E1CBC">
        <w:trPr>
          <w:gridAfter w:val="1"/>
          <w:wAfter w:w="15" w:type="dxa"/>
          <w:trHeight w:val="2400"/>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762953B4" w14:textId="77777777" w:rsidR="000E1CBC" w:rsidRPr="008C5E06" w:rsidRDefault="000E1CBC" w:rsidP="000E1CBC">
            <w:pPr>
              <w:rPr>
                <w:color w:val="000000"/>
                <w:sz w:val="20"/>
                <w:szCs w:val="20"/>
              </w:rPr>
            </w:pPr>
            <w:r w:rsidRPr="008C5E06">
              <w:rPr>
                <w:color w:val="000000"/>
                <w:sz w:val="20"/>
                <w:szCs w:val="20"/>
              </w:rPr>
              <w:t>1.3.5</w:t>
            </w:r>
          </w:p>
        </w:tc>
        <w:tc>
          <w:tcPr>
            <w:tcW w:w="4167" w:type="dxa"/>
            <w:tcBorders>
              <w:top w:val="nil"/>
              <w:left w:val="nil"/>
              <w:bottom w:val="single" w:sz="4" w:space="0" w:color="auto"/>
              <w:right w:val="single" w:sz="4" w:space="0" w:color="auto"/>
            </w:tcBorders>
            <w:shd w:val="clear" w:color="000000" w:fill="FFFFFF"/>
            <w:vAlign w:val="center"/>
            <w:hideMark/>
          </w:tcPr>
          <w:p w14:paraId="2A7D18BA" w14:textId="77777777" w:rsidR="000E1CBC" w:rsidRPr="008C5E06" w:rsidRDefault="000E1CBC" w:rsidP="000E1CBC">
            <w:pPr>
              <w:ind w:hanging="57"/>
              <w:rPr>
                <w:color w:val="000000"/>
                <w:sz w:val="20"/>
                <w:szCs w:val="20"/>
              </w:rPr>
            </w:pPr>
            <w:r w:rsidRPr="008C5E06">
              <w:rPr>
                <w:color w:val="000000"/>
                <w:sz w:val="20"/>
                <w:szCs w:val="20"/>
              </w:rPr>
              <w:t xml:space="preserve">10 </w:t>
            </w:r>
            <w:proofErr w:type="spellStart"/>
            <w:r w:rsidRPr="008C5E06">
              <w:rPr>
                <w:color w:val="000000"/>
                <w:sz w:val="20"/>
                <w:szCs w:val="20"/>
              </w:rPr>
              <w:t>fg</w:t>
            </w:r>
            <w:proofErr w:type="spellEnd"/>
            <w:r w:rsidRPr="008C5E06">
              <w:rPr>
                <w:color w:val="000000"/>
                <w:sz w:val="20"/>
                <w:szCs w:val="20"/>
              </w:rPr>
              <w:t xml:space="preserve"> (statistiski iegūts (ar 99% ticamības līmeni) no laukuma precizitātes (&lt;8 % RSD) no 8 bez plūsmas (</w:t>
            </w:r>
            <w:proofErr w:type="spellStart"/>
            <w:r w:rsidRPr="008C5E06">
              <w:rPr>
                <w:color w:val="000000"/>
                <w:sz w:val="20"/>
                <w:szCs w:val="20"/>
              </w:rPr>
              <w:t>splitless</w:t>
            </w:r>
            <w:proofErr w:type="spellEnd"/>
            <w:r w:rsidRPr="008C5E06">
              <w:rPr>
                <w:color w:val="000000"/>
                <w:sz w:val="20"/>
                <w:szCs w:val="20"/>
              </w:rPr>
              <w:t>) dalījuma injekcijām izmantojot automātisko paraugu ievadīšanas sistēmu)</w:t>
            </w:r>
          </w:p>
        </w:tc>
        <w:tc>
          <w:tcPr>
            <w:tcW w:w="1580" w:type="dxa"/>
            <w:vMerge/>
            <w:tcBorders>
              <w:top w:val="nil"/>
              <w:left w:val="single" w:sz="4" w:space="0" w:color="auto"/>
              <w:bottom w:val="single" w:sz="4" w:space="0" w:color="000000"/>
              <w:right w:val="single" w:sz="4" w:space="0" w:color="auto"/>
            </w:tcBorders>
            <w:vAlign w:val="center"/>
            <w:hideMark/>
          </w:tcPr>
          <w:p w14:paraId="1C2A669F"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bottom"/>
            <w:hideMark/>
          </w:tcPr>
          <w:p w14:paraId="21AFAD71" w14:textId="77777777" w:rsidR="000E1CBC" w:rsidRPr="008C5E06" w:rsidRDefault="000E1CBC" w:rsidP="000E1CBC">
            <w:pPr>
              <w:rPr>
                <w:sz w:val="20"/>
                <w:szCs w:val="20"/>
              </w:rPr>
            </w:pPr>
            <w:r w:rsidRPr="008C5E06">
              <w:rPr>
                <w:sz w:val="20"/>
                <w:szCs w:val="20"/>
              </w:rPr>
              <w:t xml:space="preserve">Prasības: 10 </w:t>
            </w:r>
            <w:proofErr w:type="spellStart"/>
            <w:r w:rsidRPr="008C5E06">
              <w:rPr>
                <w:sz w:val="20"/>
                <w:szCs w:val="20"/>
              </w:rPr>
              <w:t>fg</w:t>
            </w:r>
            <w:proofErr w:type="spellEnd"/>
            <w:r w:rsidRPr="008C5E06">
              <w:rPr>
                <w:sz w:val="20"/>
                <w:szCs w:val="20"/>
              </w:rPr>
              <w:t xml:space="preserve"> (statistiski iegūts (ar 99% ticamības līmeni) no laukuma precizitātes (&lt;8 % RSD) no 8 bez plūsmas (</w:t>
            </w:r>
            <w:proofErr w:type="spellStart"/>
            <w:r w:rsidRPr="008C5E06">
              <w:rPr>
                <w:sz w:val="20"/>
                <w:szCs w:val="20"/>
              </w:rPr>
              <w:t>splitless</w:t>
            </w:r>
            <w:proofErr w:type="spellEnd"/>
            <w:r w:rsidRPr="008C5E06">
              <w:rPr>
                <w:sz w:val="20"/>
                <w:szCs w:val="20"/>
              </w:rPr>
              <w:t>) dalījuma injekcijām izmantojot automātisko paraugu ievadīšanas sistēmu)</w:t>
            </w:r>
            <w:r w:rsidRPr="008C5E06">
              <w:rPr>
                <w:sz w:val="20"/>
                <w:szCs w:val="20"/>
              </w:rPr>
              <w:br/>
              <w:t>Lūgums precizēt: Lūdzam norādīt prasību konkrētāk - kādu vielu un kādu tās koncentrāciju jāanalizē, lai izpildītu šo prasību.</w:t>
            </w:r>
          </w:p>
        </w:tc>
        <w:tc>
          <w:tcPr>
            <w:tcW w:w="1962" w:type="dxa"/>
            <w:tcBorders>
              <w:top w:val="nil"/>
              <w:left w:val="nil"/>
              <w:bottom w:val="single" w:sz="4" w:space="0" w:color="auto"/>
              <w:right w:val="single" w:sz="4" w:space="0" w:color="auto"/>
            </w:tcBorders>
            <w:shd w:val="clear" w:color="auto" w:fill="auto"/>
            <w:vAlign w:val="center"/>
            <w:hideMark/>
          </w:tcPr>
          <w:p w14:paraId="6B9D8D0F" w14:textId="77777777" w:rsidR="000E1CBC" w:rsidRPr="008C5E06" w:rsidRDefault="000E1CBC" w:rsidP="000E1CBC">
            <w:pPr>
              <w:rPr>
                <w:sz w:val="20"/>
                <w:szCs w:val="20"/>
              </w:rPr>
            </w:pPr>
            <w:r w:rsidRPr="008C5E06">
              <w:rPr>
                <w:sz w:val="20"/>
                <w:szCs w:val="20"/>
              </w:rPr>
              <w:t xml:space="preserve">5 </w:t>
            </w:r>
            <w:proofErr w:type="spellStart"/>
            <w:r w:rsidRPr="008C5E06">
              <w:rPr>
                <w:sz w:val="20"/>
                <w:szCs w:val="20"/>
              </w:rPr>
              <w:t>fg</w:t>
            </w:r>
            <w:proofErr w:type="spellEnd"/>
            <w:r w:rsidRPr="008C5E06">
              <w:rPr>
                <w:sz w:val="20"/>
                <w:szCs w:val="20"/>
              </w:rPr>
              <w:t xml:space="preserve"> (statistiski iegūts (ar 99% ticamības līmeni) no laukuma precizitātes (&lt;8 % RSD) no 8 bez plūsmas (</w:t>
            </w:r>
            <w:proofErr w:type="spellStart"/>
            <w:r w:rsidRPr="008C5E06">
              <w:rPr>
                <w:sz w:val="20"/>
                <w:szCs w:val="20"/>
              </w:rPr>
              <w:t>splitless</w:t>
            </w:r>
            <w:proofErr w:type="spellEnd"/>
            <w:r w:rsidRPr="008C5E06">
              <w:rPr>
                <w:sz w:val="20"/>
                <w:szCs w:val="20"/>
              </w:rPr>
              <w:t>) dalījuma injekcijām izmantojot automātisko paraugu ievadīšanas sistēmu)</w:t>
            </w:r>
          </w:p>
        </w:tc>
        <w:tc>
          <w:tcPr>
            <w:tcW w:w="2448" w:type="dxa"/>
            <w:tcBorders>
              <w:top w:val="nil"/>
              <w:left w:val="nil"/>
              <w:bottom w:val="single" w:sz="4" w:space="0" w:color="auto"/>
              <w:right w:val="single" w:sz="4" w:space="0" w:color="auto"/>
            </w:tcBorders>
            <w:shd w:val="clear" w:color="auto" w:fill="auto"/>
            <w:vAlign w:val="bottom"/>
            <w:hideMark/>
          </w:tcPr>
          <w:p w14:paraId="16395D75" w14:textId="77777777" w:rsidR="000E1CBC" w:rsidRPr="008C5E06" w:rsidRDefault="000E1CBC" w:rsidP="000E1CBC">
            <w:pPr>
              <w:rPr>
                <w:sz w:val="20"/>
                <w:szCs w:val="20"/>
              </w:rPr>
            </w:pPr>
            <w:r w:rsidRPr="008C5E06">
              <w:rPr>
                <w:sz w:val="20"/>
                <w:szCs w:val="20"/>
              </w:rPr>
              <w:t xml:space="preserve">Tehniskās specifikācijas punkts izteikts jaunā redakcijā: </w:t>
            </w:r>
            <w:r w:rsidRPr="008C5E06">
              <w:rPr>
                <w:sz w:val="20"/>
                <w:szCs w:val="20"/>
              </w:rPr>
              <w:br/>
              <w:t xml:space="preserve">10 </w:t>
            </w:r>
            <w:proofErr w:type="spellStart"/>
            <w:r w:rsidRPr="008C5E06">
              <w:rPr>
                <w:sz w:val="20"/>
                <w:szCs w:val="20"/>
              </w:rPr>
              <w:t>fg</w:t>
            </w:r>
            <w:proofErr w:type="spellEnd"/>
            <w:r w:rsidRPr="008C5E06">
              <w:rPr>
                <w:sz w:val="20"/>
                <w:szCs w:val="20"/>
              </w:rPr>
              <w:t xml:space="preserve"> (statistiski iegūts (ar 99% ticamības līmeni) no laukuma precizitātes (&lt;8 % RSD) no 8 bez plūsmas (</w:t>
            </w:r>
            <w:proofErr w:type="spellStart"/>
            <w:r w:rsidRPr="008C5E06">
              <w:rPr>
                <w:sz w:val="20"/>
                <w:szCs w:val="20"/>
              </w:rPr>
              <w:t>splitless</w:t>
            </w:r>
            <w:proofErr w:type="spellEnd"/>
            <w:r w:rsidRPr="008C5E06">
              <w:rPr>
                <w:sz w:val="20"/>
                <w:szCs w:val="20"/>
              </w:rPr>
              <w:t>) dalījuma injekcijām izmantojot automātisko paraugu ievadīšanas sistēmu) -</w:t>
            </w:r>
            <w:r w:rsidRPr="008C5E06">
              <w:rPr>
                <w:i/>
                <w:iCs/>
                <w:sz w:val="20"/>
                <w:szCs w:val="20"/>
              </w:rPr>
              <w:t xml:space="preserve"> Instrument </w:t>
            </w:r>
            <w:proofErr w:type="spellStart"/>
            <w:r w:rsidRPr="008C5E06">
              <w:rPr>
                <w:i/>
                <w:iCs/>
                <w:sz w:val="20"/>
                <w:szCs w:val="20"/>
              </w:rPr>
              <w:t>Detection</w:t>
            </w:r>
            <w:proofErr w:type="spellEnd"/>
            <w:r w:rsidRPr="008C5E06">
              <w:rPr>
                <w:i/>
                <w:iCs/>
                <w:sz w:val="20"/>
                <w:szCs w:val="20"/>
              </w:rPr>
              <w:t xml:space="preserve"> Limit </w:t>
            </w:r>
            <w:proofErr w:type="spellStart"/>
            <w:r w:rsidRPr="008C5E06">
              <w:rPr>
                <w:i/>
                <w:iCs/>
                <w:sz w:val="20"/>
                <w:szCs w:val="20"/>
              </w:rPr>
              <w:t>Specifications</w:t>
            </w:r>
            <w:proofErr w:type="spellEnd"/>
          </w:p>
        </w:tc>
      </w:tr>
      <w:tr w:rsidR="000E1CBC" w:rsidRPr="008C5E06" w14:paraId="0551B4D8" w14:textId="77777777" w:rsidTr="000E1CBC">
        <w:trPr>
          <w:gridAfter w:val="1"/>
          <w:wAfter w:w="15" w:type="dxa"/>
          <w:trHeight w:val="1116"/>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20C86CB0" w14:textId="77777777" w:rsidR="000E1CBC" w:rsidRPr="008C5E06" w:rsidRDefault="000E1CBC" w:rsidP="000E1CBC">
            <w:pPr>
              <w:rPr>
                <w:color w:val="000000"/>
                <w:sz w:val="20"/>
                <w:szCs w:val="20"/>
              </w:rPr>
            </w:pPr>
            <w:r w:rsidRPr="008C5E06">
              <w:rPr>
                <w:color w:val="000000"/>
                <w:sz w:val="20"/>
                <w:szCs w:val="20"/>
              </w:rPr>
              <w:t>1.3.6</w:t>
            </w:r>
          </w:p>
        </w:tc>
        <w:tc>
          <w:tcPr>
            <w:tcW w:w="4167" w:type="dxa"/>
            <w:tcBorders>
              <w:top w:val="nil"/>
              <w:left w:val="nil"/>
              <w:bottom w:val="single" w:sz="4" w:space="0" w:color="auto"/>
              <w:right w:val="single" w:sz="4" w:space="0" w:color="auto"/>
            </w:tcBorders>
            <w:shd w:val="clear" w:color="000000" w:fill="FCE4D6"/>
            <w:vAlign w:val="center"/>
            <w:hideMark/>
          </w:tcPr>
          <w:p w14:paraId="43FE5542" w14:textId="77777777" w:rsidR="000E1CBC" w:rsidRPr="008C5E06" w:rsidRDefault="000E1CBC" w:rsidP="000E1CBC">
            <w:pPr>
              <w:ind w:hanging="57"/>
              <w:jc w:val="both"/>
              <w:rPr>
                <w:color w:val="000000"/>
                <w:sz w:val="20"/>
                <w:szCs w:val="20"/>
              </w:rPr>
            </w:pPr>
            <w:r w:rsidRPr="008C5E06">
              <w:rPr>
                <w:color w:val="000000"/>
                <w:sz w:val="20"/>
                <w:szCs w:val="20"/>
              </w:rPr>
              <w:t xml:space="preserve">Masas diapazons vismaz no 1.5 </w:t>
            </w:r>
            <w:proofErr w:type="spellStart"/>
            <w:r w:rsidRPr="008C5E06">
              <w:rPr>
                <w:color w:val="000000"/>
                <w:sz w:val="20"/>
                <w:szCs w:val="20"/>
              </w:rPr>
              <w:t>Da</w:t>
            </w:r>
            <w:proofErr w:type="spellEnd"/>
            <w:r w:rsidRPr="008C5E06">
              <w:rPr>
                <w:color w:val="000000"/>
                <w:sz w:val="20"/>
                <w:szCs w:val="20"/>
              </w:rPr>
              <w:t xml:space="preserve"> līdz 1091 </w:t>
            </w:r>
            <w:proofErr w:type="spellStart"/>
            <w:r w:rsidRPr="008C5E06">
              <w:rPr>
                <w:color w:val="000000"/>
                <w:sz w:val="20"/>
                <w:szCs w:val="20"/>
              </w:rPr>
              <w:t>Da</w:t>
            </w:r>
            <w:proofErr w:type="spellEnd"/>
            <w:r w:rsidRPr="008C5E06">
              <w:rPr>
                <w:color w:val="000000"/>
                <w:sz w:val="20"/>
                <w:szCs w:val="20"/>
              </w:rPr>
              <w:t xml:space="preserve"> (solis vismaz 0.1 </w:t>
            </w:r>
            <w:proofErr w:type="spellStart"/>
            <w:r w:rsidRPr="008C5E06">
              <w:rPr>
                <w:color w:val="000000"/>
                <w:sz w:val="20"/>
                <w:szCs w:val="20"/>
              </w:rPr>
              <w:t>Da</w:t>
            </w:r>
            <w:proofErr w:type="spellEnd"/>
            <w:r w:rsidRPr="008C5E06">
              <w:rPr>
                <w:color w:val="000000"/>
                <w:sz w:val="20"/>
                <w:szCs w:val="20"/>
              </w:rPr>
              <w:t>)</w:t>
            </w:r>
          </w:p>
        </w:tc>
        <w:tc>
          <w:tcPr>
            <w:tcW w:w="1580" w:type="dxa"/>
            <w:vMerge/>
            <w:tcBorders>
              <w:top w:val="nil"/>
              <w:left w:val="single" w:sz="4" w:space="0" w:color="auto"/>
              <w:bottom w:val="single" w:sz="4" w:space="0" w:color="000000"/>
              <w:right w:val="single" w:sz="4" w:space="0" w:color="auto"/>
            </w:tcBorders>
            <w:vAlign w:val="center"/>
            <w:hideMark/>
          </w:tcPr>
          <w:p w14:paraId="0F199D18" w14:textId="77777777" w:rsidR="000E1CBC" w:rsidRPr="008C5E06" w:rsidRDefault="000E1CBC" w:rsidP="000E1CBC">
            <w:pPr>
              <w:rPr>
                <w:color w:val="000000"/>
                <w:sz w:val="20"/>
                <w:szCs w:val="20"/>
              </w:rPr>
            </w:pPr>
          </w:p>
        </w:tc>
        <w:tc>
          <w:tcPr>
            <w:tcW w:w="3382" w:type="dxa"/>
            <w:gridSpan w:val="2"/>
            <w:tcBorders>
              <w:top w:val="nil"/>
              <w:left w:val="nil"/>
              <w:bottom w:val="nil"/>
              <w:right w:val="nil"/>
            </w:tcBorders>
            <w:shd w:val="clear" w:color="auto" w:fill="auto"/>
            <w:vAlign w:val="center"/>
            <w:hideMark/>
          </w:tcPr>
          <w:p w14:paraId="64AC6C92" w14:textId="77777777" w:rsidR="000E1CBC" w:rsidRPr="008C5E06" w:rsidRDefault="000E1CBC" w:rsidP="000E1CBC">
            <w:pPr>
              <w:rPr>
                <w:sz w:val="20"/>
                <w:szCs w:val="20"/>
              </w:rPr>
            </w:pPr>
            <w:r w:rsidRPr="008C5E06">
              <w:rPr>
                <w:sz w:val="20"/>
                <w:szCs w:val="20"/>
              </w:rPr>
              <w:t xml:space="preserve">Ieteikums: Masas diapazons vismaz no 1.5 </w:t>
            </w:r>
            <w:proofErr w:type="spellStart"/>
            <w:r w:rsidRPr="008C5E06">
              <w:rPr>
                <w:sz w:val="20"/>
                <w:szCs w:val="20"/>
              </w:rPr>
              <w:t>Da</w:t>
            </w:r>
            <w:proofErr w:type="spellEnd"/>
            <w:r w:rsidRPr="008C5E06">
              <w:rPr>
                <w:sz w:val="20"/>
                <w:szCs w:val="20"/>
              </w:rPr>
              <w:t xml:space="preserve"> līdz 1090 </w:t>
            </w:r>
            <w:proofErr w:type="spellStart"/>
            <w:r w:rsidRPr="008C5E06">
              <w:rPr>
                <w:sz w:val="20"/>
                <w:szCs w:val="20"/>
              </w:rPr>
              <w:t>Da</w:t>
            </w:r>
            <w:proofErr w:type="spellEnd"/>
            <w:r w:rsidRPr="008C5E06">
              <w:rPr>
                <w:sz w:val="20"/>
                <w:szCs w:val="20"/>
              </w:rPr>
              <w:t xml:space="preserve"> (solis vismaz 0.1 </w:t>
            </w:r>
            <w:proofErr w:type="spellStart"/>
            <w:r w:rsidRPr="008C5E06">
              <w:rPr>
                <w:sz w:val="20"/>
                <w:szCs w:val="20"/>
              </w:rPr>
              <w:t>Da</w:t>
            </w:r>
            <w:proofErr w:type="spellEnd"/>
            <w:r w:rsidRPr="008C5E06">
              <w:rPr>
                <w:sz w:val="20"/>
                <w:szCs w:val="20"/>
              </w:rPr>
              <w:t>)</w:t>
            </w:r>
          </w:p>
        </w:tc>
        <w:tc>
          <w:tcPr>
            <w:tcW w:w="1962" w:type="dxa"/>
            <w:tcBorders>
              <w:top w:val="nil"/>
              <w:left w:val="single" w:sz="4" w:space="0" w:color="auto"/>
              <w:bottom w:val="single" w:sz="4" w:space="0" w:color="auto"/>
              <w:right w:val="single" w:sz="4" w:space="0" w:color="auto"/>
            </w:tcBorders>
            <w:shd w:val="clear" w:color="auto" w:fill="auto"/>
            <w:noWrap/>
            <w:vAlign w:val="bottom"/>
            <w:hideMark/>
          </w:tcPr>
          <w:p w14:paraId="45CE087C"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vAlign w:val="bottom"/>
            <w:hideMark/>
          </w:tcPr>
          <w:p w14:paraId="0C286906" w14:textId="77777777" w:rsidR="000E1CBC" w:rsidRPr="008C5E06" w:rsidRDefault="000E1CBC" w:rsidP="000E1CBC">
            <w:pPr>
              <w:rPr>
                <w:sz w:val="20"/>
                <w:szCs w:val="20"/>
              </w:rPr>
            </w:pPr>
            <w:r w:rsidRPr="008C5E06">
              <w:rPr>
                <w:sz w:val="20"/>
                <w:szCs w:val="20"/>
              </w:rPr>
              <w:t>Tehniskās specifikācijas punkts izteikts jaunā redakcijā:</w:t>
            </w:r>
            <w:r w:rsidRPr="008C5E06">
              <w:rPr>
                <w:sz w:val="20"/>
                <w:szCs w:val="20"/>
              </w:rPr>
              <w:br/>
              <w:t xml:space="preserve">Masas diapazons vismaz no 1.5 </w:t>
            </w:r>
            <w:proofErr w:type="spellStart"/>
            <w:r w:rsidRPr="008C5E06">
              <w:rPr>
                <w:sz w:val="20"/>
                <w:szCs w:val="20"/>
              </w:rPr>
              <w:t>Da</w:t>
            </w:r>
            <w:proofErr w:type="spellEnd"/>
            <w:r w:rsidRPr="008C5E06">
              <w:rPr>
                <w:sz w:val="20"/>
                <w:szCs w:val="20"/>
              </w:rPr>
              <w:t xml:space="preserve"> līdz 1090 </w:t>
            </w:r>
            <w:proofErr w:type="spellStart"/>
            <w:r w:rsidRPr="008C5E06">
              <w:rPr>
                <w:sz w:val="20"/>
                <w:szCs w:val="20"/>
              </w:rPr>
              <w:t>Da</w:t>
            </w:r>
            <w:proofErr w:type="spellEnd"/>
            <w:r w:rsidRPr="008C5E06">
              <w:rPr>
                <w:sz w:val="20"/>
                <w:szCs w:val="20"/>
              </w:rPr>
              <w:t xml:space="preserve"> (solis vismaz 0.1 </w:t>
            </w:r>
            <w:proofErr w:type="spellStart"/>
            <w:r w:rsidRPr="008C5E06">
              <w:rPr>
                <w:sz w:val="20"/>
                <w:szCs w:val="20"/>
              </w:rPr>
              <w:t>Da</w:t>
            </w:r>
            <w:proofErr w:type="spellEnd"/>
            <w:r w:rsidRPr="008C5E06">
              <w:rPr>
                <w:sz w:val="20"/>
                <w:szCs w:val="20"/>
              </w:rPr>
              <w:t>)</w:t>
            </w:r>
          </w:p>
        </w:tc>
      </w:tr>
      <w:tr w:rsidR="000E1CBC" w:rsidRPr="008C5E06" w14:paraId="59C17C76" w14:textId="77777777" w:rsidTr="000E1CBC">
        <w:trPr>
          <w:gridAfter w:val="1"/>
          <w:wAfter w:w="15" w:type="dxa"/>
          <w:trHeight w:val="564"/>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2A9375A5" w14:textId="77777777" w:rsidR="000E1CBC" w:rsidRPr="008C5E06" w:rsidRDefault="000E1CBC" w:rsidP="000E1CBC">
            <w:pPr>
              <w:rPr>
                <w:color w:val="000000"/>
                <w:sz w:val="20"/>
                <w:szCs w:val="20"/>
              </w:rPr>
            </w:pPr>
            <w:r w:rsidRPr="008C5E06">
              <w:rPr>
                <w:color w:val="000000"/>
                <w:sz w:val="20"/>
                <w:szCs w:val="20"/>
              </w:rPr>
              <w:t>1.3.7</w:t>
            </w:r>
          </w:p>
        </w:tc>
        <w:tc>
          <w:tcPr>
            <w:tcW w:w="4167" w:type="dxa"/>
            <w:tcBorders>
              <w:top w:val="nil"/>
              <w:left w:val="nil"/>
              <w:bottom w:val="single" w:sz="4" w:space="0" w:color="auto"/>
              <w:right w:val="single" w:sz="4" w:space="0" w:color="auto"/>
            </w:tcBorders>
            <w:shd w:val="clear" w:color="000000" w:fill="FFFFFF"/>
            <w:vAlign w:val="center"/>
            <w:hideMark/>
          </w:tcPr>
          <w:p w14:paraId="7615171A" w14:textId="77777777" w:rsidR="000E1CBC" w:rsidRPr="008C5E06" w:rsidRDefault="000E1CBC" w:rsidP="000E1CBC">
            <w:pPr>
              <w:ind w:hanging="57"/>
              <w:jc w:val="both"/>
              <w:rPr>
                <w:color w:val="000000"/>
                <w:sz w:val="20"/>
                <w:szCs w:val="20"/>
              </w:rPr>
            </w:pPr>
            <w:r w:rsidRPr="008C5E06">
              <w:rPr>
                <w:color w:val="000000"/>
                <w:sz w:val="20"/>
                <w:szCs w:val="20"/>
              </w:rPr>
              <w:t xml:space="preserve">Skenēšanas ātrums līdz vismaz 12 000 </w:t>
            </w:r>
            <w:proofErr w:type="spellStart"/>
            <w:r w:rsidRPr="008C5E06">
              <w:rPr>
                <w:color w:val="000000"/>
                <w:sz w:val="20"/>
                <w:szCs w:val="20"/>
              </w:rPr>
              <w:t>Da</w:t>
            </w:r>
            <w:proofErr w:type="spellEnd"/>
            <w:r w:rsidRPr="008C5E06">
              <w:rPr>
                <w:color w:val="000000"/>
                <w:sz w:val="20"/>
                <w:szCs w:val="20"/>
              </w:rPr>
              <w:t>/</w:t>
            </w:r>
            <w:proofErr w:type="spellStart"/>
            <w:r w:rsidRPr="008C5E06">
              <w:rPr>
                <w:color w:val="000000"/>
                <w:sz w:val="20"/>
                <w:szCs w:val="20"/>
              </w:rPr>
              <w:t>sek</w:t>
            </w:r>
            <w:proofErr w:type="spellEnd"/>
            <w:r w:rsidRPr="008C5E06">
              <w:rPr>
                <w:color w:val="000000"/>
                <w:sz w:val="20"/>
                <w:szCs w:val="20"/>
              </w:rPr>
              <w:t xml:space="preserve"> </w:t>
            </w:r>
          </w:p>
        </w:tc>
        <w:tc>
          <w:tcPr>
            <w:tcW w:w="1580" w:type="dxa"/>
            <w:vMerge/>
            <w:tcBorders>
              <w:top w:val="nil"/>
              <w:left w:val="single" w:sz="4" w:space="0" w:color="auto"/>
              <w:bottom w:val="single" w:sz="4" w:space="0" w:color="000000"/>
              <w:right w:val="single" w:sz="4" w:space="0" w:color="auto"/>
            </w:tcBorders>
            <w:vAlign w:val="center"/>
            <w:hideMark/>
          </w:tcPr>
          <w:p w14:paraId="22242A52" w14:textId="77777777" w:rsidR="000E1CBC" w:rsidRPr="008C5E06" w:rsidRDefault="000E1CBC" w:rsidP="000E1CBC">
            <w:pPr>
              <w:rPr>
                <w:color w:val="000000"/>
                <w:sz w:val="20"/>
                <w:szCs w:val="20"/>
              </w:rPr>
            </w:pPr>
          </w:p>
        </w:tc>
        <w:tc>
          <w:tcPr>
            <w:tcW w:w="3382" w:type="dxa"/>
            <w:gridSpan w:val="2"/>
            <w:tcBorders>
              <w:top w:val="single" w:sz="4" w:space="0" w:color="auto"/>
              <w:left w:val="nil"/>
              <w:bottom w:val="single" w:sz="4" w:space="0" w:color="auto"/>
              <w:right w:val="single" w:sz="4" w:space="0" w:color="auto"/>
            </w:tcBorders>
            <w:shd w:val="clear" w:color="auto" w:fill="auto"/>
            <w:vAlign w:val="center"/>
            <w:hideMark/>
          </w:tcPr>
          <w:p w14:paraId="60785897" w14:textId="77777777" w:rsidR="000E1CBC" w:rsidRPr="008C5E06" w:rsidRDefault="000E1CBC" w:rsidP="000E1CBC">
            <w:pPr>
              <w:jc w:val="both"/>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vAlign w:val="center"/>
            <w:hideMark/>
          </w:tcPr>
          <w:p w14:paraId="03EB79AB" w14:textId="77777777" w:rsidR="000E1CBC" w:rsidRPr="008C5E06" w:rsidRDefault="000E1CBC" w:rsidP="000E1CBC">
            <w:pPr>
              <w:jc w:val="both"/>
              <w:rPr>
                <w:sz w:val="20"/>
                <w:szCs w:val="20"/>
              </w:rPr>
            </w:pPr>
            <w:r w:rsidRPr="008C5E06">
              <w:rPr>
                <w:sz w:val="20"/>
                <w:szCs w:val="20"/>
              </w:rPr>
              <w:t xml:space="preserve">Skenēšanas ātrums līdz  20 000 </w:t>
            </w:r>
            <w:proofErr w:type="spellStart"/>
            <w:r w:rsidRPr="008C5E06">
              <w:rPr>
                <w:sz w:val="20"/>
                <w:szCs w:val="20"/>
              </w:rPr>
              <w:t>Da</w:t>
            </w:r>
            <w:proofErr w:type="spellEnd"/>
            <w:r w:rsidRPr="008C5E06">
              <w:rPr>
                <w:sz w:val="20"/>
                <w:szCs w:val="20"/>
              </w:rPr>
              <w:t>/</w:t>
            </w:r>
            <w:proofErr w:type="spellStart"/>
            <w:r w:rsidRPr="008C5E06">
              <w:rPr>
                <w:sz w:val="20"/>
                <w:szCs w:val="20"/>
              </w:rPr>
              <w:t>sek</w:t>
            </w:r>
            <w:proofErr w:type="spellEnd"/>
            <w:r w:rsidRPr="008C5E06">
              <w:rPr>
                <w:sz w:val="20"/>
                <w:szCs w:val="20"/>
              </w:rPr>
              <w:t xml:space="preserve"> </w:t>
            </w:r>
          </w:p>
        </w:tc>
        <w:tc>
          <w:tcPr>
            <w:tcW w:w="2448" w:type="dxa"/>
            <w:tcBorders>
              <w:top w:val="nil"/>
              <w:left w:val="nil"/>
              <w:bottom w:val="single" w:sz="4" w:space="0" w:color="auto"/>
              <w:right w:val="single" w:sz="4" w:space="0" w:color="auto"/>
            </w:tcBorders>
            <w:shd w:val="clear" w:color="auto" w:fill="auto"/>
            <w:vAlign w:val="bottom"/>
            <w:hideMark/>
          </w:tcPr>
          <w:p w14:paraId="7BA73C4E" w14:textId="77777777" w:rsidR="000E1CBC" w:rsidRPr="008C5E06" w:rsidRDefault="000E1CBC" w:rsidP="000E1CBC">
            <w:pPr>
              <w:rPr>
                <w:sz w:val="20"/>
                <w:szCs w:val="20"/>
              </w:rPr>
            </w:pPr>
            <w:r w:rsidRPr="008C5E06">
              <w:rPr>
                <w:sz w:val="20"/>
                <w:szCs w:val="20"/>
              </w:rPr>
              <w:t>BKUS ir izvērtējis vajadzības un punkts tiks saglabāts esošajā redakcijā.</w:t>
            </w:r>
          </w:p>
        </w:tc>
      </w:tr>
      <w:tr w:rsidR="000E1CBC" w:rsidRPr="008C5E06" w14:paraId="03997CDB" w14:textId="77777777" w:rsidTr="000E1CBC">
        <w:trPr>
          <w:gridAfter w:val="1"/>
          <w:wAfter w:w="15" w:type="dxa"/>
          <w:trHeight w:val="564"/>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6ED0AC15" w14:textId="77777777" w:rsidR="000E1CBC" w:rsidRPr="008C5E06" w:rsidRDefault="000E1CBC" w:rsidP="000E1CBC">
            <w:pPr>
              <w:rPr>
                <w:color w:val="000000"/>
                <w:sz w:val="20"/>
                <w:szCs w:val="20"/>
              </w:rPr>
            </w:pPr>
            <w:r w:rsidRPr="008C5E06">
              <w:rPr>
                <w:color w:val="000000"/>
                <w:sz w:val="20"/>
                <w:szCs w:val="20"/>
              </w:rPr>
              <w:lastRenderedPageBreak/>
              <w:t>1.3.8</w:t>
            </w:r>
          </w:p>
        </w:tc>
        <w:tc>
          <w:tcPr>
            <w:tcW w:w="4167" w:type="dxa"/>
            <w:tcBorders>
              <w:top w:val="nil"/>
              <w:left w:val="nil"/>
              <w:bottom w:val="single" w:sz="4" w:space="0" w:color="auto"/>
              <w:right w:val="single" w:sz="4" w:space="0" w:color="auto"/>
            </w:tcBorders>
            <w:shd w:val="clear" w:color="000000" w:fill="FFFFFF"/>
            <w:vAlign w:val="center"/>
            <w:hideMark/>
          </w:tcPr>
          <w:p w14:paraId="56668D13" w14:textId="77777777" w:rsidR="000E1CBC" w:rsidRPr="008C5E06" w:rsidRDefault="000E1CBC" w:rsidP="000E1CBC">
            <w:pPr>
              <w:ind w:hanging="57"/>
              <w:jc w:val="both"/>
              <w:rPr>
                <w:color w:val="000000"/>
                <w:sz w:val="20"/>
                <w:szCs w:val="20"/>
              </w:rPr>
            </w:pPr>
            <w:r w:rsidRPr="008C5E06">
              <w:rPr>
                <w:color w:val="000000"/>
                <w:sz w:val="20"/>
                <w:szCs w:val="20"/>
              </w:rPr>
              <w:t>Dinamiskais diapazons vismaz 1x10^6</w:t>
            </w:r>
          </w:p>
        </w:tc>
        <w:tc>
          <w:tcPr>
            <w:tcW w:w="1580" w:type="dxa"/>
            <w:vMerge/>
            <w:tcBorders>
              <w:top w:val="nil"/>
              <w:left w:val="single" w:sz="4" w:space="0" w:color="auto"/>
              <w:bottom w:val="single" w:sz="4" w:space="0" w:color="000000"/>
              <w:right w:val="single" w:sz="4" w:space="0" w:color="auto"/>
            </w:tcBorders>
            <w:vAlign w:val="center"/>
            <w:hideMark/>
          </w:tcPr>
          <w:p w14:paraId="373EFE06"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06A40A25" w14:textId="77777777" w:rsidR="000E1CBC" w:rsidRPr="008C5E06" w:rsidRDefault="000E1CBC" w:rsidP="000E1CBC">
            <w:pPr>
              <w:jc w:val="both"/>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vAlign w:val="center"/>
            <w:hideMark/>
          </w:tcPr>
          <w:p w14:paraId="5E25D860" w14:textId="77777777" w:rsidR="000E1CBC" w:rsidRPr="008C5E06" w:rsidRDefault="000E1CBC" w:rsidP="000E1CBC">
            <w:pPr>
              <w:jc w:val="both"/>
              <w:rPr>
                <w:sz w:val="20"/>
                <w:szCs w:val="20"/>
              </w:rPr>
            </w:pPr>
            <w:r w:rsidRPr="008C5E06">
              <w:rPr>
                <w:sz w:val="20"/>
                <w:szCs w:val="20"/>
              </w:rPr>
              <w:t>Dinamiskais diapazons 1x10^9</w:t>
            </w:r>
          </w:p>
        </w:tc>
        <w:tc>
          <w:tcPr>
            <w:tcW w:w="2448" w:type="dxa"/>
            <w:tcBorders>
              <w:top w:val="nil"/>
              <w:left w:val="nil"/>
              <w:bottom w:val="single" w:sz="4" w:space="0" w:color="auto"/>
              <w:right w:val="single" w:sz="4" w:space="0" w:color="auto"/>
            </w:tcBorders>
            <w:shd w:val="clear" w:color="auto" w:fill="auto"/>
            <w:vAlign w:val="bottom"/>
            <w:hideMark/>
          </w:tcPr>
          <w:p w14:paraId="6CEAB7C9" w14:textId="77777777" w:rsidR="000E1CBC" w:rsidRPr="008C5E06" w:rsidRDefault="000E1CBC" w:rsidP="000E1CBC">
            <w:pPr>
              <w:rPr>
                <w:sz w:val="20"/>
                <w:szCs w:val="20"/>
              </w:rPr>
            </w:pPr>
            <w:r w:rsidRPr="008C5E06">
              <w:rPr>
                <w:sz w:val="20"/>
                <w:szCs w:val="20"/>
              </w:rPr>
              <w:t>BKUS ir izvērtējis vajadzības un punkts tiks saglabāts esošajā redakcijā.</w:t>
            </w:r>
          </w:p>
        </w:tc>
      </w:tr>
      <w:tr w:rsidR="000E1CBC" w:rsidRPr="008C5E06" w14:paraId="54B84153"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32578127" w14:textId="77777777" w:rsidR="000E1CBC" w:rsidRPr="008C5E06" w:rsidRDefault="000E1CBC" w:rsidP="000E1CBC">
            <w:pPr>
              <w:rPr>
                <w:color w:val="000000"/>
                <w:sz w:val="20"/>
                <w:szCs w:val="20"/>
              </w:rPr>
            </w:pPr>
            <w:r w:rsidRPr="008C5E06">
              <w:rPr>
                <w:color w:val="000000"/>
                <w:sz w:val="20"/>
                <w:szCs w:val="20"/>
              </w:rPr>
              <w:t>1.3.9</w:t>
            </w:r>
          </w:p>
        </w:tc>
        <w:tc>
          <w:tcPr>
            <w:tcW w:w="4167" w:type="dxa"/>
            <w:tcBorders>
              <w:top w:val="nil"/>
              <w:left w:val="nil"/>
              <w:bottom w:val="single" w:sz="4" w:space="0" w:color="auto"/>
              <w:right w:val="single" w:sz="4" w:space="0" w:color="auto"/>
            </w:tcBorders>
            <w:shd w:val="clear" w:color="auto" w:fill="auto"/>
            <w:vAlign w:val="center"/>
            <w:hideMark/>
          </w:tcPr>
          <w:p w14:paraId="6202735B" w14:textId="77777777" w:rsidR="000E1CBC" w:rsidRPr="008C5E06" w:rsidRDefault="000E1CBC" w:rsidP="000E1CBC">
            <w:pPr>
              <w:ind w:hanging="57"/>
              <w:jc w:val="both"/>
              <w:rPr>
                <w:color w:val="000000"/>
                <w:sz w:val="20"/>
                <w:szCs w:val="20"/>
              </w:rPr>
            </w:pPr>
            <w:r w:rsidRPr="008C5E06">
              <w:rPr>
                <w:color w:val="000000"/>
                <w:sz w:val="20"/>
                <w:szCs w:val="20"/>
              </w:rPr>
              <w:t xml:space="preserve">Masas ass stabilitāte līdz vismaz 0,1 </w:t>
            </w:r>
            <w:proofErr w:type="spellStart"/>
            <w:r w:rsidRPr="008C5E06">
              <w:rPr>
                <w:color w:val="000000"/>
                <w:sz w:val="20"/>
                <w:szCs w:val="20"/>
              </w:rPr>
              <w:t>Da</w:t>
            </w:r>
            <w:proofErr w:type="spellEnd"/>
            <w:r w:rsidRPr="008C5E06">
              <w:rPr>
                <w:color w:val="000000"/>
                <w:sz w:val="20"/>
                <w:szCs w:val="20"/>
              </w:rPr>
              <w:t xml:space="preserve"> 48 stundās</w:t>
            </w:r>
          </w:p>
        </w:tc>
        <w:tc>
          <w:tcPr>
            <w:tcW w:w="1580" w:type="dxa"/>
            <w:vMerge/>
            <w:tcBorders>
              <w:top w:val="nil"/>
              <w:left w:val="single" w:sz="4" w:space="0" w:color="auto"/>
              <w:bottom w:val="single" w:sz="4" w:space="0" w:color="000000"/>
              <w:right w:val="single" w:sz="4" w:space="0" w:color="auto"/>
            </w:tcBorders>
            <w:vAlign w:val="center"/>
            <w:hideMark/>
          </w:tcPr>
          <w:p w14:paraId="1310611F"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766AADC9" w14:textId="77777777" w:rsidR="000E1CBC" w:rsidRPr="008C5E06" w:rsidRDefault="000E1CBC" w:rsidP="000E1CBC">
            <w:pPr>
              <w:jc w:val="both"/>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7599FBD1"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2F5E6E3F" w14:textId="77777777" w:rsidR="000E1CBC" w:rsidRPr="008C5E06" w:rsidRDefault="000E1CBC" w:rsidP="000E1CBC">
            <w:pPr>
              <w:rPr>
                <w:sz w:val="20"/>
                <w:szCs w:val="20"/>
              </w:rPr>
            </w:pPr>
            <w:r w:rsidRPr="008C5E06">
              <w:rPr>
                <w:sz w:val="20"/>
                <w:szCs w:val="20"/>
              </w:rPr>
              <w:t> </w:t>
            </w:r>
          </w:p>
        </w:tc>
      </w:tr>
      <w:tr w:rsidR="000E1CBC" w:rsidRPr="008C5E06" w14:paraId="28844A0D" w14:textId="77777777" w:rsidTr="000E1CBC">
        <w:trPr>
          <w:gridAfter w:val="1"/>
          <w:wAfter w:w="15" w:type="dxa"/>
          <w:trHeight w:val="1248"/>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3BAEF035" w14:textId="77777777" w:rsidR="000E1CBC" w:rsidRPr="008C5E06" w:rsidRDefault="000E1CBC" w:rsidP="000E1CBC">
            <w:pPr>
              <w:rPr>
                <w:color w:val="000000"/>
                <w:sz w:val="20"/>
                <w:szCs w:val="20"/>
              </w:rPr>
            </w:pPr>
            <w:r w:rsidRPr="008C5E06">
              <w:rPr>
                <w:color w:val="000000"/>
                <w:sz w:val="20"/>
                <w:szCs w:val="20"/>
              </w:rPr>
              <w:t>1.3.10</w:t>
            </w:r>
          </w:p>
        </w:tc>
        <w:tc>
          <w:tcPr>
            <w:tcW w:w="4167" w:type="dxa"/>
            <w:tcBorders>
              <w:top w:val="nil"/>
              <w:left w:val="nil"/>
              <w:bottom w:val="single" w:sz="4" w:space="0" w:color="auto"/>
              <w:right w:val="single" w:sz="4" w:space="0" w:color="auto"/>
            </w:tcBorders>
            <w:shd w:val="clear" w:color="000000" w:fill="FFFFFF"/>
            <w:vAlign w:val="center"/>
            <w:hideMark/>
          </w:tcPr>
          <w:p w14:paraId="4142000A" w14:textId="77777777" w:rsidR="000E1CBC" w:rsidRPr="008C5E06" w:rsidRDefault="000E1CBC" w:rsidP="000E1CBC">
            <w:pPr>
              <w:ind w:hanging="57"/>
              <w:rPr>
                <w:color w:val="000000"/>
                <w:sz w:val="20"/>
                <w:szCs w:val="20"/>
              </w:rPr>
            </w:pPr>
            <w:r w:rsidRPr="008C5E06">
              <w:rPr>
                <w:color w:val="000000"/>
                <w:sz w:val="20"/>
                <w:szCs w:val="20"/>
              </w:rPr>
              <w:t>SIM (izvēlētā jonu monitoringa) spējas līdz 60 jonu, ar min. 100 masām grupā</w:t>
            </w:r>
          </w:p>
        </w:tc>
        <w:tc>
          <w:tcPr>
            <w:tcW w:w="1580" w:type="dxa"/>
            <w:vMerge/>
            <w:tcBorders>
              <w:top w:val="nil"/>
              <w:left w:val="single" w:sz="4" w:space="0" w:color="auto"/>
              <w:bottom w:val="single" w:sz="4" w:space="0" w:color="000000"/>
              <w:right w:val="single" w:sz="4" w:space="0" w:color="auto"/>
            </w:tcBorders>
            <w:vAlign w:val="center"/>
            <w:hideMark/>
          </w:tcPr>
          <w:p w14:paraId="1C0850DC"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0612B781" w14:textId="77777777" w:rsidR="000E1CBC" w:rsidRPr="008C5E06" w:rsidRDefault="000E1CBC" w:rsidP="000E1CBC">
            <w:pPr>
              <w:jc w:val="both"/>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vAlign w:val="center"/>
            <w:hideMark/>
          </w:tcPr>
          <w:p w14:paraId="17169074" w14:textId="77777777" w:rsidR="000E1CBC" w:rsidRPr="008C5E06" w:rsidRDefault="000E1CBC" w:rsidP="000E1CBC">
            <w:pPr>
              <w:rPr>
                <w:sz w:val="20"/>
                <w:szCs w:val="20"/>
              </w:rPr>
            </w:pPr>
            <w:r w:rsidRPr="008C5E06">
              <w:rPr>
                <w:sz w:val="20"/>
                <w:szCs w:val="20"/>
              </w:rPr>
              <w:t>Ražotājs nenorāda iekārtas specifikācijas lapā jonu skaitu ar masu grupām SIM režīmam. Tiek norādīts SIM (izvēlētā jonu monitoringa) spēja iegūt vairāk nekā 240 skenēšanas/</w:t>
            </w:r>
            <w:proofErr w:type="spellStart"/>
            <w:r w:rsidRPr="008C5E06">
              <w:rPr>
                <w:sz w:val="20"/>
                <w:szCs w:val="20"/>
              </w:rPr>
              <w:t>sek</w:t>
            </w:r>
            <w:proofErr w:type="spellEnd"/>
          </w:p>
        </w:tc>
        <w:tc>
          <w:tcPr>
            <w:tcW w:w="2448" w:type="dxa"/>
            <w:tcBorders>
              <w:top w:val="nil"/>
              <w:left w:val="nil"/>
              <w:bottom w:val="single" w:sz="4" w:space="0" w:color="auto"/>
              <w:right w:val="single" w:sz="4" w:space="0" w:color="auto"/>
            </w:tcBorders>
            <w:shd w:val="clear" w:color="auto" w:fill="auto"/>
            <w:vAlign w:val="bottom"/>
            <w:hideMark/>
          </w:tcPr>
          <w:p w14:paraId="57B07BA5" w14:textId="77777777" w:rsidR="000E1CBC" w:rsidRPr="008C5E06" w:rsidRDefault="000E1CBC" w:rsidP="000E1CBC">
            <w:pPr>
              <w:rPr>
                <w:sz w:val="20"/>
                <w:szCs w:val="20"/>
              </w:rPr>
            </w:pPr>
            <w:r w:rsidRPr="008C5E06">
              <w:rPr>
                <w:sz w:val="20"/>
                <w:szCs w:val="20"/>
              </w:rPr>
              <w:t>Punkts svītrots no tehniskās specifikācijas.</w:t>
            </w:r>
          </w:p>
        </w:tc>
      </w:tr>
      <w:tr w:rsidR="000E1CBC" w:rsidRPr="008C5E06" w14:paraId="679A7409"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761997C8" w14:textId="77777777" w:rsidR="000E1CBC" w:rsidRPr="008C5E06" w:rsidRDefault="000E1CBC" w:rsidP="000E1CBC">
            <w:pPr>
              <w:rPr>
                <w:color w:val="000000"/>
                <w:sz w:val="20"/>
                <w:szCs w:val="20"/>
              </w:rPr>
            </w:pPr>
            <w:r w:rsidRPr="008C5E06">
              <w:rPr>
                <w:color w:val="000000"/>
                <w:sz w:val="20"/>
                <w:szCs w:val="20"/>
              </w:rPr>
              <w:t>1.3.11</w:t>
            </w:r>
          </w:p>
        </w:tc>
        <w:tc>
          <w:tcPr>
            <w:tcW w:w="4167" w:type="dxa"/>
            <w:tcBorders>
              <w:top w:val="nil"/>
              <w:left w:val="nil"/>
              <w:bottom w:val="single" w:sz="4" w:space="0" w:color="auto"/>
              <w:right w:val="single" w:sz="4" w:space="0" w:color="auto"/>
            </w:tcBorders>
            <w:shd w:val="clear" w:color="000000" w:fill="FFFFFF"/>
            <w:vAlign w:val="center"/>
            <w:hideMark/>
          </w:tcPr>
          <w:p w14:paraId="4EE0C34D" w14:textId="77777777" w:rsidR="000E1CBC" w:rsidRPr="008C5E06" w:rsidRDefault="000E1CBC" w:rsidP="000E1CBC">
            <w:pPr>
              <w:ind w:hanging="57"/>
              <w:rPr>
                <w:color w:val="000000"/>
                <w:sz w:val="20"/>
                <w:szCs w:val="20"/>
              </w:rPr>
            </w:pPr>
            <w:r w:rsidRPr="008C5E06">
              <w:rPr>
                <w:color w:val="000000"/>
                <w:sz w:val="20"/>
                <w:szCs w:val="20"/>
              </w:rPr>
              <w:t>SIM/</w:t>
            </w:r>
            <w:proofErr w:type="spellStart"/>
            <w:r w:rsidRPr="008C5E06">
              <w:rPr>
                <w:color w:val="000000"/>
                <w:sz w:val="20"/>
                <w:szCs w:val="20"/>
              </w:rPr>
              <w:t>scan</w:t>
            </w:r>
            <w:proofErr w:type="spellEnd"/>
            <w:r w:rsidRPr="008C5E06">
              <w:rPr>
                <w:color w:val="000000"/>
                <w:sz w:val="20"/>
                <w:szCs w:val="20"/>
              </w:rPr>
              <w:t xml:space="preserve"> (izvēlētais jonu monitoringa/ skenēšanas) režīms sinhrons, ar automatizētu SIM funkciju</w:t>
            </w:r>
          </w:p>
        </w:tc>
        <w:tc>
          <w:tcPr>
            <w:tcW w:w="1580" w:type="dxa"/>
            <w:vMerge/>
            <w:tcBorders>
              <w:top w:val="nil"/>
              <w:left w:val="single" w:sz="4" w:space="0" w:color="auto"/>
              <w:bottom w:val="single" w:sz="4" w:space="0" w:color="000000"/>
              <w:right w:val="single" w:sz="4" w:space="0" w:color="auto"/>
            </w:tcBorders>
            <w:vAlign w:val="center"/>
            <w:hideMark/>
          </w:tcPr>
          <w:p w14:paraId="1FB12D54"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6B24A683" w14:textId="77777777" w:rsidR="000E1CBC" w:rsidRPr="008C5E06" w:rsidRDefault="000E1CBC" w:rsidP="000E1CBC">
            <w:pPr>
              <w:jc w:val="both"/>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7814D5DD"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525D7D3D" w14:textId="77777777" w:rsidR="000E1CBC" w:rsidRPr="008C5E06" w:rsidRDefault="000E1CBC" w:rsidP="000E1CBC">
            <w:pPr>
              <w:rPr>
                <w:sz w:val="20"/>
                <w:szCs w:val="20"/>
              </w:rPr>
            </w:pPr>
            <w:r w:rsidRPr="008C5E06">
              <w:rPr>
                <w:sz w:val="20"/>
                <w:szCs w:val="20"/>
              </w:rPr>
              <w:t> </w:t>
            </w:r>
          </w:p>
        </w:tc>
      </w:tr>
      <w:tr w:rsidR="000E1CBC" w:rsidRPr="008C5E06" w14:paraId="0AA3C96F"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2B62662C" w14:textId="77777777" w:rsidR="000E1CBC" w:rsidRPr="008C5E06" w:rsidRDefault="000E1CBC" w:rsidP="000E1CBC">
            <w:pPr>
              <w:rPr>
                <w:color w:val="000000"/>
                <w:sz w:val="20"/>
                <w:szCs w:val="20"/>
              </w:rPr>
            </w:pPr>
            <w:r w:rsidRPr="008C5E06">
              <w:rPr>
                <w:color w:val="000000"/>
                <w:sz w:val="20"/>
                <w:szCs w:val="20"/>
              </w:rPr>
              <w:t>1.3.12</w:t>
            </w:r>
          </w:p>
        </w:tc>
        <w:tc>
          <w:tcPr>
            <w:tcW w:w="4167" w:type="dxa"/>
            <w:tcBorders>
              <w:top w:val="nil"/>
              <w:left w:val="nil"/>
              <w:bottom w:val="single" w:sz="4" w:space="0" w:color="auto"/>
              <w:right w:val="single" w:sz="4" w:space="0" w:color="auto"/>
            </w:tcBorders>
            <w:shd w:val="clear" w:color="000000" w:fill="FCE4D6"/>
            <w:vAlign w:val="center"/>
            <w:hideMark/>
          </w:tcPr>
          <w:p w14:paraId="78F664D9" w14:textId="77777777" w:rsidR="000E1CBC" w:rsidRPr="008C5E06" w:rsidRDefault="000E1CBC" w:rsidP="000E1CBC">
            <w:pPr>
              <w:ind w:hanging="57"/>
              <w:jc w:val="both"/>
              <w:rPr>
                <w:color w:val="000000"/>
                <w:sz w:val="20"/>
                <w:szCs w:val="20"/>
              </w:rPr>
            </w:pPr>
            <w:r w:rsidRPr="008C5E06">
              <w:rPr>
                <w:color w:val="000000"/>
                <w:sz w:val="20"/>
                <w:szCs w:val="20"/>
              </w:rPr>
              <w:t>Jona avota temperatūra līdz vismaz 300 °C</w:t>
            </w:r>
          </w:p>
        </w:tc>
        <w:tc>
          <w:tcPr>
            <w:tcW w:w="1580" w:type="dxa"/>
            <w:vMerge/>
            <w:tcBorders>
              <w:top w:val="nil"/>
              <w:left w:val="single" w:sz="4" w:space="0" w:color="auto"/>
              <w:bottom w:val="single" w:sz="4" w:space="0" w:color="000000"/>
              <w:right w:val="single" w:sz="4" w:space="0" w:color="auto"/>
            </w:tcBorders>
            <w:vAlign w:val="center"/>
            <w:hideMark/>
          </w:tcPr>
          <w:p w14:paraId="1F87C1E2"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3625C80E" w14:textId="77777777" w:rsidR="000E1CBC" w:rsidRPr="008C5E06" w:rsidRDefault="000E1CBC" w:rsidP="000E1CBC">
            <w:pPr>
              <w:jc w:val="both"/>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62788977"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453E85E7" w14:textId="77777777" w:rsidR="000E1CBC" w:rsidRPr="008C5E06" w:rsidRDefault="000E1CBC" w:rsidP="000E1CBC">
            <w:pPr>
              <w:rPr>
                <w:sz w:val="20"/>
                <w:szCs w:val="20"/>
              </w:rPr>
            </w:pPr>
            <w:r w:rsidRPr="008C5E06">
              <w:rPr>
                <w:sz w:val="20"/>
                <w:szCs w:val="20"/>
              </w:rPr>
              <w:t> </w:t>
            </w:r>
          </w:p>
        </w:tc>
      </w:tr>
      <w:tr w:rsidR="000E1CBC" w:rsidRPr="008C5E06" w14:paraId="5AE097A0" w14:textId="77777777" w:rsidTr="000E1CBC">
        <w:trPr>
          <w:gridAfter w:val="1"/>
          <w:wAfter w:w="15" w:type="dxa"/>
          <w:trHeight w:val="564"/>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48736AFC" w14:textId="77777777" w:rsidR="000E1CBC" w:rsidRPr="008C5E06" w:rsidRDefault="000E1CBC" w:rsidP="000E1CBC">
            <w:pPr>
              <w:rPr>
                <w:color w:val="000000"/>
                <w:sz w:val="20"/>
                <w:szCs w:val="20"/>
              </w:rPr>
            </w:pPr>
            <w:r w:rsidRPr="008C5E06">
              <w:rPr>
                <w:color w:val="000000"/>
                <w:sz w:val="20"/>
                <w:szCs w:val="20"/>
              </w:rPr>
              <w:t>1.3.13</w:t>
            </w:r>
          </w:p>
        </w:tc>
        <w:tc>
          <w:tcPr>
            <w:tcW w:w="4167" w:type="dxa"/>
            <w:tcBorders>
              <w:top w:val="nil"/>
              <w:left w:val="nil"/>
              <w:bottom w:val="single" w:sz="4" w:space="0" w:color="auto"/>
              <w:right w:val="single" w:sz="4" w:space="0" w:color="auto"/>
            </w:tcBorders>
            <w:shd w:val="clear" w:color="000000" w:fill="FFFFFF"/>
            <w:vAlign w:val="center"/>
            <w:hideMark/>
          </w:tcPr>
          <w:p w14:paraId="0EDC2037" w14:textId="77777777" w:rsidR="000E1CBC" w:rsidRPr="008C5E06" w:rsidRDefault="000E1CBC" w:rsidP="000E1CBC">
            <w:pPr>
              <w:ind w:hanging="57"/>
              <w:jc w:val="both"/>
              <w:rPr>
                <w:color w:val="000000"/>
                <w:sz w:val="20"/>
                <w:szCs w:val="20"/>
              </w:rPr>
            </w:pPr>
            <w:r w:rsidRPr="008C5E06">
              <w:rPr>
                <w:color w:val="000000"/>
                <w:sz w:val="20"/>
                <w:szCs w:val="20"/>
              </w:rPr>
              <w:t>Interfeisa temperatūra līdz vismaz 350 °C</w:t>
            </w:r>
          </w:p>
        </w:tc>
        <w:tc>
          <w:tcPr>
            <w:tcW w:w="1580" w:type="dxa"/>
            <w:vMerge/>
            <w:tcBorders>
              <w:top w:val="nil"/>
              <w:left w:val="single" w:sz="4" w:space="0" w:color="auto"/>
              <w:bottom w:val="single" w:sz="4" w:space="0" w:color="000000"/>
              <w:right w:val="single" w:sz="4" w:space="0" w:color="auto"/>
            </w:tcBorders>
            <w:vAlign w:val="center"/>
            <w:hideMark/>
          </w:tcPr>
          <w:p w14:paraId="2DCC8937"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1AB8D567" w14:textId="77777777" w:rsidR="000E1CBC" w:rsidRPr="008C5E06" w:rsidRDefault="000E1CBC" w:rsidP="000E1CBC">
            <w:pPr>
              <w:jc w:val="both"/>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vAlign w:val="center"/>
            <w:hideMark/>
          </w:tcPr>
          <w:p w14:paraId="3FDFA2C4" w14:textId="77777777" w:rsidR="000E1CBC" w:rsidRPr="008C5E06" w:rsidRDefault="000E1CBC" w:rsidP="000E1CBC">
            <w:pPr>
              <w:jc w:val="both"/>
              <w:rPr>
                <w:sz w:val="20"/>
                <w:szCs w:val="20"/>
              </w:rPr>
            </w:pPr>
            <w:r w:rsidRPr="008C5E06">
              <w:rPr>
                <w:sz w:val="20"/>
                <w:szCs w:val="20"/>
              </w:rPr>
              <w:t>Interfeisa temperatūra līdz 400 °C</w:t>
            </w:r>
          </w:p>
        </w:tc>
        <w:tc>
          <w:tcPr>
            <w:tcW w:w="2448" w:type="dxa"/>
            <w:tcBorders>
              <w:top w:val="nil"/>
              <w:left w:val="nil"/>
              <w:bottom w:val="single" w:sz="4" w:space="0" w:color="auto"/>
              <w:right w:val="single" w:sz="4" w:space="0" w:color="auto"/>
            </w:tcBorders>
            <w:shd w:val="clear" w:color="auto" w:fill="auto"/>
            <w:vAlign w:val="bottom"/>
            <w:hideMark/>
          </w:tcPr>
          <w:p w14:paraId="01740496" w14:textId="77777777" w:rsidR="000E1CBC" w:rsidRPr="008C5E06" w:rsidRDefault="000E1CBC" w:rsidP="000E1CBC">
            <w:pPr>
              <w:rPr>
                <w:sz w:val="20"/>
                <w:szCs w:val="20"/>
              </w:rPr>
            </w:pPr>
            <w:r w:rsidRPr="008C5E06">
              <w:rPr>
                <w:sz w:val="20"/>
                <w:szCs w:val="20"/>
              </w:rPr>
              <w:t>BKUS ir izvērtējis vajadzības un punkts tiks saglabāts esošajā redakcijā.</w:t>
            </w:r>
          </w:p>
        </w:tc>
      </w:tr>
      <w:tr w:rsidR="000E1CBC" w:rsidRPr="008C5E06" w14:paraId="7F90AEE7" w14:textId="77777777" w:rsidTr="000E1CBC">
        <w:trPr>
          <w:gridAfter w:val="1"/>
          <w:wAfter w:w="15" w:type="dxa"/>
          <w:trHeight w:val="1944"/>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7525CA9C" w14:textId="77777777" w:rsidR="000E1CBC" w:rsidRPr="008C5E06" w:rsidRDefault="000E1CBC" w:rsidP="000E1CBC">
            <w:pPr>
              <w:rPr>
                <w:color w:val="000000"/>
                <w:sz w:val="20"/>
                <w:szCs w:val="20"/>
              </w:rPr>
            </w:pPr>
            <w:r w:rsidRPr="008C5E06">
              <w:rPr>
                <w:color w:val="000000"/>
                <w:sz w:val="20"/>
                <w:szCs w:val="20"/>
              </w:rPr>
              <w:t>1.3.14</w:t>
            </w:r>
          </w:p>
        </w:tc>
        <w:tc>
          <w:tcPr>
            <w:tcW w:w="4167" w:type="dxa"/>
            <w:tcBorders>
              <w:top w:val="nil"/>
              <w:left w:val="nil"/>
              <w:bottom w:val="single" w:sz="4" w:space="0" w:color="auto"/>
              <w:right w:val="single" w:sz="4" w:space="0" w:color="auto"/>
            </w:tcBorders>
            <w:shd w:val="clear" w:color="000000" w:fill="FFFFFF"/>
            <w:vAlign w:val="center"/>
            <w:hideMark/>
          </w:tcPr>
          <w:p w14:paraId="45DAC725" w14:textId="77777777" w:rsidR="000E1CBC" w:rsidRPr="008C5E06" w:rsidRDefault="000E1CBC" w:rsidP="000E1CBC">
            <w:pPr>
              <w:ind w:hanging="57"/>
              <w:jc w:val="both"/>
              <w:rPr>
                <w:color w:val="000000"/>
                <w:sz w:val="20"/>
                <w:szCs w:val="20"/>
              </w:rPr>
            </w:pPr>
            <w:proofErr w:type="spellStart"/>
            <w:r w:rsidRPr="008C5E06">
              <w:rPr>
                <w:color w:val="000000"/>
                <w:sz w:val="20"/>
                <w:szCs w:val="20"/>
              </w:rPr>
              <w:t>Kvadrupola</w:t>
            </w:r>
            <w:proofErr w:type="spellEnd"/>
            <w:r w:rsidRPr="008C5E06">
              <w:rPr>
                <w:color w:val="000000"/>
                <w:sz w:val="20"/>
                <w:szCs w:val="20"/>
              </w:rPr>
              <w:t xml:space="preserve"> temperatūra līdz vismaz 200 °C</w:t>
            </w:r>
          </w:p>
        </w:tc>
        <w:tc>
          <w:tcPr>
            <w:tcW w:w="1580" w:type="dxa"/>
            <w:vMerge/>
            <w:tcBorders>
              <w:top w:val="nil"/>
              <w:left w:val="single" w:sz="4" w:space="0" w:color="auto"/>
              <w:bottom w:val="single" w:sz="4" w:space="0" w:color="000000"/>
              <w:right w:val="single" w:sz="4" w:space="0" w:color="auto"/>
            </w:tcBorders>
            <w:vAlign w:val="center"/>
            <w:hideMark/>
          </w:tcPr>
          <w:p w14:paraId="7516B5AC"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03448285" w14:textId="77777777" w:rsidR="000E1CBC" w:rsidRPr="008C5E06" w:rsidRDefault="000E1CBC" w:rsidP="000E1CBC">
            <w:pPr>
              <w:jc w:val="both"/>
              <w:rPr>
                <w:sz w:val="20"/>
                <w:szCs w:val="20"/>
              </w:rPr>
            </w:pPr>
            <w:r w:rsidRPr="008C5E06">
              <w:rPr>
                <w:sz w:val="20"/>
                <w:szCs w:val="20"/>
              </w:rPr>
              <w:t xml:space="preserve">Prasība: </w:t>
            </w:r>
            <w:proofErr w:type="spellStart"/>
            <w:r w:rsidRPr="008C5E06">
              <w:rPr>
                <w:sz w:val="20"/>
                <w:szCs w:val="20"/>
              </w:rPr>
              <w:t>Kvadrupola</w:t>
            </w:r>
            <w:proofErr w:type="spellEnd"/>
            <w:r w:rsidRPr="008C5E06">
              <w:rPr>
                <w:sz w:val="20"/>
                <w:szCs w:val="20"/>
              </w:rPr>
              <w:t xml:space="preserve"> temperatūra līdz vismaz 200 °C</w:t>
            </w:r>
            <w:r w:rsidRPr="008C5E06">
              <w:rPr>
                <w:sz w:val="20"/>
                <w:szCs w:val="20"/>
              </w:rPr>
              <w:br/>
              <w:t xml:space="preserve">Ieteikums papildinājumam: </w:t>
            </w:r>
            <w:proofErr w:type="spellStart"/>
            <w:r w:rsidRPr="008C5E06">
              <w:rPr>
                <w:sz w:val="20"/>
                <w:szCs w:val="20"/>
              </w:rPr>
              <w:t>Kvadrupols</w:t>
            </w:r>
            <w:proofErr w:type="spellEnd"/>
            <w:r w:rsidRPr="008C5E06">
              <w:rPr>
                <w:sz w:val="20"/>
                <w:szCs w:val="20"/>
              </w:rPr>
              <w:t xml:space="preserve"> var būt neapsildāms (</w:t>
            </w:r>
            <w:proofErr w:type="spellStart"/>
            <w:r w:rsidRPr="008C5E06">
              <w:rPr>
                <w:sz w:val="20"/>
                <w:szCs w:val="20"/>
              </w:rPr>
              <w:t>Kvadrupola</w:t>
            </w:r>
            <w:proofErr w:type="spellEnd"/>
            <w:r w:rsidRPr="008C5E06">
              <w:rPr>
                <w:sz w:val="20"/>
                <w:szCs w:val="20"/>
              </w:rPr>
              <w:t xml:space="preserve"> piesārņojuma novēršanai tiek izmantota ekvivalenta, alternatīva tehnoloģija - skat. Punktu 1.3.1)</w:t>
            </w:r>
          </w:p>
        </w:tc>
        <w:tc>
          <w:tcPr>
            <w:tcW w:w="1962" w:type="dxa"/>
            <w:tcBorders>
              <w:top w:val="nil"/>
              <w:left w:val="nil"/>
              <w:bottom w:val="single" w:sz="4" w:space="0" w:color="auto"/>
              <w:right w:val="single" w:sz="4" w:space="0" w:color="auto"/>
            </w:tcBorders>
            <w:shd w:val="clear" w:color="auto" w:fill="auto"/>
            <w:vAlign w:val="center"/>
            <w:hideMark/>
          </w:tcPr>
          <w:p w14:paraId="764FE5AE" w14:textId="77777777" w:rsidR="000E1CBC" w:rsidRPr="008C5E06" w:rsidRDefault="000E1CBC" w:rsidP="000E1CBC">
            <w:pPr>
              <w:jc w:val="both"/>
              <w:rPr>
                <w:sz w:val="20"/>
                <w:szCs w:val="20"/>
              </w:rPr>
            </w:pPr>
            <w:r w:rsidRPr="008C5E06">
              <w:rPr>
                <w:sz w:val="20"/>
                <w:szCs w:val="20"/>
              </w:rPr>
              <w:t xml:space="preserve">nav nepieciešama </w:t>
            </w:r>
            <w:proofErr w:type="spellStart"/>
            <w:r w:rsidRPr="008C5E06">
              <w:rPr>
                <w:sz w:val="20"/>
                <w:szCs w:val="20"/>
              </w:rPr>
              <w:t>kvadrupola</w:t>
            </w:r>
            <w:proofErr w:type="spellEnd"/>
            <w:r w:rsidRPr="008C5E06">
              <w:rPr>
                <w:sz w:val="20"/>
                <w:szCs w:val="20"/>
              </w:rPr>
              <w:t xml:space="preserve"> sildīšana, jo </w:t>
            </w:r>
            <w:proofErr w:type="spellStart"/>
            <w:r w:rsidRPr="008C5E06">
              <w:rPr>
                <w:sz w:val="20"/>
                <w:szCs w:val="20"/>
              </w:rPr>
              <w:t>piesarņojums</w:t>
            </w:r>
            <w:proofErr w:type="spellEnd"/>
            <w:r w:rsidRPr="008C5E06">
              <w:rPr>
                <w:sz w:val="20"/>
                <w:szCs w:val="20"/>
              </w:rPr>
              <w:t xml:space="preserve"> tiek noņemts ar </w:t>
            </w:r>
            <w:proofErr w:type="spellStart"/>
            <w:r w:rsidRPr="008C5E06">
              <w:rPr>
                <w:sz w:val="20"/>
                <w:szCs w:val="20"/>
              </w:rPr>
              <w:t>priekšfiltru</w:t>
            </w:r>
            <w:proofErr w:type="spellEnd"/>
            <w:r w:rsidRPr="008C5E06">
              <w:rPr>
                <w:sz w:val="20"/>
                <w:szCs w:val="20"/>
              </w:rPr>
              <w:t xml:space="preserve"> pirms </w:t>
            </w:r>
            <w:proofErr w:type="spellStart"/>
            <w:r w:rsidRPr="008C5E06">
              <w:rPr>
                <w:sz w:val="20"/>
                <w:szCs w:val="20"/>
              </w:rPr>
              <w:t>kvadrupola</w:t>
            </w:r>
            <w:proofErr w:type="spellEnd"/>
          </w:p>
        </w:tc>
        <w:tc>
          <w:tcPr>
            <w:tcW w:w="2448" w:type="dxa"/>
            <w:tcBorders>
              <w:top w:val="nil"/>
              <w:left w:val="nil"/>
              <w:bottom w:val="single" w:sz="4" w:space="0" w:color="auto"/>
              <w:right w:val="single" w:sz="4" w:space="0" w:color="auto"/>
            </w:tcBorders>
            <w:shd w:val="clear" w:color="auto" w:fill="auto"/>
            <w:vAlign w:val="bottom"/>
            <w:hideMark/>
          </w:tcPr>
          <w:p w14:paraId="722B3B59" w14:textId="77777777" w:rsidR="000E1CBC" w:rsidRPr="008C5E06" w:rsidRDefault="000E1CBC" w:rsidP="000E1CBC">
            <w:pPr>
              <w:jc w:val="center"/>
              <w:rPr>
                <w:sz w:val="20"/>
                <w:szCs w:val="20"/>
              </w:rPr>
            </w:pPr>
            <w:r w:rsidRPr="008C5E06">
              <w:rPr>
                <w:sz w:val="20"/>
                <w:szCs w:val="20"/>
              </w:rPr>
              <w:t xml:space="preserve">Tehniskās specifikācijas punkts izteikts jaunā redakcijā: </w:t>
            </w:r>
            <w:r w:rsidRPr="008C5E06">
              <w:rPr>
                <w:sz w:val="20"/>
                <w:szCs w:val="20"/>
              </w:rPr>
              <w:br/>
            </w:r>
            <w:proofErr w:type="spellStart"/>
            <w:r w:rsidRPr="008C5E06">
              <w:rPr>
                <w:sz w:val="20"/>
                <w:szCs w:val="20"/>
              </w:rPr>
              <w:t>Kvadrupola</w:t>
            </w:r>
            <w:proofErr w:type="spellEnd"/>
            <w:r w:rsidRPr="008C5E06">
              <w:rPr>
                <w:sz w:val="20"/>
                <w:szCs w:val="20"/>
              </w:rPr>
              <w:t xml:space="preserve"> temperatūra līdz vismaz 200 °C vai </w:t>
            </w:r>
            <w:proofErr w:type="spellStart"/>
            <w:r w:rsidRPr="008C5E06">
              <w:rPr>
                <w:sz w:val="20"/>
                <w:szCs w:val="20"/>
              </w:rPr>
              <w:t>kvadrupols</w:t>
            </w:r>
            <w:proofErr w:type="spellEnd"/>
            <w:r w:rsidRPr="008C5E06">
              <w:rPr>
                <w:sz w:val="20"/>
                <w:szCs w:val="20"/>
              </w:rPr>
              <w:t xml:space="preserve"> var būt neapsildāms, ja </w:t>
            </w:r>
            <w:proofErr w:type="spellStart"/>
            <w:r w:rsidRPr="008C5E06">
              <w:rPr>
                <w:sz w:val="20"/>
                <w:szCs w:val="20"/>
              </w:rPr>
              <w:t>kvadrupola</w:t>
            </w:r>
            <w:proofErr w:type="spellEnd"/>
            <w:r w:rsidRPr="008C5E06">
              <w:rPr>
                <w:sz w:val="20"/>
                <w:szCs w:val="20"/>
              </w:rPr>
              <w:t xml:space="preserve"> piesārņojuma novēršanai tiek izmantots </w:t>
            </w:r>
            <w:proofErr w:type="spellStart"/>
            <w:r w:rsidRPr="008C5E06">
              <w:rPr>
                <w:sz w:val="20"/>
                <w:szCs w:val="20"/>
              </w:rPr>
              <w:t>izņēmams</w:t>
            </w:r>
            <w:proofErr w:type="spellEnd"/>
            <w:r w:rsidRPr="008C5E06">
              <w:rPr>
                <w:sz w:val="20"/>
                <w:szCs w:val="20"/>
              </w:rPr>
              <w:t xml:space="preserve"> </w:t>
            </w:r>
            <w:proofErr w:type="spellStart"/>
            <w:r w:rsidRPr="008C5E06">
              <w:rPr>
                <w:sz w:val="20"/>
                <w:szCs w:val="20"/>
              </w:rPr>
              <w:t>kvadrupola</w:t>
            </w:r>
            <w:proofErr w:type="spellEnd"/>
            <w:r w:rsidRPr="008C5E06">
              <w:rPr>
                <w:sz w:val="20"/>
                <w:szCs w:val="20"/>
              </w:rPr>
              <w:t xml:space="preserve"> </w:t>
            </w:r>
            <w:proofErr w:type="spellStart"/>
            <w:r w:rsidRPr="008C5E06">
              <w:rPr>
                <w:sz w:val="20"/>
                <w:szCs w:val="20"/>
              </w:rPr>
              <w:t>priekšfiltrs</w:t>
            </w:r>
            <w:proofErr w:type="spellEnd"/>
            <w:r w:rsidRPr="008C5E06">
              <w:rPr>
                <w:sz w:val="20"/>
                <w:szCs w:val="20"/>
              </w:rPr>
              <w:t xml:space="preserve"> ekvivalenta tehnoloģija</w:t>
            </w:r>
          </w:p>
        </w:tc>
      </w:tr>
      <w:tr w:rsidR="000E1CBC" w:rsidRPr="008C5E06" w14:paraId="70E6642A"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6C92D192" w14:textId="77777777" w:rsidR="000E1CBC" w:rsidRPr="008C5E06" w:rsidRDefault="000E1CBC" w:rsidP="000E1CBC">
            <w:pPr>
              <w:rPr>
                <w:color w:val="000000"/>
                <w:sz w:val="20"/>
                <w:szCs w:val="20"/>
              </w:rPr>
            </w:pPr>
            <w:r w:rsidRPr="008C5E06">
              <w:rPr>
                <w:color w:val="000000"/>
                <w:sz w:val="20"/>
                <w:szCs w:val="20"/>
              </w:rPr>
              <w:t>1.3.15</w:t>
            </w:r>
          </w:p>
        </w:tc>
        <w:tc>
          <w:tcPr>
            <w:tcW w:w="4167" w:type="dxa"/>
            <w:tcBorders>
              <w:top w:val="nil"/>
              <w:left w:val="nil"/>
              <w:bottom w:val="single" w:sz="4" w:space="0" w:color="auto"/>
              <w:right w:val="single" w:sz="4" w:space="0" w:color="auto"/>
            </w:tcBorders>
            <w:shd w:val="clear" w:color="000000" w:fill="FFFFFF"/>
            <w:vAlign w:val="center"/>
            <w:hideMark/>
          </w:tcPr>
          <w:p w14:paraId="577EBF68" w14:textId="77777777" w:rsidR="000E1CBC" w:rsidRPr="008C5E06" w:rsidRDefault="000E1CBC" w:rsidP="000E1CBC">
            <w:pPr>
              <w:ind w:hanging="57"/>
              <w:jc w:val="both"/>
              <w:rPr>
                <w:color w:val="000000"/>
                <w:sz w:val="20"/>
                <w:szCs w:val="20"/>
              </w:rPr>
            </w:pPr>
            <w:r w:rsidRPr="008C5E06">
              <w:rPr>
                <w:color w:val="000000"/>
                <w:sz w:val="20"/>
                <w:szCs w:val="20"/>
              </w:rPr>
              <w:t>Paaugstinātas veiktspējas turbo sūknis līdz vismaz 255 L/</w:t>
            </w:r>
            <w:proofErr w:type="spellStart"/>
            <w:r w:rsidRPr="008C5E06">
              <w:rPr>
                <w:color w:val="000000"/>
                <w:sz w:val="20"/>
                <w:szCs w:val="20"/>
              </w:rPr>
              <w:t>sek</w:t>
            </w:r>
            <w:proofErr w:type="spellEnd"/>
          </w:p>
        </w:tc>
        <w:tc>
          <w:tcPr>
            <w:tcW w:w="1580" w:type="dxa"/>
            <w:vMerge/>
            <w:tcBorders>
              <w:top w:val="nil"/>
              <w:left w:val="single" w:sz="4" w:space="0" w:color="auto"/>
              <w:bottom w:val="single" w:sz="4" w:space="0" w:color="000000"/>
              <w:right w:val="single" w:sz="4" w:space="0" w:color="auto"/>
            </w:tcBorders>
            <w:vAlign w:val="center"/>
            <w:hideMark/>
          </w:tcPr>
          <w:p w14:paraId="3481CBE1"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72773B12" w14:textId="77777777" w:rsidR="000E1CBC" w:rsidRPr="008C5E06" w:rsidRDefault="000E1CBC" w:rsidP="000E1CBC">
            <w:pPr>
              <w:jc w:val="both"/>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vAlign w:val="center"/>
            <w:hideMark/>
          </w:tcPr>
          <w:p w14:paraId="6322148D" w14:textId="77777777" w:rsidR="000E1CBC" w:rsidRPr="008C5E06" w:rsidRDefault="000E1CBC" w:rsidP="000E1CBC">
            <w:pPr>
              <w:jc w:val="both"/>
              <w:rPr>
                <w:sz w:val="20"/>
                <w:szCs w:val="20"/>
              </w:rPr>
            </w:pPr>
            <w:r w:rsidRPr="008C5E06">
              <w:rPr>
                <w:sz w:val="20"/>
                <w:szCs w:val="20"/>
              </w:rPr>
              <w:t>Paaugstinātas veiktspējas turbo sūknis līdz 300 L/</w:t>
            </w:r>
            <w:proofErr w:type="spellStart"/>
            <w:r w:rsidRPr="008C5E06">
              <w:rPr>
                <w:sz w:val="20"/>
                <w:szCs w:val="20"/>
              </w:rPr>
              <w:t>sek</w:t>
            </w:r>
            <w:proofErr w:type="spellEnd"/>
          </w:p>
        </w:tc>
        <w:tc>
          <w:tcPr>
            <w:tcW w:w="2448" w:type="dxa"/>
            <w:tcBorders>
              <w:top w:val="nil"/>
              <w:left w:val="nil"/>
              <w:bottom w:val="single" w:sz="4" w:space="0" w:color="auto"/>
              <w:right w:val="single" w:sz="4" w:space="0" w:color="auto"/>
            </w:tcBorders>
            <w:shd w:val="clear" w:color="auto" w:fill="auto"/>
            <w:noWrap/>
            <w:vAlign w:val="bottom"/>
            <w:hideMark/>
          </w:tcPr>
          <w:p w14:paraId="2D7B5E88" w14:textId="77777777" w:rsidR="000E1CBC" w:rsidRPr="008C5E06" w:rsidRDefault="000E1CBC" w:rsidP="000E1CBC">
            <w:pPr>
              <w:rPr>
                <w:sz w:val="20"/>
                <w:szCs w:val="20"/>
              </w:rPr>
            </w:pPr>
            <w:r w:rsidRPr="008C5E06">
              <w:rPr>
                <w:sz w:val="20"/>
                <w:szCs w:val="20"/>
              </w:rPr>
              <w:t> </w:t>
            </w:r>
          </w:p>
        </w:tc>
      </w:tr>
      <w:tr w:rsidR="000E1CBC" w:rsidRPr="008C5E06" w14:paraId="2322337C"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519D9A84" w14:textId="77777777" w:rsidR="000E1CBC" w:rsidRPr="008C5E06" w:rsidRDefault="000E1CBC" w:rsidP="000E1CBC">
            <w:pPr>
              <w:rPr>
                <w:color w:val="000000"/>
                <w:sz w:val="20"/>
                <w:szCs w:val="20"/>
              </w:rPr>
            </w:pPr>
            <w:r w:rsidRPr="008C5E06">
              <w:rPr>
                <w:color w:val="000000"/>
                <w:sz w:val="20"/>
                <w:szCs w:val="20"/>
              </w:rPr>
              <w:t>1.3.16</w:t>
            </w:r>
          </w:p>
        </w:tc>
        <w:tc>
          <w:tcPr>
            <w:tcW w:w="4167" w:type="dxa"/>
            <w:tcBorders>
              <w:top w:val="nil"/>
              <w:left w:val="nil"/>
              <w:bottom w:val="single" w:sz="4" w:space="0" w:color="auto"/>
              <w:right w:val="single" w:sz="4" w:space="0" w:color="auto"/>
            </w:tcBorders>
            <w:shd w:val="clear" w:color="000000" w:fill="FFFFFF"/>
            <w:vAlign w:val="center"/>
            <w:hideMark/>
          </w:tcPr>
          <w:p w14:paraId="263D8C27" w14:textId="77777777" w:rsidR="000E1CBC" w:rsidRPr="008C5E06" w:rsidRDefault="000E1CBC" w:rsidP="000E1CBC">
            <w:pPr>
              <w:ind w:hanging="57"/>
              <w:jc w:val="both"/>
              <w:rPr>
                <w:color w:val="000000"/>
                <w:sz w:val="20"/>
                <w:szCs w:val="20"/>
              </w:rPr>
            </w:pPr>
            <w:r w:rsidRPr="008C5E06">
              <w:rPr>
                <w:color w:val="000000"/>
                <w:sz w:val="20"/>
                <w:szCs w:val="20"/>
              </w:rPr>
              <w:t xml:space="preserve">Sausais </w:t>
            </w:r>
            <w:proofErr w:type="spellStart"/>
            <w:r w:rsidRPr="008C5E06">
              <w:rPr>
                <w:color w:val="000000"/>
                <w:sz w:val="20"/>
                <w:szCs w:val="20"/>
              </w:rPr>
              <w:t>bezeļļas</w:t>
            </w:r>
            <w:proofErr w:type="spellEnd"/>
            <w:r w:rsidRPr="008C5E06">
              <w:rPr>
                <w:color w:val="000000"/>
                <w:sz w:val="20"/>
                <w:szCs w:val="20"/>
              </w:rPr>
              <w:t xml:space="preserve"> vakuuma sūknis</w:t>
            </w:r>
          </w:p>
        </w:tc>
        <w:tc>
          <w:tcPr>
            <w:tcW w:w="1580" w:type="dxa"/>
            <w:vMerge/>
            <w:tcBorders>
              <w:top w:val="nil"/>
              <w:left w:val="single" w:sz="4" w:space="0" w:color="auto"/>
              <w:bottom w:val="single" w:sz="4" w:space="0" w:color="000000"/>
              <w:right w:val="single" w:sz="4" w:space="0" w:color="auto"/>
            </w:tcBorders>
            <w:vAlign w:val="center"/>
            <w:hideMark/>
          </w:tcPr>
          <w:p w14:paraId="2236719C"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1DB1456A" w14:textId="77777777" w:rsidR="000E1CBC" w:rsidRPr="008C5E06" w:rsidRDefault="000E1CBC" w:rsidP="000E1CBC">
            <w:pPr>
              <w:jc w:val="both"/>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34C0C1E2"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61DAD4CA" w14:textId="77777777" w:rsidR="000E1CBC" w:rsidRPr="008C5E06" w:rsidRDefault="000E1CBC" w:rsidP="000E1CBC">
            <w:pPr>
              <w:rPr>
                <w:sz w:val="20"/>
                <w:szCs w:val="20"/>
              </w:rPr>
            </w:pPr>
            <w:r w:rsidRPr="008C5E06">
              <w:rPr>
                <w:sz w:val="20"/>
                <w:szCs w:val="20"/>
              </w:rPr>
              <w:t> </w:t>
            </w:r>
          </w:p>
        </w:tc>
      </w:tr>
      <w:tr w:rsidR="000E1CBC" w:rsidRPr="008C5E06" w14:paraId="32F33B56"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000000" w:fill="A6A6A6"/>
            <w:noWrap/>
            <w:vAlign w:val="center"/>
            <w:hideMark/>
          </w:tcPr>
          <w:p w14:paraId="721DD750" w14:textId="77777777" w:rsidR="000E1CBC" w:rsidRPr="008C5E06" w:rsidRDefault="000E1CBC" w:rsidP="000E1CBC">
            <w:pPr>
              <w:rPr>
                <w:color w:val="000000"/>
                <w:sz w:val="20"/>
                <w:szCs w:val="20"/>
              </w:rPr>
            </w:pPr>
            <w:r w:rsidRPr="008C5E06">
              <w:rPr>
                <w:color w:val="000000"/>
                <w:sz w:val="20"/>
                <w:szCs w:val="20"/>
              </w:rPr>
              <w:lastRenderedPageBreak/>
              <w:t>1.4.</w:t>
            </w:r>
          </w:p>
        </w:tc>
        <w:tc>
          <w:tcPr>
            <w:tcW w:w="4167" w:type="dxa"/>
            <w:tcBorders>
              <w:top w:val="nil"/>
              <w:left w:val="nil"/>
              <w:bottom w:val="single" w:sz="4" w:space="0" w:color="auto"/>
              <w:right w:val="single" w:sz="4" w:space="0" w:color="auto"/>
            </w:tcBorders>
            <w:shd w:val="clear" w:color="000000" w:fill="A6A6A6"/>
            <w:noWrap/>
            <w:vAlign w:val="bottom"/>
            <w:hideMark/>
          </w:tcPr>
          <w:p w14:paraId="7DDA0BE6" w14:textId="77777777" w:rsidR="000E1CBC" w:rsidRPr="008C5E06" w:rsidRDefault="000E1CBC" w:rsidP="000E1CBC">
            <w:pPr>
              <w:ind w:hanging="57"/>
              <w:rPr>
                <w:b/>
                <w:bCs/>
                <w:color w:val="000000"/>
                <w:sz w:val="20"/>
                <w:szCs w:val="20"/>
              </w:rPr>
            </w:pPr>
            <w:r w:rsidRPr="008C5E06">
              <w:rPr>
                <w:b/>
                <w:bCs/>
                <w:color w:val="000000"/>
                <w:sz w:val="20"/>
                <w:szCs w:val="20"/>
              </w:rPr>
              <w:t>Šķidro paraugu automātiskā paraugu ievadīšanas sistēma (</w:t>
            </w:r>
            <w:proofErr w:type="spellStart"/>
            <w:r w:rsidRPr="008C5E06">
              <w:rPr>
                <w:b/>
                <w:bCs/>
                <w:color w:val="000000"/>
                <w:sz w:val="20"/>
                <w:szCs w:val="20"/>
              </w:rPr>
              <w:t>autosampleris</w:t>
            </w:r>
            <w:proofErr w:type="spellEnd"/>
            <w:r w:rsidRPr="008C5E06">
              <w:rPr>
                <w:b/>
                <w:bCs/>
                <w:color w:val="000000"/>
                <w:sz w:val="20"/>
                <w:szCs w:val="20"/>
              </w:rPr>
              <w:t>)</w:t>
            </w:r>
          </w:p>
        </w:tc>
        <w:tc>
          <w:tcPr>
            <w:tcW w:w="1580" w:type="dxa"/>
            <w:vMerge/>
            <w:tcBorders>
              <w:top w:val="nil"/>
              <w:left w:val="single" w:sz="4" w:space="0" w:color="auto"/>
              <w:bottom w:val="single" w:sz="4" w:space="0" w:color="000000"/>
              <w:right w:val="single" w:sz="4" w:space="0" w:color="auto"/>
            </w:tcBorders>
            <w:vAlign w:val="center"/>
            <w:hideMark/>
          </w:tcPr>
          <w:p w14:paraId="31076FDD"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noWrap/>
            <w:vAlign w:val="bottom"/>
            <w:hideMark/>
          </w:tcPr>
          <w:p w14:paraId="055B4E20"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1AD0D720"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58D9B4A0" w14:textId="77777777" w:rsidR="000E1CBC" w:rsidRPr="008C5E06" w:rsidRDefault="000E1CBC" w:rsidP="000E1CBC">
            <w:pPr>
              <w:rPr>
                <w:sz w:val="20"/>
                <w:szCs w:val="20"/>
              </w:rPr>
            </w:pPr>
            <w:r w:rsidRPr="008C5E06">
              <w:rPr>
                <w:sz w:val="20"/>
                <w:szCs w:val="20"/>
              </w:rPr>
              <w:t> </w:t>
            </w:r>
          </w:p>
        </w:tc>
      </w:tr>
      <w:tr w:rsidR="000E1CBC" w:rsidRPr="008C5E06" w14:paraId="526A6335" w14:textId="77777777" w:rsidTr="000E1CBC">
        <w:trPr>
          <w:gridAfter w:val="1"/>
          <w:wAfter w:w="15" w:type="dxa"/>
          <w:trHeight w:val="564"/>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38382A95" w14:textId="77777777" w:rsidR="000E1CBC" w:rsidRPr="008C5E06" w:rsidRDefault="000E1CBC" w:rsidP="000E1CBC">
            <w:pPr>
              <w:rPr>
                <w:color w:val="000000"/>
                <w:sz w:val="20"/>
                <w:szCs w:val="20"/>
              </w:rPr>
            </w:pPr>
            <w:r w:rsidRPr="008C5E06">
              <w:rPr>
                <w:color w:val="000000"/>
                <w:sz w:val="20"/>
                <w:szCs w:val="20"/>
              </w:rPr>
              <w:t>1.4.1</w:t>
            </w:r>
          </w:p>
        </w:tc>
        <w:tc>
          <w:tcPr>
            <w:tcW w:w="4167" w:type="dxa"/>
            <w:tcBorders>
              <w:top w:val="nil"/>
              <w:left w:val="nil"/>
              <w:bottom w:val="single" w:sz="4" w:space="0" w:color="auto"/>
              <w:right w:val="single" w:sz="4" w:space="0" w:color="auto"/>
            </w:tcBorders>
            <w:shd w:val="clear" w:color="000000" w:fill="FFFFFF"/>
            <w:vAlign w:val="center"/>
            <w:hideMark/>
          </w:tcPr>
          <w:p w14:paraId="5DC675E3" w14:textId="77777777" w:rsidR="000E1CBC" w:rsidRPr="008C5E06" w:rsidRDefault="000E1CBC" w:rsidP="000E1CBC">
            <w:pPr>
              <w:ind w:hanging="57"/>
              <w:rPr>
                <w:color w:val="000000"/>
                <w:sz w:val="20"/>
                <w:szCs w:val="20"/>
              </w:rPr>
            </w:pPr>
            <w:r w:rsidRPr="008C5E06">
              <w:rPr>
                <w:color w:val="000000"/>
                <w:sz w:val="20"/>
                <w:szCs w:val="20"/>
              </w:rPr>
              <w:t>Paraugu skaits vismaz 16 (2 ml pudelītes)</w:t>
            </w:r>
          </w:p>
        </w:tc>
        <w:tc>
          <w:tcPr>
            <w:tcW w:w="1580" w:type="dxa"/>
            <w:vMerge/>
            <w:tcBorders>
              <w:top w:val="nil"/>
              <w:left w:val="single" w:sz="4" w:space="0" w:color="auto"/>
              <w:bottom w:val="single" w:sz="4" w:space="0" w:color="000000"/>
              <w:right w:val="single" w:sz="4" w:space="0" w:color="auto"/>
            </w:tcBorders>
            <w:vAlign w:val="center"/>
            <w:hideMark/>
          </w:tcPr>
          <w:p w14:paraId="21A5648D"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noWrap/>
            <w:vAlign w:val="bottom"/>
            <w:hideMark/>
          </w:tcPr>
          <w:p w14:paraId="610F3BF4" w14:textId="77777777" w:rsidR="000E1CBC" w:rsidRPr="008C5E06" w:rsidRDefault="000E1CBC" w:rsidP="000E1CBC">
            <w:pPr>
              <w:rPr>
                <w:b/>
                <w:bCs/>
                <w:sz w:val="20"/>
                <w:szCs w:val="20"/>
              </w:rPr>
            </w:pPr>
            <w:r w:rsidRPr="008C5E06">
              <w:rPr>
                <w:b/>
                <w:bCs/>
                <w:sz w:val="20"/>
                <w:szCs w:val="20"/>
              </w:rPr>
              <w:t> </w:t>
            </w:r>
          </w:p>
        </w:tc>
        <w:tc>
          <w:tcPr>
            <w:tcW w:w="1962" w:type="dxa"/>
            <w:tcBorders>
              <w:top w:val="nil"/>
              <w:left w:val="nil"/>
              <w:bottom w:val="single" w:sz="4" w:space="0" w:color="auto"/>
              <w:right w:val="single" w:sz="4" w:space="0" w:color="auto"/>
            </w:tcBorders>
            <w:shd w:val="clear" w:color="auto" w:fill="auto"/>
            <w:vAlign w:val="center"/>
            <w:hideMark/>
          </w:tcPr>
          <w:p w14:paraId="207BEB77" w14:textId="77777777" w:rsidR="000E1CBC" w:rsidRPr="008C5E06" w:rsidRDefault="000E1CBC" w:rsidP="000E1CBC">
            <w:pPr>
              <w:rPr>
                <w:sz w:val="20"/>
                <w:szCs w:val="20"/>
              </w:rPr>
            </w:pPr>
            <w:r w:rsidRPr="008C5E06">
              <w:rPr>
                <w:sz w:val="20"/>
                <w:szCs w:val="20"/>
              </w:rPr>
              <w:t>Paraugu skaits 155 (2 ml pudelītes)</w:t>
            </w:r>
          </w:p>
        </w:tc>
        <w:tc>
          <w:tcPr>
            <w:tcW w:w="2448" w:type="dxa"/>
            <w:tcBorders>
              <w:top w:val="nil"/>
              <w:left w:val="nil"/>
              <w:bottom w:val="single" w:sz="4" w:space="0" w:color="auto"/>
              <w:right w:val="single" w:sz="4" w:space="0" w:color="auto"/>
            </w:tcBorders>
            <w:shd w:val="clear" w:color="auto" w:fill="auto"/>
            <w:vAlign w:val="bottom"/>
            <w:hideMark/>
          </w:tcPr>
          <w:p w14:paraId="4D04F651" w14:textId="77777777" w:rsidR="000E1CBC" w:rsidRPr="008C5E06" w:rsidRDefault="000E1CBC" w:rsidP="000E1CBC">
            <w:pPr>
              <w:rPr>
                <w:sz w:val="20"/>
                <w:szCs w:val="20"/>
              </w:rPr>
            </w:pPr>
            <w:r w:rsidRPr="008C5E06">
              <w:rPr>
                <w:sz w:val="20"/>
                <w:szCs w:val="20"/>
              </w:rPr>
              <w:t>BKUS ir izvērtējis vajadzības un punkts tiks saglabāts esošajā redakcijā.</w:t>
            </w:r>
          </w:p>
        </w:tc>
      </w:tr>
      <w:tr w:rsidR="000E1CBC" w:rsidRPr="008C5E06" w14:paraId="09513FD6"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566CC3AA" w14:textId="77777777" w:rsidR="000E1CBC" w:rsidRPr="008C5E06" w:rsidRDefault="000E1CBC" w:rsidP="000E1CBC">
            <w:pPr>
              <w:rPr>
                <w:color w:val="000000"/>
                <w:sz w:val="20"/>
                <w:szCs w:val="20"/>
              </w:rPr>
            </w:pPr>
            <w:r w:rsidRPr="008C5E06">
              <w:rPr>
                <w:color w:val="000000"/>
                <w:sz w:val="20"/>
                <w:szCs w:val="20"/>
              </w:rPr>
              <w:t>1.4.2</w:t>
            </w:r>
          </w:p>
        </w:tc>
        <w:tc>
          <w:tcPr>
            <w:tcW w:w="4167" w:type="dxa"/>
            <w:tcBorders>
              <w:top w:val="nil"/>
              <w:left w:val="nil"/>
              <w:bottom w:val="single" w:sz="4" w:space="0" w:color="auto"/>
              <w:right w:val="single" w:sz="4" w:space="0" w:color="auto"/>
            </w:tcBorders>
            <w:shd w:val="clear" w:color="000000" w:fill="FFFFFF"/>
            <w:vAlign w:val="center"/>
            <w:hideMark/>
          </w:tcPr>
          <w:p w14:paraId="259B41AD" w14:textId="77777777" w:rsidR="000E1CBC" w:rsidRPr="008C5E06" w:rsidRDefault="000E1CBC" w:rsidP="000E1CBC">
            <w:pPr>
              <w:ind w:hanging="57"/>
              <w:rPr>
                <w:color w:val="000000"/>
                <w:sz w:val="20"/>
                <w:szCs w:val="20"/>
              </w:rPr>
            </w:pPr>
            <w:r w:rsidRPr="008C5E06">
              <w:rPr>
                <w:color w:val="000000"/>
                <w:sz w:val="20"/>
                <w:szCs w:val="20"/>
              </w:rPr>
              <w:t>Paraugu secības izvēle brīvi pieejama ar programmas kontroli, prioritāru paraugu izvēles režīmu</w:t>
            </w:r>
          </w:p>
        </w:tc>
        <w:tc>
          <w:tcPr>
            <w:tcW w:w="1580" w:type="dxa"/>
            <w:vMerge/>
            <w:tcBorders>
              <w:top w:val="nil"/>
              <w:left w:val="single" w:sz="4" w:space="0" w:color="auto"/>
              <w:bottom w:val="single" w:sz="4" w:space="0" w:color="000000"/>
              <w:right w:val="single" w:sz="4" w:space="0" w:color="auto"/>
            </w:tcBorders>
            <w:vAlign w:val="center"/>
            <w:hideMark/>
          </w:tcPr>
          <w:p w14:paraId="5033596C"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5CFA5A53"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0B68170B"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3348C242" w14:textId="77777777" w:rsidR="000E1CBC" w:rsidRPr="008C5E06" w:rsidRDefault="000E1CBC" w:rsidP="000E1CBC">
            <w:pPr>
              <w:rPr>
                <w:sz w:val="20"/>
                <w:szCs w:val="20"/>
              </w:rPr>
            </w:pPr>
            <w:r w:rsidRPr="008C5E06">
              <w:rPr>
                <w:sz w:val="20"/>
                <w:szCs w:val="20"/>
              </w:rPr>
              <w:t> </w:t>
            </w:r>
          </w:p>
        </w:tc>
      </w:tr>
      <w:tr w:rsidR="000E1CBC" w:rsidRPr="008C5E06" w14:paraId="722CD786"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0D0AB0C3" w14:textId="77777777" w:rsidR="000E1CBC" w:rsidRPr="008C5E06" w:rsidRDefault="000E1CBC" w:rsidP="000E1CBC">
            <w:pPr>
              <w:rPr>
                <w:color w:val="000000"/>
                <w:sz w:val="20"/>
                <w:szCs w:val="20"/>
              </w:rPr>
            </w:pPr>
            <w:r w:rsidRPr="008C5E06">
              <w:rPr>
                <w:color w:val="000000"/>
                <w:sz w:val="20"/>
                <w:szCs w:val="20"/>
              </w:rPr>
              <w:t>1.4.3</w:t>
            </w:r>
          </w:p>
        </w:tc>
        <w:tc>
          <w:tcPr>
            <w:tcW w:w="4167" w:type="dxa"/>
            <w:tcBorders>
              <w:top w:val="nil"/>
              <w:left w:val="nil"/>
              <w:bottom w:val="single" w:sz="4" w:space="0" w:color="auto"/>
              <w:right w:val="single" w:sz="4" w:space="0" w:color="auto"/>
            </w:tcBorders>
            <w:shd w:val="clear" w:color="000000" w:fill="FFFFFF"/>
            <w:vAlign w:val="center"/>
            <w:hideMark/>
          </w:tcPr>
          <w:p w14:paraId="6E2BEF45" w14:textId="77777777" w:rsidR="000E1CBC" w:rsidRPr="008C5E06" w:rsidRDefault="000E1CBC" w:rsidP="000E1CBC">
            <w:pPr>
              <w:ind w:hanging="57"/>
              <w:rPr>
                <w:color w:val="000000"/>
                <w:sz w:val="20"/>
                <w:szCs w:val="20"/>
              </w:rPr>
            </w:pPr>
            <w:r w:rsidRPr="008C5E06">
              <w:rPr>
                <w:color w:val="000000"/>
                <w:sz w:val="20"/>
                <w:szCs w:val="20"/>
              </w:rPr>
              <w:t>Šļirces izmērs 10 µL</w:t>
            </w:r>
          </w:p>
        </w:tc>
        <w:tc>
          <w:tcPr>
            <w:tcW w:w="1580" w:type="dxa"/>
            <w:vMerge/>
            <w:tcBorders>
              <w:top w:val="nil"/>
              <w:left w:val="single" w:sz="4" w:space="0" w:color="auto"/>
              <w:bottom w:val="single" w:sz="4" w:space="0" w:color="000000"/>
              <w:right w:val="single" w:sz="4" w:space="0" w:color="auto"/>
            </w:tcBorders>
            <w:vAlign w:val="center"/>
            <w:hideMark/>
          </w:tcPr>
          <w:p w14:paraId="26872061"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28F1FBE3"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6658F45A"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7DA30612" w14:textId="77777777" w:rsidR="000E1CBC" w:rsidRPr="008C5E06" w:rsidRDefault="000E1CBC" w:rsidP="000E1CBC">
            <w:pPr>
              <w:rPr>
                <w:sz w:val="20"/>
                <w:szCs w:val="20"/>
              </w:rPr>
            </w:pPr>
            <w:r w:rsidRPr="008C5E06">
              <w:rPr>
                <w:sz w:val="20"/>
                <w:szCs w:val="20"/>
              </w:rPr>
              <w:t> </w:t>
            </w:r>
          </w:p>
        </w:tc>
      </w:tr>
      <w:tr w:rsidR="000E1CBC" w:rsidRPr="008C5E06" w14:paraId="15D76C5C"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3D551A9A" w14:textId="77777777" w:rsidR="000E1CBC" w:rsidRPr="008C5E06" w:rsidRDefault="000E1CBC" w:rsidP="000E1CBC">
            <w:pPr>
              <w:rPr>
                <w:color w:val="000000"/>
                <w:sz w:val="20"/>
                <w:szCs w:val="20"/>
              </w:rPr>
            </w:pPr>
            <w:r w:rsidRPr="008C5E06">
              <w:rPr>
                <w:color w:val="000000"/>
                <w:sz w:val="20"/>
                <w:szCs w:val="20"/>
              </w:rPr>
              <w:t>1.4.4</w:t>
            </w:r>
          </w:p>
        </w:tc>
        <w:tc>
          <w:tcPr>
            <w:tcW w:w="4167" w:type="dxa"/>
            <w:tcBorders>
              <w:top w:val="nil"/>
              <w:left w:val="nil"/>
              <w:bottom w:val="single" w:sz="4" w:space="0" w:color="auto"/>
              <w:right w:val="single" w:sz="4" w:space="0" w:color="auto"/>
            </w:tcBorders>
            <w:shd w:val="clear" w:color="000000" w:fill="FFFFFF"/>
            <w:vAlign w:val="center"/>
            <w:hideMark/>
          </w:tcPr>
          <w:p w14:paraId="04EA6795" w14:textId="77777777" w:rsidR="000E1CBC" w:rsidRPr="008C5E06" w:rsidRDefault="000E1CBC" w:rsidP="000E1CBC">
            <w:pPr>
              <w:ind w:hanging="57"/>
              <w:rPr>
                <w:color w:val="000000"/>
                <w:sz w:val="20"/>
                <w:szCs w:val="20"/>
              </w:rPr>
            </w:pPr>
            <w:r w:rsidRPr="008C5E06">
              <w:rPr>
                <w:color w:val="000000"/>
                <w:sz w:val="20"/>
                <w:szCs w:val="20"/>
              </w:rPr>
              <w:t>Ievadīšanas tilpuma izvēle 1-50% ar soli 1% no šļirces tilpuma</w:t>
            </w:r>
          </w:p>
        </w:tc>
        <w:tc>
          <w:tcPr>
            <w:tcW w:w="1580" w:type="dxa"/>
            <w:vMerge/>
            <w:tcBorders>
              <w:top w:val="nil"/>
              <w:left w:val="single" w:sz="4" w:space="0" w:color="auto"/>
              <w:bottom w:val="single" w:sz="4" w:space="0" w:color="000000"/>
              <w:right w:val="single" w:sz="4" w:space="0" w:color="auto"/>
            </w:tcBorders>
            <w:vAlign w:val="center"/>
            <w:hideMark/>
          </w:tcPr>
          <w:p w14:paraId="2F94663E"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6B232B51"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3F41B79D"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572DDF2C" w14:textId="77777777" w:rsidR="000E1CBC" w:rsidRPr="008C5E06" w:rsidRDefault="000E1CBC" w:rsidP="000E1CBC">
            <w:pPr>
              <w:rPr>
                <w:sz w:val="20"/>
                <w:szCs w:val="20"/>
              </w:rPr>
            </w:pPr>
            <w:r w:rsidRPr="008C5E06">
              <w:rPr>
                <w:sz w:val="20"/>
                <w:szCs w:val="20"/>
              </w:rPr>
              <w:t> </w:t>
            </w:r>
          </w:p>
        </w:tc>
      </w:tr>
      <w:tr w:rsidR="000E1CBC" w:rsidRPr="008C5E06" w14:paraId="343E8B68"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0464C2F1" w14:textId="77777777" w:rsidR="000E1CBC" w:rsidRPr="008C5E06" w:rsidRDefault="000E1CBC" w:rsidP="000E1CBC">
            <w:pPr>
              <w:rPr>
                <w:color w:val="000000"/>
                <w:sz w:val="20"/>
                <w:szCs w:val="20"/>
              </w:rPr>
            </w:pPr>
            <w:r w:rsidRPr="008C5E06">
              <w:rPr>
                <w:color w:val="000000"/>
                <w:sz w:val="20"/>
                <w:szCs w:val="20"/>
              </w:rPr>
              <w:t>1.4.5</w:t>
            </w:r>
          </w:p>
        </w:tc>
        <w:tc>
          <w:tcPr>
            <w:tcW w:w="4167" w:type="dxa"/>
            <w:tcBorders>
              <w:top w:val="nil"/>
              <w:left w:val="nil"/>
              <w:bottom w:val="single" w:sz="4" w:space="0" w:color="auto"/>
              <w:right w:val="single" w:sz="4" w:space="0" w:color="auto"/>
            </w:tcBorders>
            <w:shd w:val="clear" w:color="000000" w:fill="FFFFFF"/>
            <w:vAlign w:val="center"/>
            <w:hideMark/>
          </w:tcPr>
          <w:p w14:paraId="28974FE6" w14:textId="77777777" w:rsidR="000E1CBC" w:rsidRPr="008C5E06" w:rsidRDefault="000E1CBC" w:rsidP="000E1CBC">
            <w:pPr>
              <w:ind w:hanging="57"/>
              <w:rPr>
                <w:color w:val="000000"/>
                <w:sz w:val="20"/>
                <w:szCs w:val="20"/>
              </w:rPr>
            </w:pPr>
            <w:r w:rsidRPr="008C5E06">
              <w:rPr>
                <w:color w:val="000000"/>
                <w:sz w:val="20"/>
                <w:szCs w:val="20"/>
              </w:rPr>
              <w:t>Ievadīšanas tilpuma atkārtojamība ne sliktāka, kā 0,3% RSD</w:t>
            </w:r>
          </w:p>
        </w:tc>
        <w:tc>
          <w:tcPr>
            <w:tcW w:w="1580" w:type="dxa"/>
            <w:vMerge/>
            <w:tcBorders>
              <w:top w:val="nil"/>
              <w:left w:val="single" w:sz="4" w:space="0" w:color="auto"/>
              <w:bottom w:val="single" w:sz="4" w:space="0" w:color="000000"/>
              <w:right w:val="single" w:sz="4" w:space="0" w:color="auto"/>
            </w:tcBorders>
            <w:vAlign w:val="center"/>
            <w:hideMark/>
          </w:tcPr>
          <w:p w14:paraId="4FE0F4CF"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041C8344"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54E487EA"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5E3F0F65" w14:textId="77777777" w:rsidR="000E1CBC" w:rsidRPr="008C5E06" w:rsidRDefault="000E1CBC" w:rsidP="000E1CBC">
            <w:pPr>
              <w:rPr>
                <w:sz w:val="20"/>
                <w:szCs w:val="20"/>
              </w:rPr>
            </w:pPr>
            <w:r w:rsidRPr="008C5E06">
              <w:rPr>
                <w:sz w:val="20"/>
                <w:szCs w:val="20"/>
              </w:rPr>
              <w:t> </w:t>
            </w:r>
          </w:p>
        </w:tc>
      </w:tr>
      <w:tr w:rsidR="000E1CBC" w:rsidRPr="008C5E06" w14:paraId="064752B4" w14:textId="77777777" w:rsidTr="000E1CBC">
        <w:trPr>
          <w:gridAfter w:val="1"/>
          <w:wAfter w:w="15" w:type="dxa"/>
          <w:trHeight w:val="1668"/>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5E76D5F8" w14:textId="77777777" w:rsidR="000E1CBC" w:rsidRPr="008C5E06" w:rsidRDefault="000E1CBC" w:rsidP="000E1CBC">
            <w:pPr>
              <w:rPr>
                <w:color w:val="000000"/>
                <w:sz w:val="20"/>
                <w:szCs w:val="20"/>
              </w:rPr>
            </w:pPr>
            <w:r w:rsidRPr="008C5E06">
              <w:rPr>
                <w:color w:val="000000"/>
                <w:sz w:val="20"/>
                <w:szCs w:val="20"/>
              </w:rPr>
              <w:t>1.4.6</w:t>
            </w:r>
          </w:p>
        </w:tc>
        <w:tc>
          <w:tcPr>
            <w:tcW w:w="4167" w:type="dxa"/>
            <w:tcBorders>
              <w:top w:val="nil"/>
              <w:left w:val="nil"/>
              <w:bottom w:val="single" w:sz="4" w:space="0" w:color="auto"/>
              <w:right w:val="single" w:sz="4" w:space="0" w:color="auto"/>
            </w:tcBorders>
            <w:shd w:val="clear" w:color="000000" w:fill="FFFFFF"/>
            <w:vAlign w:val="center"/>
            <w:hideMark/>
          </w:tcPr>
          <w:p w14:paraId="0FFB65FC" w14:textId="77777777" w:rsidR="000E1CBC" w:rsidRPr="008C5E06" w:rsidRDefault="000E1CBC" w:rsidP="000E1CBC">
            <w:pPr>
              <w:ind w:hanging="57"/>
              <w:rPr>
                <w:color w:val="000000"/>
                <w:sz w:val="20"/>
                <w:szCs w:val="20"/>
              </w:rPr>
            </w:pPr>
            <w:r w:rsidRPr="008C5E06">
              <w:rPr>
                <w:color w:val="000000"/>
                <w:sz w:val="20"/>
                <w:szCs w:val="20"/>
              </w:rPr>
              <w:t xml:space="preserve">Mainīgs paraugu ņemšanas dziļums no -2mm līdz +30mm virs sākotnēji uzstādītās pozīcijas (2 ml pudelītes) </w:t>
            </w:r>
          </w:p>
        </w:tc>
        <w:tc>
          <w:tcPr>
            <w:tcW w:w="1580" w:type="dxa"/>
            <w:vMerge/>
            <w:tcBorders>
              <w:top w:val="nil"/>
              <w:left w:val="single" w:sz="4" w:space="0" w:color="auto"/>
              <w:bottom w:val="single" w:sz="4" w:space="0" w:color="000000"/>
              <w:right w:val="single" w:sz="4" w:space="0" w:color="auto"/>
            </w:tcBorders>
            <w:vAlign w:val="center"/>
            <w:hideMark/>
          </w:tcPr>
          <w:p w14:paraId="3A8434B0"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7CE609FE" w14:textId="77777777" w:rsidR="000E1CBC" w:rsidRPr="008C5E06" w:rsidRDefault="000E1CBC" w:rsidP="000E1CBC">
            <w:pPr>
              <w:rPr>
                <w:sz w:val="20"/>
                <w:szCs w:val="20"/>
              </w:rPr>
            </w:pPr>
            <w:r w:rsidRPr="008C5E06">
              <w:rPr>
                <w:sz w:val="20"/>
                <w:szCs w:val="20"/>
              </w:rPr>
              <w:t>Prasība: Mainīgs paraugu ņemšanas dziļums no -2mm līdz +30mm virs sākotnēji uzstādītās pozīcijas (2 ml pudelītes)</w:t>
            </w:r>
            <w:r w:rsidRPr="008C5E06">
              <w:rPr>
                <w:sz w:val="20"/>
                <w:szCs w:val="20"/>
              </w:rPr>
              <w:br/>
              <w:t>Ieteikums: Mainīgs paraugu ņemšanas dziļums no -2mm līdz +20mm virs sākotnēji uzstādītās pozīcijas (2 ml pudelītes)</w:t>
            </w:r>
          </w:p>
        </w:tc>
        <w:tc>
          <w:tcPr>
            <w:tcW w:w="1962" w:type="dxa"/>
            <w:tcBorders>
              <w:top w:val="nil"/>
              <w:left w:val="nil"/>
              <w:bottom w:val="single" w:sz="4" w:space="0" w:color="auto"/>
              <w:right w:val="single" w:sz="4" w:space="0" w:color="auto"/>
            </w:tcBorders>
            <w:shd w:val="clear" w:color="auto" w:fill="auto"/>
            <w:vAlign w:val="center"/>
            <w:hideMark/>
          </w:tcPr>
          <w:p w14:paraId="201A4F1C" w14:textId="77777777" w:rsidR="000E1CBC" w:rsidRPr="008C5E06" w:rsidRDefault="000E1CBC" w:rsidP="000E1CBC">
            <w:pPr>
              <w:rPr>
                <w:sz w:val="20"/>
                <w:szCs w:val="20"/>
              </w:rPr>
            </w:pPr>
            <w:r w:rsidRPr="008C5E06">
              <w:rPr>
                <w:sz w:val="20"/>
                <w:szCs w:val="20"/>
              </w:rPr>
              <w:t>divi paraugu ņemšanas dziļumi pēc izvēles</w:t>
            </w:r>
          </w:p>
        </w:tc>
        <w:tc>
          <w:tcPr>
            <w:tcW w:w="2448" w:type="dxa"/>
            <w:tcBorders>
              <w:top w:val="nil"/>
              <w:left w:val="nil"/>
              <w:bottom w:val="single" w:sz="4" w:space="0" w:color="auto"/>
              <w:right w:val="single" w:sz="4" w:space="0" w:color="auto"/>
            </w:tcBorders>
            <w:shd w:val="clear" w:color="auto" w:fill="auto"/>
            <w:vAlign w:val="bottom"/>
            <w:hideMark/>
          </w:tcPr>
          <w:p w14:paraId="2C59A623" w14:textId="77777777" w:rsidR="000E1CBC" w:rsidRPr="008C5E06" w:rsidRDefault="000E1CBC" w:rsidP="000E1CBC">
            <w:pPr>
              <w:rPr>
                <w:sz w:val="20"/>
                <w:szCs w:val="20"/>
              </w:rPr>
            </w:pPr>
            <w:r w:rsidRPr="008C5E06">
              <w:rPr>
                <w:sz w:val="20"/>
                <w:szCs w:val="20"/>
              </w:rPr>
              <w:t xml:space="preserve">Tehniskās specifikācijas punkts izteikts jaunā redakcijā: </w:t>
            </w:r>
            <w:r w:rsidRPr="008C5E06">
              <w:rPr>
                <w:sz w:val="20"/>
                <w:szCs w:val="20"/>
              </w:rPr>
              <w:br/>
              <w:t xml:space="preserve">Mainīgs paraugu ņemšanas dziļums ar vismaz diviem paraugu ņemšanas dziļumiem pēc izvēles vismaz līdz + 30 mm virs sākotnēji uzstādītās pozīcijas (2 ml pudelītes) </w:t>
            </w:r>
          </w:p>
        </w:tc>
      </w:tr>
      <w:tr w:rsidR="000E1CBC" w:rsidRPr="008C5E06" w14:paraId="3BA984CB" w14:textId="77777777" w:rsidTr="000E1CBC">
        <w:trPr>
          <w:gridAfter w:val="1"/>
          <w:wAfter w:w="15" w:type="dxa"/>
          <w:trHeight w:val="624"/>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793C6987" w14:textId="77777777" w:rsidR="000E1CBC" w:rsidRPr="008C5E06" w:rsidRDefault="000E1CBC" w:rsidP="000E1CBC">
            <w:pPr>
              <w:rPr>
                <w:color w:val="000000"/>
                <w:sz w:val="20"/>
                <w:szCs w:val="20"/>
              </w:rPr>
            </w:pPr>
            <w:r w:rsidRPr="008C5E06">
              <w:rPr>
                <w:color w:val="000000"/>
                <w:sz w:val="20"/>
                <w:szCs w:val="20"/>
              </w:rPr>
              <w:t>1.4.7</w:t>
            </w:r>
          </w:p>
        </w:tc>
        <w:tc>
          <w:tcPr>
            <w:tcW w:w="4167" w:type="dxa"/>
            <w:tcBorders>
              <w:top w:val="nil"/>
              <w:left w:val="nil"/>
              <w:bottom w:val="single" w:sz="4" w:space="0" w:color="auto"/>
              <w:right w:val="single" w:sz="4" w:space="0" w:color="auto"/>
            </w:tcBorders>
            <w:shd w:val="clear" w:color="auto" w:fill="auto"/>
            <w:noWrap/>
            <w:vAlign w:val="bottom"/>
            <w:hideMark/>
          </w:tcPr>
          <w:p w14:paraId="1DA94B58" w14:textId="77777777" w:rsidR="000E1CBC" w:rsidRPr="008C5E06" w:rsidRDefault="000E1CBC" w:rsidP="000E1CBC">
            <w:pPr>
              <w:ind w:hanging="57"/>
              <w:rPr>
                <w:color w:val="000000"/>
                <w:sz w:val="20"/>
                <w:szCs w:val="20"/>
              </w:rPr>
            </w:pPr>
            <w:r w:rsidRPr="008C5E06">
              <w:rPr>
                <w:color w:val="000000"/>
                <w:sz w:val="20"/>
                <w:szCs w:val="20"/>
              </w:rPr>
              <w:t>Šķīdinātāju/atkritumu pudelīšu ietilpība (neieskaitot parauga pudelītes vietu) vismaz 2 gab.</w:t>
            </w:r>
          </w:p>
        </w:tc>
        <w:tc>
          <w:tcPr>
            <w:tcW w:w="1580" w:type="dxa"/>
            <w:vMerge/>
            <w:tcBorders>
              <w:top w:val="nil"/>
              <w:left w:val="single" w:sz="4" w:space="0" w:color="auto"/>
              <w:bottom w:val="single" w:sz="4" w:space="0" w:color="000000"/>
              <w:right w:val="single" w:sz="4" w:space="0" w:color="auto"/>
            </w:tcBorders>
            <w:vAlign w:val="center"/>
            <w:hideMark/>
          </w:tcPr>
          <w:p w14:paraId="02BC26A5"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noWrap/>
            <w:vAlign w:val="bottom"/>
            <w:hideMark/>
          </w:tcPr>
          <w:p w14:paraId="072339D9"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vAlign w:val="bottom"/>
            <w:hideMark/>
          </w:tcPr>
          <w:p w14:paraId="6D6EEC42" w14:textId="77777777" w:rsidR="000E1CBC" w:rsidRPr="008C5E06" w:rsidRDefault="000E1CBC" w:rsidP="000E1CBC">
            <w:pPr>
              <w:rPr>
                <w:sz w:val="20"/>
                <w:szCs w:val="20"/>
              </w:rPr>
            </w:pPr>
            <w:r w:rsidRPr="008C5E06">
              <w:rPr>
                <w:sz w:val="20"/>
                <w:szCs w:val="20"/>
              </w:rPr>
              <w:t>Šķīdinātāju/atkritumu pudelīšu ietilpība (neieskaitot parauga pudelītes vietu) 4 gab.</w:t>
            </w:r>
          </w:p>
        </w:tc>
        <w:tc>
          <w:tcPr>
            <w:tcW w:w="2448" w:type="dxa"/>
            <w:tcBorders>
              <w:top w:val="nil"/>
              <w:left w:val="nil"/>
              <w:bottom w:val="single" w:sz="4" w:space="0" w:color="auto"/>
              <w:right w:val="single" w:sz="4" w:space="0" w:color="auto"/>
            </w:tcBorders>
            <w:shd w:val="clear" w:color="auto" w:fill="auto"/>
            <w:vAlign w:val="bottom"/>
            <w:hideMark/>
          </w:tcPr>
          <w:p w14:paraId="536A9A2D" w14:textId="77777777" w:rsidR="000E1CBC" w:rsidRPr="008C5E06" w:rsidRDefault="000E1CBC" w:rsidP="000E1CBC">
            <w:pPr>
              <w:rPr>
                <w:sz w:val="20"/>
                <w:szCs w:val="20"/>
              </w:rPr>
            </w:pPr>
            <w:r w:rsidRPr="008C5E06">
              <w:rPr>
                <w:sz w:val="20"/>
                <w:szCs w:val="20"/>
              </w:rPr>
              <w:t>BKUS ir izvērtējis vajadzības un punkts tiks saglabāts esošajā redakcijā.</w:t>
            </w:r>
          </w:p>
        </w:tc>
      </w:tr>
      <w:tr w:rsidR="000E1CBC" w:rsidRPr="008C5E06" w14:paraId="42B58840"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71582E6B" w14:textId="77777777" w:rsidR="000E1CBC" w:rsidRPr="008C5E06" w:rsidRDefault="000E1CBC" w:rsidP="000E1CBC">
            <w:pPr>
              <w:rPr>
                <w:color w:val="000000"/>
                <w:sz w:val="20"/>
                <w:szCs w:val="20"/>
              </w:rPr>
            </w:pPr>
            <w:r w:rsidRPr="008C5E06">
              <w:rPr>
                <w:color w:val="000000"/>
                <w:sz w:val="20"/>
                <w:szCs w:val="20"/>
              </w:rPr>
              <w:t>1.4.8</w:t>
            </w:r>
          </w:p>
        </w:tc>
        <w:tc>
          <w:tcPr>
            <w:tcW w:w="4167" w:type="dxa"/>
            <w:tcBorders>
              <w:top w:val="nil"/>
              <w:left w:val="nil"/>
              <w:bottom w:val="single" w:sz="4" w:space="0" w:color="auto"/>
              <w:right w:val="single" w:sz="4" w:space="0" w:color="auto"/>
            </w:tcBorders>
            <w:shd w:val="clear" w:color="auto" w:fill="auto"/>
            <w:noWrap/>
            <w:vAlign w:val="bottom"/>
            <w:hideMark/>
          </w:tcPr>
          <w:p w14:paraId="5EF9B46F" w14:textId="77777777" w:rsidR="000E1CBC" w:rsidRPr="008C5E06" w:rsidRDefault="000E1CBC" w:rsidP="000E1CBC">
            <w:pPr>
              <w:ind w:hanging="57"/>
              <w:rPr>
                <w:color w:val="000000"/>
                <w:sz w:val="20"/>
                <w:szCs w:val="20"/>
              </w:rPr>
            </w:pPr>
            <w:r w:rsidRPr="008C5E06">
              <w:rPr>
                <w:color w:val="000000"/>
                <w:sz w:val="20"/>
                <w:szCs w:val="20"/>
              </w:rPr>
              <w:t>Viskozitātes aizture 0-7 sek.</w:t>
            </w:r>
          </w:p>
        </w:tc>
        <w:tc>
          <w:tcPr>
            <w:tcW w:w="1580" w:type="dxa"/>
            <w:vMerge/>
            <w:tcBorders>
              <w:top w:val="nil"/>
              <w:left w:val="single" w:sz="4" w:space="0" w:color="auto"/>
              <w:bottom w:val="single" w:sz="4" w:space="0" w:color="000000"/>
              <w:right w:val="single" w:sz="4" w:space="0" w:color="auto"/>
            </w:tcBorders>
            <w:vAlign w:val="center"/>
            <w:hideMark/>
          </w:tcPr>
          <w:p w14:paraId="2C8BE004"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noWrap/>
            <w:vAlign w:val="bottom"/>
            <w:hideMark/>
          </w:tcPr>
          <w:p w14:paraId="0D1DBD31"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48EFBC12"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300ECC04" w14:textId="77777777" w:rsidR="000E1CBC" w:rsidRPr="008C5E06" w:rsidRDefault="000E1CBC" w:rsidP="000E1CBC">
            <w:pPr>
              <w:rPr>
                <w:sz w:val="20"/>
                <w:szCs w:val="20"/>
              </w:rPr>
            </w:pPr>
            <w:r w:rsidRPr="008C5E06">
              <w:rPr>
                <w:sz w:val="20"/>
                <w:szCs w:val="20"/>
              </w:rPr>
              <w:t> </w:t>
            </w:r>
          </w:p>
        </w:tc>
      </w:tr>
      <w:tr w:rsidR="000E1CBC" w:rsidRPr="008C5E06" w14:paraId="72CB94C9"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4938CE13" w14:textId="77777777" w:rsidR="000E1CBC" w:rsidRPr="008C5E06" w:rsidRDefault="000E1CBC" w:rsidP="000E1CBC">
            <w:pPr>
              <w:rPr>
                <w:color w:val="000000"/>
                <w:sz w:val="20"/>
                <w:szCs w:val="20"/>
              </w:rPr>
            </w:pPr>
            <w:r w:rsidRPr="008C5E06">
              <w:rPr>
                <w:color w:val="000000"/>
                <w:sz w:val="20"/>
                <w:szCs w:val="20"/>
              </w:rPr>
              <w:t>1.4.9</w:t>
            </w:r>
          </w:p>
        </w:tc>
        <w:tc>
          <w:tcPr>
            <w:tcW w:w="4167" w:type="dxa"/>
            <w:tcBorders>
              <w:top w:val="nil"/>
              <w:left w:val="nil"/>
              <w:bottom w:val="single" w:sz="4" w:space="0" w:color="auto"/>
              <w:right w:val="single" w:sz="4" w:space="0" w:color="auto"/>
            </w:tcBorders>
            <w:shd w:val="clear" w:color="000000" w:fill="FFFFFF"/>
            <w:vAlign w:val="center"/>
            <w:hideMark/>
          </w:tcPr>
          <w:p w14:paraId="23468C0A" w14:textId="77777777" w:rsidR="000E1CBC" w:rsidRPr="008C5E06" w:rsidRDefault="000E1CBC" w:rsidP="000E1CBC">
            <w:pPr>
              <w:ind w:hanging="57"/>
              <w:rPr>
                <w:color w:val="000000"/>
                <w:sz w:val="20"/>
                <w:szCs w:val="20"/>
              </w:rPr>
            </w:pPr>
            <w:r w:rsidRPr="008C5E06">
              <w:rPr>
                <w:color w:val="000000"/>
                <w:sz w:val="20"/>
                <w:szCs w:val="20"/>
              </w:rPr>
              <w:t>Režīms inžekcijai automātiski GH nostādīts</w:t>
            </w:r>
          </w:p>
        </w:tc>
        <w:tc>
          <w:tcPr>
            <w:tcW w:w="1580" w:type="dxa"/>
            <w:vMerge/>
            <w:tcBorders>
              <w:top w:val="nil"/>
              <w:left w:val="single" w:sz="4" w:space="0" w:color="auto"/>
              <w:bottom w:val="single" w:sz="4" w:space="0" w:color="000000"/>
              <w:right w:val="single" w:sz="4" w:space="0" w:color="auto"/>
            </w:tcBorders>
            <w:vAlign w:val="center"/>
            <w:hideMark/>
          </w:tcPr>
          <w:p w14:paraId="64772D01"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4B06633E"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4F1A203B"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3853680D" w14:textId="77777777" w:rsidR="000E1CBC" w:rsidRPr="008C5E06" w:rsidRDefault="000E1CBC" w:rsidP="000E1CBC">
            <w:pPr>
              <w:rPr>
                <w:sz w:val="20"/>
                <w:szCs w:val="20"/>
              </w:rPr>
            </w:pPr>
            <w:r w:rsidRPr="008C5E06">
              <w:rPr>
                <w:sz w:val="20"/>
                <w:szCs w:val="20"/>
              </w:rPr>
              <w:t> </w:t>
            </w:r>
          </w:p>
        </w:tc>
      </w:tr>
      <w:tr w:rsidR="000E1CBC" w:rsidRPr="008C5E06" w14:paraId="191116E6" w14:textId="77777777" w:rsidTr="000E1CBC">
        <w:trPr>
          <w:gridAfter w:val="1"/>
          <w:wAfter w:w="15" w:type="dxa"/>
          <w:trHeight w:val="624"/>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0717C99A" w14:textId="77777777" w:rsidR="000E1CBC" w:rsidRPr="008C5E06" w:rsidRDefault="000E1CBC" w:rsidP="000E1CBC">
            <w:pPr>
              <w:rPr>
                <w:color w:val="000000"/>
                <w:sz w:val="20"/>
                <w:szCs w:val="20"/>
              </w:rPr>
            </w:pPr>
            <w:r w:rsidRPr="008C5E06">
              <w:rPr>
                <w:color w:val="000000"/>
                <w:sz w:val="20"/>
                <w:szCs w:val="20"/>
              </w:rPr>
              <w:t>1.4.10</w:t>
            </w:r>
          </w:p>
        </w:tc>
        <w:tc>
          <w:tcPr>
            <w:tcW w:w="4167" w:type="dxa"/>
            <w:tcBorders>
              <w:top w:val="nil"/>
              <w:left w:val="nil"/>
              <w:bottom w:val="single" w:sz="4" w:space="0" w:color="auto"/>
              <w:right w:val="single" w:sz="4" w:space="0" w:color="auto"/>
            </w:tcBorders>
            <w:shd w:val="clear" w:color="000000" w:fill="FFFFFF"/>
            <w:vAlign w:val="center"/>
            <w:hideMark/>
          </w:tcPr>
          <w:p w14:paraId="369DBFAF" w14:textId="77777777" w:rsidR="000E1CBC" w:rsidRPr="008C5E06" w:rsidRDefault="000E1CBC" w:rsidP="000E1CBC">
            <w:pPr>
              <w:ind w:hanging="57"/>
              <w:rPr>
                <w:color w:val="000000"/>
                <w:sz w:val="20"/>
                <w:szCs w:val="20"/>
              </w:rPr>
            </w:pPr>
            <w:r w:rsidRPr="008C5E06">
              <w:rPr>
                <w:color w:val="000000"/>
                <w:sz w:val="20"/>
                <w:szCs w:val="20"/>
              </w:rPr>
              <w:t>Daudzkārtīgs injekciju režīms vismaz 1-99 injekcijas</w:t>
            </w:r>
          </w:p>
        </w:tc>
        <w:tc>
          <w:tcPr>
            <w:tcW w:w="1580" w:type="dxa"/>
            <w:vMerge/>
            <w:tcBorders>
              <w:top w:val="nil"/>
              <w:left w:val="single" w:sz="4" w:space="0" w:color="auto"/>
              <w:bottom w:val="single" w:sz="4" w:space="0" w:color="000000"/>
              <w:right w:val="single" w:sz="4" w:space="0" w:color="auto"/>
            </w:tcBorders>
            <w:vAlign w:val="center"/>
            <w:hideMark/>
          </w:tcPr>
          <w:p w14:paraId="5CCF72E4"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1D777843"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vAlign w:val="center"/>
            <w:hideMark/>
          </w:tcPr>
          <w:p w14:paraId="0B4D573E" w14:textId="77777777" w:rsidR="000E1CBC" w:rsidRPr="008C5E06" w:rsidRDefault="000E1CBC" w:rsidP="000E1CBC">
            <w:pPr>
              <w:rPr>
                <w:sz w:val="20"/>
                <w:szCs w:val="20"/>
              </w:rPr>
            </w:pPr>
            <w:r w:rsidRPr="008C5E06">
              <w:rPr>
                <w:sz w:val="20"/>
                <w:szCs w:val="20"/>
              </w:rPr>
              <w:t>Daudzkārtīgs injekciju režīms 1-99 injekcijas - Ražotājs nenorāda specifikācijas lapā, taču izpildāms</w:t>
            </w:r>
          </w:p>
        </w:tc>
        <w:tc>
          <w:tcPr>
            <w:tcW w:w="2448" w:type="dxa"/>
            <w:tcBorders>
              <w:top w:val="nil"/>
              <w:left w:val="nil"/>
              <w:bottom w:val="single" w:sz="4" w:space="0" w:color="auto"/>
              <w:right w:val="single" w:sz="4" w:space="0" w:color="auto"/>
            </w:tcBorders>
            <w:shd w:val="clear" w:color="auto" w:fill="auto"/>
            <w:vAlign w:val="bottom"/>
            <w:hideMark/>
          </w:tcPr>
          <w:p w14:paraId="3118A224" w14:textId="77777777" w:rsidR="000E1CBC" w:rsidRPr="008C5E06" w:rsidRDefault="000E1CBC" w:rsidP="000E1CBC">
            <w:pPr>
              <w:rPr>
                <w:sz w:val="20"/>
                <w:szCs w:val="20"/>
              </w:rPr>
            </w:pPr>
            <w:r w:rsidRPr="008C5E06">
              <w:rPr>
                <w:sz w:val="20"/>
                <w:szCs w:val="20"/>
              </w:rPr>
              <w:t>BKUS ir izvērtējis vajadzības un punkts tiks saglabāts esošajā redakcijā.</w:t>
            </w:r>
          </w:p>
        </w:tc>
      </w:tr>
      <w:tr w:rsidR="000E1CBC" w:rsidRPr="008C5E06" w14:paraId="5CE080C2" w14:textId="77777777" w:rsidTr="000E1CBC">
        <w:trPr>
          <w:gridAfter w:val="1"/>
          <w:wAfter w:w="15" w:type="dxa"/>
          <w:trHeight w:val="624"/>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3FA82489" w14:textId="77777777" w:rsidR="000E1CBC" w:rsidRPr="008C5E06" w:rsidRDefault="000E1CBC" w:rsidP="000E1CBC">
            <w:pPr>
              <w:rPr>
                <w:color w:val="000000"/>
                <w:sz w:val="20"/>
                <w:szCs w:val="20"/>
              </w:rPr>
            </w:pPr>
            <w:r w:rsidRPr="008C5E06">
              <w:rPr>
                <w:color w:val="000000"/>
                <w:sz w:val="20"/>
                <w:szCs w:val="20"/>
              </w:rPr>
              <w:lastRenderedPageBreak/>
              <w:t>1.4.11</w:t>
            </w:r>
          </w:p>
        </w:tc>
        <w:tc>
          <w:tcPr>
            <w:tcW w:w="4167" w:type="dxa"/>
            <w:tcBorders>
              <w:top w:val="nil"/>
              <w:left w:val="nil"/>
              <w:bottom w:val="single" w:sz="4" w:space="0" w:color="auto"/>
              <w:right w:val="single" w:sz="4" w:space="0" w:color="auto"/>
            </w:tcBorders>
            <w:shd w:val="clear" w:color="000000" w:fill="FFFFFF"/>
            <w:vAlign w:val="center"/>
            <w:hideMark/>
          </w:tcPr>
          <w:p w14:paraId="308E7157" w14:textId="77777777" w:rsidR="000E1CBC" w:rsidRPr="008C5E06" w:rsidRDefault="000E1CBC" w:rsidP="000E1CBC">
            <w:pPr>
              <w:ind w:hanging="57"/>
              <w:rPr>
                <w:color w:val="000000"/>
                <w:sz w:val="20"/>
                <w:szCs w:val="20"/>
              </w:rPr>
            </w:pPr>
            <w:r w:rsidRPr="008C5E06">
              <w:rPr>
                <w:color w:val="000000"/>
                <w:sz w:val="20"/>
                <w:szCs w:val="20"/>
              </w:rPr>
              <w:t>Injekciju skaits no vienas pudelītes vismaz 1-99 reižu</w:t>
            </w:r>
          </w:p>
        </w:tc>
        <w:tc>
          <w:tcPr>
            <w:tcW w:w="1580" w:type="dxa"/>
            <w:vMerge/>
            <w:tcBorders>
              <w:top w:val="nil"/>
              <w:left w:val="single" w:sz="4" w:space="0" w:color="auto"/>
              <w:bottom w:val="single" w:sz="4" w:space="0" w:color="000000"/>
              <w:right w:val="single" w:sz="4" w:space="0" w:color="auto"/>
            </w:tcBorders>
            <w:vAlign w:val="center"/>
            <w:hideMark/>
          </w:tcPr>
          <w:p w14:paraId="639EDAB7"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60397C97"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vAlign w:val="center"/>
            <w:hideMark/>
          </w:tcPr>
          <w:p w14:paraId="186D8C18" w14:textId="77777777" w:rsidR="000E1CBC" w:rsidRPr="008C5E06" w:rsidRDefault="000E1CBC" w:rsidP="000E1CBC">
            <w:pPr>
              <w:rPr>
                <w:sz w:val="20"/>
                <w:szCs w:val="20"/>
              </w:rPr>
            </w:pPr>
            <w:r w:rsidRPr="008C5E06">
              <w:rPr>
                <w:sz w:val="20"/>
                <w:szCs w:val="20"/>
              </w:rPr>
              <w:t>Injekciju skaits no vienas pudelītes 1-99 reižu - Ražotājs nenorāda specifikācijas lapā, taču izpildāms</w:t>
            </w:r>
          </w:p>
        </w:tc>
        <w:tc>
          <w:tcPr>
            <w:tcW w:w="2448" w:type="dxa"/>
            <w:tcBorders>
              <w:top w:val="nil"/>
              <w:left w:val="nil"/>
              <w:bottom w:val="single" w:sz="4" w:space="0" w:color="auto"/>
              <w:right w:val="single" w:sz="4" w:space="0" w:color="auto"/>
            </w:tcBorders>
            <w:shd w:val="clear" w:color="auto" w:fill="auto"/>
            <w:vAlign w:val="bottom"/>
            <w:hideMark/>
          </w:tcPr>
          <w:p w14:paraId="3DA42306" w14:textId="77777777" w:rsidR="000E1CBC" w:rsidRPr="008C5E06" w:rsidRDefault="000E1CBC" w:rsidP="000E1CBC">
            <w:pPr>
              <w:rPr>
                <w:sz w:val="20"/>
                <w:szCs w:val="20"/>
              </w:rPr>
            </w:pPr>
            <w:r w:rsidRPr="008C5E06">
              <w:rPr>
                <w:sz w:val="20"/>
                <w:szCs w:val="20"/>
              </w:rPr>
              <w:t>BKUS ir izvērtējis vajadzības un punkts tiks saglabāts esošajā redakcijā.</w:t>
            </w:r>
          </w:p>
        </w:tc>
      </w:tr>
      <w:tr w:rsidR="000E1CBC" w:rsidRPr="008C5E06" w14:paraId="2A8A4BD2"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2BB87BAD" w14:textId="77777777" w:rsidR="000E1CBC" w:rsidRPr="008C5E06" w:rsidRDefault="000E1CBC" w:rsidP="000E1CBC">
            <w:pPr>
              <w:rPr>
                <w:color w:val="000000"/>
                <w:sz w:val="20"/>
                <w:szCs w:val="20"/>
              </w:rPr>
            </w:pPr>
            <w:r w:rsidRPr="008C5E06">
              <w:rPr>
                <w:color w:val="000000"/>
                <w:sz w:val="20"/>
                <w:szCs w:val="20"/>
              </w:rPr>
              <w:t>1.4.12</w:t>
            </w:r>
          </w:p>
        </w:tc>
        <w:tc>
          <w:tcPr>
            <w:tcW w:w="4167" w:type="dxa"/>
            <w:tcBorders>
              <w:top w:val="nil"/>
              <w:left w:val="nil"/>
              <w:bottom w:val="single" w:sz="4" w:space="0" w:color="auto"/>
              <w:right w:val="single" w:sz="4" w:space="0" w:color="auto"/>
            </w:tcBorders>
            <w:shd w:val="clear" w:color="000000" w:fill="FFFFFF"/>
            <w:vAlign w:val="center"/>
            <w:hideMark/>
          </w:tcPr>
          <w:p w14:paraId="5F6D7696" w14:textId="77777777" w:rsidR="000E1CBC" w:rsidRPr="008C5E06" w:rsidRDefault="000E1CBC" w:rsidP="000E1CBC">
            <w:pPr>
              <w:ind w:hanging="57"/>
              <w:rPr>
                <w:color w:val="000000"/>
                <w:sz w:val="20"/>
                <w:szCs w:val="20"/>
              </w:rPr>
            </w:pPr>
            <w:r w:rsidRPr="008C5E06">
              <w:rPr>
                <w:color w:val="000000"/>
                <w:sz w:val="20"/>
                <w:szCs w:val="20"/>
              </w:rPr>
              <w:t>Pirms injekcijas un pēc injekcijas aiztures laiks 0-1 min</w:t>
            </w:r>
          </w:p>
        </w:tc>
        <w:tc>
          <w:tcPr>
            <w:tcW w:w="1580" w:type="dxa"/>
            <w:vMerge/>
            <w:tcBorders>
              <w:top w:val="nil"/>
              <w:left w:val="single" w:sz="4" w:space="0" w:color="auto"/>
              <w:bottom w:val="single" w:sz="4" w:space="0" w:color="000000"/>
              <w:right w:val="single" w:sz="4" w:space="0" w:color="auto"/>
            </w:tcBorders>
            <w:vAlign w:val="center"/>
            <w:hideMark/>
          </w:tcPr>
          <w:p w14:paraId="056B3110"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7C45DABF"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1EE5CA79"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70954BD0" w14:textId="77777777" w:rsidR="000E1CBC" w:rsidRPr="008C5E06" w:rsidRDefault="000E1CBC" w:rsidP="000E1CBC">
            <w:pPr>
              <w:rPr>
                <w:sz w:val="20"/>
                <w:szCs w:val="20"/>
              </w:rPr>
            </w:pPr>
            <w:r w:rsidRPr="008C5E06">
              <w:rPr>
                <w:sz w:val="20"/>
                <w:szCs w:val="20"/>
              </w:rPr>
              <w:t> </w:t>
            </w:r>
          </w:p>
        </w:tc>
      </w:tr>
      <w:tr w:rsidR="000E1CBC" w:rsidRPr="008C5E06" w14:paraId="62C9CD9D"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168B8870" w14:textId="77777777" w:rsidR="000E1CBC" w:rsidRPr="008C5E06" w:rsidRDefault="000E1CBC" w:rsidP="000E1CBC">
            <w:pPr>
              <w:rPr>
                <w:color w:val="000000"/>
                <w:sz w:val="20"/>
                <w:szCs w:val="20"/>
              </w:rPr>
            </w:pPr>
            <w:r w:rsidRPr="008C5E06">
              <w:rPr>
                <w:color w:val="000000"/>
                <w:sz w:val="20"/>
                <w:szCs w:val="20"/>
              </w:rPr>
              <w:t>1.4.13</w:t>
            </w:r>
          </w:p>
        </w:tc>
        <w:tc>
          <w:tcPr>
            <w:tcW w:w="4167" w:type="dxa"/>
            <w:tcBorders>
              <w:top w:val="nil"/>
              <w:left w:val="nil"/>
              <w:bottom w:val="single" w:sz="4" w:space="0" w:color="auto"/>
              <w:right w:val="single" w:sz="4" w:space="0" w:color="auto"/>
            </w:tcBorders>
            <w:shd w:val="clear" w:color="000000" w:fill="FFFFFF"/>
            <w:vAlign w:val="center"/>
            <w:hideMark/>
          </w:tcPr>
          <w:p w14:paraId="01FDFFAB" w14:textId="77777777" w:rsidR="000E1CBC" w:rsidRPr="008C5E06" w:rsidRDefault="000E1CBC" w:rsidP="000E1CBC">
            <w:pPr>
              <w:ind w:hanging="57"/>
              <w:rPr>
                <w:color w:val="000000"/>
                <w:sz w:val="20"/>
                <w:szCs w:val="20"/>
              </w:rPr>
            </w:pPr>
            <w:r w:rsidRPr="008C5E06">
              <w:rPr>
                <w:color w:val="000000"/>
                <w:sz w:val="20"/>
                <w:szCs w:val="20"/>
              </w:rPr>
              <w:t>Papildus aprīkojums iespēja kontrolēt automātisko paraugu ievadīšanas sistēmu no GH</w:t>
            </w:r>
          </w:p>
        </w:tc>
        <w:tc>
          <w:tcPr>
            <w:tcW w:w="1580" w:type="dxa"/>
            <w:vMerge/>
            <w:tcBorders>
              <w:top w:val="nil"/>
              <w:left w:val="single" w:sz="4" w:space="0" w:color="auto"/>
              <w:bottom w:val="single" w:sz="4" w:space="0" w:color="000000"/>
              <w:right w:val="single" w:sz="4" w:space="0" w:color="auto"/>
            </w:tcBorders>
            <w:vAlign w:val="center"/>
            <w:hideMark/>
          </w:tcPr>
          <w:p w14:paraId="0845E179"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center"/>
            <w:hideMark/>
          </w:tcPr>
          <w:p w14:paraId="7BE781B9"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7B6891D3"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75AF57D7" w14:textId="77777777" w:rsidR="000E1CBC" w:rsidRPr="008C5E06" w:rsidRDefault="000E1CBC" w:rsidP="000E1CBC">
            <w:pPr>
              <w:rPr>
                <w:sz w:val="20"/>
                <w:szCs w:val="20"/>
              </w:rPr>
            </w:pPr>
            <w:r w:rsidRPr="008C5E06">
              <w:rPr>
                <w:sz w:val="20"/>
                <w:szCs w:val="20"/>
              </w:rPr>
              <w:t> </w:t>
            </w:r>
          </w:p>
        </w:tc>
      </w:tr>
      <w:tr w:rsidR="000E1CBC" w:rsidRPr="008C5E06" w14:paraId="4AE30A42"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000000" w:fill="A6A6A6"/>
            <w:noWrap/>
            <w:vAlign w:val="center"/>
            <w:hideMark/>
          </w:tcPr>
          <w:p w14:paraId="72E1D946" w14:textId="77777777" w:rsidR="000E1CBC" w:rsidRPr="008C5E06" w:rsidRDefault="000E1CBC" w:rsidP="000E1CBC">
            <w:pPr>
              <w:rPr>
                <w:b/>
                <w:bCs/>
                <w:color w:val="000000"/>
                <w:sz w:val="20"/>
                <w:szCs w:val="20"/>
              </w:rPr>
            </w:pPr>
            <w:r w:rsidRPr="008C5E06">
              <w:rPr>
                <w:b/>
                <w:bCs/>
                <w:color w:val="000000"/>
                <w:sz w:val="20"/>
                <w:szCs w:val="20"/>
              </w:rPr>
              <w:t>1.5.</w:t>
            </w:r>
          </w:p>
        </w:tc>
        <w:tc>
          <w:tcPr>
            <w:tcW w:w="4167" w:type="dxa"/>
            <w:tcBorders>
              <w:top w:val="nil"/>
              <w:left w:val="nil"/>
              <w:bottom w:val="single" w:sz="4" w:space="0" w:color="auto"/>
              <w:right w:val="single" w:sz="4" w:space="0" w:color="auto"/>
            </w:tcBorders>
            <w:shd w:val="clear" w:color="000000" w:fill="A6A6A6"/>
            <w:vAlign w:val="center"/>
            <w:hideMark/>
          </w:tcPr>
          <w:p w14:paraId="5D593914" w14:textId="77777777" w:rsidR="000E1CBC" w:rsidRPr="008C5E06" w:rsidRDefault="000E1CBC" w:rsidP="000E1CBC">
            <w:pPr>
              <w:ind w:hanging="57"/>
              <w:jc w:val="both"/>
              <w:rPr>
                <w:b/>
                <w:bCs/>
                <w:color w:val="000000"/>
                <w:sz w:val="20"/>
                <w:szCs w:val="20"/>
              </w:rPr>
            </w:pPr>
            <w:r w:rsidRPr="008C5E06">
              <w:rPr>
                <w:b/>
                <w:bCs/>
                <w:color w:val="000000"/>
                <w:sz w:val="20"/>
                <w:szCs w:val="20"/>
              </w:rPr>
              <w:t>Iekārtu vadības programmatūra</w:t>
            </w:r>
          </w:p>
        </w:tc>
        <w:tc>
          <w:tcPr>
            <w:tcW w:w="1580" w:type="dxa"/>
            <w:vMerge/>
            <w:tcBorders>
              <w:top w:val="nil"/>
              <w:left w:val="single" w:sz="4" w:space="0" w:color="auto"/>
              <w:bottom w:val="single" w:sz="4" w:space="0" w:color="000000"/>
              <w:right w:val="single" w:sz="4" w:space="0" w:color="auto"/>
            </w:tcBorders>
            <w:vAlign w:val="center"/>
            <w:hideMark/>
          </w:tcPr>
          <w:p w14:paraId="42EFAEC6"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noWrap/>
            <w:vAlign w:val="bottom"/>
            <w:hideMark/>
          </w:tcPr>
          <w:p w14:paraId="0010BB19"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1CE66768"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4E19B289" w14:textId="77777777" w:rsidR="000E1CBC" w:rsidRPr="008C5E06" w:rsidRDefault="000E1CBC" w:rsidP="000E1CBC">
            <w:pPr>
              <w:rPr>
                <w:sz w:val="20"/>
                <w:szCs w:val="20"/>
              </w:rPr>
            </w:pPr>
            <w:r w:rsidRPr="008C5E06">
              <w:rPr>
                <w:sz w:val="20"/>
                <w:szCs w:val="20"/>
              </w:rPr>
              <w:t> </w:t>
            </w:r>
          </w:p>
        </w:tc>
      </w:tr>
      <w:tr w:rsidR="000E1CBC" w:rsidRPr="008C5E06" w14:paraId="068F4AD7"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030D73AD" w14:textId="77777777" w:rsidR="000E1CBC" w:rsidRPr="008C5E06" w:rsidRDefault="000E1CBC" w:rsidP="000E1CBC">
            <w:pPr>
              <w:rPr>
                <w:color w:val="000000"/>
                <w:sz w:val="20"/>
                <w:szCs w:val="20"/>
              </w:rPr>
            </w:pPr>
            <w:r w:rsidRPr="008C5E06">
              <w:rPr>
                <w:color w:val="000000"/>
                <w:sz w:val="20"/>
                <w:szCs w:val="20"/>
              </w:rPr>
              <w:t>1.5.1</w:t>
            </w:r>
          </w:p>
        </w:tc>
        <w:tc>
          <w:tcPr>
            <w:tcW w:w="4167" w:type="dxa"/>
            <w:tcBorders>
              <w:top w:val="nil"/>
              <w:left w:val="nil"/>
              <w:bottom w:val="single" w:sz="4" w:space="0" w:color="auto"/>
              <w:right w:val="single" w:sz="4" w:space="0" w:color="auto"/>
            </w:tcBorders>
            <w:shd w:val="clear" w:color="auto" w:fill="auto"/>
            <w:vAlign w:val="center"/>
            <w:hideMark/>
          </w:tcPr>
          <w:p w14:paraId="361B6454" w14:textId="77777777" w:rsidR="000E1CBC" w:rsidRPr="008C5E06" w:rsidRDefault="000E1CBC" w:rsidP="000E1CBC">
            <w:pPr>
              <w:ind w:hanging="57"/>
              <w:jc w:val="both"/>
              <w:rPr>
                <w:color w:val="000000"/>
                <w:sz w:val="20"/>
                <w:szCs w:val="20"/>
              </w:rPr>
            </w:pPr>
            <w:r w:rsidRPr="008C5E06">
              <w:rPr>
                <w:color w:val="000000"/>
                <w:sz w:val="20"/>
                <w:szCs w:val="20"/>
              </w:rPr>
              <w:t>Visu moduļu pilnīga vadība ar vienu programmu.</w:t>
            </w:r>
          </w:p>
        </w:tc>
        <w:tc>
          <w:tcPr>
            <w:tcW w:w="1580" w:type="dxa"/>
            <w:vMerge/>
            <w:tcBorders>
              <w:top w:val="nil"/>
              <w:left w:val="single" w:sz="4" w:space="0" w:color="auto"/>
              <w:bottom w:val="single" w:sz="4" w:space="0" w:color="000000"/>
              <w:right w:val="single" w:sz="4" w:space="0" w:color="auto"/>
            </w:tcBorders>
            <w:vAlign w:val="center"/>
            <w:hideMark/>
          </w:tcPr>
          <w:p w14:paraId="53E4B200"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bottom"/>
            <w:hideMark/>
          </w:tcPr>
          <w:p w14:paraId="078D7F6C"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5A5E0868"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64756422" w14:textId="77777777" w:rsidR="000E1CBC" w:rsidRPr="008C5E06" w:rsidRDefault="000E1CBC" w:rsidP="000E1CBC">
            <w:pPr>
              <w:rPr>
                <w:sz w:val="20"/>
                <w:szCs w:val="20"/>
              </w:rPr>
            </w:pPr>
            <w:r w:rsidRPr="008C5E06">
              <w:rPr>
                <w:sz w:val="20"/>
                <w:szCs w:val="20"/>
              </w:rPr>
              <w:t> </w:t>
            </w:r>
          </w:p>
        </w:tc>
      </w:tr>
      <w:tr w:rsidR="000E1CBC" w:rsidRPr="008C5E06" w14:paraId="39A5EFA9"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4236CF74" w14:textId="77777777" w:rsidR="000E1CBC" w:rsidRPr="008C5E06" w:rsidRDefault="000E1CBC" w:rsidP="000E1CBC">
            <w:pPr>
              <w:rPr>
                <w:color w:val="000000"/>
                <w:sz w:val="20"/>
                <w:szCs w:val="20"/>
              </w:rPr>
            </w:pPr>
            <w:r w:rsidRPr="008C5E06">
              <w:rPr>
                <w:color w:val="000000"/>
                <w:sz w:val="20"/>
                <w:szCs w:val="20"/>
              </w:rPr>
              <w:t>1.5.2</w:t>
            </w:r>
          </w:p>
        </w:tc>
        <w:tc>
          <w:tcPr>
            <w:tcW w:w="4167" w:type="dxa"/>
            <w:tcBorders>
              <w:top w:val="nil"/>
              <w:left w:val="nil"/>
              <w:bottom w:val="single" w:sz="4" w:space="0" w:color="auto"/>
              <w:right w:val="single" w:sz="4" w:space="0" w:color="auto"/>
            </w:tcBorders>
            <w:shd w:val="clear" w:color="auto" w:fill="auto"/>
            <w:noWrap/>
            <w:vAlign w:val="bottom"/>
            <w:hideMark/>
          </w:tcPr>
          <w:p w14:paraId="4BC17B91" w14:textId="77777777" w:rsidR="000E1CBC" w:rsidRPr="008C5E06" w:rsidRDefault="000E1CBC" w:rsidP="000E1CBC">
            <w:pPr>
              <w:ind w:hanging="57"/>
              <w:rPr>
                <w:color w:val="000000"/>
                <w:sz w:val="20"/>
                <w:szCs w:val="20"/>
              </w:rPr>
            </w:pPr>
            <w:r w:rsidRPr="008C5E06">
              <w:rPr>
                <w:color w:val="000000"/>
                <w:sz w:val="20"/>
                <w:szCs w:val="20"/>
              </w:rPr>
              <w:t>Visu funkciju pārbaude, brīdinājumi par korektīvo darbību nepieciešamību</w:t>
            </w:r>
          </w:p>
        </w:tc>
        <w:tc>
          <w:tcPr>
            <w:tcW w:w="1580" w:type="dxa"/>
            <w:vMerge/>
            <w:tcBorders>
              <w:top w:val="nil"/>
              <w:left w:val="single" w:sz="4" w:space="0" w:color="auto"/>
              <w:bottom w:val="single" w:sz="4" w:space="0" w:color="000000"/>
              <w:right w:val="single" w:sz="4" w:space="0" w:color="auto"/>
            </w:tcBorders>
            <w:vAlign w:val="center"/>
            <w:hideMark/>
          </w:tcPr>
          <w:p w14:paraId="58AE4F21"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bottom"/>
            <w:hideMark/>
          </w:tcPr>
          <w:p w14:paraId="321E7C95"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569E2091"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0B543C9C" w14:textId="77777777" w:rsidR="000E1CBC" w:rsidRPr="008C5E06" w:rsidRDefault="000E1CBC" w:rsidP="000E1CBC">
            <w:pPr>
              <w:rPr>
                <w:sz w:val="20"/>
                <w:szCs w:val="20"/>
              </w:rPr>
            </w:pPr>
            <w:r w:rsidRPr="008C5E06">
              <w:rPr>
                <w:sz w:val="20"/>
                <w:szCs w:val="20"/>
              </w:rPr>
              <w:t> </w:t>
            </w:r>
          </w:p>
        </w:tc>
      </w:tr>
      <w:tr w:rsidR="000E1CBC" w:rsidRPr="008C5E06" w14:paraId="1F66FD7A"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2DE7E8B5" w14:textId="77777777" w:rsidR="000E1CBC" w:rsidRPr="008C5E06" w:rsidRDefault="000E1CBC" w:rsidP="000E1CBC">
            <w:pPr>
              <w:rPr>
                <w:color w:val="000000"/>
                <w:sz w:val="20"/>
                <w:szCs w:val="20"/>
              </w:rPr>
            </w:pPr>
            <w:r w:rsidRPr="008C5E06">
              <w:rPr>
                <w:color w:val="000000"/>
                <w:sz w:val="20"/>
                <w:szCs w:val="20"/>
              </w:rPr>
              <w:t>1.5.3</w:t>
            </w:r>
          </w:p>
        </w:tc>
        <w:tc>
          <w:tcPr>
            <w:tcW w:w="4167" w:type="dxa"/>
            <w:tcBorders>
              <w:top w:val="nil"/>
              <w:left w:val="nil"/>
              <w:bottom w:val="single" w:sz="4" w:space="0" w:color="auto"/>
              <w:right w:val="single" w:sz="4" w:space="0" w:color="auto"/>
            </w:tcBorders>
            <w:shd w:val="clear" w:color="auto" w:fill="auto"/>
            <w:noWrap/>
            <w:vAlign w:val="bottom"/>
            <w:hideMark/>
          </w:tcPr>
          <w:p w14:paraId="34D73814" w14:textId="77777777" w:rsidR="000E1CBC" w:rsidRPr="008C5E06" w:rsidRDefault="000E1CBC" w:rsidP="000E1CBC">
            <w:pPr>
              <w:ind w:hanging="57"/>
              <w:rPr>
                <w:color w:val="000000"/>
                <w:sz w:val="20"/>
                <w:szCs w:val="20"/>
              </w:rPr>
            </w:pPr>
            <w:r w:rsidRPr="008C5E06">
              <w:rPr>
                <w:color w:val="000000"/>
                <w:sz w:val="20"/>
                <w:szCs w:val="20"/>
              </w:rPr>
              <w:t>Instrumenta automātiska regulēšana visos jonizācijas režīmos</w:t>
            </w:r>
          </w:p>
        </w:tc>
        <w:tc>
          <w:tcPr>
            <w:tcW w:w="1580" w:type="dxa"/>
            <w:vMerge/>
            <w:tcBorders>
              <w:top w:val="nil"/>
              <w:left w:val="single" w:sz="4" w:space="0" w:color="auto"/>
              <w:bottom w:val="single" w:sz="4" w:space="0" w:color="000000"/>
              <w:right w:val="single" w:sz="4" w:space="0" w:color="auto"/>
            </w:tcBorders>
            <w:vAlign w:val="center"/>
            <w:hideMark/>
          </w:tcPr>
          <w:p w14:paraId="3F8F2651"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bottom"/>
            <w:hideMark/>
          </w:tcPr>
          <w:p w14:paraId="71BDBD1A"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170C79D2"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54AA2C01" w14:textId="77777777" w:rsidR="000E1CBC" w:rsidRPr="008C5E06" w:rsidRDefault="000E1CBC" w:rsidP="000E1CBC">
            <w:pPr>
              <w:rPr>
                <w:sz w:val="20"/>
                <w:szCs w:val="20"/>
              </w:rPr>
            </w:pPr>
            <w:r w:rsidRPr="008C5E06">
              <w:rPr>
                <w:sz w:val="20"/>
                <w:szCs w:val="20"/>
              </w:rPr>
              <w:t> </w:t>
            </w:r>
          </w:p>
        </w:tc>
      </w:tr>
      <w:tr w:rsidR="000E1CBC" w:rsidRPr="008C5E06" w14:paraId="1F416584"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4D17065D" w14:textId="77777777" w:rsidR="000E1CBC" w:rsidRPr="008C5E06" w:rsidRDefault="000E1CBC" w:rsidP="000E1CBC">
            <w:pPr>
              <w:rPr>
                <w:color w:val="000000"/>
                <w:sz w:val="20"/>
                <w:szCs w:val="20"/>
              </w:rPr>
            </w:pPr>
            <w:r w:rsidRPr="008C5E06">
              <w:rPr>
                <w:color w:val="000000"/>
                <w:sz w:val="20"/>
                <w:szCs w:val="20"/>
              </w:rPr>
              <w:t>1.5.4</w:t>
            </w:r>
          </w:p>
        </w:tc>
        <w:tc>
          <w:tcPr>
            <w:tcW w:w="4167" w:type="dxa"/>
            <w:tcBorders>
              <w:top w:val="nil"/>
              <w:left w:val="nil"/>
              <w:bottom w:val="single" w:sz="4" w:space="0" w:color="auto"/>
              <w:right w:val="single" w:sz="4" w:space="0" w:color="auto"/>
            </w:tcBorders>
            <w:shd w:val="clear" w:color="auto" w:fill="auto"/>
            <w:noWrap/>
            <w:vAlign w:val="bottom"/>
            <w:hideMark/>
          </w:tcPr>
          <w:p w14:paraId="075BFDD9" w14:textId="77777777" w:rsidR="000E1CBC" w:rsidRPr="008C5E06" w:rsidRDefault="000E1CBC" w:rsidP="000E1CBC">
            <w:pPr>
              <w:ind w:hanging="57"/>
              <w:rPr>
                <w:color w:val="000000"/>
                <w:sz w:val="20"/>
                <w:szCs w:val="20"/>
              </w:rPr>
            </w:pPr>
            <w:r w:rsidRPr="008C5E06">
              <w:rPr>
                <w:color w:val="000000"/>
                <w:sz w:val="20"/>
                <w:szCs w:val="20"/>
              </w:rPr>
              <w:t>Pilna spektra un izvēlēta jona reģistrācija</w:t>
            </w:r>
          </w:p>
        </w:tc>
        <w:tc>
          <w:tcPr>
            <w:tcW w:w="1580" w:type="dxa"/>
            <w:vMerge/>
            <w:tcBorders>
              <w:top w:val="nil"/>
              <w:left w:val="single" w:sz="4" w:space="0" w:color="auto"/>
              <w:bottom w:val="single" w:sz="4" w:space="0" w:color="000000"/>
              <w:right w:val="single" w:sz="4" w:space="0" w:color="auto"/>
            </w:tcBorders>
            <w:vAlign w:val="center"/>
            <w:hideMark/>
          </w:tcPr>
          <w:p w14:paraId="6F261C0F"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bottom"/>
            <w:hideMark/>
          </w:tcPr>
          <w:p w14:paraId="240F6E6D"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7F0C128D"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0D30ABF4" w14:textId="77777777" w:rsidR="000E1CBC" w:rsidRPr="008C5E06" w:rsidRDefault="000E1CBC" w:rsidP="000E1CBC">
            <w:pPr>
              <w:rPr>
                <w:sz w:val="20"/>
                <w:szCs w:val="20"/>
              </w:rPr>
            </w:pPr>
            <w:r w:rsidRPr="008C5E06">
              <w:rPr>
                <w:sz w:val="20"/>
                <w:szCs w:val="20"/>
              </w:rPr>
              <w:t> </w:t>
            </w:r>
          </w:p>
        </w:tc>
      </w:tr>
      <w:tr w:rsidR="000E1CBC" w:rsidRPr="008C5E06" w14:paraId="56D92E68"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2AE0436F" w14:textId="77777777" w:rsidR="000E1CBC" w:rsidRPr="008C5E06" w:rsidRDefault="000E1CBC" w:rsidP="000E1CBC">
            <w:pPr>
              <w:rPr>
                <w:color w:val="000000"/>
                <w:sz w:val="20"/>
                <w:szCs w:val="20"/>
              </w:rPr>
            </w:pPr>
            <w:r w:rsidRPr="008C5E06">
              <w:rPr>
                <w:color w:val="000000"/>
                <w:sz w:val="20"/>
                <w:szCs w:val="20"/>
              </w:rPr>
              <w:t>1.5.5</w:t>
            </w:r>
          </w:p>
        </w:tc>
        <w:tc>
          <w:tcPr>
            <w:tcW w:w="4167" w:type="dxa"/>
            <w:tcBorders>
              <w:top w:val="nil"/>
              <w:left w:val="nil"/>
              <w:bottom w:val="single" w:sz="4" w:space="0" w:color="auto"/>
              <w:right w:val="single" w:sz="4" w:space="0" w:color="auto"/>
            </w:tcBorders>
            <w:shd w:val="clear" w:color="auto" w:fill="auto"/>
            <w:noWrap/>
            <w:vAlign w:val="bottom"/>
            <w:hideMark/>
          </w:tcPr>
          <w:p w14:paraId="7887C1ED" w14:textId="77777777" w:rsidR="000E1CBC" w:rsidRPr="008C5E06" w:rsidRDefault="000E1CBC" w:rsidP="000E1CBC">
            <w:pPr>
              <w:ind w:hanging="57"/>
              <w:rPr>
                <w:color w:val="000000"/>
                <w:sz w:val="20"/>
                <w:szCs w:val="20"/>
              </w:rPr>
            </w:pPr>
            <w:proofErr w:type="spellStart"/>
            <w:r w:rsidRPr="008C5E06">
              <w:rPr>
                <w:color w:val="000000"/>
                <w:sz w:val="20"/>
                <w:szCs w:val="20"/>
              </w:rPr>
              <w:t>Hromatogrammu</w:t>
            </w:r>
            <w:proofErr w:type="spellEnd"/>
            <w:r w:rsidRPr="008C5E06">
              <w:rPr>
                <w:color w:val="000000"/>
                <w:sz w:val="20"/>
                <w:szCs w:val="20"/>
              </w:rPr>
              <w:t xml:space="preserve"> un spektru apstrādes datu atainošana</w:t>
            </w:r>
          </w:p>
        </w:tc>
        <w:tc>
          <w:tcPr>
            <w:tcW w:w="1580" w:type="dxa"/>
            <w:vMerge/>
            <w:tcBorders>
              <w:top w:val="nil"/>
              <w:left w:val="single" w:sz="4" w:space="0" w:color="auto"/>
              <w:bottom w:val="single" w:sz="4" w:space="0" w:color="000000"/>
              <w:right w:val="single" w:sz="4" w:space="0" w:color="auto"/>
            </w:tcBorders>
            <w:vAlign w:val="center"/>
            <w:hideMark/>
          </w:tcPr>
          <w:p w14:paraId="0B27A1AE"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bottom"/>
            <w:hideMark/>
          </w:tcPr>
          <w:p w14:paraId="0A723800"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5ADB1CC8"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22EC1B1F" w14:textId="77777777" w:rsidR="000E1CBC" w:rsidRPr="008C5E06" w:rsidRDefault="000E1CBC" w:rsidP="000E1CBC">
            <w:pPr>
              <w:rPr>
                <w:sz w:val="20"/>
                <w:szCs w:val="20"/>
              </w:rPr>
            </w:pPr>
            <w:r w:rsidRPr="008C5E06">
              <w:rPr>
                <w:sz w:val="20"/>
                <w:szCs w:val="20"/>
              </w:rPr>
              <w:t> </w:t>
            </w:r>
          </w:p>
        </w:tc>
      </w:tr>
      <w:tr w:rsidR="000E1CBC" w:rsidRPr="008C5E06" w14:paraId="38F6E111" w14:textId="77777777" w:rsidTr="000E1CBC">
        <w:trPr>
          <w:gridAfter w:val="1"/>
          <w:wAfter w:w="15" w:type="dxa"/>
          <w:trHeight w:val="624"/>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64D623D2" w14:textId="77777777" w:rsidR="000E1CBC" w:rsidRPr="008C5E06" w:rsidRDefault="000E1CBC" w:rsidP="000E1CBC">
            <w:pPr>
              <w:rPr>
                <w:color w:val="000000"/>
                <w:sz w:val="20"/>
                <w:szCs w:val="20"/>
              </w:rPr>
            </w:pPr>
            <w:r w:rsidRPr="008C5E06">
              <w:rPr>
                <w:color w:val="000000"/>
                <w:sz w:val="20"/>
                <w:szCs w:val="20"/>
              </w:rPr>
              <w:t>1.5.6</w:t>
            </w:r>
          </w:p>
        </w:tc>
        <w:tc>
          <w:tcPr>
            <w:tcW w:w="4167" w:type="dxa"/>
            <w:tcBorders>
              <w:top w:val="nil"/>
              <w:left w:val="nil"/>
              <w:bottom w:val="single" w:sz="4" w:space="0" w:color="auto"/>
              <w:right w:val="single" w:sz="4" w:space="0" w:color="auto"/>
            </w:tcBorders>
            <w:shd w:val="clear" w:color="auto" w:fill="auto"/>
            <w:vAlign w:val="bottom"/>
            <w:hideMark/>
          </w:tcPr>
          <w:p w14:paraId="0629198B" w14:textId="77777777" w:rsidR="000E1CBC" w:rsidRPr="008C5E06" w:rsidRDefault="000E1CBC" w:rsidP="000E1CBC">
            <w:pPr>
              <w:ind w:hanging="57"/>
              <w:rPr>
                <w:color w:val="000000"/>
                <w:sz w:val="20"/>
                <w:szCs w:val="20"/>
              </w:rPr>
            </w:pPr>
            <w:r w:rsidRPr="008C5E06">
              <w:rPr>
                <w:color w:val="000000"/>
                <w:sz w:val="20"/>
                <w:szCs w:val="20"/>
              </w:rPr>
              <w:t>Vairāklīmeņu pieejas nodrošinājums, kas izslēdz iespēju zemākā līmeņa pieejas lietotājiem mainīt detektora un sūkņu sistēmas darbības parametrus</w:t>
            </w:r>
          </w:p>
        </w:tc>
        <w:tc>
          <w:tcPr>
            <w:tcW w:w="1580" w:type="dxa"/>
            <w:vMerge/>
            <w:tcBorders>
              <w:top w:val="nil"/>
              <w:left w:val="single" w:sz="4" w:space="0" w:color="auto"/>
              <w:bottom w:val="single" w:sz="4" w:space="0" w:color="000000"/>
              <w:right w:val="single" w:sz="4" w:space="0" w:color="auto"/>
            </w:tcBorders>
            <w:vAlign w:val="center"/>
            <w:hideMark/>
          </w:tcPr>
          <w:p w14:paraId="71C58C56"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bottom"/>
            <w:hideMark/>
          </w:tcPr>
          <w:p w14:paraId="42A5AAD7"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6897CDA6"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22B94774" w14:textId="77777777" w:rsidR="000E1CBC" w:rsidRPr="008C5E06" w:rsidRDefault="000E1CBC" w:rsidP="000E1CBC">
            <w:pPr>
              <w:rPr>
                <w:sz w:val="20"/>
                <w:szCs w:val="20"/>
              </w:rPr>
            </w:pPr>
            <w:r w:rsidRPr="008C5E06">
              <w:rPr>
                <w:sz w:val="20"/>
                <w:szCs w:val="20"/>
              </w:rPr>
              <w:t> </w:t>
            </w:r>
          </w:p>
        </w:tc>
      </w:tr>
      <w:tr w:rsidR="000E1CBC" w:rsidRPr="008C5E06" w14:paraId="780D150D"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72251E4B" w14:textId="77777777" w:rsidR="000E1CBC" w:rsidRPr="008C5E06" w:rsidRDefault="000E1CBC" w:rsidP="000E1CBC">
            <w:pPr>
              <w:rPr>
                <w:color w:val="000000"/>
                <w:sz w:val="20"/>
                <w:szCs w:val="20"/>
              </w:rPr>
            </w:pPr>
            <w:r w:rsidRPr="008C5E06">
              <w:rPr>
                <w:color w:val="000000"/>
                <w:sz w:val="20"/>
                <w:szCs w:val="20"/>
              </w:rPr>
              <w:t>1.5.7</w:t>
            </w:r>
          </w:p>
        </w:tc>
        <w:tc>
          <w:tcPr>
            <w:tcW w:w="4167" w:type="dxa"/>
            <w:tcBorders>
              <w:top w:val="nil"/>
              <w:left w:val="nil"/>
              <w:bottom w:val="single" w:sz="4" w:space="0" w:color="auto"/>
              <w:right w:val="single" w:sz="4" w:space="0" w:color="auto"/>
            </w:tcBorders>
            <w:shd w:val="clear" w:color="auto" w:fill="auto"/>
            <w:noWrap/>
            <w:vAlign w:val="bottom"/>
            <w:hideMark/>
          </w:tcPr>
          <w:p w14:paraId="15080A47" w14:textId="77777777" w:rsidR="000E1CBC" w:rsidRPr="008C5E06" w:rsidRDefault="000E1CBC" w:rsidP="000E1CBC">
            <w:pPr>
              <w:ind w:hanging="57"/>
              <w:rPr>
                <w:color w:val="000000"/>
                <w:sz w:val="20"/>
                <w:szCs w:val="20"/>
              </w:rPr>
            </w:pPr>
            <w:r w:rsidRPr="008C5E06">
              <w:rPr>
                <w:color w:val="000000"/>
                <w:sz w:val="20"/>
                <w:szCs w:val="20"/>
              </w:rPr>
              <w:t>Automātiska paraugu analīze pēc dažādu lietotāju uzdotiem masu parametriem</w:t>
            </w:r>
          </w:p>
        </w:tc>
        <w:tc>
          <w:tcPr>
            <w:tcW w:w="1580" w:type="dxa"/>
            <w:vMerge/>
            <w:tcBorders>
              <w:top w:val="nil"/>
              <w:left w:val="single" w:sz="4" w:space="0" w:color="auto"/>
              <w:bottom w:val="single" w:sz="4" w:space="0" w:color="000000"/>
              <w:right w:val="single" w:sz="4" w:space="0" w:color="auto"/>
            </w:tcBorders>
            <w:vAlign w:val="center"/>
            <w:hideMark/>
          </w:tcPr>
          <w:p w14:paraId="707EEFFA"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bottom"/>
            <w:hideMark/>
          </w:tcPr>
          <w:p w14:paraId="50C92DC6"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50EDEAC2"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5253E88C" w14:textId="77777777" w:rsidR="000E1CBC" w:rsidRPr="008C5E06" w:rsidRDefault="000E1CBC" w:rsidP="000E1CBC">
            <w:pPr>
              <w:rPr>
                <w:sz w:val="20"/>
                <w:szCs w:val="20"/>
              </w:rPr>
            </w:pPr>
            <w:r w:rsidRPr="008C5E06">
              <w:rPr>
                <w:sz w:val="20"/>
                <w:szCs w:val="20"/>
              </w:rPr>
              <w:t> </w:t>
            </w:r>
          </w:p>
        </w:tc>
      </w:tr>
      <w:tr w:rsidR="000E1CBC" w:rsidRPr="008C5E06" w14:paraId="5B1FDEEE"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28ED9DE4" w14:textId="77777777" w:rsidR="000E1CBC" w:rsidRPr="008C5E06" w:rsidRDefault="000E1CBC" w:rsidP="000E1CBC">
            <w:pPr>
              <w:rPr>
                <w:color w:val="000000"/>
                <w:sz w:val="20"/>
                <w:szCs w:val="20"/>
              </w:rPr>
            </w:pPr>
            <w:r w:rsidRPr="008C5E06">
              <w:rPr>
                <w:color w:val="000000"/>
                <w:sz w:val="20"/>
                <w:szCs w:val="20"/>
              </w:rPr>
              <w:t>1.5.8</w:t>
            </w:r>
          </w:p>
        </w:tc>
        <w:tc>
          <w:tcPr>
            <w:tcW w:w="4167" w:type="dxa"/>
            <w:tcBorders>
              <w:top w:val="nil"/>
              <w:left w:val="nil"/>
              <w:bottom w:val="single" w:sz="4" w:space="0" w:color="auto"/>
              <w:right w:val="single" w:sz="4" w:space="0" w:color="auto"/>
            </w:tcBorders>
            <w:shd w:val="clear" w:color="auto" w:fill="auto"/>
            <w:noWrap/>
            <w:vAlign w:val="bottom"/>
            <w:hideMark/>
          </w:tcPr>
          <w:p w14:paraId="3ECF0B92" w14:textId="77777777" w:rsidR="000E1CBC" w:rsidRPr="008C5E06" w:rsidRDefault="000E1CBC" w:rsidP="000E1CBC">
            <w:pPr>
              <w:ind w:hanging="57"/>
              <w:rPr>
                <w:color w:val="000000"/>
                <w:sz w:val="20"/>
                <w:szCs w:val="20"/>
              </w:rPr>
            </w:pPr>
            <w:r w:rsidRPr="008C5E06">
              <w:rPr>
                <w:color w:val="000000"/>
                <w:sz w:val="20"/>
                <w:szCs w:val="20"/>
              </w:rPr>
              <w:t>Automātiska atskaites izdruka pēc lietotāju uzdotiem masas parametriem</w:t>
            </w:r>
          </w:p>
        </w:tc>
        <w:tc>
          <w:tcPr>
            <w:tcW w:w="1580" w:type="dxa"/>
            <w:vMerge/>
            <w:tcBorders>
              <w:top w:val="nil"/>
              <w:left w:val="single" w:sz="4" w:space="0" w:color="auto"/>
              <w:bottom w:val="single" w:sz="4" w:space="0" w:color="000000"/>
              <w:right w:val="single" w:sz="4" w:space="0" w:color="auto"/>
            </w:tcBorders>
            <w:vAlign w:val="center"/>
            <w:hideMark/>
          </w:tcPr>
          <w:p w14:paraId="27FBAE6A"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bottom"/>
            <w:hideMark/>
          </w:tcPr>
          <w:p w14:paraId="7D5EF232"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3E7E5243"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0F26B5FA" w14:textId="77777777" w:rsidR="000E1CBC" w:rsidRPr="008C5E06" w:rsidRDefault="000E1CBC" w:rsidP="000E1CBC">
            <w:pPr>
              <w:rPr>
                <w:sz w:val="20"/>
                <w:szCs w:val="20"/>
              </w:rPr>
            </w:pPr>
            <w:r w:rsidRPr="008C5E06">
              <w:rPr>
                <w:sz w:val="20"/>
                <w:szCs w:val="20"/>
              </w:rPr>
              <w:t> </w:t>
            </w:r>
          </w:p>
        </w:tc>
      </w:tr>
      <w:tr w:rsidR="000E1CBC" w:rsidRPr="008C5E06" w14:paraId="7A9D4E1B"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70B8499E" w14:textId="77777777" w:rsidR="000E1CBC" w:rsidRPr="008C5E06" w:rsidRDefault="000E1CBC" w:rsidP="000E1CBC">
            <w:pPr>
              <w:rPr>
                <w:color w:val="000000"/>
                <w:sz w:val="20"/>
                <w:szCs w:val="20"/>
              </w:rPr>
            </w:pPr>
            <w:r w:rsidRPr="008C5E06">
              <w:rPr>
                <w:color w:val="000000"/>
                <w:sz w:val="20"/>
                <w:szCs w:val="20"/>
              </w:rPr>
              <w:t>1.5.9</w:t>
            </w:r>
          </w:p>
        </w:tc>
        <w:tc>
          <w:tcPr>
            <w:tcW w:w="4167" w:type="dxa"/>
            <w:tcBorders>
              <w:top w:val="nil"/>
              <w:left w:val="nil"/>
              <w:bottom w:val="single" w:sz="4" w:space="0" w:color="auto"/>
              <w:right w:val="single" w:sz="4" w:space="0" w:color="auto"/>
            </w:tcBorders>
            <w:shd w:val="clear" w:color="auto" w:fill="auto"/>
            <w:noWrap/>
            <w:vAlign w:val="bottom"/>
            <w:hideMark/>
          </w:tcPr>
          <w:p w14:paraId="68ED2796" w14:textId="77777777" w:rsidR="000E1CBC" w:rsidRPr="008C5E06" w:rsidRDefault="000E1CBC" w:rsidP="000E1CBC">
            <w:pPr>
              <w:ind w:hanging="57"/>
              <w:rPr>
                <w:color w:val="000000"/>
                <w:sz w:val="20"/>
                <w:szCs w:val="20"/>
              </w:rPr>
            </w:pPr>
            <w:r w:rsidRPr="008C5E06">
              <w:rPr>
                <w:color w:val="000000"/>
                <w:sz w:val="20"/>
                <w:szCs w:val="20"/>
              </w:rPr>
              <w:t>Datu drošības kontrole</w:t>
            </w:r>
          </w:p>
        </w:tc>
        <w:tc>
          <w:tcPr>
            <w:tcW w:w="1580" w:type="dxa"/>
            <w:vMerge/>
            <w:tcBorders>
              <w:top w:val="nil"/>
              <w:left w:val="single" w:sz="4" w:space="0" w:color="auto"/>
              <w:bottom w:val="single" w:sz="4" w:space="0" w:color="000000"/>
              <w:right w:val="single" w:sz="4" w:space="0" w:color="auto"/>
            </w:tcBorders>
            <w:vAlign w:val="center"/>
            <w:hideMark/>
          </w:tcPr>
          <w:p w14:paraId="6D1482A0"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bottom"/>
            <w:hideMark/>
          </w:tcPr>
          <w:p w14:paraId="46E42BDC"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3A737AF4"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7B40A8EC" w14:textId="77777777" w:rsidR="000E1CBC" w:rsidRPr="008C5E06" w:rsidRDefault="000E1CBC" w:rsidP="000E1CBC">
            <w:pPr>
              <w:rPr>
                <w:sz w:val="20"/>
                <w:szCs w:val="20"/>
              </w:rPr>
            </w:pPr>
            <w:r w:rsidRPr="008C5E06">
              <w:rPr>
                <w:sz w:val="20"/>
                <w:szCs w:val="20"/>
              </w:rPr>
              <w:t> </w:t>
            </w:r>
          </w:p>
        </w:tc>
      </w:tr>
      <w:tr w:rsidR="000E1CBC" w:rsidRPr="008C5E06" w14:paraId="6FF486D8" w14:textId="77777777" w:rsidTr="000E1CBC">
        <w:trPr>
          <w:gridAfter w:val="1"/>
          <w:wAfter w:w="15" w:type="dxa"/>
          <w:trHeight w:val="624"/>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7FCA630E" w14:textId="77777777" w:rsidR="000E1CBC" w:rsidRPr="008C5E06" w:rsidRDefault="000E1CBC" w:rsidP="000E1CBC">
            <w:pPr>
              <w:rPr>
                <w:color w:val="000000"/>
                <w:sz w:val="20"/>
                <w:szCs w:val="20"/>
              </w:rPr>
            </w:pPr>
            <w:r w:rsidRPr="008C5E06">
              <w:rPr>
                <w:color w:val="000000"/>
                <w:sz w:val="20"/>
                <w:szCs w:val="20"/>
              </w:rPr>
              <w:t>1.5.10</w:t>
            </w:r>
          </w:p>
        </w:tc>
        <w:tc>
          <w:tcPr>
            <w:tcW w:w="4167" w:type="dxa"/>
            <w:tcBorders>
              <w:top w:val="nil"/>
              <w:left w:val="nil"/>
              <w:bottom w:val="single" w:sz="4" w:space="0" w:color="auto"/>
              <w:right w:val="single" w:sz="4" w:space="0" w:color="auto"/>
            </w:tcBorders>
            <w:shd w:val="clear" w:color="auto" w:fill="auto"/>
            <w:vAlign w:val="bottom"/>
            <w:hideMark/>
          </w:tcPr>
          <w:p w14:paraId="12471D07" w14:textId="77777777" w:rsidR="000E1CBC" w:rsidRPr="008C5E06" w:rsidRDefault="000E1CBC" w:rsidP="000E1CBC">
            <w:pPr>
              <w:ind w:hanging="57"/>
              <w:rPr>
                <w:color w:val="000000"/>
                <w:sz w:val="20"/>
                <w:szCs w:val="20"/>
              </w:rPr>
            </w:pPr>
            <w:r w:rsidRPr="008C5E06">
              <w:rPr>
                <w:color w:val="000000"/>
                <w:sz w:val="20"/>
                <w:szCs w:val="20"/>
              </w:rPr>
              <w:t xml:space="preserve">Vielu izdalīšanās laiku fiksēšanas funkcija, lai būtu iespējams pārnest metodi no viena uz otru gāzu </w:t>
            </w:r>
            <w:proofErr w:type="spellStart"/>
            <w:r w:rsidRPr="008C5E06">
              <w:rPr>
                <w:color w:val="000000"/>
                <w:sz w:val="20"/>
                <w:szCs w:val="20"/>
              </w:rPr>
              <w:t>hromatogrāfa</w:t>
            </w:r>
            <w:proofErr w:type="spellEnd"/>
            <w:r w:rsidRPr="008C5E06">
              <w:rPr>
                <w:color w:val="000000"/>
                <w:sz w:val="20"/>
                <w:szCs w:val="20"/>
              </w:rPr>
              <w:t xml:space="preserve"> </w:t>
            </w:r>
            <w:proofErr w:type="spellStart"/>
            <w:r w:rsidRPr="008C5E06">
              <w:rPr>
                <w:color w:val="000000"/>
                <w:sz w:val="20"/>
                <w:szCs w:val="20"/>
              </w:rPr>
              <w:t>masspektrometru</w:t>
            </w:r>
            <w:proofErr w:type="spellEnd"/>
            <w:r w:rsidRPr="008C5E06">
              <w:rPr>
                <w:color w:val="000000"/>
                <w:sz w:val="20"/>
                <w:szCs w:val="20"/>
              </w:rPr>
              <w:t>, nemainoties vielu izdalīšanās laikiem, vai ekvivalents risinājums</w:t>
            </w:r>
          </w:p>
        </w:tc>
        <w:tc>
          <w:tcPr>
            <w:tcW w:w="1580" w:type="dxa"/>
            <w:vMerge/>
            <w:tcBorders>
              <w:top w:val="nil"/>
              <w:left w:val="single" w:sz="4" w:space="0" w:color="auto"/>
              <w:bottom w:val="single" w:sz="4" w:space="0" w:color="000000"/>
              <w:right w:val="single" w:sz="4" w:space="0" w:color="auto"/>
            </w:tcBorders>
            <w:vAlign w:val="center"/>
            <w:hideMark/>
          </w:tcPr>
          <w:p w14:paraId="4D3162A5"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bottom"/>
            <w:hideMark/>
          </w:tcPr>
          <w:p w14:paraId="7AA22A41"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3A3C0968"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2C41B61F" w14:textId="77777777" w:rsidR="000E1CBC" w:rsidRPr="008C5E06" w:rsidRDefault="000E1CBC" w:rsidP="000E1CBC">
            <w:pPr>
              <w:rPr>
                <w:sz w:val="20"/>
                <w:szCs w:val="20"/>
              </w:rPr>
            </w:pPr>
            <w:r w:rsidRPr="008C5E06">
              <w:rPr>
                <w:sz w:val="20"/>
                <w:szCs w:val="20"/>
              </w:rPr>
              <w:t> </w:t>
            </w:r>
          </w:p>
        </w:tc>
      </w:tr>
      <w:tr w:rsidR="000E1CBC" w:rsidRPr="008C5E06" w14:paraId="716A877E" w14:textId="77777777" w:rsidTr="000E1CBC">
        <w:trPr>
          <w:gridAfter w:val="1"/>
          <w:wAfter w:w="15" w:type="dxa"/>
          <w:trHeight w:val="624"/>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12E60688" w14:textId="77777777" w:rsidR="000E1CBC" w:rsidRPr="008C5E06" w:rsidRDefault="000E1CBC" w:rsidP="000E1CBC">
            <w:pPr>
              <w:rPr>
                <w:color w:val="000000"/>
                <w:sz w:val="20"/>
                <w:szCs w:val="20"/>
              </w:rPr>
            </w:pPr>
            <w:r w:rsidRPr="008C5E06">
              <w:rPr>
                <w:color w:val="000000"/>
                <w:sz w:val="20"/>
                <w:szCs w:val="20"/>
              </w:rPr>
              <w:t>1.5.11</w:t>
            </w:r>
          </w:p>
        </w:tc>
        <w:tc>
          <w:tcPr>
            <w:tcW w:w="4167" w:type="dxa"/>
            <w:tcBorders>
              <w:top w:val="nil"/>
              <w:left w:val="nil"/>
              <w:bottom w:val="single" w:sz="4" w:space="0" w:color="auto"/>
              <w:right w:val="single" w:sz="4" w:space="0" w:color="auto"/>
            </w:tcBorders>
            <w:shd w:val="clear" w:color="auto" w:fill="auto"/>
            <w:vAlign w:val="bottom"/>
            <w:hideMark/>
          </w:tcPr>
          <w:p w14:paraId="1D953ED7" w14:textId="77777777" w:rsidR="000E1CBC" w:rsidRPr="008C5E06" w:rsidRDefault="000E1CBC" w:rsidP="000E1CBC">
            <w:pPr>
              <w:ind w:hanging="57"/>
              <w:rPr>
                <w:color w:val="000000"/>
                <w:sz w:val="20"/>
                <w:szCs w:val="20"/>
              </w:rPr>
            </w:pPr>
            <w:r w:rsidRPr="008C5E06">
              <w:rPr>
                <w:color w:val="000000"/>
                <w:sz w:val="20"/>
                <w:szCs w:val="20"/>
              </w:rPr>
              <w:t>Iespēja vadīt datoru/iekārtas vadības programmatūru caur VNC protokolu. Ar BKUS IT daļas norādītiem/saskaņotiem ierobežojumiem</w:t>
            </w:r>
          </w:p>
        </w:tc>
        <w:tc>
          <w:tcPr>
            <w:tcW w:w="1580" w:type="dxa"/>
            <w:vMerge/>
            <w:tcBorders>
              <w:top w:val="nil"/>
              <w:left w:val="single" w:sz="4" w:space="0" w:color="auto"/>
              <w:bottom w:val="single" w:sz="4" w:space="0" w:color="000000"/>
              <w:right w:val="single" w:sz="4" w:space="0" w:color="auto"/>
            </w:tcBorders>
            <w:vAlign w:val="center"/>
            <w:hideMark/>
          </w:tcPr>
          <w:p w14:paraId="019870C3"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bottom"/>
            <w:hideMark/>
          </w:tcPr>
          <w:p w14:paraId="502A9439"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0C852F12"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6C6B74BE" w14:textId="77777777" w:rsidR="000E1CBC" w:rsidRPr="008C5E06" w:rsidRDefault="000E1CBC" w:rsidP="000E1CBC">
            <w:pPr>
              <w:rPr>
                <w:sz w:val="20"/>
                <w:szCs w:val="20"/>
              </w:rPr>
            </w:pPr>
            <w:r w:rsidRPr="008C5E06">
              <w:rPr>
                <w:sz w:val="20"/>
                <w:szCs w:val="20"/>
              </w:rPr>
              <w:t> </w:t>
            </w:r>
          </w:p>
        </w:tc>
      </w:tr>
      <w:tr w:rsidR="000E1CBC" w:rsidRPr="008C5E06" w14:paraId="30ED1887"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1EDCF153" w14:textId="77777777" w:rsidR="000E1CBC" w:rsidRPr="008C5E06" w:rsidRDefault="000E1CBC" w:rsidP="000E1CBC">
            <w:pPr>
              <w:rPr>
                <w:color w:val="000000"/>
                <w:sz w:val="20"/>
                <w:szCs w:val="20"/>
              </w:rPr>
            </w:pPr>
            <w:r w:rsidRPr="008C5E06">
              <w:rPr>
                <w:color w:val="000000"/>
                <w:sz w:val="20"/>
                <w:szCs w:val="20"/>
              </w:rPr>
              <w:lastRenderedPageBreak/>
              <w:t>1.5.12</w:t>
            </w:r>
          </w:p>
        </w:tc>
        <w:tc>
          <w:tcPr>
            <w:tcW w:w="4167" w:type="dxa"/>
            <w:tcBorders>
              <w:top w:val="nil"/>
              <w:left w:val="nil"/>
              <w:bottom w:val="single" w:sz="4" w:space="0" w:color="auto"/>
              <w:right w:val="single" w:sz="4" w:space="0" w:color="auto"/>
            </w:tcBorders>
            <w:shd w:val="clear" w:color="auto" w:fill="auto"/>
            <w:vAlign w:val="bottom"/>
            <w:hideMark/>
          </w:tcPr>
          <w:p w14:paraId="1D22BD12" w14:textId="77777777" w:rsidR="000E1CBC" w:rsidRPr="008C5E06" w:rsidRDefault="000E1CBC" w:rsidP="000E1CBC">
            <w:pPr>
              <w:ind w:hanging="57"/>
              <w:rPr>
                <w:color w:val="000000"/>
                <w:sz w:val="20"/>
                <w:szCs w:val="20"/>
              </w:rPr>
            </w:pPr>
            <w:r w:rsidRPr="008C5E06">
              <w:rPr>
                <w:color w:val="000000"/>
                <w:sz w:val="20"/>
                <w:szCs w:val="20"/>
              </w:rPr>
              <w:t>Attālinātā pieslēgšanās  ir pieļaujama tikai ar BKUS IT daļas saskaņotu programmatūru, protokoliem un metodēm</w:t>
            </w:r>
          </w:p>
        </w:tc>
        <w:tc>
          <w:tcPr>
            <w:tcW w:w="1580" w:type="dxa"/>
            <w:vMerge/>
            <w:tcBorders>
              <w:top w:val="nil"/>
              <w:left w:val="single" w:sz="4" w:space="0" w:color="auto"/>
              <w:bottom w:val="single" w:sz="4" w:space="0" w:color="000000"/>
              <w:right w:val="single" w:sz="4" w:space="0" w:color="auto"/>
            </w:tcBorders>
            <w:vAlign w:val="center"/>
            <w:hideMark/>
          </w:tcPr>
          <w:p w14:paraId="58BC0CB1"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bottom"/>
            <w:hideMark/>
          </w:tcPr>
          <w:p w14:paraId="413FC222"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46077867"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27A2F065" w14:textId="77777777" w:rsidR="000E1CBC" w:rsidRPr="008C5E06" w:rsidRDefault="000E1CBC" w:rsidP="000E1CBC">
            <w:pPr>
              <w:rPr>
                <w:sz w:val="20"/>
                <w:szCs w:val="20"/>
              </w:rPr>
            </w:pPr>
            <w:r w:rsidRPr="008C5E06">
              <w:rPr>
                <w:sz w:val="20"/>
                <w:szCs w:val="20"/>
              </w:rPr>
              <w:t> </w:t>
            </w:r>
          </w:p>
        </w:tc>
      </w:tr>
      <w:tr w:rsidR="000E1CBC" w:rsidRPr="008C5E06" w14:paraId="50C97218"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12D2B19C" w14:textId="77777777" w:rsidR="000E1CBC" w:rsidRPr="008C5E06" w:rsidRDefault="000E1CBC" w:rsidP="000E1CBC">
            <w:pPr>
              <w:rPr>
                <w:color w:val="000000"/>
                <w:sz w:val="20"/>
                <w:szCs w:val="20"/>
              </w:rPr>
            </w:pPr>
            <w:r w:rsidRPr="008C5E06">
              <w:rPr>
                <w:color w:val="000000"/>
                <w:sz w:val="20"/>
                <w:szCs w:val="20"/>
              </w:rPr>
              <w:t>1.5.13</w:t>
            </w:r>
          </w:p>
        </w:tc>
        <w:tc>
          <w:tcPr>
            <w:tcW w:w="4167" w:type="dxa"/>
            <w:tcBorders>
              <w:top w:val="nil"/>
              <w:left w:val="nil"/>
              <w:bottom w:val="single" w:sz="4" w:space="0" w:color="auto"/>
              <w:right w:val="single" w:sz="4" w:space="0" w:color="auto"/>
            </w:tcBorders>
            <w:shd w:val="clear" w:color="auto" w:fill="auto"/>
            <w:vAlign w:val="bottom"/>
            <w:hideMark/>
          </w:tcPr>
          <w:p w14:paraId="37F47AD9" w14:textId="77777777" w:rsidR="000E1CBC" w:rsidRPr="008C5E06" w:rsidRDefault="000E1CBC" w:rsidP="000E1CBC">
            <w:pPr>
              <w:ind w:hanging="57"/>
              <w:rPr>
                <w:color w:val="000000"/>
                <w:sz w:val="20"/>
                <w:szCs w:val="20"/>
              </w:rPr>
            </w:pPr>
            <w:r w:rsidRPr="008C5E06">
              <w:rPr>
                <w:color w:val="000000"/>
                <w:sz w:val="20"/>
                <w:szCs w:val="20"/>
              </w:rPr>
              <w:t xml:space="preserve">Datortīklā </w:t>
            </w:r>
            <w:proofErr w:type="spellStart"/>
            <w:r w:rsidRPr="008C5E06">
              <w:rPr>
                <w:color w:val="000000"/>
                <w:sz w:val="20"/>
                <w:szCs w:val="20"/>
              </w:rPr>
              <w:t>sledzamas</w:t>
            </w:r>
            <w:proofErr w:type="spellEnd"/>
            <w:r w:rsidRPr="008C5E06">
              <w:rPr>
                <w:color w:val="000000"/>
                <w:sz w:val="20"/>
                <w:szCs w:val="20"/>
              </w:rPr>
              <w:t xml:space="preserve"> iekārtu slēgumi un adresācija tiek saskaņota ar BKUS IT daļu</w:t>
            </w:r>
          </w:p>
        </w:tc>
        <w:tc>
          <w:tcPr>
            <w:tcW w:w="1580" w:type="dxa"/>
            <w:vMerge/>
            <w:tcBorders>
              <w:top w:val="nil"/>
              <w:left w:val="single" w:sz="4" w:space="0" w:color="auto"/>
              <w:bottom w:val="single" w:sz="4" w:space="0" w:color="000000"/>
              <w:right w:val="single" w:sz="4" w:space="0" w:color="auto"/>
            </w:tcBorders>
            <w:vAlign w:val="center"/>
            <w:hideMark/>
          </w:tcPr>
          <w:p w14:paraId="3919B41E"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bottom"/>
            <w:hideMark/>
          </w:tcPr>
          <w:p w14:paraId="2A1FC235"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1F6A46E5"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4B2E7849" w14:textId="77777777" w:rsidR="000E1CBC" w:rsidRPr="008C5E06" w:rsidRDefault="000E1CBC" w:rsidP="000E1CBC">
            <w:pPr>
              <w:rPr>
                <w:sz w:val="20"/>
                <w:szCs w:val="20"/>
              </w:rPr>
            </w:pPr>
            <w:r w:rsidRPr="008C5E06">
              <w:rPr>
                <w:sz w:val="20"/>
                <w:szCs w:val="20"/>
              </w:rPr>
              <w:t> </w:t>
            </w:r>
          </w:p>
        </w:tc>
      </w:tr>
      <w:tr w:rsidR="000E1CBC" w:rsidRPr="008C5E06" w14:paraId="1CAB7CCF"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5B2AD9EF" w14:textId="77777777" w:rsidR="000E1CBC" w:rsidRPr="008C5E06" w:rsidRDefault="000E1CBC" w:rsidP="000E1CBC">
            <w:pPr>
              <w:rPr>
                <w:color w:val="000000"/>
                <w:sz w:val="20"/>
                <w:szCs w:val="20"/>
              </w:rPr>
            </w:pPr>
            <w:r w:rsidRPr="008C5E06">
              <w:rPr>
                <w:color w:val="000000"/>
                <w:sz w:val="20"/>
                <w:szCs w:val="20"/>
              </w:rPr>
              <w:t>1.5.14</w:t>
            </w:r>
          </w:p>
        </w:tc>
        <w:tc>
          <w:tcPr>
            <w:tcW w:w="4167" w:type="dxa"/>
            <w:tcBorders>
              <w:top w:val="nil"/>
              <w:left w:val="nil"/>
              <w:bottom w:val="single" w:sz="4" w:space="0" w:color="auto"/>
              <w:right w:val="single" w:sz="4" w:space="0" w:color="auto"/>
            </w:tcBorders>
            <w:shd w:val="clear" w:color="auto" w:fill="auto"/>
            <w:vAlign w:val="bottom"/>
            <w:hideMark/>
          </w:tcPr>
          <w:p w14:paraId="15F79026" w14:textId="77777777" w:rsidR="000E1CBC" w:rsidRPr="008C5E06" w:rsidRDefault="000E1CBC" w:rsidP="000E1CBC">
            <w:pPr>
              <w:ind w:hanging="57"/>
              <w:rPr>
                <w:color w:val="000000"/>
                <w:sz w:val="20"/>
                <w:szCs w:val="20"/>
              </w:rPr>
            </w:pPr>
            <w:r w:rsidRPr="008C5E06">
              <w:rPr>
                <w:color w:val="000000"/>
                <w:sz w:val="20"/>
                <w:szCs w:val="20"/>
              </w:rPr>
              <w:t>Jānorāda kā iespējams regulāri veidot un atjaunot izmeklējuma rezerves kopijas</w:t>
            </w:r>
          </w:p>
        </w:tc>
        <w:tc>
          <w:tcPr>
            <w:tcW w:w="1580" w:type="dxa"/>
            <w:vMerge/>
            <w:tcBorders>
              <w:top w:val="nil"/>
              <w:left w:val="single" w:sz="4" w:space="0" w:color="auto"/>
              <w:bottom w:val="single" w:sz="4" w:space="0" w:color="000000"/>
              <w:right w:val="single" w:sz="4" w:space="0" w:color="auto"/>
            </w:tcBorders>
            <w:vAlign w:val="center"/>
            <w:hideMark/>
          </w:tcPr>
          <w:p w14:paraId="5561D1FA"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bottom"/>
            <w:hideMark/>
          </w:tcPr>
          <w:p w14:paraId="24C14B4C"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26727688"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103A03AB" w14:textId="77777777" w:rsidR="000E1CBC" w:rsidRPr="008C5E06" w:rsidRDefault="000E1CBC" w:rsidP="000E1CBC">
            <w:pPr>
              <w:rPr>
                <w:sz w:val="20"/>
                <w:szCs w:val="20"/>
              </w:rPr>
            </w:pPr>
            <w:r w:rsidRPr="008C5E06">
              <w:rPr>
                <w:sz w:val="20"/>
                <w:szCs w:val="20"/>
              </w:rPr>
              <w:t> </w:t>
            </w:r>
          </w:p>
        </w:tc>
      </w:tr>
      <w:tr w:rsidR="000E1CBC" w:rsidRPr="008C5E06" w14:paraId="03D31B0E"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79DFC1D3" w14:textId="77777777" w:rsidR="000E1CBC" w:rsidRPr="008C5E06" w:rsidRDefault="000E1CBC" w:rsidP="000E1CBC">
            <w:pPr>
              <w:rPr>
                <w:color w:val="000000"/>
                <w:sz w:val="20"/>
                <w:szCs w:val="20"/>
              </w:rPr>
            </w:pPr>
            <w:r w:rsidRPr="008C5E06">
              <w:rPr>
                <w:color w:val="000000"/>
                <w:sz w:val="20"/>
                <w:szCs w:val="20"/>
              </w:rPr>
              <w:t>1.5.15</w:t>
            </w:r>
          </w:p>
        </w:tc>
        <w:tc>
          <w:tcPr>
            <w:tcW w:w="4167" w:type="dxa"/>
            <w:tcBorders>
              <w:top w:val="nil"/>
              <w:left w:val="nil"/>
              <w:bottom w:val="single" w:sz="4" w:space="0" w:color="auto"/>
              <w:right w:val="single" w:sz="4" w:space="0" w:color="auto"/>
            </w:tcBorders>
            <w:shd w:val="clear" w:color="auto" w:fill="auto"/>
            <w:vAlign w:val="bottom"/>
            <w:hideMark/>
          </w:tcPr>
          <w:p w14:paraId="181BB770" w14:textId="77777777" w:rsidR="000E1CBC" w:rsidRPr="008C5E06" w:rsidRDefault="000E1CBC" w:rsidP="000E1CBC">
            <w:pPr>
              <w:ind w:hanging="57"/>
              <w:rPr>
                <w:color w:val="000000"/>
                <w:sz w:val="20"/>
                <w:szCs w:val="20"/>
              </w:rPr>
            </w:pPr>
            <w:r w:rsidRPr="008C5E06">
              <w:rPr>
                <w:color w:val="000000"/>
                <w:sz w:val="20"/>
                <w:szCs w:val="20"/>
              </w:rPr>
              <w:t xml:space="preserve">Iekārtai jāspēj </w:t>
            </w:r>
            <w:proofErr w:type="spellStart"/>
            <w:r w:rsidRPr="008C5E06">
              <w:rPr>
                <w:color w:val="000000"/>
                <w:sz w:val="20"/>
                <w:szCs w:val="20"/>
              </w:rPr>
              <w:t>nodoršināt</w:t>
            </w:r>
            <w:proofErr w:type="spellEnd"/>
            <w:r w:rsidRPr="008C5E06">
              <w:rPr>
                <w:color w:val="000000"/>
                <w:sz w:val="20"/>
                <w:szCs w:val="20"/>
              </w:rPr>
              <w:t xml:space="preserve"> vismaz 3 gadu izmeklējumu </w:t>
            </w:r>
            <w:proofErr w:type="spellStart"/>
            <w:r w:rsidRPr="008C5E06">
              <w:rPr>
                <w:color w:val="000000"/>
                <w:sz w:val="20"/>
                <w:szCs w:val="20"/>
              </w:rPr>
              <w:t>uzgalbāšanu</w:t>
            </w:r>
            <w:proofErr w:type="spellEnd"/>
            <w:r w:rsidRPr="008C5E06">
              <w:rPr>
                <w:color w:val="000000"/>
                <w:sz w:val="20"/>
                <w:szCs w:val="20"/>
              </w:rPr>
              <w:t xml:space="preserve"> lokālā vadības datorā/serverī</w:t>
            </w:r>
          </w:p>
        </w:tc>
        <w:tc>
          <w:tcPr>
            <w:tcW w:w="1580" w:type="dxa"/>
            <w:vMerge/>
            <w:tcBorders>
              <w:top w:val="nil"/>
              <w:left w:val="single" w:sz="4" w:space="0" w:color="auto"/>
              <w:bottom w:val="single" w:sz="4" w:space="0" w:color="000000"/>
              <w:right w:val="single" w:sz="4" w:space="0" w:color="auto"/>
            </w:tcBorders>
            <w:vAlign w:val="center"/>
            <w:hideMark/>
          </w:tcPr>
          <w:p w14:paraId="7A58F9DC"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bottom"/>
            <w:hideMark/>
          </w:tcPr>
          <w:p w14:paraId="42765346"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50658310"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6161E676" w14:textId="77777777" w:rsidR="000E1CBC" w:rsidRPr="008C5E06" w:rsidRDefault="000E1CBC" w:rsidP="000E1CBC">
            <w:pPr>
              <w:rPr>
                <w:sz w:val="20"/>
                <w:szCs w:val="20"/>
              </w:rPr>
            </w:pPr>
            <w:r w:rsidRPr="008C5E06">
              <w:rPr>
                <w:sz w:val="20"/>
                <w:szCs w:val="20"/>
              </w:rPr>
              <w:t> </w:t>
            </w:r>
          </w:p>
        </w:tc>
      </w:tr>
      <w:tr w:rsidR="000E1CBC" w:rsidRPr="008C5E06" w14:paraId="275012CC"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54C1A7ED" w14:textId="77777777" w:rsidR="000E1CBC" w:rsidRPr="008C5E06" w:rsidRDefault="000E1CBC" w:rsidP="000E1CBC">
            <w:pPr>
              <w:rPr>
                <w:color w:val="000000"/>
                <w:sz w:val="20"/>
                <w:szCs w:val="20"/>
              </w:rPr>
            </w:pPr>
            <w:r w:rsidRPr="008C5E06">
              <w:rPr>
                <w:color w:val="000000"/>
                <w:sz w:val="20"/>
                <w:szCs w:val="20"/>
              </w:rPr>
              <w:t>1.5.16</w:t>
            </w:r>
          </w:p>
        </w:tc>
        <w:tc>
          <w:tcPr>
            <w:tcW w:w="4167" w:type="dxa"/>
            <w:tcBorders>
              <w:top w:val="nil"/>
              <w:left w:val="nil"/>
              <w:bottom w:val="single" w:sz="4" w:space="0" w:color="auto"/>
              <w:right w:val="single" w:sz="4" w:space="0" w:color="auto"/>
            </w:tcBorders>
            <w:shd w:val="clear" w:color="auto" w:fill="auto"/>
            <w:noWrap/>
            <w:vAlign w:val="center"/>
            <w:hideMark/>
          </w:tcPr>
          <w:p w14:paraId="2453FFA6" w14:textId="77777777" w:rsidR="000E1CBC" w:rsidRPr="008C5E06" w:rsidRDefault="000E1CBC" w:rsidP="000E1CBC">
            <w:pPr>
              <w:ind w:hanging="57"/>
              <w:rPr>
                <w:color w:val="000000"/>
                <w:sz w:val="20"/>
                <w:szCs w:val="20"/>
              </w:rPr>
            </w:pPr>
            <w:r w:rsidRPr="008C5E06">
              <w:rPr>
                <w:color w:val="000000"/>
                <w:sz w:val="20"/>
                <w:szCs w:val="20"/>
              </w:rPr>
              <w:t xml:space="preserve">Programmatūra spēj pilnībā vadīt </w:t>
            </w:r>
            <w:proofErr w:type="spellStart"/>
            <w:r w:rsidRPr="008C5E06">
              <w:rPr>
                <w:color w:val="000000"/>
                <w:sz w:val="20"/>
                <w:szCs w:val="20"/>
              </w:rPr>
              <w:t>masspektrometru</w:t>
            </w:r>
            <w:proofErr w:type="spellEnd"/>
            <w:r w:rsidRPr="008C5E06">
              <w:rPr>
                <w:color w:val="000000"/>
                <w:sz w:val="20"/>
                <w:szCs w:val="20"/>
              </w:rPr>
              <w:t xml:space="preserve">, komplektācijā iekļautos jonu avotus un </w:t>
            </w:r>
            <w:proofErr w:type="spellStart"/>
            <w:r w:rsidRPr="008C5E06">
              <w:rPr>
                <w:color w:val="000000"/>
                <w:sz w:val="20"/>
                <w:szCs w:val="20"/>
              </w:rPr>
              <w:t>hromatogrāfisko</w:t>
            </w:r>
            <w:proofErr w:type="spellEnd"/>
            <w:r w:rsidRPr="008C5E06">
              <w:rPr>
                <w:color w:val="000000"/>
                <w:sz w:val="20"/>
                <w:szCs w:val="20"/>
              </w:rPr>
              <w:t xml:space="preserve"> sistēmu</w:t>
            </w:r>
          </w:p>
        </w:tc>
        <w:tc>
          <w:tcPr>
            <w:tcW w:w="1580" w:type="dxa"/>
            <w:vMerge/>
            <w:tcBorders>
              <w:top w:val="nil"/>
              <w:left w:val="single" w:sz="4" w:space="0" w:color="auto"/>
              <w:bottom w:val="single" w:sz="4" w:space="0" w:color="000000"/>
              <w:right w:val="single" w:sz="4" w:space="0" w:color="auto"/>
            </w:tcBorders>
            <w:vAlign w:val="center"/>
            <w:hideMark/>
          </w:tcPr>
          <w:p w14:paraId="458340E5"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bottom"/>
            <w:hideMark/>
          </w:tcPr>
          <w:p w14:paraId="575D76DE"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37A60F25"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789FD8E0" w14:textId="77777777" w:rsidR="000E1CBC" w:rsidRPr="008C5E06" w:rsidRDefault="000E1CBC" w:rsidP="000E1CBC">
            <w:pPr>
              <w:rPr>
                <w:sz w:val="20"/>
                <w:szCs w:val="20"/>
              </w:rPr>
            </w:pPr>
            <w:r w:rsidRPr="008C5E06">
              <w:rPr>
                <w:sz w:val="20"/>
                <w:szCs w:val="20"/>
              </w:rPr>
              <w:t> </w:t>
            </w:r>
          </w:p>
        </w:tc>
      </w:tr>
      <w:tr w:rsidR="000E1CBC" w:rsidRPr="008C5E06" w14:paraId="4B2A1858"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45EDD4AE" w14:textId="77777777" w:rsidR="000E1CBC" w:rsidRPr="008C5E06" w:rsidRDefault="000E1CBC" w:rsidP="000E1CBC">
            <w:pPr>
              <w:rPr>
                <w:color w:val="000000"/>
                <w:sz w:val="20"/>
                <w:szCs w:val="20"/>
              </w:rPr>
            </w:pPr>
            <w:r w:rsidRPr="008C5E06">
              <w:rPr>
                <w:color w:val="000000"/>
                <w:sz w:val="20"/>
                <w:szCs w:val="20"/>
              </w:rPr>
              <w:t>1.5.17</w:t>
            </w:r>
          </w:p>
        </w:tc>
        <w:tc>
          <w:tcPr>
            <w:tcW w:w="4167" w:type="dxa"/>
            <w:tcBorders>
              <w:top w:val="nil"/>
              <w:left w:val="nil"/>
              <w:bottom w:val="single" w:sz="4" w:space="0" w:color="auto"/>
              <w:right w:val="single" w:sz="4" w:space="0" w:color="auto"/>
            </w:tcBorders>
            <w:shd w:val="clear" w:color="auto" w:fill="auto"/>
            <w:noWrap/>
            <w:vAlign w:val="bottom"/>
            <w:hideMark/>
          </w:tcPr>
          <w:p w14:paraId="5004F65F" w14:textId="77777777" w:rsidR="000E1CBC" w:rsidRPr="008C5E06" w:rsidRDefault="000E1CBC" w:rsidP="000E1CBC">
            <w:pPr>
              <w:ind w:hanging="57"/>
              <w:rPr>
                <w:color w:val="000000"/>
                <w:sz w:val="20"/>
                <w:szCs w:val="20"/>
              </w:rPr>
            </w:pPr>
            <w:r w:rsidRPr="008C5E06">
              <w:rPr>
                <w:color w:val="000000"/>
                <w:sz w:val="20"/>
                <w:szCs w:val="20"/>
              </w:rPr>
              <w:t>Uz LAN/ USB tehnoloģijas bāzes</w:t>
            </w:r>
          </w:p>
        </w:tc>
        <w:tc>
          <w:tcPr>
            <w:tcW w:w="1580" w:type="dxa"/>
            <w:vMerge/>
            <w:tcBorders>
              <w:top w:val="nil"/>
              <w:left w:val="single" w:sz="4" w:space="0" w:color="auto"/>
              <w:bottom w:val="single" w:sz="4" w:space="0" w:color="000000"/>
              <w:right w:val="single" w:sz="4" w:space="0" w:color="auto"/>
            </w:tcBorders>
            <w:vAlign w:val="center"/>
            <w:hideMark/>
          </w:tcPr>
          <w:p w14:paraId="696C6836"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vAlign w:val="bottom"/>
            <w:hideMark/>
          </w:tcPr>
          <w:p w14:paraId="7EE6C750"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7679573F"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28151096" w14:textId="77777777" w:rsidR="000E1CBC" w:rsidRPr="008C5E06" w:rsidRDefault="000E1CBC" w:rsidP="000E1CBC">
            <w:pPr>
              <w:rPr>
                <w:sz w:val="20"/>
                <w:szCs w:val="20"/>
              </w:rPr>
            </w:pPr>
            <w:r w:rsidRPr="008C5E06">
              <w:rPr>
                <w:sz w:val="20"/>
                <w:szCs w:val="20"/>
              </w:rPr>
              <w:t> </w:t>
            </w:r>
          </w:p>
        </w:tc>
      </w:tr>
      <w:tr w:rsidR="000E1CBC" w:rsidRPr="008C5E06" w14:paraId="63550F7F"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000000" w:fill="A6A6A6"/>
            <w:vAlign w:val="center"/>
            <w:hideMark/>
          </w:tcPr>
          <w:p w14:paraId="28F4B73F" w14:textId="77777777" w:rsidR="000E1CBC" w:rsidRPr="008C5E06" w:rsidRDefault="000E1CBC" w:rsidP="000E1CBC">
            <w:pPr>
              <w:jc w:val="both"/>
              <w:rPr>
                <w:b/>
                <w:bCs/>
                <w:color w:val="000000"/>
                <w:sz w:val="20"/>
                <w:szCs w:val="20"/>
              </w:rPr>
            </w:pPr>
            <w:r w:rsidRPr="008C5E06">
              <w:rPr>
                <w:b/>
                <w:bCs/>
                <w:color w:val="000000"/>
                <w:sz w:val="20"/>
                <w:szCs w:val="20"/>
              </w:rPr>
              <w:t>1.6.</w:t>
            </w:r>
          </w:p>
        </w:tc>
        <w:tc>
          <w:tcPr>
            <w:tcW w:w="4167" w:type="dxa"/>
            <w:tcBorders>
              <w:top w:val="nil"/>
              <w:left w:val="nil"/>
              <w:bottom w:val="single" w:sz="4" w:space="0" w:color="auto"/>
              <w:right w:val="single" w:sz="4" w:space="0" w:color="auto"/>
            </w:tcBorders>
            <w:shd w:val="clear" w:color="000000" w:fill="A6A6A6"/>
            <w:noWrap/>
            <w:vAlign w:val="bottom"/>
            <w:hideMark/>
          </w:tcPr>
          <w:p w14:paraId="4F26A61B" w14:textId="77777777" w:rsidR="000E1CBC" w:rsidRPr="008C5E06" w:rsidRDefault="000E1CBC" w:rsidP="000E1CBC">
            <w:pPr>
              <w:ind w:hanging="57"/>
              <w:rPr>
                <w:b/>
                <w:bCs/>
                <w:color w:val="000000"/>
                <w:sz w:val="20"/>
                <w:szCs w:val="20"/>
              </w:rPr>
            </w:pPr>
            <w:r w:rsidRPr="008C5E06">
              <w:rPr>
                <w:b/>
                <w:bCs/>
                <w:color w:val="000000"/>
                <w:sz w:val="20"/>
                <w:szCs w:val="20"/>
              </w:rPr>
              <w:t xml:space="preserve">Komplektācija </w:t>
            </w:r>
            <w:r w:rsidRPr="008C5E06">
              <w:rPr>
                <w:i/>
                <w:iCs/>
                <w:color w:val="000000"/>
                <w:sz w:val="20"/>
                <w:szCs w:val="20"/>
              </w:rPr>
              <w:t>(tiek piegādāts kopā ar iekārtu)</w:t>
            </w:r>
            <w:r w:rsidRPr="008C5E06">
              <w:rPr>
                <w:color w:val="000000"/>
                <w:sz w:val="20"/>
                <w:szCs w:val="20"/>
              </w:rPr>
              <w:t>:</w:t>
            </w:r>
          </w:p>
        </w:tc>
        <w:tc>
          <w:tcPr>
            <w:tcW w:w="1580" w:type="dxa"/>
            <w:vMerge/>
            <w:tcBorders>
              <w:top w:val="nil"/>
              <w:left w:val="single" w:sz="4" w:space="0" w:color="auto"/>
              <w:bottom w:val="single" w:sz="4" w:space="0" w:color="000000"/>
              <w:right w:val="single" w:sz="4" w:space="0" w:color="auto"/>
            </w:tcBorders>
            <w:vAlign w:val="center"/>
            <w:hideMark/>
          </w:tcPr>
          <w:p w14:paraId="18BF38D2"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noWrap/>
            <w:vAlign w:val="bottom"/>
            <w:hideMark/>
          </w:tcPr>
          <w:p w14:paraId="7AF3900D"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6CEA32AA"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6FA68BFB" w14:textId="77777777" w:rsidR="000E1CBC" w:rsidRPr="008C5E06" w:rsidRDefault="000E1CBC" w:rsidP="000E1CBC">
            <w:pPr>
              <w:rPr>
                <w:sz w:val="20"/>
                <w:szCs w:val="20"/>
              </w:rPr>
            </w:pPr>
            <w:r w:rsidRPr="008C5E06">
              <w:rPr>
                <w:sz w:val="20"/>
                <w:szCs w:val="20"/>
              </w:rPr>
              <w:t> </w:t>
            </w:r>
          </w:p>
        </w:tc>
      </w:tr>
      <w:tr w:rsidR="000E1CBC" w:rsidRPr="008C5E06" w14:paraId="5CBA9FE8" w14:textId="77777777" w:rsidTr="000E1CBC">
        <w:trPr>
          <w:gridAfter w:val="1"/>
          <w:wAfter w:w="15" w:type="dxa"/>
          <w:trHeight w:val="624"/>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514069F4" w14:textId="77777777" w:rsidR="000E1CBC" w:rsidRPr="008C5E06" w:rsidRDefault="000E1CBC" w:rsidP="000E1CBC">
            <w:pPr>
              <w:rPr>
                <w:color w:val="000000"/>
                <w:sz w:val="20"/>
                <w:szCs w:val="20"/>
              </w:rPr>
            </w:pPr>
            <w:r w:rsidRPr="008C5E06">
              <w:rPr>
                <w:color w:val="000000"/>
                <w:sz w:val="20"/>
                <w:szCs w:val="20"/>
              </w:rPr>
              <w:t>1.6.1</w:t>
            </w:r>
          </w:p>
        </w:tc>
        <w:tc>
          <w:tcPr>
            <w:tcW w:w="4167" w:type="dxa"/>
            <w:tcBorders>
              <w:top w:val="nil"/>
              <w:left w:val="nil"/>
              <w:bottom w:val="single" w:sz="4" w:space="0" w:color="auto"/>
              <w:right w:val="single" w:sz="4" w:space="0" w:color="auto"/>
            </w:tcBorders>
            <w:shd w:val="clear" w:color="auto" w:fill="auto"/>
            <w:vAlign w:val="center"/>
            <w:hideMark/>
          </w:tcPr>
          <w:p w14:paraId="2F2DA848" w14:textId="77777777" w:rsidR="000E1CBC" w:rsidRPr="008C5E06" w:rsidRDefault="000E1CBC" w:rsidP="000E1CBC">
            <w:pPr>
              <w:ind w:hanging="57"/>
              <w:rPr>
                <w:color w:val="000000"/>
                <w:sz w:val="20"/>
                <w:szCs w:val="20"/>
              </w:rPr>
            </w:pPr>
            <w:proofErr w:type="spellStart"/>
            <w:r w:rsidRPr="008C5E06">
              <w:rPr>
                <w:color w:val="000000"/>
                <w:sz w:val="20"/>
                <w:szCs w:val="20"/>
              </w:rPr>
              <w:t>Hromatogrāfa</w:t>
            </w:r>
            <w:proofErr w:type="spellEnd"/>
            <w:r w:rsidRPr="008C5E06">
              <w:rPr>
                <w:color w:val="000000"/>
                <w:sz w:val="20"/>
                <w:szCs w:val="20"/>
              </w:rPr>
              <w:t xml:space="preserve"> ražotāja akceptēts dators ar programmatūru, kas nodrošina </w:t>
            </w:r>
            <w:proofErr w:type="spellStart"/>
            <w:r w:rsidRPr="008C5E06">
              <w:rPr>
                <w:color w:val="000000"/>
                <w:sz w:val="20"/>
                <w:szCs w:val="20"/>
              </w:rPr>
              <w:t>hromatogrāfa</w:t>
            </w:r>
            <w:proofErr w:type="spellEnd"/>
            <w:r w:rsidRPr="008C5E06">
              <w:rPr>
                <w:color w:val="000000"/>
                <w:sz w:val="20"/>
                <w:szCs w:val="20"/>
              </w:rPr>
              <w:t xml:space="preserve"> vadību un kas ir neatņemama komplekta sastāvdaļa</w:t>
            </w:r>
          </w:p>
        </w:tc>
        <w:tc>
          <w:tcPr>
            <w:tcW w:w="1580" w:type="dxa"/>
            <w:vMerge/>
            <w:tcBorders>
              <w:top w:val="nil"/>
              <w:left w:val="single" w:sz="4" w:space="0" w:color="auto"/>
              <w:bottom w:val="single" w:sz="4" w:space="0" w:color="000000"/>
              <w:right w:val="single" w:sz="4" w:space="0" w:color="auto"/>
            </w:tcBorders>
            <w:vAlign w:val="center"/>
            <w:hideMark/>
          </w:tcPr>
          <w:p w14:paraId="059DA88D"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noWrap/>
            <w:vAlign w:val="bottom"/>
            <w:hideMark/>
          </w:tcPr>
          <w:p w14:paraId="0C57ED43"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2435D41F"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40176641" w14:textId="77777777" w:rsidR="000E1CBC" w:rsidRPr="008C5E06" w:rsidRDefault="000E1CBC" w:rsidP="000E1CBC">
            <w:pPr>
              <w:rPr>
                <w:sz w:val="20"/>
                <w:szCs w:val="20"/>
              </w:rPr>
            </w:pPr>
            <w:r w:rsidRPr="008C5E06">
              <w:rPr>
                <w:sz w:val="20"/>
                <w:szCs w:val="20"/>
              </w:rPr>
              <w:t> </w:t>
            </w:r>
          </w:p>
        </w:tc>
      </w:tr>
      <w:tr w:rsidR="000E1CBC" w:rsidRPr="008C5E06" w14:paraId="306766FB"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7E956E61" w14:textId="77777777" w:rsidR="000E1CBC" w:rsidRPr="008C5E06" w:rsidRDefault="000E1CBC" w:rsidP="000E1CBC">
            <w:pPr>
              <w:rPr>
                <w:color w:val="000000"/>
                <w:sz w:val="20"/>
                <w:szCs w:val="20"/>
              </w:rPr>
            </w:pPr>
            <w:r w:rsidRPr="008C5E06">
              <w:rPr>
                <w:color w:val="000000"/>
                <w:sz w:val="20"/>
                <w:szCs w:val="20"/>
              </w:rPr>
              <w:t>1.6.2</w:t>
            </w:r>
          </w:p>
        </w:tc>
        <w:tc>
          <w:tcPr>
            <w:tcW w:w="4167" w:type="dxa"/>
            <w:tcBorders>
              <w:top w:val="nil"/>
              <w:left w:val="nil"/>
              <w:bottom w:val="single" w:sz="4" w:space="0" w:color="auto"/>
              <w:right w:val="single" w:sz="4" w:space="0" w:color="auto"/>
            </w:tcBorders>
            <w:shd w:val="clear" w:color="auto" w:fill="auto"/>
            <w:vAlign w:val="center"/>
            <w:hideMark/>
          </w:tcPr>
          <w:p w14:paraId="45B87D0B" w14:textId="77777777" w:rsidR="000E1CBC" w:rsidRPr="008C5E06" w:rsidRDefault="000E1CBC" w:rsidP="000E1CBC">
            <w:pPr>
              <w:ind w:hanging="57"/>
              <w:rPr>
                <w:color w:val="000000"/>
                <w:sz w:val="20"/>
                <w:szCs w:val="20"/>
              </w:rPr>
            </w:pPr>
            <w:r w:rsidRPr="008C5E06">
              <w:rPr>
                <w:color w:val="000000"/>
                <w:sz w:val="20"/>
                <w:szCs w:val="20"/>
              </w:rPr>
              <w:t xml:space="preserve">Iekārta tiek piegādāta pilnā komplektācijā instalēšanai </w:t>
            </w:r>
          </w:p>
        </w:tc>
        <w:tc>
          <w:tcPr>
            <w:tcW w:w="1580" w:type="dxa"/>
            <w:vMerge/>
            <w:tcBorders>
              <w:top w:val="nil"/>
              <w:left w:val="single" w:sz="4" w:space="0" w:color="auto"/>
              <w:bottom w:val="single" w:sz="4" w:space="0" w:color="000000"/>
              <w:right w:val="single" w:sz="4" w:space="0" w:color="auto"/>
            </w:tcBorders>
            <w:vAlign w:val="center"/>
            <w:hideMark/>
          </w:tcPr>
          <w:p w14:paraId="51A1E7EF"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noWrap/>
            <w:vAlign w:val="bottom"/>
            <w:hideMark/>
          </w:tcPr>
          <w:p w14:paraId="4B4BACF7"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31376436"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350C3559" w14:textId="77777777" w:rsidR="000E1CBC" w:rsidRPr="008C5E06" w:rsidRDefault="000E1CBC" w:rsidP="000E1CBC">
            <w:pPr>
              <w:rPr>
                <w:sz w:val="20"/>
                <w:szCs w:val="20"/>
              </w:rPr>
            </w:pPr>
            <w:r w:rsidRPr="008C5E06">
              <w:rPr>
                <w:sz w:val="20"/>
                <w:szCs w:val="20"/>
              </w:rPr>
              <w:t> </w:t>
            </w:r>
          </w:p>
        </w:tc>
      </w:tr>
      <w:tr w:rsidR="000E1CBC" w:rsidRPr="008C5E06" w14:paraId="00052C7A"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09E68840" w14:textId="77777777" w:rsidR="000E1CBC" w:rsidRPr="008C5E06" w:rsidRDefault="000E1CBC" w:rsidP="000E1CBC">
            <w:pPr>
              <w:rPr>
                <w:color w:val="000000"/>
                <w:sz w:val="20"/>
                <w:szCs w:val="20"/>
              </w:rPr>
            </w:pPr>
            <w:r w:rsidRPr="008C5E06">
              <w:rPr>
                <w:color w:val="000000"/>
                <w:sz w:val="20"/>
                <w:szCs w:val="20"/>
              </w:rPr>
              <w:t>1.6.3</w:t>
            </w:r>
          </w:p>
        </w:tc>
        <w:tc>
          <w:tcPr>
            <w:tcW w:w="4167" w:type="dxa"/>
            <w:tcBorders>
              <w:top w:val="nil"/>
              <w:left w:val="nil"/>
              <w:bottom w:val="single" w:sz="4" w:space="0" w:color="auto"/>
              <w:right w:val="single" w:sz="4" w:space="0" w:color="auto"/>
            </w:tcBorders>
            <w:shd w:val="clear" w:color="auto" w:fill="auto"/>
            <w:vAlign w:val="center"/>
            <w:hideMark/>
          </w:tcPr>
          <w:p w14:paraId="6C05A34A" w14:textId="77777777" w:rsidR="000E1CBC" w:rsidRPr="008C5E06" w:rsidRDefault="000E1CBC" w:rsidP="000E1CBC">
            <w:pPr>
              <w:ind w:hanging="57"/>
              <w:rPr>
                <w:color w:val="000000"/>
                <w:sz w:val="20"/>
                <w:szCs w:val="20"/>
              </w:rPr>
            </w:pPr>
            <w:r w:rsidRPr="008C5E06">
              <w:rPr>
                <w:color w:val="000000"/>
                <w:sz w:val="20"/>
                <w:szCs w:val="20"/>
              </w:rPr>
              <w:t>Iekārta tiek piegādāta pilnā komplektācijā pirmreizējai lietošanai</w:t>
            </w:r>
          </w:p>
        </w:tc>
        <w:tc>
          <w:tcPr>
            <w:tcW w:w="1580" w:type="dxa"/>
            <w:vMerge/>
            <w:tcBorders>
              <w:top w:val="nil"/>
              <w:left w:val="single" w:sz="4" w:space="0" w:color="auto"/>
              <w:bottom w:val="single" w:sz="4" w:space="0" w:color="000000"/>
              <w:right w:val="single" w:sz="4" w:space="0" w:color="auto"/>
            </w:tcBorders>
            <w:vAlign w:val="center"/>
            <w:hideMark/>
          </w:tcPr>
          <w:p w14:paraId="2F5635E2"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noWrap/>
            <w:vAlign w:val="bottom"/>
            <w:hideMark/>
          </w:tcPr>
          <w:p w14:paraId="195DFD70"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45D07F77"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6AB6C089" w14:textId="77777777" w:rsidR="000E1CBC" w:rsidRPr="008C5E06" w:rsidRDefault="000E1CBC" w:rsidP="000E1CBC">
            <w:pPr>
              <w:rPr>
                <w:sz w:val="20"/>
                <w:szCs w:val="20"/>
              </w:rPr>
            </w:pPr>
            <w:r w:rsidRPr="008C5E06">
              <w:rPr>
                <w:sz w:val="20"/>
                <w:szCs w:val="20"/>
              </w:rPr>
              <w:t> </w:t>
            </w:r>
          </w:p>
        </w:tc>
      </w:tr>
      <w:tr w:rsidR="000E1CBC" w:rsidRPr="008C5E06" w14:paraId="07D7A852"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6187FC97" w14:textId="77777777" w:rsidR="000E1CBC" w:rsidRPr="008C5E06" w:rsidRDefault="000E1CBC" w:rsidP="000E1CBC">
            <w:pPr>
              <w:rPr>
                <w:color w:val="000000"/>
                <w:sz w:val="20"/>
                <w:szCs w:val="20"/>
              </w:rPr>
            </w:pPr>
            <w:r w:rsidRPr="008C5E06">
              <w:rPr>
                <w:color w:val="000000"/>
                <w:sz w:val="20"/>
                <w:szCs w:val="20"/>
              </w:rPr>
              <w:t>1.6.4</w:t>
            </w:r>
          </w:p>
        </w:tc>
        <w:tc>
          <w:tcPr>
            <w:tcW w:w="4167" w:type="dxa"/>
            <w:tcBorders>
              <w:top w:val="nil"/>
              <w:left w:val="nil"/>
              <w:bottom w:val="single" w:sz="4" w:space="0" w:color="auto"/>
              <w:right w:val="single" w:sz="4" w:space="0" w:color="auto"/>
            </w:tcBorders>
            <w:shd w:val="clear" w:color="auto" w:fill="auto"/>
            <w:vAlign w:val="center"/>
            <w:hideMark/>
          </w:tcPr>
          <w:p w14:paraId="38F21682" w14:textId="77777777" w:rsidR="000E1CBC" w:rsidRPr="008C5E06" w:rsidRDefault="000E1CBC" w:rsidP="000E1CBC">
            <w:pPr>
              <w:ind w:hanging="57"/>
              <w:rPr>
                <w:color w:val="000000"/>
                <w:sz w:val="20"/>
                <w:szCs w:val="20"/>
              </w:rPr>
            </w:pPr>
            <w:r w:rsidRPr="008C5E06">
              <w:rPr>
                <w:color w:val="000000"/>
                <w:sz w:val="20"/>
                <w:szCs w:val="20"/>
              </w:rPr>
              <w:t>Ar piedāvāto iekārtu saderīgs nepārtrauktās barošanas avots (UPS)</w:t>
            </w:r>
          </w:p>
        </w:tc>
        <w:tc>
          <w:tcPr>
            <w:tcW w:w="1580" w:type="dxa"/>
            <w:vMerge/>
            <w:tcBorders>
              <w:top w:val="nil"/>
              <w:left w:val="single" w:sz="4" w:space="0" w:color="auto"/>
              <w:bottom w:val="single" w:sz="4" w:space="0" w:color="000000"/>
              <w:right w:val="single" w:sz="4" w:space="0" w:color="auto"/>
            </w:tcBorders>
            <w:vAlign w:val="center"/>
            <w:hideMark/>
          </w:tcPr>
          <w:p w14:paraId="3A563EE9"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noWrap/>
            <w:vAlign w:val="bottom"/>
            <w:hideMark/>
          </w:tcPr>
          <w:p w14:paraId="19B847A4"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4DA10DA2"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3694DC64" w14:textId="77777777" w:rsidR="000E1CBC" w:rsidRPr="008C5E06" w:rsidRDefault="000E1CBC" w:rsidP="000E1CBC">
            <w:pPr>
              <w:rPr>
                <w:sz w:val="20"/>
                <w:szCs w:val="20"/>
              </w:rPr>
            </w:pPr>
            <w:r w:rsidRPr="008C5E06">
              <w:rPr>
                <w:sz w:val="20"/>
                <w:szCs w:val="20"/>
              </w:rPr>
              <w:t> </w:t>
            </w:r>
          </w:p>
        </w:tc>
      </w:tr>
      <w:tr w:rsidR="000E1CBC" w:rsidRPr="008C5E06" w14:paraId="63EE5576" w14:textId="77777777" w:rsidTr="000E1CBC">
        <w:trPr>
          <w:gridAfter w:val="1"/>
          <w:wAfter w:w="15" w:type="dxa"/>
          <w:trHeight w:val="624"/>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776109E8" w14:textId="77777777" w:rsidR="000E1CBC" w:rsidRPr="008C5E06" w:rsidRDefault="000E1CBC" w:rsidP="000E1CBC">
            <w:pPr>
              <w:rPr>
                <w:color w:val="000000"/>
                <w:sz w:val="20"/>
                <w:szCs w:val="20"/>
              </w:rPr>
            </w:pPr>
            <w:r w:rsidRPr="008C5E06">
              <w:rPr>
                <w:color w:val="000000"/>
                <w:sz w:val="20"/>
                <w:szCs w:val="20"/>
              </w:rPr>
              <w:t>1.6.6</w:t>
            </w:r>
          </w:p>
        </w:tc>
        <w:tc>
          <w:tcPr>
            <w:tcW w:w="4167" w:type="dxa"/>
            <w:tcBorders>
              <w:top w:val="nil"/>
              <w:left w:val="nil"/>
              <w:bottom w:val="single" w:sz="4" w:space="0" w:color="auto"/>
              <w:right w:val="single" w:sz="4" w:space="0" w:color="auto"/>
            </w:tcBorders>
            <w:shd w:val="clear" w:color="auto" w:fill="auto"/>
            <w:vAlign w:val="bottom"/>
            <w:hideMark/>
          </w:tcPr>
          <w:p w14:paraId="60C60B5B" w14:textId="77777777" w:rsidR="000E1CBC" w:rsidRPr="008C5E06" w:rsidRDefault="000E1CBC" w:rsidP="000E1CBC">
            <w:pPr>
              <w:ind w:hanging="57"/>
              <w:rPr>
                <w:color w:val="000000"/>
                <w:sz w:val="20"/>
                <w:szCs w:val="20"/>
              </w:rPr>
            </w:pPr>
            <w:r w:rsidRPr="008C5E06">
              <w:rPr>
                <w:color w:val="000000"/>
                <w:sz w:val="20"/>
                <w:szCs w:val="20"/>
              </w:rPr>
              <w:t xml:space="preserve">Komplektā ir iekļauti papildus materiāli iekārtas darbībai un pirmā ekspluatācijas gada regulārajām apkopēm: laineri, </w:t>
            </w:r>
            <w:proofErr w:type="spellStart"/>
            <w:r w:rsidRPr="008C5E06">
              <w:rPr>
                <w:color w:val="000000"/>
                <w:sz w:val="20"/>
                <w:szCs w:val="20"/>
              </w:rPr>
              <w:t>septas</w:t>
            </w:r>
            <w:proofErr w:type="spellEnd"/>
            <w:r w:rsidRPr="008C5E06">
              <w:rPr>
                <w:color w:val="000000"/>
                <w:sz w:val="20"/>
                <w:szCs w:val="20"/>
              </w:rPr>
              <w:t>, šļirces, hromatogrāfijas pudelītes ar vāciņiem (100 gab.), GH kolonna HP- 5MS, 0,32um, 30m vai analoģiskā</w:t>
            </w:r>
          </w:p>
        </w:tc>
        <w:tc>
          <w:tcPr>
            <w:tcW w:w="1580" w:type="dxa"/>
            <w:vMerge/>
            <w:tcBorders>
              <w:top w:val="nil"/>
              <w:left w:val="single" w:sz="4" w:space="0" w:color="auto"/>
              <w:bottom w:val="single" w:sz="4" w:space="0" w:color="000000"/>
              <w:right w:val="single" w:sz="4" w:space="0" w:color="auto"/>
            </w:tcBorders>
            <w:vAlign w:val="center"/>
            <w:hideMark/>
          </w:tcPr>
          <w:p w14:paraId="28AE887D"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noWrap/>
            <w:vAlign w:val="bottom"/>
            <w:hideMark/>
          </w:tcPr>
          <w:p w14:paraId="4AB6E280"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651C2017"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0307F929" w14:textId="77777777" w:rsidR="000E1CBC" w:rsidRPr="008C5E06" w:rsidRDefault="000E1CBC" w:rsidP="000E1CBC">
            <w:pPr>
              <w:rPr>
                <w:sz w:val="20"/>
                <w:szCs w:val="20"/>
              </w:rPr>
            </w:pPr>
            <w:r w:rsidRPr="008C5E06">
              <w:rPr>
                <w:sz w:val="20"/>
                <w:szCs w:val="20"/>
              </w:rPr>
              <w:t> </w:t>
            </w:r>
          </w:p>
        </w:tc>
      </w:tr>
      <w:tr w:rsidR="000E1CBC" w:rsidRPr="008C5E06" w14:paraId="7A1C072B"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49517938" w14:textId="77777777" w:rsidR="000E1CBC" w:rsidRPr="008C5E06" w:rsidRDefault="000E1CBC" w:rsidP="000E1CBC">
            <w:pPr>
              <w:rPr>
                <w:color w:val="000000"/>
                <w:sz w:val="20"/>
                <w:szCs w:val="20"/>
              </w:rPr>
            </w:pPr>
            <w:r w:rsidRPr="008C5E06">
              <w:rPr>
                <w:color w:val="000000"/>
                <w:sz w:val="20"/>
                <w:szCs w:val="20"/>
              </w:rPr>
              <w:t>1.6.7</w:t>
            </w:r>
          </w:p>
        </w:tc>
        <w:tc>
          <w:tcPr>
            <w:tcW w:w="4167" w:type="dxa"/>
            <w:tcBorders>
              <w:top w:val="nil"/>
              <w:left w:val="nil"/>
              <w:bottom w:val="single" w:sz="4" w:space="0" w:color="auto"/>
              <w:right w:val="single" w:sz="4" w:space="0" w:color="auto"/>
            </w:tcBorders>
            <w:shd w:val="clear" w:color="auto" w:fill="auto"/>
            <w:vAlign w:val="center"/>
            <w:hideMark/>
          </w:tcPr>
          <w:p w14:paraId="55A432A8" w14:textId="77777777" w:rsidR="000E1CBC" w:rsidRPr="008C5E06" w:rsidRDefault="000E1CBC" w:rsidP="000E1CBC">
            <w:pPr>
              <w:ind w:hanging="57"/>
              <w:rPr>
                <w:color w:val="000000"/>
                <w:sz w:val="20"/>
                <w:szCs w:val="20"/>
              </w:rPr>
            </w:pPr>
            <w:r w:rsidRPr="008C5E06">
              <w:rPr>
                <w:color w:val="000000"/>
                <w:sz w:val="20"/>
                <w:szCs w:val="20"/>
              </w:rPr>
              <w:t>NIST bibliotēka jaunākā versija</w:t>
            </w:r>
          </w:p>
        </w:tc>
        <w:tc>
          <w:tcPr>
            <w:tcW w:w="1580" w:type="dxa"/>
            <w:vMerge/>
            <w:tcBorders>
              <w:top w:val="nil"/>
              <w:left w:val="single" w:sz="4" w:space="0" w:color="auto"/>
              <w:bottom w:val="single" w:sz="4" w:space="0" w:color="000000"/>
              <w:right w:val="single" w:sz="4" w:space="0" w:color="auto"/>
            </w:tcBorders>
            <w:vAlign w:val="center"/>
            <w:hideMark/>
          </w:tcPr>
          <w:p w14:paraId="173844A7"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noWrap/>
            <w:vAlign w:val="bottom"/>
            <w:hideMark/>
          </w:tcPr>
          <w:p w14:paraId="64AE8A8A"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1705C21A"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52F41D7C" w14:textId="77777777" w:rsidR="000E1CBC" w:rsidRPr="008C5E06" w:rsidRDefault="000E1CBC" w:rsidP="000E1CBC">
            <w:pPr>
              <w:rPr>
                <w:sz w:val="20"/>
                <w:szCs w:val="20"/>
              </w:rPr>
            </w:pPr>
            <w:r w:rsidRPr="008C5E06">
              <w:rPr>
                <w:sz w:val="20"/>
                <w:szCs w:val="20"/>
              </w:rPr>
              <w:t> </w:t>
            </w:r>
          </w:p>
        </w:tc>
      </w:tr>
      <w:tr w:rsidR="000E1CBC" w:rsidRPr="008C5E06" w14:paraId="2D84E228"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204BF6C2" w14:textId="77777777" w:rsidR="000E1CBC" w:rsidRPr="008C5E06" w:rsidRDefault="000E1CBC" w:rsidP="000E1CBC">
            <w:pPr>
              <w:rPr>
                <w:color w:val="000000"/>
                <w:sz w:val="20"/>
                <w:szCs w:val="20"/>
              </w:rPr>
            </w:pPr>
            <w:r w:rsidRPr="008C5E06">
              <w:rPr>
                <w:color w:val="000000"/>
                <w:sz w:val="20"/>
                <w:szCs w:val="20"/>
              </w:rPr>
              <w:t>1.6.8</w:t>
            </w:r>
          </w:p>
        </w:tc>
        <w:tc>
          <w:tcPr>
            <w:tcW w:w="4167" w:type="dxa"/>
            <w:tcBorders>
              <w:top w:val="nil"/>
              <w:left w:val="nil"/>
              <w:bottom w:val="single" w:sz="4" w:space="0" w:color="auto"/>
              <w:right w:val="single" w:sz="4" w:space="0" w:color="auto"/>
            </w:tcBorders>
            <w:shd w:val="clear" w:color="auto" w:fill="auto"/>
            <w:vAlign w:val="center"/>
            <w:hideMark/>
          </w:tcPr>
          <w:p w14:paraId="1D4626F4" w14:textId="77777777" w:rsidR="000E1CBC" w:rsidRPr="008C5E06" w:rsidRDefault="000E1CBC" w:rsidP="000E1CBC">
            <w:pPr>
              <w:ind w:hanging="57"/>
              <w:rPr>
                <w:color w:val="000000"/>
                <w:sz w:val="20"/>
                <w:szCs w:val="20"/>
              </w:rPr>
            </w:pPr>
            <w:r w:rsidRPr="008C5E06">
              <w:rPr>
                <w:color w:val="000000"/>
                <w:sz w:val="20"/>
                <w:szCs w:val="20"/>
              </w:rPr>
              <w:t xml:space="preserve">Lāzerprinteris, melnbalts ar opciju automātisko </w:t>
            </w:r>
            <w:proofErr w:type="spellStart"/>
            <w:r w:rsidRPr="008C5E06">
              <w:rPr>
                <w:color w:val="000000"/>
                <w:sz w:val="20"/>
                <w:szCs w:val="20"/>
              </w:rPr>
              <w:t>drukāšanau</w:t>
            </w:r>
            <w:proofErr w:type="spellEnd"/>
            <w:r w:rsidRPr="008C5E06">
              <w:rPr>
                <w:color w:val="000000"/>
                <w:sz w:val="20"/>
                <w:szCs w:val="20"/>
              </w:rPr>
              <w:t xml:space="preserve"> no abām pusēm</w:t>
            </w:r>
          </w:p>
        </w:tc>
        <w:tc>
          <w:tcPr>
            <w:tcW w:w="1580" w:type="dxa"/>
            <w:vMerge/>
            <w:tcBorders>
              <w:top w:val="nil"/>
              <w:left w:val="single" w:sz="4" w:space="0" w:color="auto"/>
              <w:bottom w:val="single" w:sz="4" w:space="0" w:color="000000"/>
              <w:right w:val="single" w:sz="4" w:space="0" w:color="auto"/>
            </w:tcBorders>
            <w:vAlign w:val="center"/>
            <w:hideMark/>
          </w:tcPr>
          <w:p w14:paraId="27511424" w14:textId="77777777" w:rsidR="000E1CBC" w:rsidRPr="008C5E06" w:rsidRDefault="000E1CBC" w:rsidP="000E1CBC">
            <w:pPr>
              <w:rPr>
                <w:color w:val="000000"/>
                <w:sz w:val="20"/>
                <w:szCs w:val="20"/>
              </w:rPr>
            </w:pPr>
          </w:p>
        </w:tc>
        <w:tc>
          <w:tcPr>
            <w:tcW w:w="3382" w:type="dxa"/>
            <w:gridSpan w:val="2"/>
            <w:tcBorders>
              <w:top w:val="nil"/>
              <w:left w:val="nil"/>
              <w:bottom w:val="single" w:sz="4" w:space="0" w:color="auto"/>
              <w:right w:val="single" w:sz="4" w:space="0" w:color="auto"/>
            </w:tcBorders>
            <w:shd w:val="clear" w:color="auto" w:fill="auto"/>
            <w:noWrap/>
            <w:vAlign w:val="bottom"/>
            <w:hideMark/>
          </w:tcPr>
          <w:p w14:paraId="6C7E7713"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4AAB177A"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20B07BAA" w14:textId="77777777" w:rsidR="000E1CBC" w:rsidRPr="008C5E06" w:rsidRDefault="000E1CBC" w:rsidP="000E1CBC">
            <w:pPr>
              <w:rPr>
                <w:sz w:val="20"/>
                <w:szCs w:val="20"/>
              </w:rPr>
            </w:pPr>
            <w:r w:rsidRPr="008C5E06">
              <w:rPr>
                <w:sz w:val="20"/>
                <w:szCs w:val="20"/>
              </w:rPr>
              <w:t> </w:t>
            </w:r>
          </w:p>
        </w:tc>
      </w:tr>
      <w:tr w:rsidR="000E1CBC" w:rsidRPr="008C5E06" w14:paraId="79A31F40" w14:textId="77777777" w:rsidTr="000E1CBC">
        <w:trPr>
          <w:gridAfter w:val="1"/>
          <w:wAfter w:w="15" w:type="dxa"/>
          <w:trHeight w:val="324"/>
        </w:trPr>
        <w:tc>
          <w:tcPr>
            <w:tcW w:w="1220" w:type="dxa"/>
            <w:tcBorders>
              <w:top w:val="nil"/>
              <w:left w:val="single" w:sz="4" w:space="0" w:color="auto"/>
              <w:bottom w:val="single" w:sz="4" w:space="0" w:color="auto"/>
              <w:right w:val="single" w:sz="4" w:space="0" w:color="auto"/>
            </w:tcBorders>
            <w:shd w:val="clear" w:color="000000" w:fill="A6A6A6"/>
            <w:vAlign w:val="center"/>
            <w:hideMark/>
          </w:tcPr>
          <w:p w14:paraId="5DE4D140" w14:textId="77777777" w:rsidR="000E1CBC" w:rsidRPr="008C5E06" w:rsidRDefault="000E1CBC" w:rsidP="000E1CBC">
            <w:pPr>
              <w:jc w:val="both"/>
              <w:rPr>
                <w:b/>
                <w:bCs/>
                <w:color w:val="000000"/>
                <w:sz w:val="20"/>
                <w:szCs w:val="20"/>
              </w:rPr>
            </w:pPr>
            <w:r w:rsidRPr="008C5E06">
              <w:rPr>
                <w:b/>
                <w:bCs/>
                <w:color w:val="000000"/>
                <w:sz w:val="20"/>
                <w:szCs w:val="20"/>
              </w:rPr>
              <w:t>1.7.</w:t>
            </w:r>
          </w:p>
        </w:tc>
        <w:tc>
          <w:tcPr>
            <w:tcW w:w="4167" w:type="dxa"/>
            <w:tcBorders>
              <w:top w:val="nil"/>
              <w:left w:val="nil"/>
              <w:bottom w:val="single" w:sz="4" w:space="0" w:color="auto"/>
              <w:right w:val="single" w:sz="4" w:space="0" w:color="auto"/>
            </w:tcBorders>
            <w:shd w:val="clear" w:color="000000" w:fill="A6A6A6"/>
            <w:noWrap/>
            <w:vAlign w:val="bottom"/>
            <w:hideMark/>
          </w:tcPr>
          <w:p w14:paraId="2E3C7159" w14:textId="77777777" w:rsidR="000E1CBC" w:rsidRPr="008C5E06" w:rsidRDefault="000E1CBC" w:rsidP="000E1CBC">
            <w:pPr>
              <w:ind w:hanging="57"/>
              <w:rPr>
                <w:b/>
                <w:bCs/>
                <w:color w:val="000000"/>
                <w:sz w:val="20"/>
                <w:szCs w:val="20"/>
              </w:rPr>
            </w:pPr>
            <w:r w:rsidRPr="008C5E06">
              <w:rPr>
                <w:b/>
                <w:bCs/>
                <w:color w:val="000000"/>
                <w:sz w:val="20"/>
                <w:szCs w:val="20"/>
              </w:rPr>
              <w:t xml:space="preserve">Piederumi </w:t>
            </w:r>
            <w:r w:rsidRPr="008C5E06">
              <w:rPr>
                <w:b/>
                <w:bCs/>
                <w:i/>
                <w:iCs/>
                <w:color w:val="000000"/>
                <w:sz w:val="20"/>
                <w:szCs w:val="20"/>
              </w:rPr>
              <w:t xml:space="preserve">(saderīgi ar iekārtu) </w:t>
            </w:r>
          </w:p>
        </w:tc>
        <w:tc>
          <w:tcPr>
            <w:tcW w:w="1580" w:type="dxa"/>
            <w:tcBorders>
              <w:top w:val="nil"/>
              <w:left w:val="nil"/>
              <w:bottom w:val="single" w:sz="4" w:space="0" w:color="auto"/>
              <w:right w:val="single" w:sz="4" w:space="0" w:color="auto"/>
            </w:tcBorders>
            <w:shd w:val="clear" w:color="000000" w:fill="A6A6A6"/>
            <w:noWrap/>
            <w:vAlign w:val="bottom"/>
            <w:hideMark/>
          </w:tcPr>
          <w:p w14:paraId="5FD528CA" w14:textId="77777777" w:rsidR="000E1CBC" w:rsidRPr="008C5E06" w:rsidRDefault="000E1CBC" w:rsidP="000E1CBC">
            <w:pPr>
              <w:rPr>
                <w:rFonts w:ascii="Calibri" w:hAnsi="Calibri" w:cs="Calibri"/>
                <w:color w:val="000000"/>
                <w:sz w:val="20"/>
                <w:szCs w:val="20"/>
              </w:rPr>
            </w:pPr>
            <w:r w:rsidRPr="008C5E06">
              <w:rPr>
                <w:rFonts w:ascii="Calibri" w:hAnsi="Calibri" w:cs="Calibri"/>
                <w:color w:val="000000"/>
                <w:sz w:val="20"/>
                <w:szCs w:val="20"/>
              </w:rPr>
              <w:t> </w:t>
            </w:r>
          </w:p>
        </w:tc>
        <w:tc>
          <w:tcPr>
            <w:tcW w:w="3382" w:type="dxa"/>
            <w:gridSpan w:val="2"/>
            <w:tcBorders>
              <w:top w:val="nil"/>
              <w:left w:val="nil"/>
              <w:bottom w:val="single" w:sz="4" w:space="0" w:color="auto"/>
              <w:right w:val="single" w:sz="4" w:space="0" w:color="auto"/>
            </w:tcBorders>
            <w:shd w:val="clear" w:color="auto" w:fill="auto"/>
            <w:noWrap/>
            <w:vAlign w:val="bottom"/>
            <w:hideMark/>
          </w:tcPr>
          <w:p w14:paraId="0F8AB5D6"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576E8E29"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4750964F" w14:textId="77777777" w:rsidR="000E1CBC" w:rsidRPr="008C5E06" w:rsidRDefault="000E1CBC" w:rsidP="000E1CBC">
            <w:pPr>
              <w:rPr>
                <w:sz w:val="20"/>
                <w:szCs w:val="20"/>
              </w:rPr>
            </w:pPr>
            <w:r w:rsidRPr="008C5E06">
              <w:rPr>
                <w:sz w:val="20"/>
                <w:szCs w:val="20"/>
              </w:rPr>
              <w:t> </w:t>
            </w:r>
          </w:p>
        </w:tc>
      </w:tr>
      <w:tr w:rsidR="000E1CBC" w:rsidRPr="008C5E06" w14:paraId="43827C7A" w14:textId="77777777" w:rsidTr="000E1CBC">
        <w:trPr>
          <w:gridAfter w:val="1"/>
          <w:wAfter w:w="15" w:type="dxa"/>
          <w:trHeight w:val="312"/>
        </w:trPr>
        <w:tc>
          <w:tcPr>
            <w:tcW w:w="1220" w:type="dxa"/>
            <w:tcBorders>
              <w:top w:val="nil"/>
              <w:left w:val="single" w:sz="4" w:space="0" w:color="auto"/>
              <w:bottom w:val="single" w:sz="4" w:space="0" w:color="auto"/>
              <w:right w:val="single" w:sz="4" w:space="0" w:color="auto"/>
            </w:tcBorders>
            <w:shd w:val="clear" w:color="auto" w:fill="auto"/>
            <w:noWrap/>
            <w:vAlign w:val="center"/>
            <w:hideMark/>
          </w:tcPr>
          <w:p w14:paraId="01F2D031" w14:textId="77777777" w:rsidR="000E1CBC" w:rsidRPr="008C5E06" w:rsidRDefault="000E1CBC" w:rsidP="000E1CBC">
            <w:pPr>
              <w:rPr>
                <w:color w:val="000000"/>
                <w:sz w:val="20"/>
                <w:szCs w:val="20"/>
              </w:rPr>
            </w:pPr>
            <w:r w:rsidRPr="008C5E06">
              <w:rPr>
                <w:color w:val="000000"/>
                <w:sz w:val="20"/>
                <w:szCs w:val="20"/>
              </w:rPr>
              <w:t>1.7.1</w:t>
            </w:r>
          </w:p>
        </w:tc>
        <w:tc>
          <w:tcPr>
            <w:tcW w:w="4167" w:type="dxa"/>
            <w:tcBorders>
              <w:top w:val="nil"/>
              <w:left w:val="nil"/>
              <w:bottom w:val="single" w:sz="4" w:space="0" w:color="auto"/>
              <w:right w:val="single" w:sz="4" w:space="0" w:color="auto"/>
            </w:tcBorders>
            <w:shd w:val="clear" w:color="auto" w:fill="auto"/>
            <w:vAlign w:val="bottom"/>
            <w:hideMark/>
          </w:tcPr>
          <w:p w14:paraId="5B2997AE" w14:textId="77777777" w:rsidR="000E1CBC" w:rsidRPr="008C5E06" w:rsidRDefault="000E1CBC" w:rsidP="000E1CBC">
            <w:pPr>
              <w:ind w:hanging="57"/>
              <w:rPr>
                <w:color w:val="000000"/>
                <w:sz w:val="20"/>
                <w:szCs w:val="20"/>
              </w:rPr>
            </w:pPr>
            <w:r w:rsidRPr="008C5E06">
              <w:rPr>
                <w:color w:val="000000"/>
                <w:sz w:val="20"/>
                <w:szCs w:val="20"/>
              </w:rPr>
              <w:t>Kolonna</w:t>
            </w:r>
          </w:p>
        </w:tc>
        <w:tc>
          <w:tcPr>
            <w:tcW w:w="1580" w:type="dxa"/>
            <w:tcBorders>
              <w:top w:val="nil"/>
              <w:left w:val="nil"/>
              <w:bottom w:val="single" w:sz="4" w:space="0" w:color="auto"/>
              <w:right w:val="single" w:sz="4" w:space="0" w:color="auto"/>
            </w:tcBorders>
            <w:shd w:val="clear" w:color="auto" w:fill="auto"/>
            <w:vAlign w:val="bottom"/>
            <w:hideMark/>
          </w:tcPr>
          <w:p w14:paraId="65ACCAAC" w14:textId="77777777" w:rsidR="000E1CBC" w:rsidRPr="008C5E06" w:rsidRDefault="000E1CBC" w:rsidP="000E1CBC">
            <w:pPr>
              <w:jc w:val="center"/>
              <w:rPr>
                <w:color w:val="000000"/>
                <w:sz w:val="20"/>
                <w:szCs w:val="20"/>
              </w:rPr>
            </w:pPr>
            <w:r w:rsidRPr="008C5E06">
              <w:rPr>
                <w:color w:val="000000"/>
                <w:sz w:val="20"/>
                <w:szCs w:val="20"/>
              </w:rPr>
              <w:t>4</w:t>
            </w:r>
          </w:p>
        </w:tc>
        <w:tc>
          <w:tcPr>
            <w:tcW w:w="3382" w:type="dxa"/>
            <w:gridSpan w:val="2"/>
            <w:tcBorders>
              <w:top w:val="nil"/>
              <w:left w:val="nil"/>
              <w:bottom w:val="single" w:sz="4" w:space="0" w:color="auto"/>
              <w:right w:val="single" w:sz="4" w:space="0" w:color="auto"/>
            </w:tcBorders>
            <w:shd w:val="clear" w:color="auto" w:fill="auto"/>
            <w:noWrap/>
            <w:vAlign w:val="bottom"/>
            <w:hideMark/>
          </w:tcPr>
          <w:p w14:paraId="30E81EDF" w14:textId="77777777" w:rsidR="000E1CBC" w:rsidRPr="008C5E06" w:rsidRDefault="000E1CBC" w:rsidP="000E1CBC">
            <w:pPr>
              <w:rPr>
                <w:sz w:val="20"/>
                <w:szCs w:val="20"/>
              </w:rPr>
            </w:pPr>
            <w:r w:rsidRPr="008C5E06">
              <w:rPr>
                <w:sz w:val="20"/>
                <w:szCs w:val="20"/>
              </w:rPr>
              <w:t> </w:t>
            </w:r>
          </w:p>
        </w:tc>
        <w:tc>
          <w:tcPr>
            <w:tcW w:w="1962" w:type="dxa"/>
            <w:tcBorders>
              <w:top w:val="nil"/>
              <w:left w:val="nil"/>
              <w:bottom w:val="single" w:sz="4" w:space="0" w:color="auto"/>
              <w:right w:val="single" w:sz="4" w:space="0" w:color="auto"/>
            </w:tcBorders>
            <w:shd w:val="clear" w:color="auto" w:fill="auto"/>
            <w:noWrap/>
            <w:vAlign w:val="bottom"/>
            <w:hideMark/>
          </w:tcPr>
          <w:p w14:paraId="53F52A8D" w14:textId="77777777" w:rsidR="000E1CBC" w:rsidRPr="008C5E06" w:rsidRDefault="000E1CBC" w:rsidP="000E1CBC">
            <w:pPr>
              <w:rPr>
                <w:sz w:val="20"/>
                <w:szCs w:val="20"/>
              </w:rPr>
            </w:pPr>
            <w:r w:rsidRPr="008C5E06">
              <w:rPr>
                <w:sz w:val="20"/>
                <w:szCs w:val="20"/>
              </w:rPr>
              <w:t> </w:t>
            </w:r>
          </w:p>
        </w:tc>
        <w:tc>
          <w:tcPr>
            <w:tcW w:w="2448" w:type="dxa"/>
            <w:tcBorders>
              <w:top w:val="nil"/>
              <w:left w:val="nil"/>
              <w:bottom w:val="single" w:sz="4" w:space="0" w:color="auto"/>
              <w:right w:val="single" w:sz="4" w:space="0" w:color="auto"/>
            </w:tcBorders>
            <w:shd w:val="clear" w:color="auto" w:fill="auto"/>
            <w:noWrap/>
            <w:vAlign w:val="bottom"/>
            <w:hideMark/>
          </w:tcPr>
          <w:p w14:paraId="7F6E3F62" w14:textId="77777777" w:rsidR="000E1CBC" w:rsidRPr="008C5E06" w:rsidRDefault="000E1CBC" w:rsidP="000E1CBC">
            <w:pPr>
              <w:rPr>
                <w:sz w:val="20"/>
                <w:szCs w:val="20"/>
              </w:rPr>
            </w:pPr>
            <w:r w:rsidRPr="008C5E06">
              <w:rPr>
                <w:sz w:val="20"/>
                <w:szCs w:val="20"/>
              </w:rPr>
              <w:t> </w:t>
            </w:r>
          </w:p>
        </w:tc>
      </w:tr>
    </w:tbl>
    <w:p w14:paraId="7FEE211E" w14:textId="77777777" w:rsidR="000E1CBC" w:rsidRPr="008C5E06" w:rsidRDefault="000E1CBC" w:rsidP="000E1CBC">
      <w:pPr>
        <w:rPr>
          <w:sz w:val="20"/>
          <w:szCs w:val="20"/>
        </w:rPr>
      </w:pPr>
    </w:p>
    <w:p w14:paraId="34EBBFC8" w14:textId="77777777" w:rsidR="00142B1A" w:rsidRDefault="00142B1A" w:rsidP="00142B1A">
      <w:pPr>
        <w:rPr>
          <w:bCs/>
          <w:szCs w:val="26"/>
        </w:rPr>
      </w:pPr>
    </w:p>
    <w:tbl>
      <w:tblPr>
        <w:tblStyle w:val="Reatabula"/>
        <w:tblW w:w="5253" w:type="pct"/>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5594"/>
      </w:tblGrid>
      <w:tr w:rsidR="008F41AE" w14:paraId="37B60ED3" w14:textId="77777777" w:rsidTr="001A56D9">
        <w:tc>
          <w:tcPr>
            <w:tcW w:w="5000" w:type="pct"/>
            <w:tcBorders>
              <w:bottom w:val="nil"/>
            </w:tcBorders>
            <w:shd w:val="clear" w:color="auto" w:fill="D9D9D9" w:themeFill="background1" w:themeFillShade="D9"/>
          </w:tcPr>
          <w:p w14:paraId="6D92E708" w14:textId="76D675F8" w:rsidR="00142B1A" w:rsidRPr="006C08BC" w:rsidRDefault="00FA1470" w:rsidP="00142B1A">
            <w:pPr>
              <w:jc w:val="both"/>
              <w:rPr>
                <w:bCs/>
                <w:szCs w:val="26"/>
              </w:rPr>
            </w:pPr>
            <w:r w:rsidRPr="006C08BC">
              <w:rPr>
                <w:bCs/>
                <w:szCs w:val="26"/>
              </w:rPr>
              <w:t xml:space="preserve"> </w:t>
            </w:r>
            <w:r w:rsidR="00651E5A" w:rsidRPr="006C08BC">
              <w:rPr>
                <w:b/>
                <w:bCs/>
              </w:rPr>
              <w:t>Pasūtītāja lēmums</w:t>
            </w:r>
            <w:r w:rsidRPr="006C08BC">
              <w:rPr>
                <w:b/>
                <w:bCs/>
              </w:rPr>
              <w:t>:</w:t>
            </w:r>
          </w:p>
        </w:tc>
      </w:tr>
      <w:tr w:rsidR="008F41AE" w14:paraId="2AD75B09" w14:textId="77777777" w:rsidTr="001A56D9">
        <w:tc>
          <w:tcPr>
            <w:tcW w:w="5000" w:type="pct"/>
            <w:tcBorders>
              <w:top w:val="nil"/>
              <w:bottom w:val="single" w:sz="4" w:space="0" w:color="A6A6A6" w:themeColor="background1" w:themeShade="A6"/>
            </w:tcBorders>
          </w:tcPr>
          <w:p w14:paraId="16BE80DC" w14:textId="496C372F" w:rsidR="006F12DF" w:rsidRPr="006C08BC" w:rsidRDefault="006F12DF" w:rsidP="00651E5A">
            <w:pPr>
              <w:pStyle w:val="Sarakstarindkopa"/>
              <w:numPr>
                <w:ilvl w:val="0"/>
                <w:numId w:val="40"/>
              </w:numPr>
              <w:jc w:val="both"/>
              <w:rPr>
                <w:bCs/>
                <w:szCs w:val="26"/>
              </w:rPr>
            </w:pPr>
            <w:r>
              <w:rPr>
                <w:bCs/>
                <w:szCs w:val="26"/>
              </w:rPr>
              <w:t>Ņemot vērā pretendentu komentārus tiks aktualizēta tehniskā specifikācija.</w:t>
            </w:r>
          </w:p>
          <w:p w14:paraId="200FEF51" w14:textId="792DCEA8" w:rsidR="00C260B1" w:rsidRDefault="00C260B1" w:rsidP="00C260B1">
            <w:pPr>
              <w:pStyle w:val="Sarakstarindkopa"/>
              <w:numPr>
                <w:ilvl w:val="0"/>
                <w:numId w:val="40"/>
              </w:numPr>
              <w:jc w:val="both"/>
            </w:pPr>
            <w:r>
              <w:t>Plānotajam iepirkumam izvirzītās prasības ir samērīgas un nav diskriminējošas</w:t>
            </w:r>
            <w:r w:rsidR="00D313EE">
              <w:t>.</w:t>
            </w:r>
          </w:p>
          <w:p w14:paraId="5E63844D" w14:textId="2BBB88E9" w:rsidR="00651E5A" w:rsidRPr="00820AB5" w:rsidRDefault="00C260B1" w:rsidP="00820AB5">
            <w:pPr>
              <w:pStyle w:val="Sarakstarindkopa"/>
              <w:numPr>
                <w:ilvl w:val="0"/>
                <w:numId w:val="40"/>
              </w:numPr>
              <w:jc w:val="both"/>
            </w:pPr>
            <w:r>
              <w:t>Izsludināt Atklātu konkursu.</w:t>
            </w:r>
          </w:p>
        </w:tc>
      </w:tr>
    </w:tbl>
    <w:p w14:paraId="52F85113" w14:textId="77777777" w:rsidR="00820AB5" w:rsidRDefault="00820AB5">
      <w:pPr>
        <w:rPr>
          <w:b/>
          <w:bCs/>
          <w:szCs w:val="26"/>
        </w:rPr>
      </w:pPr>
    </w:p>
    <w:p w14:paraId="5DBFE233" w14:textId="5480242A" w:rsidR="00142B1A" w:rsidRDefault="00944C89">
      <w:pPr>
        <w:rPr>
          <w:b/>
          <w:bCs/>
          <w:szCs w:val="26"/>
        </w:rPr>
      </w:pPr>
      <w:r>
        <w:rPr>
          <w:b/>
          <w:bCs/>
          <w:szCs w:val="26"/>
        </w:rPr>
        <w:t>Ziņojumu sagatavoja:</w:t>
      </w:r>
    </w:p>
    <w:p w14:paraId="30310840" w14:textId="098A98F0" w:rsidR="00944C89" w:rsidRDefault="00E551BD">
      <w:pPr>
        <w:rPr>
          <w:b/>
          <w:bCs/>
          <w:szCs w:val="26"/>
        </w:rPr>
      </w:pPr>
      <w:r>
        <w:rPr>
          <w:b/>
          <w:bCs/>
          <w:szCs w:val="26"/>
        </w:rPr>
        <w:t>Ginta Kaire-Mače</w:t>
      </w:r>
    </w:p>
    <w:p w14:paraId="5ABFB959" w14:textId="638D7066" w:rsidR="00142B1A" w:rsidRPr="0007183D" w:rsidRDefault="000E1CBC" w:rsidP="003C695F">
      <w:pPr>
        <w:rPr>
          <w:b/>
          <w:bCs/>
          <w:szCs w:val="26"/>
        </w:rPr>
      </w:pPr>
      <w:hyperlink r:id="rId8" w:history="1">
        <w:r w:rsidR="00E551BD" w:rsidRPr="0024301B">
          <w:rPr>
            <w:rStyle w:val="Hipersaite"/>
            <w:b/>
            <w:bCs/>
            <w:szCs w:val="26"/>
          </w:rPr>
          <w:t>ginta.kaire.mace@bkus.lv</w:t>
        </w:r>
      </w:hyperlink>
      <w:r w:rsidR="00944C89">
        <w:rPr>
          <w:b/>
          <w:bCs/>
          <w:szCs w:val="26"/>
        </w:rPr>
        <w:t xml:space="preserve"> </w:t>
      </w:r>
    </w:p>
    <w:sectPr w:rsidR="00142B1A" w:rsidRPr="0007183D" w:rsidSect="00E61B04">
      <w:footerReference w:type="even" r:id="rId9"/>
      <w:footerReference w:type="default" r:id="rId10"/>
      <w:pgSz w:w="16838" w:h="11906" w:orient="landscape" w:code="9"/>
      <w:pgMar w:top="1701" w:right="1134"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361D06" w14:textId="77777777" w:rsidR="00656C9F" w:rsidRDefault="00656C9F">
      <w:r>
        <w:separator/>
      </w:r>
    </w:p>
  </w:endnote>
  <w:endnote w:type="continuationSeparator" w:id="0">
    <w:p w14:paraId="2C4C6127" w14:textId="77777777" w:rsidR="00656C9F" w:rsidRDefault="00656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 w:name="Aptos Narrow">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E359E9" w14:textId="77777777" w:rsidR="00142B1A" w:rsidRDefault="00FA147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0E1CBC">
      <w:rPr>
        <w:rStyle w:val="Lappusesnumurs"/>
      </w:rPr>
      <w:fldChar w:fldCharType="separate"/>
    </w:r>
    <w:r>
      <w:rPr>
        <w:rStyle w:val="Lappusesnumurs"/>
      </w:rPr>
      <w:fldChar w:fldCharType="end"/>
    </w:r>
  </w:p>
  <w:p w14:paraId="6CFD2000"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D017CC" w14:textId="77777777" w:rsidR="00142B1A" w:rsidRPr="00B1048E" w:rsidRDefault="00FA147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232DBC89"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3CE481" w14:textId="77777777" w:rsidR="00656C9F" w:rsidRDefault="00656C9F">
      <w:r>
        <w:separator/>
      </w:r>
    </w:p>
  </w:footnote>
  <w:footnote w:type="continuationSeparator" w:id="0">
    <w:p w14:paraId="70230CD2" w14:textId="77777777" w:rsidR="00656C9F" w:rsidRDefault="00656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4942"/>
    <w:multiLevelType w:val="hybridMultilevel"/>
    <w:tmpl w:val="070828CE"/>
    <w:lvl w:ilvl="0" w:tplc="5352C4A4">
      <w:start w:val="1"/>
      <w:numFmt w:val="decimal"/>
      <w:lvlText w:val="%1."/>
      <w:lvlJc w:val="left"/>
      <w:pPr>
        <w:ind w:left="1440" w:hanging="360"/>
      </w:pPr>
    </w:lvl>
    <w:lvl w:ilvl="1" w:tplc="43D80DA8" w:tentative="1">
      <w:start w:val="1"/>
      <w:numFmt w:val="lowerLetter"/>
      <w:lvlText w:val="%2."/>
      <w:lvlJc w:val="left"/>
      <w:pPr>
        <w:ind w:left="2160" w:hanging="360"/>
      </w:pPr>
    </w:lvl>
    <w:lvl w:ilvl="2" w:tplc="33B281F2" w:tentative="1">
      <w:start w:val="1"/>
      <w:numFmt w:val="lowerRoman"/>
      <w:lvlText w:val="%3."/>
      <w:lvlJc w:val="right"/>
      <w:pPr>
        <w:ind w:left="2880" w:hanging="180"/>
      </w:pPr>
    </w:lvl>
    <w:lvl w:ilvl="3" w:tplc="979CA7CC" w:tentative="1">
      <w:start w:val="1"/>
      <w:numFmt w:val="decimal"/>
      <w:lvlText w:val="%4."/>
      <w:lvlJc w:val="left"/>
      <w:pPr>
        <w:ind w:left="3600" w:hanging="360"/>
      </w:pPr>
    </w:lvl>
    <w:lvl w:ilvl="4" w:tplc="BF68733E" w:tentative="1">
      <w:start w:val="1"/>
      <w:numFmt w:val="lowerLetter"/>
      <w:lvlText w:val="%5."/>
      <w:lvlJc w:val="left"/>
      <w:pPr>
        <w:ind w:left="4320" w:hanging="360"/>
      </w:pPr>
    </w:lvl>
    <w:lvl w:ilvl="5" w:tplc="ACB63BB6" w:tentative="1">
      <w:start w:val="1"/>
      <w:numFmt w:val="lowerRoman"/>
      <w:lvlText w:val="%6."/>
      <w:lvlJc w:val="right"/>
      <w:pPr>
        <w:ind w:left="5040" w:hanging="180"/>
      </w:pPr>
    </w:lvl>
    <w:lvl w:ilvl="6" w:tplc="3D02DDA4" w:tentative="1">
      <w:start w:val="1"/>
      <w:numFmt w:val="decimal"/>
      <w:lvlText w:val="%7."/>
      <w:lvlJc w:val="left"/>
      <w:pPr>
        <w:ind w:left="5760" w:hanging="360"/>
      </w:pPr>
    </w:lvl>
    <w:lvl w:ilvl="7" w:tplc="7FCAD51E" w:tentative="1">
      <w:start w:val="1"/>
      <w:numFmt w:val="lowerLetter"/>
      <w:lvlText w:val="%8."/>
      <w:lvlJc w:val="left"/>
      <w:pPr>
        <w:ind w:left="6480" w:hanging="360"/>
      </w:pPr>
    </w:lvl>
    <w:lvl w:ilvl="8" w:tplc="76921FB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1C123320">
      <w:start w:val="1"/>
      <w:numFmt w:val="decimal"/>
      <w:lvlText w:val="%1."/>
      <w:lvlJc w:val="left"/>
      <w:pPr>
        <w:tabs>
          <w:tab w:val="num" w:pos="720"/>
        </w:tabs>
        <w:ind w:left="720" w:hanging="360"/>
      </w:pPr>
    </w:lvl>
    <w:lvl w:ilvl="1" w:tplc="CD4EAB1A" w:tentative="1">
      <w:start w:val="1"/>
      <w:numFmt w:val="lowerLetter"/>
      <w:lvlText w:val="%2."/>
      <w:lvlJc w:val="left"/>
      <w:pPr>
        <w:tabs>
          <w:tab w:val="num" w:pos="1440"/>
        </w:tabs>
        <w:ind w:left="1440" w:hanging="360"/>
      </w:pPr>
    </w:lvl>
    <w:lvl w:ilvl="2" w:tplc="AD868492" w:tentative="1">
      <w:start w:val="1"/>
      <w:numFmt w:val="lowerRoman"/>
      <w:lvlText w:val="%3."/>
      <w:lvlJc w:val="right"/>
      <w:pPr>
        <w:tabs>
          <w:tab w:val="num" w:pos="2160"/>
        </w:tabs>
        <w:ind w:left="2160" w:hanging="180"/>
      </w:pPr>
    </w:lvl>
    <w:lvl w:ilvl="3" w:tplc="5E9020C4" w:tentative="1">
      <w:start w:val="1"/>
      <w:numFmt w:val="decimal"/>
      <w:lvlText w:val="%4."/>
      <w:lvlJc w:val="left"/>
      <w:pPr>
        <w:tabs>
          <w:tab w:val="num" w:pos="2880"/>
        </w:tabs>
        <w:ind w:left="2880" w:hanging="360"/>
      </w:pPr>
    </w:lvl>
    <w:lvl w:ilvl="4" w:tplc="46582432" w:tentative="1">
      <w:start w:val="1"/>
      <w:numFmt w:val="lowerLetter"/>
      <w:lvlText w:val="%5."/>
      <w:lvlJc w:val="left"/>
      <w:pPr>
        <w:tabs>
          <w:tab w:val="num" w:pos="3600"/>
        </w:tabs>
        <w:ind w:left="3600" w:hanging="360"/>
      </w:pPr>
    </w:lvl>
    <w:lvl w:ilvl="5" w:tplc="1804C1EA" w:tentative="1">
      <w:start w:val="1"/>
      <w:numFmt w:val="lowerRoman"/>
      <w:lvlText w:val="%6."/>
      <w:lvlJc w:val="right"/>
      <w:pPr>
        <w:tabs>
          <w:tab w:val="num" w:pos="4320"/>
        </w:tabs>
        <w:ind w:left="4320" w:hanging="180"/>
      </w:pPr>
    </w:lvl>
    <w:lvl w:ilvl="6" w:tplc="E7A89870" w:tentative="1">
      <w:start w:val="1"/>
      <w:numFmt w:val="decimal"/>
      <w:lvlText w:val="%7."/>
      <w:lvlJc w:val="left"/>
      <w:pPr>
        <w:tabs>
          <w:tab w:val="num" w:pos="5040"/>
        </w:tabs>
        <w:ind w:left="5040" w:hanging="360"/>
      </w:pPr>
    </w:lvl>
    <w:lvl w:ilvl="7" w:tplc="70E0A6A6" w:tentative="1">
      <w:start w:val="1"/>
      <w:numFmt w:val="lowerLetter"/>
      <w:lvlText w:val="%8."/>
      <w:lvlJc w:val="left"/>
      <w:pPr>
        <w:tabs>
          <w:tab w:val="num" w:pos="5760"/>
        </w:tabs>
        <w:ind w:left="5760" w:hanging="360"/>
      </w:pPr>
    </w:lvl>
    <w:lvl w:ilvl="8" w:tplc="D980C33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C1C3E56">
      <w:start w:val="1"/>
      <w:numFmt w:val="decimal"/>
      <w:lvlText w:val="%1."/>
      <w:lvlJc w:val="left"/>
      <w:pPr>
        <w:tabs>
          <w:tab w:val="num" w:pos="720"/>
        </w:tabs>
        <w:ind w:left="720" w:hanging="360"/>
      </w:pPr>
      <w:rPr>
        <w:rFonts w:hint="default"/>
      </w:rPr>
    </w:lvl>
    <w:lvl w:ilvl="1" w:tplc="E868738C" w:tentative="1">
      <w:start w:val="1"/>
      <w:numFmt w:val="lowerLetter"/>
      <w:lvlText w:val="%2."/>
      <w:lvlJc w:val="left"/>
      <w:pPr>
        <w:tabs>
          <w:tab w:val="num" w:pos="1440"/>
        </w:tabs>
        <w:ind w:left="1440" w:hanging="360"/>
      </w:pPr>
    </w:lvl>
    <w:lvl w:ilvl="2" w:tplc="410A8EB6" w:tentative="1">
      <w:start w:val="1"/>
      <w:numFmt w:val="lowerRoman"/>
      <w:lvlText w:val="%3."/>
      <w:lvlJc w:val="right"/>
      <w:pPr>
        <w:tabs>
          <w:tab w:val="num" w:pos="2160"/>
        </w:tabs>
        <w:ind w:left="2160" w:hanging="180"/>
      </w:pPr>
    </w:lvl>
    <w:lvl w:ilvl="3" w:tplc="4FDAD836" w:tentative="1">
      <w:start w:val="1"/>
      <w:numFmt w:val="decimal"/>
      <w:lvlText w:val="%4."/>
      <w:lvlJc w:val="left"/>
      <w:pPr>
        <w:tabs>
          <w:tab w:val="num" w:pos="2880"/>
        </w:tabs>
        <w:ind w:left="2880" w:hanging="360"/>
      </w:pPr>
    </w:lvl>
    <w:lvl w:ilvl="4" w:tplc="0F36FACE" w:tentative="1">
      <w:start w:val="1"/>
      <w:numFmt w:val="lowerLetter"/>
      <w:lvlText w:val="%5."/>
      <w:lvlJc w:val="left"/>
      <w:pPr>
        <w:tabs>
          <w:tab w:val="num" w:pos="3600"/>
        </w:tabs>
        <w:ind w:left="3600" w:hanging="360"/>
      </w:pPr>
    </w:lvl>
    <w:lvl w:ilvl="5" w:tplc="7646E6EE" w:tentative="1">
      <w:start w:val="1"/>
      <w:numFmt w:val="lowerRoman"/>
      <w:lvlText w:val="%6."/>
      <w:lvlJc w:val="right"/>
      <w:pPr>
        <w:tabs>
          <w:tab w:val="num" w:pos="4320"/>
        </w:tabs>
        <w:ind w:left="4320" w:hanging="180"/>
      </w:pPr>
    </w:lvl>
    <w:lvl w:ilvl="6" w:tplc="B9D6CE84" w:tentative="1">
      <w:start w:val="1"/>
      <w:numFmt w:val="decimal"/>
      <w:lvlText w:val="%7."/>
      <w:lvlJc w:val="left"/>
      <w:pPr>
        <w:tabs>
          <w:tab w:val="num" w:pos="5040"/>
        </w:tabs>
        <w:ind w:left="5040" w:hanging="360"/>
      </w:pPr>
    </w:lvl>
    <w:lvl w:ilvl="7" w:tplc="423C80B0" w:tentative="1">
      <w:start w:val="1"/>
      <w:numFmt w:val="lowerLetter"/>
      <w:lvlText w:val="%8."/>
      <w:lvlJc w:val="left"/>
      <w:pPr>
        <w:tabs>
          <w:tab w:val="num" w:pos="5760"/>
        </w:tabs>
        <w:ind w:left="5760" w:hanging="360"/>
      </w:pPr>
    </w:lvl>
    <w:lvl w:ilvl="8" w:tplc="6F4C11B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19FE83FA">
      <w:start w:val="1"/>
      <w:numFmt w:val="decimal"/>
      <w:lvlText w:val="%1."/>
      <w:lvlJc w:val="left"/>
      <w:pPr>
        <w:tabs>
          <w:tab w:val="num" w:pos="720"/>
        </w:tabs>
        <w:ind w:left="720" w:hanging="360"/>
      </w:pPr>
      <w:rPr>
        <w:rFonts w:hint="default"/>
        <w:b w:val="0"/>
      </w:rPr>
    </w:lvl>
    <w:lvl w:ilvl="1" w:tplc="71BEFF94" w:tentative="1">
      <w:start w:val="1"/>
      <w:numFmt w:val="lowerLetter"/>
      <w:lvlText w:val="%2."/>
      <w:lvlJc w:val="left"/>
      <w:pPr>
        <w:tabs>
          <w:tab w:val="num" w:pos="1440"/>
        </w:tabs>
        <w:ind w:left="1440" w:hanging="360"/>
      </w:pPr>
    </w:lvl>
    <w:lvl w:ilvl="2" w:tplc="6C265AD2" w:tentative="1">
      <w:start w:val="1"/>
      <w:numFmt w:val="lowerRoman"/>
      <w:lvlText w:val="%3."/>
      <w:lvlJc w:val="right"/>
      <w:pPr>
        <w:tabs>
          <w:tab w:val="num" w:pos="2160"/>
        </w:tabs>
        <w:ind w:left="2160" w:hanging="180"/>
      </w:pPr>
    </w:lvl>
    <w:lvl w:ilvl="3" w:tplc="C5FE4EC0" w:tentative="1">
      <w:start w:val="1"/>
      <w:numFmt w:val="decimal"/>
      <w:lvlText w:val="%4."/>
      <w:lvlJc w:val="left"/>
      <w:pPr>
        <w:tabs>
          <w:tab w:val="num" w:pos="2880"/>
        </w:tabs>
        <w:ind w:left="2880" w:hanging="360"/>
      </w:pPr>
    </w:lvl>
    <w:lvl w:ilvl="4" w:tplc="B07636DE" w:tentative="1">
      <w:start w:val="1"/>
      <w:numFmt w:val="lowerLetter"/>
      <w:lvlText w:val="%5."/>
      <w:lvlJc w:val="left"/>
      <w:pPr>
        <w:tabs>
          <w:tab w:val="num" w:pos="3600"/>
        </w:tabs>
        <w:ind w:left="3600" w:hanging="360"/>
      </w:pPr>
    </w:lvl>
    <w:lvl w:ilvl="5" w:tplc="2A92809E" w:tentative="1">
      <w:start w:val="1"/>
      <w:numFmt w:val="lowerRoman"/>
      <w:lvlText w:val="%6."/>
      <w:lvlJc w:val="right"/>
      <w:pPr>
        <w:tabs>
          <w:tab w:val="num" w:pos="4320"/>
        </w:tabs>
        <w:ind w:left="4320" w:hanging="180"/>
      </w:pPr>
    </w:lvl>
    <w:lvl w:ilvl="6" w:tplc="B83AF8E6" w:tentative="1">
      <w:start w:val="1"/>
      <w:numFmt w:val="decimal"/>
      <w:lvlText w:val="%7."/>
      <w:lvlJc w:val="left"/>
      <w:pPr>
        <w:tabs>
          <w:tab w:val="num" w:pos="5040"/>
        </w:tabs>
        <w:ind w:left="5040" w:hanging="360"/>
      </w:pPr>
    </w:lvl>
    <w:lvl w:ilvl="7" w:tplc="13E818DC" w:tentative="1">
      <w:start w:val="1"/>
      <w:numFmt w:val="lowerLetter"/>
      <w:lvlText w:val="%8."/>
      <w:lvlJc w:val="left"/>
      <w:pPr>
        <w:tabs>
          <w:tab w:val="num" w:pos="5760"/>
        </w:tabs>
        <w:ind w:left="5760" w:hanging="360"/>
      </w:pPr>
    </w:lvl>
    <w:lvl w:ilvl="8" w:tplc="197CEC9A"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2418F8EC">
      <w:start w:val="1"/>
      <w:numFmt w:val="decimal"/>
      <w:lvlText w:val="%1."/>
      <w:lvlJc w:val="left"/>
      <w:pPr>
        <w:tabs>
          <w:tab w:val="num" w:pos="720"/>
        </w:tabs>
        <w:ind w:left="720" w:hanging="360"/>
      </w:pPr>
      <w:rPr>
        <w:rFonts w:hint="default"/>
      </w:rPr>
    </w:lvl>
    <w:lvl w:ilvl="1" w:tplc="221E477C" w:tentative="1">
      <w:start w:val="1"/>
      <w:numFmt w:val="lowerLetter"/>
      <w:lvlText w:val="%2."/>
      <w:lvlJc w:val="left"/>
      <w:pPr>
        <w:tabs>
          <w:tab w:val="num" w:pos="1440"/>
        </w:tabs>
        <w:ind w:left="1440" w:hanging="360"/>
      </w:pPr>
    </w:lvl>
    <w:lvl w:ilvl="2" w:tplc="BE4CED74" w:tentative="1">
      <w:start w:val="1"/>
      <w:numFmt w:val="lowerRoman"/>
      <w:lvlText w:val="%3."/>
      <w:lvlJc w:val="right"/>
      <w:pPr>
        <w:tabs>
          <w:tab w:val="num" w:pos="2160"/>
        </w:tabs>
        <w:ind w:left="2160" w:hanging="180"/>
      </w:pPr>
    </w:lvl>
    <w:lvl w:ilvl="3" w:tplc="3F16B512" w:tentative="1">
      <w:start w:val="1"/>
      <w:numFmt w:val="decimal"/>
      <w:lvlText w:val="%4."/>
      <w:lvlJc w:val="left"/>
      <w:pPr>
        <w:tabs>
          <w:tab w:val="num" w:pos="2880"/>
        </w:tabs>
        <w:ind w:left="2880" w:hanging="360"/>
      </w:pPr>
    </w:lvl>
    <w:lvl w:ilvl="4" w:tplc="0AF0151A" w:tentative="1">
      <w:start w:val="1"/>
      <w:numFmt w:val="lowerLetter"/>
      <w:lvlText w:val="%5."/>
      <w:lvlJc w:val="left"/>
      <w:pPr>
        <w:tabs>
          <w:tab w:val="num" w:pos="3600"/>
        </w:tabs>
        <w:ind w:left="3600" w:hanging="360"/>
      </w:pPr>
    </w:lvl>
    <w:lvl w:ilvl="5" w:tplc="EC3C5350" w:tentative="1">
      <w:start w:val="1"/>
      <w:numFmt w:val="lowerRoman"/>
      <w:lvlText w:val="%6."/>
      <w:lvlJc w:val="right"/>
      <w:pPr>
        <w:tabs>
          <w:tab w:val="num" w:pos="4320"/>
        </w:tabs>
        <w:ind w:left="4320" w:hanging="180"/>
      </w:pPr>
    </w:lvl>
    <w:lvl w:ilvl="6" w:tplc="95B24F38" w:tentative="1">
      <w:start w:val="1"/>
      <w:numFmt w:val="decimal"/>
      <w:lvlText w:val="%7."/>
      <w:lvlJc w:val="left"/>
      <w:pPr>
        <w:tabs>
          <w:tab w:val="num" w:pos="5040"/>
        </w:tabs>
        <w:ind w:left="5040" w:hanging="360"/>
      </w:pPr>
    </w:lvl>
    <w:lvl w:ilvl="7" w:tplc="66DA15EC" w:tentative="1">
      <w:start w:val="1"/>
      <w:numFmt w:val="lowerLetter"/>
      <w:lvlText w:val="%8."/>
      <w:lvlJc w:val="left"/>
      <w:pPr>
        <w:tabs>
          <w:tab w:val="num" w:pos="5760"/>
        </w:tabs>
        <w:ind w:left="5760" w:hanging="360"/>
      </w:pPr>
    </w:lvl>
    <w:lvl w:ilvl="8" w:tplc="85EE989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AEA6B70E">
      <w:start w:val="1"/>
      <w:numFmt w:val="decimal"/>
      <w:lvlText w:val="%1."/>
      <w:lvlJc w:val="left"/>
      <w:pPr>
        <w:ind w:left="720" w:hanging="360"/>
      </w:pPr>
      <w:rPr>
        <w:rFonts w:hint="default"/>
      </w:rPr>
    </w:lvl>
    <w:lvl w:ilvl="1" w:tplc="1B0A8CF0" w:tentative="1">
      <w:start w:val="1"/>
      <w:numFmt w:val="lowerLetter"/>
      <w:lvlText w:val="%2."/>
      <w:lvlJc w:val="left"/>
      <w:pPr>
        <w:ind w:left="1440" w:hanging="360"/>
      </w:pPr>
    </w:lvl>
    <w:lvl w:ilvl="2" w:tplc="5DE22CF8" w:tentative="1">
      <w:start w:val="1"/>
      <w:numFmt w:val="lowerRoman"/>
      <w:lvlText w:val="%3."/>
      <w:lvlJc w:val="right"/>
      <w:pPr>
        <w:ind w:left="2160" w:hanging="180"/>
      </w:pPr>
    </w:lvl>
    <w:lvl w:ilvl="3" w:tplc="81E0DC52" w:tentative="1">
      <w:start w:val="1"/>
      <w:numFmt w:val="decimal"/>
      <w:lvlText w:val="%4."/>
      <w:lvlJc w:val="left"/>
      <w:pPr>
        <w:ind w:left="2880" w:hanging="360"/>
      </w:pPr>
    </w:lvl>
    <w:lvl w:ilvl="4" w:tplc="D5D83DAC" w:tentative="1">
      <w:start w:val="1"/>
      <w:numFmt w:val="lowerLetter"/>
      <w:lvlText w:val="%5."/>
      <w:lvlJc w:val="left"/>
      <w:pPr>
        <w:ind w:left="3600" w:hanging="360"/>
      </w:pPr>
    </w:lvl>
    <w:lvl w:ilvl="5" w:tplc="3C0AB362" w:tentative="1">
      <w:start w:val="1"/>
      <w:numFmt w:val="lowerRoman"/>
      <w:lvlText w:val="%6."/>
      <w:lvlJc w:val="right"/>
      <w:pPr>
        <w:ind w:left="4320" w:hanging="180"/>
      </w:pPr>
    </w:lvl>
    <w:lvl w:ilvl="6" w:tplc="4B7AEFB6" w:tentative="1">
      <w:start w:val="1"/>
      <w:numFmt w:val="decimal"/>
      <w:lvlText w:val="%7."/>
      <w:lvlJc w:val="left"/>
      <w:pPr>
        <w:ind w:left="5040" w:hanging="360"/>
      </w:pPr>
    </w:lvl>
    <w:lvl w:ilvl="7" w:tplc="BD18ED84" w:tentative="1">
      <w:start w:val="1"/>
      <w:numFmt w:val="lowerLetter"/>
      <w:lvlText w:val="%8."/>
      <w:lvlJc w:val="left"/>
      <w:pPr>
        <w:ind w:left="5760" w:hanging="360"/>
      </w:pPr>
    </w:lvl>
    <w:lvl w:ilvl="8" w:tplc="7C1CE50C"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B176E38"/>
    <w:multiLevelType w:val="hybridMultilevel"/>
    <w:tmpl w:val="87B262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C924092"/>
    <w:multiLevelType w:val="hybridMultilevel"/>
    <w:tmpl w:val="5456BCE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decimal"/>
      <w:lvlText w:val="%3."/>
      <w:lvlJc w:val="left"/>
      <w:pPr>
        <w:ind w:left="2340" w:hanging="360"/>
      </w:pPr>
      <w:rPr>
        <w:b w:val="0"/>
        <w:bCs w:val="0"/>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1DDA62D5"/>
    <w:multiLevelType w:val="hybridMultilevel"/>
    <w:tmpl w:val="207A700C"/>
    <w:lvl w:ilvl="0" w:tplc="F152978E">
      <w:start w:val="1"/>
      <w:numFmt w:val="decimal"/>
      <w:lvlText w:val="%1."/>
      <w:lvlJc w:val="left"/>
      <w:pPr>
        <w:tabs>
          <w:tab w:val="num" w:pos="720"/>
        </w:tabs>
        <w:ind w:left="720" w:hanging="360"/>
      </w:pPr>
      <w:rPr>
        <w:rFonts w:hint="default"/>
        <w:b/>
      </w:rPr>
    </w:lvl>
    <w:lvl w:ilvl="1" w:tplc="95AC8AE8" w:tentative="1">
      <w:start w:val="1"/>
      <w:numFmt w:val="lowerLetter"/>
      <w:lvlText w:val="%2."/>
      <w:lvlJc w:val="left"/>
      <w:pPr>
        <w:tabs>
          <w:tab w:val="num" w:pos="1440"/>
        </w:tabs>
        <w:ind w:left="1440" w:hanging="360"/>
      </w:pPr>
    </w:lvl>
    <w:lvl w:ilvl="2" w:tplc="6BB8D606" w:tentative="1">
      <w:start w:val="1"/>
      <w:numFmt w:val="lowerRoman"/>
      <w:lvlText w:val="%3."/>
      <w:lvlJc w:val="right"/>
      <w:pPr>
        <w:tabs>
          <w:tab w:val="num" w:pos="2160"/>
        </w:tabs>
        <w:ind w:left="2160" w:hanging="180"/>
      </w:pPr>
    </w:lvl>
    <w:lvl w:ilvl="3" w:tplc="1B04CD70" w:tentative="1">
      <w:start w:val="1"/>
      <w:numFmt w:val="decimal"/>
      <w:lvlText w:val="%4."/>
      <w:lvlJc w:val="left"/>
      <w:pPr>
        <w:tabs>
          <w:tab w:val="num" w:pos="2880"/>
        </w:tabs>
        <w:ind w:left="2880" w:hanging="360"/>
      </w:pPr>
    </w:lvl>
    <w:lvl w:ilvl="4" w:tplc="E7E26A16" w:tentative="1">
      <w:start w:val="1"/>
      <w:numFmt w:val="lowerLetter"/>
      <w:lvlText w:val="%5."/>
      <w:lvlJc w:val="left"/>
      <w:pPr>
        <w:tabs>
          <w:tab w:val="num" w:pos="3600"/>
        </w:tabs>
        <w:ind w:left="3600" w:hanging="360"/>
      </w:pPr>
    </w:lvl>
    <w:lvl w:ilvl="5" w:tplc="6430FD78" w:tentative="1">
      <w:start w:val="1"/>
      <w:numFmt w:val="lowerRoman"/>
      <w:lvlText w:val="%6."/>
      <w:lvlJc w:val="right"/>
      <w:pPr>
        <w:tabs>
          <w:tab w:val="num" w:pos="4320"/>
        </w:tabs>
        <w:ind w:left="4320" w:hanging="180"/>
      </w:pPr>
    </w:lvl>
    <w:lvl w:ilvl="6" w:tplc="984C1D7E" w:tentative="1">
      <w:start w:val="1"/>
      <w:numFmt w:val="decimal"/>
      <w:lvlText w:val="%7."/>
      <w:lvlJc w:val="left"/>
      <w:pPr>
        <w:tabs>
          <w:tab w:val="num" w:pos="5040"/>
        </w:tabs>
        <w:ind w:left="5040" w:hanging="360"/>
      </w:pPr>
    </w:lvl>
    <w:lvl w:ilvl="7" w:tplc="F3DA7C0A" w:tentative="1">
      <w:start w:val="1"/>
      <w:numFmt w:val="lowerLetter"/>
      <w:lvlText w:val="%8."/>
      <w:lvlJc w:val="left"/>
      <w:pPr>
        <w:tabs>
          <w:tab w:val="num" w:pos="5760"/>
        </w:tabs>
        <w:ind w:left="5760" w:hanging="360"/>
      </w:pPr>
    </w:lvl>
    <w:lvl w:ilvl="8" w:tplc="12E2A566"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2EA8525A">
      <w:start w:val="3"/>
      <w:numFmt w:val="decimal"/>
      <w:lvlText w:val="%1."/>
      <w:lvlJc w:val="left"/>
      <w:pPr>
        <w:tabs>
          <w:tab w:val="num" w:pos="720"/>
        </w:tabs>
        <w:ind w:left="720" w:hanging="360"/>
      </w:pPr>
      <w:rPr>
        <w:rFonts w:hint="default"/>
      </w:rPr>
    </w:lvl>
    <w:lvl w:ilvl="1" w:tplc="DCECC3C8" w:tentative="1">
      <w:start w:val="1"/>
      <w:numFmt w:val="lowerLetter"/>
      <w:lvlText w:val="%2."/>
      <w:lvlJc w:val="left"/>
      <w:pPr>
        <w:tabs>
          <w:tab w:val="num" w:pos="1440"/>
        </w:tabs>
        <w:ind w:left="1440" w:hanging="360"/>
      </w:pPr>
    </w:lvl>
    <w:lvl w:ilvl="2" w:tplc="60E48A4E" w:tentative="1">
      <w:start w:val="1"/>
      <w:numFmt w:val="lowerRoman"/>
      <w:lvlText w:val="%3."/>
      <w:lvlJc w:val="right"/>
      <w:pPr>
        <w:tabs>
          <w:tab w:val="num" w:pos="2160"/>
        </w:tabs>
        <w:ind w:left="2160" w:hanging="180"/>
      </w:pPr>
    </w:lvl>
    <w:lvl w:ilvl="3" w:tplc="40323C08" w:tentative="1">
      <w:start w:val="1"/>
      <w:numFmt w:val="decimal"/>
      <w:lvlText w:val="%4."/>
      <w:lvlJc w:val="left"/>
      <w:pPr>
        <w:tabs>
          <w:tab w:val="num" w:pos="2880"/>
        </w:tabs>
        <w:ind w:left="2880" w:hanging="360"/>
      </w:pPr>
    </w:lvl>
    <w:lvl w:ilvl="4" w:tplc="73E6C782" w:tentative="1">
      <w:start w:val="1"/>
      <w:numFmt w:val="lowerLetter"/>
      <w:lvlText w:val="%5."/>
      <w:lvlJc w:val="left"/>
      <w:pPr>
        <w:tabs>
          <w:tab w:val="num" w:pos="3600"/>
        </w:tabs>
        <w:ind w:left="3600" w:hanging="360"/>
      </w:pPr>
    </w:lvl>
    <w:lvl w:ilvl="5" w:tplc="6E62016E" w:tentative="1">
      <w:start w:val="1"/>
      <w:numFmt w:val="lowerRoman"/>
      <w:lvlText w:val="%6."/>
      <w:lvlJc w:val="right"/>
      <w:pPr>
        <w:tabs>
          <w:tab w:val="num" w:pos="4320"/>
        </w:tabs>
        <w:ind w:left="4320" w:hanging="180"/>
      </w:pPr>
    </w:lvl>
    <w:lvl w:ilvl="6" w:tplc="456A713E" w:tentative="1">
      <w:start w:val="1"/>
      <w:numFmt w:val="decimal"/>
      <w:lvlText w:val="%7."/>
      <w:lvlJc w:val="left"/>
      <w:pPr>
        <w:tabs>
          <w:tab w:val="num" w:pos="5040"/>
        </w:tabs>
        <w:ind w:left="5040" w:hanging="360"/>
      </w:pPr>
    </w:lvl>
    <w:lvl w:ilvl="7" w:tplc="C750BE24" w:tentative="1">
      <w:start w:val="1"/>
      <w:numFmt w:val="lowerLetter"/>
      <w:lvlText w:val="%8."/>
      <w:lvlJc w:val="left"/>
      <w:pPr>
        <w:tabs>
          <w:tab w:val="num" w:pos="5760"/>
        </w:tabs>
        <w:ind w:left="5760" w:hanging="360"/>
      </w:pPr>
    </w:lvl>
    <w:lvl w:ilvl="8" w:tplc="ECE2254C" w:tentative="1">
      <w:start w:val="1"/>
      <w:numFmt w:val="lowerRoman"/>
      <w:lvlText w:val="%9."/>
      <w:lvlJc w:val="right"/>
      <w:pPr>
        <w:tabs>
          <w:tab w:val="num" w:pos="6480"/>
        </w:tabs>
        <w:ind w:left="6480" w:hanging="180"/>
      </w:pPr>
    </w:lvl>
  </w:abstractNum>
  <w:abstractNum w:abstractNumId="12" w15:restartNumberingAfterBreak="0">
    <w:nsid w:val="23790B83"/>
    <w:multiLevelType w:val="hybridMultilevel"/>
    <w:tmpl w:val="FA5C20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56120B5"/>
    <w:multiLevelType w:val="hybridMultilevel"/>
    <w:tmpl w:val="F44C9380"/>
    <w:lvl w:ilvl="0" w:tplc="FA96F398">
      <w:start w:val="1"/>
      <w:numFmt w:val="bullet"/>
      <w:lvlText w:val=""/>
      <w:lvlJc w:val="left"/>
      <w:pPr>
        <w:ind w:left="360" w:hanging="360"/>
      </w:pPr>
      <w:rPr>
        <w:rFonts w:ascii="Symbol" w:hAnsi="Symbol" w:hint="default"/>
      </w:rPr>
    </w:lvl>
    <w:lvl w:ilvl="1" w:tplc="B89E3DF8" w:tentative="1">
      <w:start w:val="1"/>
      <w:numFmt w:val="bullet"/>
      <w:lvlText w:val="o"/>
      <w:lvlJc w:val="left"/>
      <w:pPr>
        <w:ind w:left="1080" w:hanging="360"/>
      </w:pPr>
      <w:rPr>
        <w:rFonts w:ascii="Courier New" w:hAnsi="Courier New" w:cs="Courier New" w:hint="default"/>
      </w:rPr>
    </w:lvl>
    <w:lvl w:ilvl="2" w:tplc="B07629F2" w:tentative="1">
      <w:start w:val="1"/>
      <w:numFmt w:val="bullet"/>
      <w:lvlText w:val=""/>
      <w:lvlJc w:val="left"/>
      <w:pPr>
        <w:ind w:left="1800" w:hanging="360"/>
      </w:pPr>
      <w:rPr>
        <w:rFonts w:ascii="Wingdings" w:hAnsi="Wingdings" w:hint="default"/>
      </w:rPr>
    </w:lvl>
    <w:lvl w:ilvl="3" w:tplc="A9B656B4" w:tentative="1">
      <w:start w:val="1"/>
      <w:numFmt w:val="bullet"/>
      <w:lvlText w:val=""/>
      <w:lvlJc w:val="left"/>
      <w:pPr>
        <w:ind w:left="2520" w:hanging="360"/>
      </w:pPr>
      <w:rPr>
        <w:rFonts w:ascii="Symbol" w:hAnsi="Symbol" w:hint="default"/>
      </w:rPr>
    </w:lvl>
    <w:lvl w:ilvl="4" w:tplc="9BCEB4C0" w:tentative="1">
      <w:start w:val="1"/>
      <w:numFmt w:val="bullet"/>
      <w:lvlText w:val="o"/>
      <w:lvlJc w:val="left"/>
      <w:pPr>
        <w:ind w:left="3240" w:hanging="360"/>
      </w:pPr>
      <w:rPr>
        <w:rFonts w:ascii="Courier New" w:hAnsi="Courier New" w:cs="Courier New" w:hint="default"/>
      </w:rPr>
    </w:lvl>
    <w:lvl w:ilvl="5" w:tplc="970E978A" w:tentative="1">
      <w:start w:val="1"/>
      <w:numFmt w:val="bullet"/>
      <w:lvlText w:val=""/>
      <w:lvlJc w:val="left"/>
      <w:pPr>
        <w:ind w:left="3960" w:hanging="360"/>
      </w:pPr>
      <w:rPr>
        <w:rFonts w:ascii="Wingdings" w:hAnsi="Wingdings" w:hint="default"/>
      </w:rPr>
    </w:lvl>
    <w:lvl w:ilvl="6" w:tplc="F0B60B9A" w:tentative="1">
      <w:start w:val="1"/>
      <w:numFmt w:val="bullet"/>
      <w:lvlText w:val=""/>
      <w:lvlJc w:val="left"/>
      <w:pPr>
        <w:ind w:left="4680" w:hanging="360"/>
      </w:pPr>
      <w:rPr>
        <w:rFonts w:ascii="Symbol" w:hAnsi="Symbol" w:hint="default"/>
      </w:rPr>
    </w:lvl>
    <w:lvl w:ilvl="7" w:tplc="8B50E786" w:tentative="1">
      <w:start w:val="1"/>
      <w:numFmt w:val="bullet"/>
      <w:lvlText w:val="o"/>
      <w:lvlJc w:val="left"/>
      <w:pPr>
        <w:ind w:left="5400" w:hanging="360"/>
      </w:pPr>
      <w:rPr>
        <w:rFonts w:ascii="Courier New" w:hAnsi="Courier New" w:cs="Courier New" w:hint="default"/>
      </w:rPr>
    </w:lvl>
    <w:lvl w:ilvl="8" w:tplc="9738D52C" w:tentative="1">
      <w:start w:val="1"/>
      <w:numFmt w:val="bullet"/>
      <w:lvlText w:val=""/>
      <w:lvlJc w:val="left"/>
      <w:pPr>
        <w:ind w:left="6120" w:hanging="360"/>
      </w:pPr>
      <w:rPr>
        <w:rFonts w:ascii="Wingdings" w:hAnsi="Wingdings" w:hint="default"/>
      </w:rPr>
    </w:lvl>
  </w:abstractNum>
  <w:abstractNum w:abstractNumId="15"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85B6BA1"/>
    <w:multiLevelType w:val="hybridMultilevel"/>
    <w:tmpl w:val="FA925078"/>
    <w:lvl w:ilvl="0" w:tplc="3BD2337A">
      <w:start w:val="2"/>
      <w:numFmt w:val="decimal"/>
      <w:lvlText w:val="%1."/>
      <w:lvlJc w:val="left"/>
      <w:pPr>
        <w:tabs>
          <w:tab w:val="num" w:pos="720"/>
        </w:tabs>
        <w:ind w:left="720" w:hanging="360"/>
      </w:pPr>
      <w:rPr>
        <w:rFonts w:hint="default"/>
      </w:rPr>
    </w:lvl>
    <w:lvl w:ilvl="1" w:tplc="47340518" w:tentative="1">
      <w:start w:val="1"/>
      <w:numFmt w:val="lowerLetter"/>
      <w:lvlText w:val="%2."/>
      <w:lvlJc w:val="left"/>
      <w:pPr>
        <w:tabs>
          <w:tab w:val="num" w:pos="1440"/>
        </w:tabs>
        <w:ind w:left="1440" w:hanging="360"/>
      </w:pPr>
    </w:lvl>
    <w:lvl w:ilvl="2" w:tplc="A566B814" w:tentative="1">
      <w:start w:val="1"/>
      <w:numFmt w:val="lowerRoman"/>
      <w:lvlText w:val="%3."/>
      <w:lvlJc w:val="right"/>
      <w:pPr>
        <w:tabs>
          <w:tab w:val="num" w:pos="2160"/>
        </w:tabs>
        <w:ind w:left="2160" w:hanging="180"/>
      </w:pPr>
    </w:lvl>
    <w:lvl w:ilvl="3" w:tplc="5ACA7638" w:tentative="1">
      <w:start w:val="1"/>
      <w:numFmt w:val="decimal"/>
      <w:lvlText w:val="%4."/>
      <w:lvlJc w:val="left"/>
      <w:pPr>
        <w:tabs>
          <w:tab w:val="num" w:pos="2880"/>
        </w:tabs>
        <w:ind w:left="2880" w:hanging="360"/>
      </w:pPr>
    </w:lvl>
    <w:lvl w:ilvl="4" w:tplc="CDD4C4B8" w:tentative="1">
      <w:start w:val="1"/>
      <w:numFmt w:val="lowerLetter"/>
      <w:lvlText w:val="%5."/>
      <w:lvlJc w:val="left"/>
      <w:pPr>
        <w:tabs>
          <w:tab w:val="num" w:pos="3600"/>
        </w:tabs>
        <w:ind w:left="3600" w:hanging="360"/>
      </w:pPr>
    </w:lvl>
    <w:lvl w:ilvl="5" w:tplc="41BEA03E" w:tentative="1">
      <w:start w:val="1"/>
      <w:numFmt w:val="lowerRoman"/>
      <w:lvlText w:val="%6."/>
      <w:lvlJc w:val="right"/>
      <w:pPr>
        <w:tabs>
          <w:tab w:val="num" w:pos="4320"/>
        </w:tabs>
        <w:ind w:left="4320" w:hanging="180"/>
      </w:pPr>
    </w:lvl>
    <w:lvl w:ilvl="6" w:tplc="E2462B14" w:tentative="1">
      <w:start w:val="1"/>
      <w:numFmt w:val="decimal"/>
      <w:lvlText w:val="%7."/>
      <w:lvlJc w:val="left"/>
      <w:pPr>
        <w:tabs>
          <w:tab w:val="num" w:pos="5040"/>
        </w:tabs>
        <w:ind w:left="5040" w:hanging="360"/>
      </w:pPr>
    </w:lvl>
    <w:lvl w:ilvl="7" w:tplc="1EC4A16A" w:tentative="1">
      <w:start w:val="1"/>
      <w:numFmt w:val="lowerLetter"/>
      <w:lvlText w:val="%8."/>
      <w:lvlJc w:val="left"/>
      <w:pPr>
        <w:tabs>
          <w:tab w:val="num" w:pos="5760"/>
        </w:tabs>
        <w:ind w:left="5760" w:hanging="360"/>
      </w:pPr>
    </w:lvl>
    <w:lvl w:ilvl="8" w:tplc="1084F99C" w:tentative="1">
      <w:start w:val="1"/>
      <w:numFmt w:val="lowerRoman"/>
      <w:lvlText w:val="%9."/>
      <w:lvlJc w:val="right"/>
      <w:pPr>
        <w:tabs>
          <w:tab w:val="num" w:pos="6480"/>
        </w:tabs>
        <w:ind w:left="6480" w:hanging="180"/>
      </w:pPr>
    </w:lvl>
  </w:abstractNum>
  <w:abstractNum w:abstractNumId="17" w15:restartNumberingAfterBreak="0">
    <w:nsid w:val="28C82B6F"/>
    <w:multiLevelType w:val="hybridMultilevel"/>
    <w:tmpl w:val="15C2F61C"/>
    <w:lvl w:ilvl="0" w:tplc="48242052">
      <w:start w:val="1"/>
      <w:numFmt w:val="decimal"/>
      <w:lvlText w:val="%1."/>
      <w:lvlJc w:val="left"/>
      <w:pPr>
        <w:ind w:left="720" w:hanging="360"/>
      </w:pPr>
    </w:lvl>
    <w:lvl w:ilvl="1" w:tplc="3984EA4C" w:tentative="1">
      <w:start w:val="1"/>
      <w:numFmt w:val="lowerLetter"/>
      <w:lvlText w:val="%2."/>
      <w:lvlJc w:val="left"/>
      <w:pPr>
        <w:ind w:left="1440" w:hanging="360"/>
      </w:pPr>
    </w:lvl>
    <w:lvl w:ilvl="2" w:tplc="2076C738" w:tentative="1">
      <w:start w:val="1"/>
      <w:numFmt w:val="lowerRoman"/>
      <w:lvlText w:val="%3."/>
      <w:lvlJc w:val="right"/>
      <w:pPr>
        <w:ind w:left="2160" w:hanging="180"/>
      </w:pPr>
    </w:lvl>
    <w:lvl w:ilvl="3" w:tplc="4FB2F824" w:tentative="1">
      <w:start w:val="1"/>
      <w:numFmt w:val="decimal"/>
      <w:lvlText w:val="%4."/>
      <w:lvlJc w:val="left"/>
      <w:pPr>
        <w:ind w:left="2880" w:hanging="360"/>
      </w:pPr>
    </w:lvl>
    <w:lvl w:ilvl="4" w:tplc="FF029310" w:tentative="1">
      <w:start w:val="1"/>
      <w:numFmt w:val="lowerLetter"/>
      <w:lvlText w:val="%5."/>
      <w:lvlJc w:val="left"/>
      <w:pPr>
        <w:ind w:left="3600" w:hanging="360"/>
      </w:pPr>
    </w:lvl>
    <w:lvl w:ilvl="5" w:tplc="77848F40" w:tentative="1">
      <w:start w:val="1"/>
      <w:numFmt w:val="lowerRoman"/>
      <w:lvlText w:val="%6."/>
      <w:lvlJc w:val="right"/>
      <w:pPr>
        <w:ind w:left="4320" w:hanging="180"/>
      </w:pPr>
    </w:lvl>
    <w:lvl w:ilvl="6" w:tplc="F59048CE" w:tentative="1">
      <w:start w:val="1"/>
      <w:numFmt w:val="decimal"/>
      <w:lvlText w:val="%7."/>
      <w:lvlJc w:val="left"/>
      <w:pPr>
        <w:ind w:left="5040" w:hanging="360"/>
      </w:pPr>
    </w:lvl>
    <w:lvl w:ilvl="7" w:tplc="5308CAC4" w:tentative="1">
      <w:start w:val="1"/>
      <w:numFmt w:val="lowerLetter"/>
      <w:lvlText w:val="%8."/>
      <w:lvlJc w:val="left"/>
      <w:pPr>
        <w:ind w:left="5760" w:hanging="360"/>
      </w:pPr>
    </w:lvl>
    <w:lvl w:ilvl="8" w:tplc="518A9DBA" w:tentative="1">
      <w:start w:val="1"/>
      <w:numFmt w:val="lowerRoman"/>
      <w:lvlText w:val="%9."/>
      <w:lvlJc w:val="right"/>
      <w:pPr>
        <w:ind w:left="6480" w:hanging="180"/>
      </w:pPr>
    </w:lvl>
  </w:abstractNum>
  <w:abstractNum w:abstractNumId="18" w15:restartNumberingAfterBreak="0">
    <w:nsid w:val="29322FBB"/>
    <w:multiLevelType w:val="hybridMultilevel"/>
    <w:tmpl w:val="228231B6"/>
    <w:lvl w:ilvl="0" w:tplc="9F807574">
      <w:start w:val="1"/>
      <w:numFmt w:val="decimal"/>
      <w:pStyle w:val="Virsraksts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19" w15:restartNumberingAfterBreak="0">
    <w:nsid w:val="30427E14"/>
    <w:multiLevelType w:val="hybridMultilevel"/>
    <w:tmpl w:val="400A1B14"/>
    <w:lvl w:ilvl="0" w:tplc="23721854">
      <w:start w:val="1"/>
      <w:numFmt w:val="bullet"/>
      <w:lvlText w:val=""/>
      <w:lvlJc w:val="left"/>
      <w:pPr>
        <w:ind w:left="360" w:hanging="360"/>
      </w:pPr>
      <w:rPr>
        <w:rFonts w:ascii="Symbol" w:hAnsi="Symbol" w:hint="default"/>
      </w:rPr>
    </w:lvl>
    <w:lvl w:ilvl="1" w:tplc="960CCC8A" w:tentative="1">
      <w:start w:val="1"/>
      <w:numFmt w:val="bullet"/>
      <w:lvlText w:val="o"/>
      <w:lvlJc w:val="left"/>
      <w:pPr>
        <w:ind w:left="1080" w:hanging="360"/>
      </w:pPr>
      <w:rPr>
        <w:rFonts w:ascii="Courier New" w:hAnsi="Courier New" w:cs="Courier New" w:hint="default"/>
      </w:rPr>
    </w:lvl>
    <w:lvl w:ilvl="2" w:tplc="7982D79A" w:tentative="1">
      <w:start w:val="1"/>
      <w:numFmt w:val="bullet"/>
      <w:lvlText w:val=""/>
      <w:lvlJc w:val="left"/>
      <w:pPr>
        <w:ind w:left="1800" w:hanging="360"/>
      </w:pPr>
      <w:rPr>
        <w:rFonts w:ascii="Wingdings" w:hAnsi="Wingdings" w:hint="default"/>
      </w:rPr>
    </w:lvl>
    <w:lvl w:ilvl="3" w:tplc="B212F4A6" w:tentative="1">
      <w:start w:val="1"/>
      <w:numFmt w:val="bullet"/>
      <w:lvlText w:val=""/>
      <w:lvlJc w:val="left"/>
      <w:pPr>
        <w:ind w:left="2520" w:hanging="360"/>
      </w:pPr>
      <w:rPr>
        <w:rFonts w:ascii="Symbol" w:hAnsi="Symbol" w:hint="default"/>
      </w:rPr>
    </w:lvl>
    <w:lvl w:ilvl="4" w:tplc="3C74B6CA" w:tentative="1">
      <w:start w:val="1"/>
      <w:numFmt w:val="bullet"/>
      <w:lvlText w:val="o"/>
      <w:lvlJc w:val="left"/>
      <w:pPr>
        <w:ind w:left="3240" w:hanging="360"/>
      </w:pPr>
      <w:rPr>
        <w:rFonts w:ascii="Courier New" w:hAnsi="Courier New" w:cs="Courier New" w:hint="default"/>
      </w:rPr>
    </w:lvl>
    <w:lvl w:ilvl="5" w:tplc="09C07826" w:tentative="1">
      <w:start w:val="1"/>
      <w:numFmt w:val="bullet"/>
      <w:lvlText w:val=""/>
      <w:lvlJc w:val="left"/>
      <w:pPr>
        <w:ind w:left="3960" w:hanging="360"/>
      </w:pPr>
      <w:rPr>
        <w:rFonts w:ascii="Wingdings" w:hAnsi="Wingdings" w:hint="default"/>
      </w:rPr>
    </w:lvl>
    <w:lvl w:ilvl="6" w:tplc="C81A41A8" w:tentative="1">
      <w:start w:val="1"/>
      <w:numFmt w:val="bullet"/>
      <w:lvlText w:val=""/>
      <w:lvlJc w:val="left"/>
      <w:pPr>
        <w:ind w:left="4680" w:hanging="360"/>
      </w:pPr>
      <w:rPr>
        <w:rFonts w:ascii="Symbol" w:hAnsi="Symbol" w:hint="default"/>
      </w:rPr>
    </w:lvl>
    <w:lvl w:ilvl="7" w:tplc="3800A828" w:tentative="1">
      <w:start w:val="1"/>
      <w:numFmt w:val="bullet"/>
      <w:lvlText w:val="o"/>
      <w:lvlJc w:val="left"/>
      <w:pPr>
        <w:ind w:left="5400" w:hanging="360"/>
      </w:pPr>
      <w:rPr>
        <w:rFonts w:ascii="Courier New" w:hAnsi="Courier New" w:cs="Courier New" w:hint="default"/>
      </w:rPr>
    </w:lvl>
    <w:lvl w:ilvl="8" w:tplc="8DE2B40C" w:tentative="1">
      <w:start w:val="1"/>
      <w:numFmt w:val="bullet"/>
      <w:lvlText w:val=""/>
      <w:lvlJc w:val="left"/>
      <w:pPr>
        <w:ind w:left="6120" w:hanging="360"/>
      </w:pPr>
      <w:rPr>
        <w:rFonts w:ascii="Wingdings" w:hAnsi="Wingdings" w:hint="default"/>
      </w:rPr>
    </w:lvl>
  </w:abstractNum>
  <w:abstractNum w:abstractNumId="20" w15:restartNumberingAfterBreak="0">
    <w:nsid w:val="30D05E14"/>
    <w:multiLevelType w:val="hybridMultilevel"/>
    <w:tmpl w:val="DDA0E9B6"/>
    <w:lvl w:ilvl="0" w:tplc="84042C32">
      <w:start w:val="1"/>
      <w:numFmt w:val="bullet"/>
      <w:lvlText w:val=""/>
      <w:lvlJc w:val="left"/>
      <w:pPr>
        <w:ind w:left="1440" w:hanging="360"/>
      </w:pPr>
      <w:rPr>
        <w:rFonts w:ascii="Symbol" w:hAnsi="Symbol" w:hint="default"/>
      </w:rPr>
    </w:lvl>
    <w:lvl w:ilvl="1" w:tplc="C61467B6" w:tentative="1">
      <w:start w:val="1"/>
      <w:numFmt w:val="bullet"/>
      <w:lvlText w:val="o"/>
      <w:lvlJc w:val="left"/>
      <w:pPr>
        <w:ind w:left="2160" w:hanging="360"/>
      </w:pPr>
      <w:rPr>
        <w:rFonts w:ascii="Courier New" w:hAnsi="Courier New" w:cs="Courier New" w:hint="default"/>
      </w:rPr>
    </w:lvl>
    <w:lvl w:ilvl="2" w:tplc="0B6447D6" w:tentative="1">
      <w:start w:val="1"/>
      <w:numFmt w:val="bullet"/>
      <w:lvlText w:val=""/>
      <w:lvlJc w:val="left"/>
      <w:pPr>
        <w:ind w:left="2880" w:hanging="360"/>
      </w:pPr>
      <w:rPr>
        <w:rFonts w:ascii="Wingdings" w:hAnsi="Wingdings" w:hint="default"/>
      </w:rPr>
    </w:lvl>
    <w:lvl w:ilvl="3" w:tplc="5600CFF6" w:tentative="1">
      <w:start w:val="1"/>
      <w:numFmt w:val="bullet"/>
      <w:lvlText w:val=""/>
      <w:lvlJc w:val="left"/>
      <w:pPr>
        <w:ind w:left="3600" w:hanging="360"/>
      </w:pPr>
      <w:rPr>
        <w:rFonts w:ascii="Symbol" w:hAnsi="Symbol" w:hint="default"/>
      </w:rPr>
    </w:lvl>
    <w:lvl w:ilvl="4" w:tplc="CDEA24D6" w:tentative="1">
      <w:start w:val="1"/>
      <w:numFmt w:val="bullet"/>
      <w:lvlText w:val="o"/>
      <w:lvlJc w:val="left"/>
      <w:pPr>
        <w:ind w:left="4320" w:hanging="360"/>
      </w:pPr>
      <w:rPr>
        <w:rFonts w:ascii="Courier New" w:hAnsi="Courier New" w:cs="Courier New" w:hint="default"/>
      </w:rPr>
    </w:lvl>
    <w:lvl w:ilvl="5" w:tplc="79D8F74A" w:tentative="1">
      <w:start w:val="1"/>
      <w:numFmt w:val="bullet"/>
      <w:lvlText w:val=""/>
      <w:lvlJc w:val="left"/>
      <w:pPr>
        <w:ind w:left="5040" w:hanging="360"/>
      </w:pPr>
      <w:rPr>
        <w:rFonts w:ascii="Wingdings" w:hAnsi="Wingdings" w:hint="default"/>
      </w:rPr>
    </w:lvl>
    <w:lvl w:ilvl="6" w:tplc="8A36D3D6" w:tentative="1">
      <w:start w:val="1"/>
      <w:numFmt w:val="bullet"/>
      <w:lvlText w:val=""/>
      <w:lvlJc w:val="left"/>
      <w:pPr>
        <w:ind w:left="5760" w:hanging="360"/>
      </w:pPr>
      <w:rPr>
        <w:rFonts w:ascii="Symbol" w:hAnsi="Symbol" w:hint="default"/>
      </w:rPr>
    </w:lvl>
    <w:lvl w:ilvl="7" w:tplc="319C88AA" w:tentative="1">
      <w:start w:val="1"/>
      <w:numFmt w:val="bullet"/>
      <w:lvlText w:val="o"/>
      <w:lvlJc w:val="left"/>
      <w:pPr>
        <w:ind w:left="6480" w:hanging="360"/>
      </w:pPr>
      <w:rPr>
        <w:rFonts w:ascii="Courier New" w:hAnsi="Courier New" w:cs="Courier New" w:hint="default"/>
      </w:rPr>
    </w:lvl>
    <w:lvl w:ilvl="8" w:tplc="688EB0E8" w:tentative="1">
      <w:start w:val="1"/>
      <w:numFmt w:val="bullet"/>
      <w:lvlText w:val=""/>
      <w:lvlJc w:val="left"/>
      <w:pPr>
        <w:ind w:left="7200" w:hanging="360"/>
      </w:pPr>
      <w:rPr>
        <w:rFonts w:ascii="Wingdings" w:hAnsi="Wingdings" w:hint="default"/>
      </w:rPr>
    </w:lvl>
  </w:abstractNum>
  <w:abstractNum w:abstractNumId="21" w15:restartNumberingAfterBreak="0">
    <w:nsid w:val="325514EA"/>
    <w:multiLevelType w:val="hybridMultilevel"/>
    <w:tmpl w:val="05F84A24"/>
    <w:lvl w:ilvl="0" w:tplc="AED23ECE">
      <w:start w:val="1"/>
      <w:numFmt w:val="decimal"/>
      <w:lvlText w:val="%1."/>
      <w:lvlJc w:val="left"/>
      <w:pPr>
        <w:tabs>
          <w:tab w:val="num" w:pos="720"/>
        </w:tabs>
        <w:ind w:left="720" w:hanging="360"/>
      </w:pPr>
      <w:rPr>
        <w:rFonts w:hint="default"/>
      </w:rPr>
    </w:lvl>
    <w:lvl w:ilvl="1" w:tplc="B2700046" w:tentative="1">
      <w:start w:val="1"/>
      <w:numFmt w:val="lowerLetter"/>
      <w:lvlText w:val="%2."/>
      <w:lvlJc w:val="left"/>
      <w:pPr>
        <w:tabs>
          <w:tab w:val="num" w:pos="1440"/>
        </w:tabs>
        <w:ind w:left="1440" w:hanging="360"/>
      </w:pPr>
    </w:lvl>
    <w:lvl w:ilvl="2" w:tplc="D80A6EA2" w:tentative="1">
      <w:start w:val="1"/>
      <w:numFmt w:val="lowerRoman"/>
      <w:lvlText w:val="%3."/>
      <w:lvlJc w:val="right"/>
      <w:pPr>
        <w:tabs>
          <w:tab w:val="num" w:pos="2160"/>
        </w:tabs>
        <w:ind w:left="2160" w:hanging="180"/>
      </w:pPr>
    </w:lvl>
    <w:lvl w:ilvl="3" w:tplc="BBF683A4" w:tentative="1">
      <w:start w:val="1"/>
      <w:numFmt w:val="decimal"/>
      <w:lvlText w:val="%4."/>
      <w:lvlJc w:val="left"/>
      <w:pPr>
        <w:tabs>
          <w:tab w:val="num" w:pos="2880"/>
        </w:tabs>
        <w:ind w:left="2880" w:hanging="360"/>
      </w:pPr>
    </w:lvl>
    <w:lvl w:ilvl="4" w:tplc="C2EEC794" w:tentative="1">
      <w:start w:val="1"/>
      <w:numFmt w:val="lowerLetter"/>
      <w:lvlText w:val="%5."/>
      <w:lvlJc w:val="left"/>
      <w:pPr>
        <w:tabs>
          <w:tab w:val="num" w:pos="3600"/>
        </w:tabs>
        <w:ind w:left="3600" w:hanging="360"/>
      </w:pPr>
    </w:lvl>
    <w:lvl w:ilvl="5" w:tplc="EBBAC786" w:tentative="1">
      <w:start w:val="1"/>
      <w:numFmt w:val="lowerRoman"/>
      <w:lvlText w:val="%6."/>
      <w:lvlJc w:val="right"/>
      <w:pPr>
        <w:tabs>
          <w:tab w:val="num" w:pos="4320"/>
        </w:tabs>
        <w:ind w:left="4320" w:hanging="180"/>
      </w:pPr>
    </w:lvl>
    <w:lvl w:ilvl="6" w:tplc="1BB08EE8" w:tentative="1">
      <w:start w:val="1"/>
      <w:numFmt w:val="decimal"/>
      <w:lvlText w:val="%7."/>
      <w:lvlJc w:val="left"/>
      <w:pPr>
        <w:tabs>
          <w:tab w:val="num" w:pos="5040"/>
        </w:tabs>
        <w:ind w:left="5040" w:hanging="360"/>
      </w:pPr>
    </w:lvl>
    <w:lvl w:ilvl="7" w:tplc="E5A0E482" w:tentative="1">
      <w:start w:val="1"/>
      <w:numFmt w:val="lowerLetter"/>
      <w:lvlText w:val="%8."/>
      <w:lvlJc w:val="left"/>
      <w:pPr>
        <w:tabs>
          <w:tab w:val="num" w:pos="5760"/>
        </w:tabs>
        <w:ind w:left="5760" w:hanging="360"/>
      </w:pPr>
    </w:lvl>
    <w:lvl w:ilvl="8" w:tplc="D7C423FE" w:tentative="1">
      <w:start w:val="1"/>
      <w:numFmt w:val="lowerRoman"/>
      <w:lvlText w:val="%9."/>
      <w:lvlJc w:val="right"/>
      <w:pPr>
        <w:tabs>
          <w:tab w:val="num" w:pos="6480"/>
        </w:tabs>
        <w:ind w:left="6480" w:hanging="180"/>
      </w:pPr>
    </w:lvl>
  </w:abstractNum>
  <w:abstractNum w:abstractNumId="22" w15:restartNumberingAfterBreak="0">
    <w:nsid w:val="3F8505A5"/>
    <w:multiLevelType w:val="hybridMultilevel"/>
    <w:tmpl w:val="2E8AE590"/>
    <w:lvl w:ilvl="0" w:tplc="AFC8231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5F28B5E" w:tentative="1">
      <w:start w:val="1"/>
      <w:numFmt w:val="lowerLetter"/>
      <w:lvlText w:val="%2."/>
      <w:lvlJc w:val="left"/>
      <w:pPr>
        <w:tabs>
          <w:tab w:val="num" w:pos="1440"/>
        </w:tabs>
        <w:ind w:left="1440" w:hanging="360"/>
      </w:pPr>
    </w:lvl>
    <w:lvl w:ilvl="2" w:tplc="18BAE572" w:tentative="1">
      <w:start w:val="1"/>
      <w:numFmt w:val="lowerRoman"/>
      <w:lvlText w:val="%3."/>
      <w:lvlJc w:val="right"/>
      <w:pPr>
        <w:tabs>
          <w:tab w:val="num" w:pos="2160"/>
        </w:tabs>
        <w:ind w:left="2160" w:hanging="180"/>
      </w:pPr>
    </w:lvl>
    <w:lvl w:ilvl="3" w:tplc="D3641916" w:tentative="1">
      <w:start w:val="1"/>
      <w:numFmt w:val="decimal"/>
      <w:lvlText w:val="%4."/>
      <w:lvlJc w:val="left"/>
      <w:pPr>
        <w:tabs>
          <w:tab w:val="num" w:pos="2880"/>
        </w:tabs>
        <w:ind w:left="2880" w:hanging="360"/>
      </w:pPr>
    </w:lvl>
    <w:lvl w:ilvl="4" w:tplc="C6229446" w:tentative="1">
      <w:start w:val="1"/>
      <w:numFmt w:val="lowerLetter"/>
      <w:lvlText w:val="%5."/>
      <w:lvlJc w:val="left"/>
      <w:pPr>
        <w:tabs>
          <w:tab w:val="num" w:pos="3600"/>
        </w:tabs>
        <w:ind w:left="3600" w:hanging="360"/>
      </w:pPr>
    </w:lvl>
    <w:lvl w:ilvl="5" w:tplc="C7A6DFC4" w:tentative="1">
      <w:start w:val="1"/>
      <w:numFmt w:val="lowerRoman"/>
      <w:lvlText w:val="%6."/>
      <w:lvlJc w:val="right"/>
      <w:pPr>
        <w:tabs>
          <w:tab w:val="num" w:pos="4320"/>
        </w:tabs>
        <w:ind w:left="4320" w:hanging="180"/>
      </w:pPr>
    </w:lvl>
    <w:lvl w:ilvl="6" w:tplc="E9E0BB76" w:tentative="1">
      <w:start w:val="1"/>
      <w:numFmt w:val="decimal"/>
      <w:lvlText w:val="%7."/>
      <w:lvlJc w:val="left"/>
      <w:pPr>
        <w:tabs>
          <w:tab w:val="num" w:pos="5040"/>
        </w:tabs>
        <w:ind w:left="5040" w:hanging="360"/>
      </w:pPr>
    </w:lvl>
    <w:lvl w:ilvl="7" w:tplc="14C2A6E4" w:tentative="1">
      <w:start w:val="1"/>
      <w:numFmt w:val="lowerLetter"/>
      <w:lvlText w:val="%8."/>
      <w:lvlJc w:val="left"/>
      <w:pPr>
        <w:tabs>
          <w:tab w:val="num" w:pos="5760"/>
        </w:tabs>
        <w:ind w:left="5760" w:hanging="360"/>
      </w:pPr>
    </w:lvl>
    <w:lvl w:ilvl="8" w:tplc="EF808E84" w:tentative="1">
      <w:start w:val="1"/>
      <w:numFmt w:val="lowerRoman"/>
      <w:lvlText w:val="%9."/>
      <w:lvlJc w:val="right"/>
      <w:pPr>
        <w:tabs>
          <w:tab w:val="num" w:pos="6480"/>
        </w:tabs>
        <w:ind w:left="6480" w:hanging="180"/>
      </w:pPr>
    </w:lvl>
  </w:abstractNum>
  <w:abstractNum w:abstractNumId="23"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411F70DA"/>
    <w:multiLevelType w:val="hybridMultilevel"/>
    <w:tmpl w:val="37DC6A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5B420FE"/>
    <w:multiLevelType w:val="hybridMultilevel"/>
    <w:tmpl w:val="84820060"/>
    <w:lvl w:ilvl="0" w:tplc="315E3AA4">
      <w:start w:val="1"/>
      <w:numFmt w:val="decimal"/>
      <w:lvlText w:val="%1."/>
      <w:lvlJc w:val="left"/>
      <w:pPr>
        <w:tabs>
          <w:tab w:val="num" w:pos="720"/>
        </w:tabs>
        <w:ind w:left="720" w:hanging="360"/>
      </w:pPr>
      <w:rPr>
        <w:rFonts w:hint="default"/>
      </w:rPr>
    </w:lvl>
    <w:lvl w:ilvl="1" w:tplc="0E2859DA" w:tentative="1">
      <w:start w:val="1"/>
      <w:numFmt w:val="lowerLetter"/>
      <w:lvlText w:val="%2."/>
      <w:lvlJc w:val="left"/>
      <w:pPr>
        <w:tabs>
          <w:tab w:val="num" w:pos="1440"/>
        </w:tabs>
        <w:ind w:left="1440" w:hanging="360"/>
      </w:pPr>
    </w:lvl>
    <w:lvl w:ilvl="2" w:tplc="5246D36A" w:tentative="1">
      <w:start w:val="1"/>
      <w:numFmt w:val="lowerRoman"/>
      <w:lvlText w:val="%3."/>
      <w:lvlJc w:val="right"/>
      <w:pPr>
        <w:tabs>
          <w:tab w:val="num" w:pos="2160"/>
        </w:tabs>
        <w:ind w:left="2160" w:hanging="180"/>
      </w:pPr>
    </w:lvl>
    <w:lvl w:ilvl="3" w:tplc="2A5EB248" w:tentative="1">
      <w:start w:val="1"/>
      <w:numFmt w:val="decimal"/>
      <w:lvlText w:val="%4."/>
      <w:lvlJc w:val="left"/>
      <w:pPr>
        <w:tabs>
          <w:tab w:val="num" w:pos="2880"/>
        </w:tabs>
        <w:ind w:left="2880" w:hanging="360"/>
      </w:pPr>
    </w:lvl>
    <w:lvl w:ilvl="4" w:tplc="10004BD0" w:tentative="1">
      <w:start w:val="1"/>
      <w:numFmt w:val="lowerLetter"/>
      <w:lvlText w:val="%5."/>
      <w:lvlJc w:val="left"/>
      <w:pPr>
        <w:tabs>
          <w:tab w:val="num" w:pos="3600"/>
        </w:tabs>
        <w:ind w:left="3600" w:hanging="360"/>
      </w:pPr>
    </w:lvl>
    <w:lvl w:ilvl="5" w:tplc="BFEEB4F6" w:tentative="1">
      <w:start w:val="1"/>
      <w:numFmt w:val="lowerRoman"/>
      <w:lvlText w:val="%6."/>
      <w:lvlJc w:val="right"/>
      <w:pPr>
        <w:tabs>
          <w:tab w:val="num" w:pos="4320"/>
        </w:tabs>
        <w:ind w:left="4320" w:hanging="180"/>
      </w:pPr>
    </w:lvl>
    <w:lvl w:ilvl="6" w:tplc="E138E086" w:tentative="1">
      <w:start w:val="1"/>
      <w:numFmt w:val="decimal"/>
      <w:lvlText w:val="%7."/>
      <w:lvlJc w:val="left"/>
      <w:pPr>
        <w:tabs>
          <w:tab w:val="num" w:pos="5040"/>
        </w:tabs>
        <w:ind w:left="5040" w:hanging="360"/>
      </w:pPr>
    </w:lvl>
    <w:lvl w:ilvl="7" w:tplc="F42860B8" w:tentative="1">
      <w:start w:val="1"/>
      <w:numFmt w:val="lowerLetter"/>
      <w:lvlText w:val="%8."/>
      <w:lvlJc w:val="left"/>
      <w:pPr>
        <w:tabs>
          <w:tab w:val="num" w:pos="5760"/>
        </w:tabs>
        <w:ind w:left="5760" w:hanging="360"/>
      </w:pPr>
    </w:lvl>
    <w:lvl w:ilvl="8" w:tplc="F5F2DC54" w:tentative="1">
      <w:start w:val="1"/>
      <w:numFmt w:val="lowerRoman"/>
      <w:lvlText w:val="%9."/>
      <w:lvlJc w:val="right"/>
      <w:pPr>
        <w:tabs>
          <w:tab w:val="num" w:pos="6480"/>
        </w:tabs>
        <w:ind w:left="6480" w:hanging="180"/>
      </w:pPr>
    </w:lvl>
  </w:abstractNum>
  <w:abstractNum w:abstractNumId="26" w15:restartNumberingAfterBreak="0">
    <w:nsid w:val="56136CC3"/>
    <w:multiLevelType w:val="hybridMultilevel"/>
    <w:tmpl w:val="292E54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6751CF0"/>
    <w:multiLevelType w:val="hybridMultilevel"/>
    <w:tmpl w:val="B3007AE4"/>
    <w:lvl w:ilvl="0" w:tplc="7BB06DB0">
      <w:start w:val="1"/>
      <w:numFmt w:val="bullet"/>
      <w:lvlText w:val=""/>
      <w:lvlJc w:val="left"/>
      <w:pPr>
        <w:ind w:left="360" w:hanging="360"/>
      </w:pPr>
      <w:rPr>
        <w:rFonts w:ascii="Symbol" w:hAnsi="Symbol" w:hint="default"/>
      </w:rPr>
    </w:lvl>
    <w:lvl w:ilvl="1" w:tplc="6AA24F02" w:tentative="1">
      <w:start w:val="1"/>
      <w:numFmt w:val="bullet"/>
      <w:lvlText w:val="o"/>
      <w:lvlJc w:val="left"/>
      <w:pPr>
        <w:ind w:left="1080" w:hanging="360"/>
      </w:pPr>
      <w:rPr>
        <w:rFonts w:ascii="Courier New" w:hAnsi="Courier New" w:cs="Courier New" w:hint="default"/>
      </w:rPr>
    </w:lvl>
    <w:lvl w:ilvl="2" w:tplc="8F8ECC62" w:tentative="1">
      <w:start w:val="1"/>
      <w:numFmt w:val="bullet"/>
      <w:lvlText w:val=""/>
      <w:lvlJc w:val="left"/>
      <w:pPr>
        <w:ind w:left="1800" w:hanging="360"/>
      </w:pPr>
      <w:rPr>
        <w:rFonts w:ascii="Wingdings" w:hAnsi="Wingdings" w:hint="default"/>
      </w:rPr>
    </w:lvl>
    <w:lvl w:ilvl="3" w:tplc="744E3C84" w:tentative="1">
      <w:start w:val="1"/>
      <w:numFmt w:val="bullet"/>
      <w:lvlText w:val=""/>
      <w:lvlJc w:val="left"/>
      <w:pPr>
        <w:ind w:left="2520" w:hanging="360"/>
      </w:pPr>
      <w:rPr>
        <w:rFonts w:ascii="Symbol" w:hAnsi="Symbol" w:hint="default"/>
      </w:rPr>
    </w:lvl>
    <w:lvl w:ilvl="4" w:tplc="F8EC0FD6" w:tentative="1">
      <w:start w:val="1"/>
      <w:numFmt w:val="bullet"/>
      <w:lvlText w:val="o"/>
      <w:lvlJc w:val="left"/>
      <w:pPr>
        <w:ind w:left="3240" w:hanging="360"/>
      </w:pPr>
      <w:rPr>
        <w:rFonts w:ascii="Courier New" w:hAnsi="Courier New" w:cs="Courier New" w:hint="default"/>
      </w:rPr>
    </w:lvl>
    <w:lvl w:ilvl="5" w:tplc="EA344A90" w:tentative="1">
      <w:start w:val="1"/>
      <w:numFmt w:val="bullet"/>
      <w:lvlText w:val=""/>
      <w:lvlJc w:val="left"/>
      <w:pPr>
        <w:ind w:left="3960" w:hanging="360"/>
      </w:pPr>
      <w:rPr>
        <w:rFonts w:ascii="Wingdings" w:hAnsi="Wingdings" w:hint="default"/>
      </w:rPr>
    </w:lvl>
    <w:lvl w:ilvl="6" w:tplc="FA984CDE" w:tentative="1">
      <w:start w:val="1"/>
      <w:numFmt w:val="bullet"/>
      <w:lvlText w:val=""/>
      <w:lvlJc w:val="left"/>
      <w:pPr>
        <w:ind w:left="4680" w:hanging="360"/>
      </w:pPr>
      <w:rPr>
        <w:rFonts w:ascii="Symbol" w:hAnsi="Symbol" w:hint="default"/>
      </w:rPr>
    </w:lvl>
    <w:lvl w:ilvl="7" w:tplc="76E8181A" w:tentative="1">
      <w:start w:val="1"/>
      <w:numFmt w:val="bullet"/>
      <w:lvlText w:val="o"/>
      <w:lvlJc w:val="left"/>
      <w:pPr>
        <w:ind w:left="5400" w:hanging="360"/>
      </w:pPr>
      <w:rPr>
        <w:rFonts w:ascii="Courier New" w:hAnsi="Courier New" w:cs="Courier New" w:hint="default"/>
      </w:rPr>
    </w:lvl>
    <w:lvl w:ilvl="8" w:tplc="03CE739E" w:tentative="1">
      <w:start w:val="1"/>
      <w:numFmt w:val="bullet"/>
      <w:lvlText w:val=""/>
      <w:lvlJc w:val="left"/>
      <w:pPr>
        <w:ind w:left="6120" w:hanging="360"/>
      </w:pPr>
      <w:rPr>
        <w:rFonts w:ascii="Wingdings" w:hAnsi="Wingdings" w:hint="default"/>
      </w:rPr>
    </w:lvl>
  </w:abstractNum>
  <w:abstractNum w:abstractNumId="28" w15:restartNumberingAfterBreak="0">
    <w:nsid w:val="58981546"/>
    <w:multiLevelType w:val="hybridMultilevel"/>
    <w:tmpl w:val="0AD296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5AB75A60"/>
    <w:multiLevelType w:val="hybridMultilevel"/>
    <w:tmpl w:val="9D14710A"/>
    <w:lvl w:ilvl="0" w:tplc="5FB2BF74">
      <w:start w:val="2"/>
      <w:numFmt w:val="decimal"/>
      <w:lvlText w:val="%1."/>
      <w:lvlJc w:val="left"/>
      <w:pPr>
        <w:tabs>
          <w:tab w:val="num" w:pos="720"/>
        </w:tabs>
        <w:ind w:left="720" w:hanging="360"/>
      </w:pPr>
      <w:rPr>
        <w:rFonts w:hint="default"/>
      </w:rPr>
    </w:lvl>
    <w:lvl w:ilvl="1" w:tplc="5E8EECC0" w:tentative="1">
      <w:start w:val="1"/>
      <w:numFmt w:val="lowerLetter"/>
      <w:lvlText w:val="%2."/>
      <w:lvlJc w:val="left"/>
      <w:pPr>
        <w:tabs>
          <w:tab w:val="num" w:pos="1440"/>
        </w:tabs>
        <w:ind w:left="1440" w:hanging="360"/>
      </w:pPr>
    </w:lvl>
    <w:lvl w:ilvl="2" w:tplc="3D789BD0" w:tentative="1">
      <w:start w:val="1"/>
      <w:numFmt w:val="lowerRoman"/>
      <w:lvlText w:val="%3."/>
      <w:lvlJc w:val="right"/>
      <w:pPr>
        <w:tabs>
          <w:tab w:val="num" w:pos="2160"/>
        </w:tabs>
        <w:ind w:left="2160" w:hanging="180"/>
      </w:pPr>
    </w:lvl>
    <w:lvl w:ilvl="3" w:tplc="EFF40E34" w:tentative="1">
      <w:start w:val="1"/>
      <w:numFmt w:val="decimal"/>
      <w:lvlText w:val="%4."/>
      <w:lvlJc w:val="left"/>
      <w:pPr>
        <w:tabs>
          <w:tab w:val="num" w:pos="2880"/>
        </w:tabs>
        <w:ind w:left="2880" w:hanging="360"/>
      </w:pPr>
    </w:lvl>
    <w:lvl w:ilvl="4" w:tplc="56A8EF48" w:tentative="1">
      <w:start w:val="1"/>
      <w:numFmt w:val="lowerLetter"/>
      <w:lvlText w:val="%5."/>
      <w:lvlJc w:val="left"/>
      <w:pPr>
        <w:tabs>
          <w:tab w:val="num" w:pos="3600"/>
        </w:tabs>
        <w:ind w:left="3600" w:hanging="360"/>
      </w:pPr>
    </w:lvl>
    <w:lvl w:ilvl="5" w:tplc="43F43668" w:tentative="1">
      <w:start w:val="1"/>
      <w:numFmt w:val="lowerRoman"/>
      <w:lvlText w:val="%6."/>
      <w:lvlJc w:val="right"/>
      <w:pPr>
        <w:tabs>
          <w:tab w:val="num" w:pos="4320"/>
        </w:tabs>
        <w:ind w:left="4320" w:hanging="180"/>
      </w:pPr>
    </w:lvl>
    <w:lvl w:ilvl="6" w:tplc="BC6AA122" w:tentative="1">
      <w:start w:val="1"/>
      <w:numFmt w:val="decimal"/>
      <w:lvlText w:val="%7."/>
      <w:lvlJc w:val="left"/>
      <w:pPr>
        <w:tabs>
          <w:tab w:val="num" w:pos="5040"/>
        </w:tabs>
        <w:ind w:left="5040" w:hanging="360"/>
      </w:pPr>
    </w:lvl>
    <w:lvl w:ilvl="7" w:tplc="3B9896DA" w:tentative="1">
      <w:start w:val="1"/>
      <w:numFmt w:val="lowerLetter"/>
      <w:lvlText w:val="%8."/>
      <w:lvlJc w:val="left"/>
      <w:pPr>
        <w:tabs>
          <w:tab w:val="num" w:pos="5760"/>
        </w:tabs>
        <w:ind w:left="5760" w:hanging="360"/>
      </w:pPr>
    </w:lvl>
    <w:lvl w:ilvl="8" w:tplc="B33ECD1E" w:tentative="1">
      <w:start w:val="1"/>
      <w:numFmt w:val="lowerRoman"/>
      <w:lvlText w:val="%9."/>
      <w:lvlJc w:val="right"/>
      <w:pPr>
        <w:tabs>
          <w:tab w:val="num" w:pos="6480"/>
        </w:tabs>
        <w:ind w:left="6480" w:hanging="180"/>
      </w:pPr>
    </w:lvl>
  </w:abstractNum>
  <w:abstractNum w:abstractNumId="30" w15:restartNumberingAfterBreak="0">
    <w:nsid w:val="5BBE4EAE"/>
    <w:multiLevelType w:val="hybridMultilevel"/>
    <w:tmpl w:val="6F2A35A4"/>
    <w:lvl w:ilvl="0" w:tplc="8222E0B6">
      <w:start w:val="1"/>
      <w:numFmt w:val="decimal"/>
      <w:lvlText w:val="%1."/>
      <w:lvlJc w:val="left"/>
      <w:pPr>
        <w:tabs>
          <w:tab w:val="num" w:pos="720"/>
        </w:tabs>
        <w:ind w:left="720" w:hanging="360"/>
      </w:pPr>
    </w:lvl>
    <w:lvl w:ilvl="1" w:tplc="6188FE4C" w:tentative="1">
      <w:start w:val="1"/>
      <w:numFmt w:val="lowerLetter"/>
      <w:lvlText w:val="%2."/>
      <w:lvlJc w:val="left"/>
      <w:pPr>
        <w:tabs>
          <w:tab w:val="num" w:pos="1440"/>
        </w:tabs>
        <w:ind w:left="1440" w:hanging="360"/>
      </w:pPr>
    </w:lvl>
    <w:lvl w:ilvl="2" w:tplc="4C34DC26" w:tentative="1">
      <w:start w:val="1"/>
      <w:numFmt w:val="lowerRoman"/>
      <w:lvlText w:val="%3."/>
      <w:lvlJc w:val="right"/>
      <w:pPr>
        <w:tabs>
          <w:tab w:val="num" w:pos="2160"/>
        </w:tabs>
        <w:ind w:left="2160" w:hanging="180"/>
      </w:pPr>
    </w:lvl>
    <w:lvl w:ilvl="3" w:tplc="1A8A828E" w:tentative="1">
      <w:start w:val="1"/>
      <w:numFmt w:val="decimal"/>
      <w:lvlText w:val="%4."/>
      <w:lvlJc w:val="left"/>
      <w:pPr>
        <w:tabs>
          <w:tab w:val="num" w:pos="2880"/>
        </w:tabs>
        <w:ind w:left="2880" w:hanging="360"/>
      </w:pPr>
    </w:lvl>
    <w:lvl w:ilvl="4" w:tplc="05C47C2A" w:tentative="1">
      <w:start w:val="1"/>
      <w:numFmt w:val="lowerLetter"/>
      <w:lvlText w:val="%5."/>
      <w:lvlJc w:val="left"/>
      <w:pPr>
        <w:tabs>
          <w:tab w:val="num" w:pos="3600"/>
        </w:tabs>
        <w:ind w:left="3600" w:hanging="360"/>
      </w:pPr>
    </w:lvl>
    <w:lvl w:ilvl="5" w:tplc="E57E9910" w:tentative="1">
      <w:start w:val="1"/>
      <w:numFmt w:val="lowerRoman"/>
      <w:lvlText w:val="%6."/>
      <w:lvlJc w:val="right"/>
      <w:pPr>
        <w:tabs>
          <w:tab w:val="num" w:pos="4320"/>
        </w:tabs>
        <w:ind w:left="4320" w:hanging="180"/>
      </w:pPr>
    </w:lvl>
    <w:lvl w:ilvl="6" w:tplc="963AA5DE" w:tentative="1">
      <w:start w:val="1"/>
      <w:numFmt w:val="decimal"/>
      <w:lvlText w:val="%7."/>
      <w:lvlJc w:val="left"/>
      <w:pPr>
        <w:tabs>
          <w:tab w:val="num" w:pos="5040"/>
        </w:tabs>
        <w:ind w:left="5040" w:hanging="360"/>
      </w:pPr>
    </w:lvl>
    <w:lvl w:ilvl="7" w:tplc="DAFE0004" w:tentative="1">
      <w:start w:val="1"/>
      <w:numFmt w:val="lowerLetter"/>
      <w:lvlText w:val="%8."/>
      <w:lvlJc w:val="left"/>
      <w:pPr>
        <w:tabs>
          <w:tab w:val="num" w:pos="5760"/>
        </w:tabs>
        <w:ind w:left="5760" w:hanging="360"/>
      </w:pPr>
    </w:lvl>
    <w:lvl w:ilvl="8" w:tplc="11DA490A" w:tentative="1">
      <w:start w:val="1"/>
      <w:numFmt w:val="lowerRoman"/>
      <w:lvlText w:val="%9."/>
      <w:lvlJc w:val="right"/>
      <w:pPr>
        <w:tabs>
          <w:tab w:val="num" w:pos="6480"/>
        </w:tabs>
        <w:ind w:left="6480" w:hanging="180"/>
      </w:pPr>
    </w:lvl>
  </w:abstractNum>
  <w:abstractNum w:abstractNumId="31" w15:restartNumberingAfterBreak="0">
    <w:nsid w:val="610D70BF"/>
    <w:multiLevelType w:val="hybridMultilevel"/>
    <w:tmpl w:val="555C292C"/>
    <w:lvl w:ilvl="0" w:tplc="EAD81890">
      <w:start w:val="1"/>
      <w:numFmt w:val="decimal"/>
      <w:lvlText w:val="%1."/>
      <w:lvlJc w:val="left"/>
      <w:pPr>
        <w:ind w:left="720" w:hanging="360"/>
      </w:pPr>
    </w:lvl>
    <w:lvl w:ilvl="1" w:tplc="8E8CF73E" w:tentative="1">
      <w:start w:val="1"/>
      <w:numFmt w:val="lowerLetter"/>
      <w:lvlText w:val="%2."/>
      <w:lvlJc w:val="left"/>
      <w:pPr>
        <w:ind w:left="1440" w:hanging="360"/>
      </w:pPr>
    </w:lvl>
    <w:lvl w:ilvl="2" w:tplc="8CA29398" w:tentative="1">
      <w:start w:val="1"/>
      <w:numFmt w:val="lowerRoman"/>
      <w:lvlText w:val="%3."/>
      <w:lvlJc w:val="right"/>
      <w:pPr>
        <w:ind w:left="2160" w:hanging="180"/>
      </w:pPr>
    </w:lvl>
    <w:lvl w:ilvl="3" w:tplc="C0424B24" w:tentative="1">
      <w:start w:val="1"/>
      <w:numFmt w:val="decimal"/>
      <w:lvlText w:val="%4."/>
      <w:lvlJc w:val="left"/>
      <w:pPr>
        <w:ind w:left="2880" w:hanging="360"/>
      </w:pPr>
    </w:lvl>
    <w:lvl w:ilvl="4" w:tplc="FB489038" w:tentative="1">
      <w:start w:val="1"/>
      <w:numFmt w:val="lowerLetter"/>
      <w:lvlText w:val="%5."/>
      <w:lvlJc w:val="left"/>
      <w:pPr>
        <w:ind w:left="3600" w:hanging="360"/>
      </w:pPr>
    </w:lvl>
    <w:lvl w:ilvl="5" w:tplc="3846215A" w:tentative="1">
      <w:start w:val="1"/>
      <w:numFmt w:val="lowerRoman"/>
      <w:lvlText w:val="%6."/>
      <w:lvlJc w:val="right"/>
      <w:pPr>
        <w:ind w:left="4320" w:hanging="180"/>
      </w:pPr>
    </w:lvl>
    <w:lvl w:ilvl="6" w:tplc="FD0408CA" w:tentative="1">
      <w:start w:val="1"/>
      <w:numFmt w:val="decimal"/>
      <w:lvlText w:val="%7."/>
      <w:lvlJc w:val="left"/>
      <w:pPr>
        <w:ind w:left="5040" w:hanging="360"/>
      </w:pPr>
    </w:lvl>
    <w:lvl w:ilvl="7" w:tplc="68DE9A9E" w:tentative="1">
      <w:start w:val="1"/>
      <w:numFmt w:val="lowerLetter"/>
      <w:lvlText w:val="%8."/>
      <w:lvlJc w:val="left"/>
      <w:pPr>
        <w:ind w:left="5760" w:hanging="360"/>
      </w:pPr>
    </w:lvl>
    <w:lvl w:ilvl="8" w:tplc="1C7E86BA" w:tentative="1">
      <w:start w:val="1"/>
      <w:numFmt w:val="lowerRoman"/>
      <w:lvlText w:val="%9."/>
      <w:lvlJc w:val="right"/>
      <w:pPr>
        <w:ind w:left="6480" w:hanging="180"/>
      </w:pPr>
    </w:lvl>
  </w:abstractNum>
  <w:abstractNum w:abstractNumId="32" w15:restartNumberingAfterBreak="0">
    <w:nsid w:val="614B4F00"/>
    <w:multiLevelType w:val="hybridMultilevel"/>
    <w:tmpl w:val="EA2E95E8"/>
    <w:lvl w:ilvl="0" w:tplc="D8B2C682">
      <w:start w:val="1"/>
      <w:numFmt w:val="bullet"/>
      <w:lvlText w:val=""/>
      <w:lvlJc w:val="left"/>
      <w:pPr>
        <w:tabs>
          <w:tab w:val="num" w:pos="360"/>
        </w:tabs>
        <w:ind w:left="360" w:hanging="360"/>
      </w:pPr>
      <w:rPr>
        <w:rFonts w:ascii="Symbol" w:hAnsi="Symbol" w:hint="default"/>
      </w:rPr>
    </w:lvl>
    <w:lvl w:ilvl="1" w:tplc="0B8C7AEE" w:tentative="1">
      <w:start w:val="1"/>
      <w:numFmt w:val="bullet"/>
      <w:lvlText w:val="o"/>
      <w:lvlJc w:val="left"/>
      <w:pPr>
        <w:tabs>
          <w:tab w:val="num" w:pos="1080"/>
        </w:tabs>
        <w:ind w:left="1080" w:hanging="360"/>
      </w:pPr>
      <w:rPr>
        <w:rFonts w:ascii="Courier New" w:hAnsi="Courier New" w:cs="Courier New" w:hint="default"/>
      </w:rPr>
    </w:lvl>
    <w:lvl w:ilvl="2" w:tplc="7A9C593C" w:tentative="1">
      <w:start w:val="1"/>
      <w:numFmt w:val="bullet"/>
      <w:lvlText w:val=""/>
      <w:lvlJc w:val="left"/>
      <w:pPr>
        <w:tabs>
          <w:tab w:val="num" w:pos="1800"/>
        </w:tabs>
        <w:ind w:left="1800" w:hanging="360"/>
      </w:pPr>
      <w:rPr>
        <w:rFonts w:ascii="Wingdings" w:hAnsi="Wingdings" w:hint="default"/>
      </w:rPr>
    </w:lvl>
    <w:lvl w:ilvl="3" w:tplc="E5441ACA" w:tentative="1">
      <w:start w:val="1"/>
      <w:numFmt w:val="bullet"/>
      <w:lvlText w:val=""/>
      <w:lvlJc w:val="left"/>
      <w:pPr>
        <w:tabs>
          <w:tab w:val="num" w:pos="2520"/>
        </w:tabs>
        <w:ind w:left="2520" w:hanging="360"/>
      </w:pPr>
      <w:rPr>
        <w:rFonts w:ascii="Symbol" w:hAnsi="Symbol" w:hint="default"/>
      </w:rPr>
    </w:lvl>
    <w:lvl w:ilvl="4" w:tplc="FEA24E34" w:tentative="1">
      <w:start w:val="1"/>
      <w:numFmt w:val="bullet"/>
      <w:lvlText w:val="o"/>
      <w:lvlJc w:val="left"/>
      <w:pPr>
        <w:tabs>
          <w:tab w:val="num" w:pos="3240"/>
        </w:tabs>
        <w:ind w:left="3240" w:hanging="360"/>
      </w:pPr>
      <w:rPr>
        <w:rFonts w:ascii="Courier New" w:hAnsi="Courier New" w:cs="Courier New" w:hint="default"/>
      </w:rPr>
    </w:lvl>
    <w:lvl w:ilvl="5" w:tplc="774297FA" w:tentative="1">
      <w:start w:val="1"/>
      <w:numFmt w:val="bullet"/>
      <w:lvlText w:val=""/>
      <w:lvlJc w:val="left"/>
      <w:pPr>
        <w:tabs>
          <w:tab w:val="num" w:pos="3960"/>
        </w:tabs>
        <w:ind w:left="3960" w:hanging="360"/>
      </w:pPr>
      <w:rPr>
        <w:rFonts w:ascii="Wingdings" w:hAnsi="Wingdings" w:hint="default"/>
      </w:rPr>
    </w:lvl>
    <w:lvl w:ilvl="6" w:tplc="C13EFD8C" w:tentative="1">
      <w:start w:val="1"/>
      <w:numFmt w:val="bullet"/>
      <w:lvlText w:val=""/>
      <w:lvlJc w:val="left"/>
      <w:pPr>
        <w:tabs>
          <w:tab w:val="num" w:pos="4680"/>
        </w:tabs>
        <w:ind w:left="4680" w:hanging="360"/>
      </w:pPr>
      <w:rPr>
        <w:rFonts w:ascii="Symbol" w:hAnsi="Symbol" w:hint="default"/>
      </w:rPr>
    </w:lvl>
    <w:lvl w:ilvl="7" w:tplc="92F6902E" w:tentative="1">
      <w:start w:val="1"/>
      <w:numFmt w:val="bullet"/>
      <w:lvlText w:val="o"/>
      <w:lvlJc w:val="left"/>
      <w:pPr>
        <w:tabs>
          <w:tab w:val="num" w:pos="5400"/>
        </w:tabs>
        <w:ind w:left="5400" w:hanging="360"/>
      </w:pPr>
      <w:rPr>
        <w:rFonts w:ascii="Courier New" w:hAnsi="Courier New" w:cs="Courier New" w:hint="default"/>
      </w:rPr>
    </w:lvl>
    <w:lvl w:ilvl="8" w:tplc="CFDA8B40"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35E4C33"/>
    <w:multiLevelType w:val="hybridMultilevel"/>
    <w:tmpl w:val="825A2958"/>
    <w:lvl w:ilvl="0" w:tplc="2D20AF80">
      <w:start w:val="1"/>
      <w:numFmt w:val="decimal"/>
      <w:lvlText w:val="%1."/>
      <w:lvlJc w:val="left"/>
      <w:pPr>
        <w:tabs>
          <w:tab w:val="num" w:pos="600"/>
        </w:tabs>
        <w:ind w:left="600" w:hanging="360"/>
      </w:pPr>
      <w:rPr>
        <w:rFonts w:hint="default"/>
        <w:b w:val="0"/>
      </w:rPr>
    </w:lvl>
    <w:lvl w:ilvl="1" w:tplc="578AB35C" w:tentative="1">
      <w:start w:val="1"/>
      <w:numFmt w:val="lowerLetter"/>
      <w:lvlText w:val="%2."/>
      <w:lvlJc w:val="left"/>
      <w:pPr>
        <w:tabs>
          <w:tab w:val="num" w:pos="1440"/>
        </w:tabs>
        <w:ind w:left="1440" w:hanging="360"/>
      </w:pPr>
    </w:lvl>
    <w:lvl w:ilvl="2" w:tplc="472CEAFE" w:tentative="1">
      <w:start w:val="1"/>
      <w:numFmt w:val="lowerRoman"/>
      <w:lvlText w:val="%3."/>
      <w:lvlJc w:val="right"/>
      <w:pPr>
        <w:tabs>
          <w:tab w:val="num" w:pos="2160"/>
        </w:tabs>
        <w:ind w:left="2160" w:hanging="180"/>
      </w:pPr>
    </w:lvl>
    <w:lvl w:ilvl="3" w:tplc="BE0EABEC">
      <w:start w:val="1"/>
      <w:numFmt w:val="decimal"/>
      <w:lvlText w:val="%4."/>
      <w:lvlJc w:val="left"/>
      <w:pPr>
        <w:tabs>
          <w:tab w:val="num" w:pos="2880"/>
        </w:tabs>
        <w:ind w:left="2880" w:hanging="360"/>
      </w:pPr>
    </w:lvl>
    <w:lvl w:ilvl="4" w:tplc="08BECB50" w:tentative="1">
      <w:start w:val="1"/>
      <w:numFmt w:val="lowerLetter"/>
      <w:lvlText w:val="%5."/>
      <w:lvlJc w:val="left"/>
      <w:pPr>
        <w:tabs>
          <w:tab w:val="num" w:pos="3600"/>
        </w:tabs>
        <w:ind w:left="3600" w:hanging="360"/>
      </w:pPr>
    </w:lvl>
    <w:lvl w:ilvl="5" w:tplc="405C88CA" w:tentative="1">
      <w:start w:val="1"/>
      <w:numFmt w:val="lowerRoman"/>
      <w:lvlText w:val="%6."/>
      <w:lvlJc w:val="right"/>
      <w:pPr>
        <w:tabs>
          <w:tab w:val="num" w:pos="4320"/>
        </w:tabs>
        <w:ind w:left="4320" w:hanging="180"/>
      </w:pPr>
    </w:lvl>
    <w:lvl w:ilvl="6" w:tplc="24E488AC" w:tentative="1">
      <w:start w:val="1"/>
      <w:numFmt w:val="decimal"/>
      <w:lvlText w:val="%7."/>
      <w:lvlJc w:val="left"/>
      <w:pPr>
        <w:tabs>
          <w:tab w:val="num" w:pos="5040"/>
        </w:tabs>
        <w:ind w:left="5040" w:hanging="360"/>
      </w:pPr>
    </w:lvl>
    <w:lvl w:ilvl="7" w:tplc="C550184C" w:tentative="1">
      <w:start w:val="1"/>
      <w:numFmt w:val="lowerLetter"/>
      <w:lvlText w:val="%8."/>
      <w:lvlJc w:val="left"/>
      <w:pPr>
        <w:tabs>
          <w:tab w:val="num" w:pos="5760"/>
        </w:tabs>
        <w:ind w:left="5760" w:hanging="360"/>
      </w:pPr>
    </w:lvl>
    <w:lvl w:ilvl="8" w:tplc="A20A0794" w:tentative="1">
      <w:start w:val="1"/>
      <w:numFmt w:val="lowerRoman"/>
      <w:lvlText w:val="%9."/>
      <w:lvlJc w:val="right"/>
      <w:pPr>
        <w:tabs>
          <w:tab w:val="num" w:pos="6480"/>
        </w:tabs>
        <w:ind w:left="6480" w:hanging="180"/>
      </w:pPr>
    </w:lvl>
  </w:abstractNum>
  <w:abstractNum w:abstractNumId="35" w15:restartNumberingAfterBreak="0">
    <w:nsid w:val="6AD256C9"/>
    <w:multiLevelType w:val="hybridMultilevel"/>
    <w:tmpl w:val="51A20DF2"/>
    <w:lvl w:ilvl="0" w:tplc="D3F026CC">
      <w:start w:val="1"/>
      <w:numFmt w:val="decimal"/>
      <w:lvlText w:val="%1."/>
      <w:lvlJc w:val="left"/>
      <w:pPr>
        <w:ind w:left="720" w:hanging="360"/>
      </w:pPr>
    </w:lvl>
    <w:lvl w:ilvl="1" w:tplc="B73892C6" w:tentative="1">
      <w:start w:val="1"/>
      <w:numFmt w:val="lowerLetter"/>
      <w:lvlText w:val="%2."/>
      <w:lvlJc w:val="left"/>
      <w:pPr>
        <w:ind w:left="1440" w:hanging="360"/>
      </w:pPr>
    </w:lvl>
    <w:lvl w:ilvl="2" w:tplc="3F8432FA" w:tentative="1">
      <w:start w:val="1"/>
      <w:numFmt w:val="lowerRoman"/>
      <w:lvlText w:val="%3."/>
      <w:lvlJc w:val="right"/>
      <w:pPr>
        <w:ind w:left="2160" w:hanging="180"/>
      </w:pPr>
    </w:lvl>
    <w:lvl w:ilvl="3" w:tplc="2FD673D6" w:tentative="1">
      <w:start w:val="1"/>
      <w:numFmt w:val="decimal"/>
      <w:lvlText w:val="%4."/>
      <w:lvlJc w:val="left"/>
      <w:pPr>
        <w:ind w:left="2880" w:hanging="360"/>
      </w:pPr>
    </w:lvl>
    <w:lvl w:ilvl="4" w:tplc="3EA21C2C" w:tentative="1">
      <w:start w:val="1"/>
      <w:numFmt w:val="lowerLetter"/>
      <w:lvlText w:val="%5."/>
      <w:lvlJc w:val="left"/>
      <w:pPr>
        <w:ind w:left="3600" w:hanging="360"/>
      </w:pPr>
    </w:lvl>
    <w:lvl w:ilvl="5" w:tplc="475A998C" w:tentative="1">
      <w:start w:val="1"/>
      <w:numFmt w:val="lowerRoman"/>
      <w:lvlText w:val="%6."/>
      <w:lvlJc w:val="right"/>
      <w:pPr>
        <w:ind w:left="4320" w:hanging="180"/>
      </w:pPr>
    </w:lvl>
    <w:lvl w:ilvl="6" w:tplc="3A8EDCC0" w:tentative="1">
      <w:start w:val="1"/>
      <w:numFmt w:val="decimal"/>
      <w:lvlText w:val="%7."/>
      <w:lvlJc w:val="left"/>
      <w:pPr>
        <w:ind w:left="5040" w:hanging="360"/>
      </w:pPr>
    </w:lvl>
    <w:lvl w:ilvl="7" w:tplc="5AEEF6C4" w:tentative="1">
      <w:start w:val="1"/>
      <w:numFmt w:val="lowerLetter"/>
      <w:lvlText w:val="%8."/>
      <w:lvlJc w:val="left"/>
      <w:pPr>
        <w:ind w:left="5760" w:hanging="360"/>
      </w:pPr>
    </w:lvl>
    <w:lvl w:ilvl="8" w:tplc="6BFE87B8" w:tentative="1">
      <w:start w:val="1"/>
      <w:numFmt w:val="lowerRoman"/>
      <w:lvlText w:val="%9."/>
      <w:lvlJc w:val="right"/>
      <w:pPr>
        <w:ind w:left="6480" w:hanging="180"/>
      </w:pPr>
    </w:lvl>
  </w:abstractNum>
  <w:abstractNum w:abstractNumId="36" w15:restartNumberingAfterBreak="0">
    <w:nsid w:val="6DF92978"/>
    <w:multiLevelType w:val="multilevel"/>
    <w:tmpl w:val="7984628A"/>
    <w:lvl w:ilvl="0">
      <w:start w:val="1"/>
      <w:numFmt w:val="decimal"/>
      <w:lvlText w:val="%1."/>
      <w:lvlJc w:val="center"/>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03860FA"/>
    <w:multiLevelType w:val="hybridMultilevel"/>
    <w:tmpl w:val="49060330"/>
    <w:lvl w:ilvl="0" w:tplc="DD5A587E">
      <w:start w:val="1"/>
      <w:numFmt w:val="decimal"/>
      <w:lvlText w:val="%1."/>
      <w:lvlJc w:val="left"/>
      <w:pPr>
        <w:tabs>
          <w:tab w:val="num" w:pos="720"/>
        </w:tabs>
        <w:ind w:left="720" w:hanging="360"/>
      </w:pPr>
    </w:lvl>
    <w:lvl w:ilvl="1" w:tplc="4EB83CE2">
      <w:start w:val="1"/>
      <w:numFmt w:val="decimal"/>
      <w:lvlText w:val="%2."/>
      <w:lvlJc w:val="left"/>
      <w:pPr>
        <w:tabs>
          <w:tab w:val="num" w:pos="1440"/>
        </w:tabs>
        <w:ind w:left="1440" w:hanging="360"/>
      </w:pPr>
    </w:lvl>
    <w:lvl w:ilvl="2" w:tplc="2F74CD12">
      <w:start w:val="1"/>
      <w:numFmt w:val="decimal"/>
      <w:lvlText w:val="%3."/>
      <w:lvlJc w:val="left"/>
      <w:pPr>
        <w:tabs>
          <w:tab w:val="num" w:pos="2160"/>
        </w:tabs>
        <w:ind w:left="2160" w:hanging="360"/>
      </w:pPr>
    </w:lvl>
    <w:lvl w:ilvl="3" w:tplc="B66E44B8">
      <w:start w:val="1"/>
      <w:numFmt w:val="decimal"/>
      <w:lvlText w:val="%4."/>
      <w:lvlJc w:val="left"/>
      <w:pPr>
        <w:tabs>
          <w:tab w:val="num" w:pos="2880"/>
        </w:tabs>
        <w:ind w:left="2880" w:hanging="360"/>
      </w:pPr>
    </w:lvl>
    <w:lvl w:ilvl="4" w:tplc="DDB611DA">
      <w:start w:val="1"/>
      <w:numFmt w:val="decimal"/>
      <w:lvlText w:val="%5."/>
      <w:lvlJc w:val="left"/>
      <w:pPr>
        <w:tabs>
          <w:tab w:val="num" w:pos="3600"/>
        </w:tabs>
        <w:ind w:left="3600" w:hanging="360"/>
      </w:pPr>
    </w:lvl>
    <w:lvl w:ilvl="5" w:tplc="5804F116">
      <w:start w:val="1"/>
      <w:numFmt w:val="decimal"/>
      <w:lvlText w:val="%6."/>
      <w:lvlJc w:val="left"/>
      <w:pPr>
        <w:tabs>
          <w:tab w:val="num" w:pos="4320"/>
        </w:tabs>
        <w:ind w:left="4320" w:hanging="360"/>
      </w:pPr>
    </w:lvl>
    <w:lvl w:ilvl="6" w:tplc="6A220DBA">
      <w:start w:val="1"/>
      <w:numFmt w:val="decimal"/>
      <w:lvlText w:val="%7."/>
      <w:lvlJc w:val="left"/>
      <w:pPr>
        <w:tabs>
          <w:tab w:val="num" w:pos="5040"/>
        </w:tabs>
        <w:ind w:left="5040" w:hanging="360"/>
      </w:pPr>
    </w:lvl>
    <w:lvl w:ilvl="7" w:tplc="186C2E68">
      <w:start w:val="1"/>
      <w:numFmt w:val="decimal"/>
      <w:lvlText w:val="%8."/>
      <w:lvlJc w:val="left"/>
      <w:pPr>
        <w:tabs>
          <w:tab w:val="num" w:pos="5760"/>
        </w:tabs>
        <w:ind w:left="5760" w:hanging="360"/>
      </w:pPr>
    </w:lvl>
    <w:lvl w:ilvl="8" w:tplc="B832DFFA">
      <w:start w:val="1"/>
      <w:numFmt w:val="decimal"/>
      <w:lvlText w:val="%9."/>
      <w:lvlJc w:val="left"/>
      <w:pPr>
        <w:tabs>
          <w:tab w:val="num" w:pos="6480"/>
        </w:tabs>
        <w:ind w:left="6480" w:hanging="360"/>
      </w:pPr>
    </w:lvl>
  </w:abstractNum>
  <w:abstractNum w:abstractNumId="38" w15:restartNumberingAfterBreak="0">
    <w:nsid w:val="756D3510"/>
    <w:multiLevelType w:val="hybridMultilevel"/>
    <w:tmpl w:val="98CC3370"/>
    <w:lvl w:ilvl="0" w:tplc="522E165E">
      <w:start w:val="1"/>
      <w:numFmt w:val="decimal"/>
      <w:lvlText w:val="%1)"/>
      <w:lvlJc w:val="left"/>
      <w:pPr>
        <w:tabs>
          <w:tab w:val="num" w:pos="720"/>
        </w:tabs>
        <w:ind w:left="720" w:hanging="360"/>
      </w:pPr>
      <w:rPr>
        <w:b/>
      </w:rPr>
    </w:lvl>
    <w:lvl w:ilvl="1" w:tplc="5C7214BE" w:tentative="1">
      <w:start w:val="1"/>
      <w:numFmt w:val="lowerLetter"/>
      <w:lvlText w:val="%2."/>
      <w:lvlJc w:val="left"/>
      <w:pPr>
        <w:tabs>
          <w:tab w:val="num" w:pos="1440"/>
        </w:tabs>
        <w:ind w:left="1440" w:hanging="360"/>
      </w:pPr>
    </w:lvl>
    <w:lvl w:ilvl="2" w:tplc="09F435B8" w:tentative="1">
      <w:start w:val="1"/>
      <w:numFmt w:val="lowerRoman"/>
      <w:lvlText w:val="%3."/>
      <w:lvlJc w:val="right"/>
      <w:pPr>
        <w:tabs>
          <w:tab w:val="num" w:pos="2160"/>
        </w:tabs>
        <w:ind w:left="2160" w:hanging="180"/>
      </w:pPr>
    </w:lvl>
    <w:lvl w:ilvl="3" w:tplc="3E829020" w:tentative="1">
      <w:start w:val="1"/>
      <w:numFmt w:val="decimal"/>
      <w:lvlText w:val="%4."/>
      <w:lvlJc w:val="left"/>
      <w:pPr>
        <w:tabs>
          <w:tab w:val="num" w:pos="2880"/>
        </w:tabs>
        <w:ind w:left="2880" w:hanging="360"/>
      </w:pPr>
    </w:lvl>
    <w:lvl w:ilvl="4" w:tplc="B1243902" w:tentative="1">
      <w:start w:val="1"/>
      <w:numFmt w:val="lowerLetter"/>
      <w:lvlText w:val="%5."/>
      <w:lvlJc w:val="left"/>
      <w:pPr>
        <w:tabs>
          <w:tab w:val="num" w:pos="3600"/>
        </w:tabs>
        <w:ind w:left="3600" w:hanging="360"/>
      </w:pPr>
    </w:lvl>
    <w:lvl w:ilvl="5" w:tplc="8B5A5EC8" w:tentative="1">
      <w:start w:val="1"/>
      <w:numFmt w:val="lowerRoman"/>
      <w:lvlText w:val="%6."/>
      <w:lvlJc w:val="right"/>
      <w:pPr>
        <w:tabs>
          <w:tab w:val="num" w:pos="4320"/>
        </w:tabs>
        <w:ind w:left="4320" w:hanging="180"/>
      </w:pPr>
    </w:lvl>
    <w:lvl w:ilvl="6" w:tplc="838C16EC" w:tentative="1">
      <w:start w:val="1"/>
      <w:numFmt w:val="decimal"/>
      <w:lvlText w:val="%7."/>
      <w:lvlJc w:val="left"/>
      <w:pPr>
        <w:tabs>
          <w:tab w:val="num" w:pos="5040"/>
        </w:tabs>
        <w:ind w:left="5040" w:hanging="360"/>
      </w:pPr>
    </w:lvl>
    <w:lvl w:ilvl="7" w:tplc="A32425B6" w:tentative="1">
      <w:start w:val="1"/>
      <w:numFmt w:val="lowerLetter"/>
      <w:lvlText w:val="%8."/>
      <w:lvlJc w:val="left"/>
      <w:pPr>
        <w:tabs>
          <w:tab w:val="num" w:pos="5760"/>
        </w:tabs>
        <w:ind w:left="5760" w:hanging="360"/>
      </w:pPr>
    </w:lvl>
    <w:lvl w:ilvl="8" w:tplc="28FEDBE4" w:tentative="1">
      <w:start w:val="1"/>
      <w:numFmt w:val="lowerRoman"/>
      <w:lvlText w:val="%9."/>
      <w:lvlJc w:val="right"/>
      <w:pPr>
        <w:tabs>
          <w:tab w:val="num" w:pos="6480"/>
        </w:tabs>
        <w:ind w:left="6480" w:hanging="180"/>
      </w:pPr>
    </w:lvl>
  </w:abstractNum>
  <w:abstractNum w:abstractNumId="39" w15:restartNumberingAfterBreak="0">
    <w:nsid w:val="799F2B84"/>
    <w:multiLevelType w:val="hybridMultilevel"/>
    <w:tmpl w:val="64045FFC"/>
    <w:lvl w:ilvl="0" w:tplc="FD8EDDE0">
      <w:start w:val="1"/>
      <w:numFmt w:val="decimal"/>
      <w:lvlText w:val="%1."/>
      <w:lvlJc w:val="left"/>
      <w:pPr>
        <w:tabs>
          <w:tab w:val="num" w:pos="720"/>
        </w:tabs>
        <w:ind w:left="720" w:hanging="360"/>
      </w:pPr>
      <w:rPr>
        <w:rFonts w:hint="default"/>
      </w:rPr>
    </w:lvl>
    <w:lvl w:ilvl="1" w:tplc="7562CB16" w:tentative="1">
      <w:start w:val="1"/>
      <w:numFmt w:val="lowerLetter"/>
      <w:lvlText w:val="%2."/>
      <w:lvlJc w:val="left"/>
      <w:pPr>
        <w:tabs>
          <w:tab w:val="num" w:pos="1440"/>
        </w:tabs>
        <w:ind w:left="1440" w:hanging="360"/>
      </w:pPr>
    </w:lvl>
    <w:lvl w:ilvl="2" w:tplc="BFA0EF7A" w:tentative="1">
      <w:start w:val="1"/>
      <w:numFmt w:val="lowerRoman"/>
      <w:lvlText w:val="%3."/>
      <w:lvlJc w:val="right"/>
      <w:pPr>
        <w:tabs>
          <w:tab w:val="num" w:pos="2160"/>
        </w:tabs>
        <w:ind w:left="2160" w:hanging="180"/>
      </w:pPr>
    </w:lvl>
    <w:lvl w:ilvl="3" w:tplc="D340F220" w:tentative="1">
      <w:start w:val="1"/>
      <w:numFmt w:val="decimal"/>
      <w:lvlText w:val="%4."/>
      <w:lvlJc w:val="left"/>
      <w:pPr>
        <w:tabs>
          <w:tab w:val="num" w:pos="2880"/>
        </w:tabs>
        <w:ind w:left="2880" w:hanging="360"/>
      </w:pPr>
    </w:lvl>
    <w:lvl w:ilvl="4" w:tplc="50E833AA" w:tentative="1">
      <w:start w:val="1"/>
      <w:numFmt w:val="lowerLetter"/>
      <w:lvlText w:val="%5."/>
      <w:lvlJc w:val="left"/>
      <w:pPr>
        <w:tabs>
          <w:tab w:val="num" w:pos="3600"/>
        </w:tabs>
        <w:ind w:left="3600" w:hanging="360"/>
      </w:pPr>
    </w:lvl>
    <w:lvl w:ilvl="5" w:tplc="7F4E6EFE" w:tentative="1">
      <w:start w:val="1"/>
      <w:numFmt w:val="lowerRoman"/>
      <w:lvlText w:val="%6."/>
      <w:lvlJc w:val="right"/>
      <w:pPr>
        <w:tabs>
          <w:tab w:val="num" w:pos="4320"/>
        </w:tabs>
        <w:ind w:left="4320" w:hanging="180"/>
      </w:pPr>
    </w:lvl>
    <w:lvl w:ilvl="6" w:tplc="A000C228" w:tentative="1">
      <w:start w:val="1"/>
      <w:numFmt w:val="decimal"/>
      <w:lvlText w:val="%7."/>
      <w:lvlJc w:val="left"/>
      <w:pPr>
        <w:tabs>
          <w:tab w:val="num" w:pos="5040"/>
        </w:tabs>
        <w:ind w:left="5040" w:hanging="360"/>
      </w:pPr>
    </w:lvl>
    <w:lvl w:ilvl="7" w:tplc="07FEED18" w:tentative="1">
      <w:start w:val="1"/>
      <w:numFmt w:val="lowerLetter"/>
      <w:lvlText w:val="%8."/>
      <w:lvlJc w:val="left"/>
      <w:pPr>
        <w:tabs>
          <w:tab w:val="num" w:pos="5760"/>
        </w:tabs>
        <w:ind w:left="5760" w:hanging="360"/>
      </w:pPr>
    </w:lvl>
    <w:lvl w:ilvl="8" w:tplc="68B08E90" w:tentative="1">
      <w:start w:val="1"/>
      <w:numFmt w:val="lowerRoman"/>
      <w:lvlText w:val="%9."/>
      <w:lvlJc w:val="right"/>
      <w:pPr>
        <w:tabs>
          <w:tab w:val="num" w:pos="6480"/>
        </w:tabs>
        <w:ind w:left="6480" w:hanging="180"/>
      </w:pPr>
    </w:lvl>
  </w:abstractNum>
  <w:abstractNum w:abstractNumId="40" w15:restartNumberingAfterBreak="0">
    <w:nsid w:val="7BA82BEE"/>
    <w:multiLevelType w:val="hybridMultilevel"/>
    <w:tmpl w:val="4F4C6CA0"/>
    <w:lvl w:ilvl="0" w:tplc="C85AB19A">
      <w:start w:val="1"/>
      <w:numFmt w:val="decimal"/>
      <w:lvlText w:val="%1."/>
      <w:lvlJc w:val="left"/>
      <w:pPr>
        <w:tabs>
          <w:tab w:val="num" w:pos="720"/>
        </w:tabs>
        <w:ind w:left="720" w:hanging="360"/>
      </w:pPr>
      <w:rPr>
        <w:rFonts w:hint="default"/>
      </w:rPr>
    </w:lvl>
    <w:lvl w:ilvl="1" w:tplc="DBA021E4">
      <w:numFmt w:val="none"/>
      <w:lvlText w:val=""/>
      <w:lvlJc w:val="left"/>
      <w:pPr>
        <w:tabs>
          <w:tab w:val="num" w:pos="360"/>
        </w:tabs>
      </w:pPr>
    </w:lvl>
    <w:lvl w:ilvl="2" w:tplc="A9383EB4">
      <w:numFmt w:val="none"/>
      <w:lvlText w:val=""/>
      <w:lvlJc w:val="left"/>
      <w:pPr>
        <w:tabs>
          <w:tab w:val="num" w:pos="360"/>
        </w:tabs>
      </w:pPr>
    </w:lvl>
    <w:lvl w:ilvl="3" w:tplc="F0C8D35C">
      <w:numFmt w:val="none"/>
      <w:lvlText w:val=""/>
      <w:lvlJc w:val="left"/>
      <w:pPr>
        <w:tabs>
          <w:tab w:val="num" w:pos="360"/>
        </w:tabs>
      </w:pPr>
    </w:lvl>
    <w:lvl w:ilvl="4" w:tplc="FF9CAD20">
      <w:numFmt w:val="none"/>
      <w:lvlText w:val=""/>
      <w:lvlJc w:val="left"/>
      <w:pPr>
        <w:tabs>
          <w:tab w:val="num" w:pos="360"/>
        </w:tabs>
      </w:pPr>
    </w:lvl>
    <w:lvl w:ilvl="5" w:tplc="26EEE484">
      <w:numFmt w:val="none"/>
      <w:lvlText w:val=""/>
      <w:lvlJc w:val="left"/>
      <w:pPr>
        <w:tabs>
          <w:tab w:val="num" w:pos="360"/>
        </w:tabs>
      </w:pPr>
    </w:lvl>
    <w:lvl w:ilvl="6" w:tplc="21E6E1BC">
      <w:numFmt w:val="none"/>
      <w:lvlText w:val=""/>
      <w:lvlJc w:val="left"/>
      <w:pPr>
        <w:tabs>
          <w:tab w:val="num" w:pos="360"/>
        </w:tabs>
      </w:pPr>
    </w:lvl>
    <w:lvl w:ilvl="7" w:tplc="8EC81864">
      <w:numFmt w:val="none"/>
      <w:lvlText w:val=""/>
      <w:lvlJc w:val="left"/>
      <w:pPr>
        <w:tabs>
          <w:tab w:val="num" w:pos="360"/>
        </w:tabs>
      </w:pPr>
    </w:lvl>
    <w:lvl w:ilvl="8" w:tplc="3E246A0C">
      <w:numFmt w:val="none"/>
      <w:lvlText w:val=""/>
      <w:lvlJc w:val="left"/>
      <w:pPr>
        <w:tabs>
          <w:tab w:val="num" w:pos="360"/>
        </w:tabs>
      </w:pPr>
    </w:lvl>
  </w:abstractNum>
  <w:abstractNum w:abstractNumId="41" w15:restartNumberingAfterBreak="0">
    <w:nsid w:val="7CE54276"/>
    <w:multiLevelType w:val="hybridMultilevel"/>
    <w:tmpl w:val="CE8E96CA"/>
    <w:lvl w:ilvl="0" w:tplc="E0664A84">
      <w:start w:val="1"/>
      <w:numFmt w:val="decimal"/>
      <w:lvlText w:val="%1."/>
      <w:lvlJc w:val="left"/>
      <w:pPr>
        <w:tabs>
          <w:tab w:val="num" w:pos="720"/>
        </w:tabs>
        <w:ind w:left="720" w:hanging="360"/>
      </w:pPr>
      <w:rPr>
        <w:rFonts w:cs="Times New Roman" w:hint="default"/>
      </w:rPr>
    </w:lvl>
    <w:lvl w:ilvl="1" w:tplc="061CB360" w:tentative="1">
      <w:start w:val="1"/>
      <w:numFmt w:val="lowerLetter"/>
      <w:lvlText w:val="%2."/>
      <w:lvlJc w:val="left"/>
      <w:pPr>
        <w:tabs>
          <w:tab w:val="num" w:pos="1440"/>
        </w:tabs>
        <w:ind w:left="1440" w:hanging="360"/>
      </w:pPr>
      <w:rPr>
        <w:rFonts w:cs="Times New Roman"/>
      </w:rPr>
    </w:lvl>
    <w:lvl w:ilvl="2" w:tplc="0A3A9D82" w:tentative="1">
      <w:start w:val="1"/>
      <w:numFmt w:val="lowerRoman"/>
      <w:lvlText w:val="%3."/>
      <w:lvlJc w:val="right"/>
      <w:pPr>
        <w:tabs>
          <w:tab w:val="num" w:pos="2160"/>
        </w:tabs>
        <w:ind w:left="2160" w:hanging="180"/>
      </w:pPr>
      <w:rPr>
        <w:rFonts w:cs="Times New Roman"/>
      </w:rPr>
    </w:lvl>
    <w:lvl w:ilvl="3" w:tplc="17126AD2" w:tentative="1">
      <w:start w:val="1"/>
      <w:numFmt w:val="decimal"/>
      <w:lvlText w:val="%4."/>
      <w:lvlJc w:val="left"/>
      <w:pPr>
        <w:tabs>
          <w:tab w:val="num" w:pos="2880"/>
        </w:tabs>
        <w:ind w:left="2880" w:hanging="360"/>
      </w:pPr>
      <w:rPr>
        <w:rFonts w:cs="Times New Roman"/>
      </w:rPr>
    </w:lvl>
    <w:lvl w:ilvl="4" w:tplc="6EFE7CAA" w:tentative="1">
      <w:start w:val="1"/>
      <w:numFmt w:val="lowerLetter"/>
      <w:lvlText w:val="%5."/>
      <w:lvlJc w:val="left"/>
      <w:pPr>
        <w:tabs>
          <w:tab w:val="num" w:pos="3600"/>
        </w:tabs>
        <w:ind w:left="3600" w:hanging="360"/>
      </w:pPr>
      <w:rPr>
        <w:rFonts w:cs="Times New Roman"/>
      </w:rPr>
    </w:lvl>
    <w:lvl w:ilvl="5" w:tplc="003AEF90" w:tentative="1">
      <w:start w:val="1"/>
      <w:numFmt w:val="lowerRoman"/>
      <w:lvlText w:val="%6."/>
      <w:lvlJc w:val="right"/>
      <w:pPr>
        <w:tabs>
          <w:tab w:val="num" w:pos="4320"/>
        </w:tabs>
        <w:ind w:left="4320" w:hanging="180"/>
      </w:pPr>
      <w:rPr>
        <w:rFonts w:cs="Times New Roman"/>
      </w:rPr>
    </w:lvl>
    <w:lvl w:ilvl="6" w:tplc="F2E0FBFC" w:tentative="1">
      <w:start w:val="1"/>
      <w:numFmt w:val="decimal"/>
      <w:lvlText w:val="%7."/>
      <w:lvlJc w:val="left"/>
      <w:pPr>
        <w:tabs>
          <w:tab w:val="num" w:pos="5040"/>
        </w:tabs>
        <w:ind w:left="5040" w:hanging="360"/>
      </w:pPr>
      <w:rPr>
        <w:rFonts w:cs="Times New Roman"/>
      </w:rPr>
    </w:lvl>
    <w:lvl w:ilvl="7" w:tplc="BEA2DCD8" w:tentative="1">
      <w:start w:val="1"/>
      <w:numFmt w:val="lowerLetter"/>
      <w:lvlText w:val="%8."/>
      <w:lvlJc w:val="left"/>
      <w:pPr>
        <w:tabs>
          <w:tab w:val="num" w:pos="5760"/>
        </w:tabs>
        <w:ind w:left="5760" w:hanging="360"/>
      </w:pPr>
      <w:rPr>
        <w:rFonts w:cs="Times New Roman"/>
      </w:rPr>
    </w:lvl>
    <w:lvl w:ilvl="8" w:tplc="DB50105E" w:tentative="1">
      <w:start w:val="1"/>
      <w:numFmt w:val="lowerRoman"/>
      <w:lvlText w:val="%9."/>
      <w:lvlJc w:val="right"/>
      <w:pPr>
        <w:tabs>
          <w:tab w:val="num" w:pos="6480"/>
        </w:tabs>
        <w:ind w:left="6480" w:hanging="180"/>
      </w:pPr>
      <w:rPr>
        <w:rFonts w:cs="Times New Roman"/>
      </w:rPr>
    </w:lvl>
  </w:abstractNum>
  <w:abstractNum w:abstractNumId="42" w15:restartNumberingAfterBreak="0">
    <w:nsid w:val="7E013D24"/>
    <w:multiLevelType w:val="hybridMultilevel"/>
    <w:tmpl w:val="23605B1E"/>
    <w:lvl w:ilvl="0" w:tplc="14E05986">
      <w:start w:val="1"/>
      <w:numFmt w:val="decimal"/>
      <w:lvlText w:val="%1."/>
      <w:lvlJc w:val="left"/>
      <w:pPr>
        <w:ind w:left="720" w:hanging="360"/>
      </w:pPr>
      <w:rPr>
        <w:rFonts w:hint="default"/>
      </w:rPr>
    </w:lvl>
    <w:lvl w:ilvl="1" w:tplc="FCF291EE" w:tentative="1">
      <w:start w:val="1"/>
      <w:numFmt w:val="lowerLetter"/>
      <w:lvlText w:val="%2."/>
      <w:lvlJc w:val="left"/>
      <w:pPr>
        <w:ind w:left="1440" w:hanging="360"/>
      </w:pPr>
    </w:lvl>
    <w:lvl w:ilvl="2" w:tplc="BB4CFA90" w:tentative="1">
      <w:start w:val="1"/>
      <w:numFmt w:val="lowerRoman"/>
      <w:lvlText w:val="%3."/>
      <w:lvlJc w:val="right"/>
      <w:pPr>
        <w:ind w:left="2160" w:hanging="180"/>
      </w:pPr>
    </w:lvl>
    <w:lvl w:ilvl="3" w:tplc="0212B772" w:tentative="1">
      <w:start w:val="1"/>
      <w:numFmt w:val="decimal"/>
      <w:lvlText w:val="%4."/>
      <w:lvlJc w:val="left"/>
      <w:pPr>
        <w:ind w:left="2880" w:hanging="360"/>
      </w:pPr>
    </w:lvl>
    <w:lvl w:ilvl="4" w:tplc="3920137C" w:tentative="1">
      <w:start w:val="1"/>
      <w:numFmt w:val="lowerLetter"/>
      <w:lvlText w:val="%5."/>
      <w:lvlJc w:val="left"/>
      <w:pPr>
        <w:ind w:left="3600" w:hanging="360"/>
      </w:pPr>
    </w:lvl>
    <w:lvl w:ilvl="5" w:tplc="CC96380C" w:tentative="1">
      <w:start w:val="1"/>
      <w:numFmt w:val="lowerRoman"/>
      <w:lvlText w:val="%6."/>
      <w:lvlJc w:val="right"/>
      <w:pPr>
        <w:ind w:left="4320" w:hanging="180"/>
      </w:pPr>
    </w:lvl>
    <w:lvl w:ilvl="6" w:tplc="8E6E932E" w:tentative="1">
      <w:start w:val="1"/>
      <w:numFmt w:val="decimal"/>
      <w:lvlText w:val="%7."/>
      <w:lvlJc w:val="left"/>
      <w:pPr>
        <w:ind w:left="5040" w:hanging="360"/>
      </w:pPr>
    </w:lvl>
    <w:lvl w:ilvl="7" w:tplc="B002ACA4" w:tentative="1">
      <w:start w:val="1"/>
      <w:numFmt w:val="lowerLetter"/>
      <w:lvlText w:val="%8."/>
      <w:lvlJc w:val="left"/>
      <w:pPr>
        <w:ind w:left="5760" w:hanging="360"/>
      </w:pPr>
    </w:lvl>
    <w:lvl w:ilvl="8" w:tplc="A5B82A1A" w:tentative="1">
      <w:start w:val="1"/>
      <w:numFmt w:val="lowerRoman"/>
      <w:lvlText w:val="%9."/>
      <w:lvlJc w:val="right"/>
      <w:pPr>
        <w:ind w:left="6480" w:hanging="180"/>
      </w:pPr>
    </w:lvl>
  </w:abstractNum>
  <w:num w:numId="1" w16cid:durableId="207303995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0723893">
    <w:abstractNumId w:val="15"/>
  </w:num>
  <w:num w:numId="3" w16cid:durableId="1427338059">
    <w:abstractNumId w:val="13"/>
  </w:num>
  <w:num w:numId="4" w16cid:durableId="526065385">
    <w:abstractNumId w:val="33"/>
  </w:num>
  <w:num w:numId="5" w16cid:durableId="1712850273">
    <w:abstractNumId w:val="4"/>
  </w:num>
  <w:num w:numId="6" w16cid:durableId="933131337">
    <w:abstractNumId w:val="11"/>
  </w:num>
  <w:num w:numId="7" w16cid:durableId="1309822317">
    <w:abstractNumId w:val="39"/>
  </w:num>
  <w:num w:numId="8" w16cid:durableId="1117676522">
    <w:abstractNumId w:val="3"/>
  </w:num>
  <w:num w:numId="9" w16cid:durableId="894513211">
    <w:abstractNumId w:val="18"/>
  </w:num>
  <w:num w:numId="10" w16cid:durableId="1980260496">
    <w:abstractNumId w:val="40"/>
  </w:num>
  <w:num w:numId="11" w16cid:durableId="38936589">
    <w:abstractNumId w:val="32"/>
  </w:num>
  <w:num w:numId="12" w16cid:durableId="174855546">
    <w:abstractNumId w:val="34"/>
  </w:num>
  <w:num w:numId="13" w16cid:durableId="37904149">
    <w:abstractNumId w:val="22"/>
  </w:num>
  <w:num w:numId="14" w16cid:durableId="1257523426">
    <w:abstractNumId w:val="29"/>
  </w:num>
  <w:num w:numId="15" w16cid:durableId="1255699579">
    <w:abstractNumId w:val="16"/>
  </w:num>
  <w:num w:numId="16" w16cid:durableId="851840848">
    <w:abstractNumId w:val="7"/>
  </w:num>
  <w:num w:numId="17" w16cid:durableId="275795367">
    <w:abstractNumId w:val="23"/>
  </w:num>
  <w:num w:numId="18" w16cid:durableId="508563666">
    <w:abstractNumId w:val="10"/>
  </w:num>
  <w:num w:numId="19" w16cid:durableId="989480993">
    <w:abstractNumId w:val="5"/>
  </w:num>
  <w:num w:numId="20" w16cid:durableId="229655907">
    <w:abstractNumId w:val="41"/>
  </w:num>
  <w:num w:numId="21" w16cid:durableId="1959683403">
    <w:abstractNumId w:val="30"/>
  </w:num>
  <w:num w:numId="22" w16cid:durableId="26758350">
    <w:abstractNumId w:val="21"/>
  </w:num>
  <w:num w:numId="23" w16cid:durableId="710304764">
    <w:abstractNumId w:val="25"/>
  </w:num>
  <w:num w:numId="24" w16cid:durableId="820653111">
    <w:abstractNumId w:val="38"/>
  </w:num>
  <w:num w:numId="25" w16cid:durableId="1574196851">
    <w:abstractNumId w:val="2"/>
  </w:num>
  <w:num w:numId="26" w16cid:durableId="627013052">
    <w:abstractNumId w:val="1"/>
  </w:num>
  <w:num w:numId="27" w16cid:durableId="259874883">
    <w:abstractNumId w:val="42"/>
  </w:num>
  <w:num w:numId="28" w16cid:durableId="2047296051">
    <w:abstractNumId w:val="0"/>
  </w:num>
  <w:num w:numId="29" w16cid:durableId="2136631742">
    <w:abstractNumId w:val="35"/>
  </w:num>
  <w:num w:numId="30" w16cid:durableId="1644038395">
    <w:abstractNumId w:val="20"/>
  </w:num>
  <w:num w:numId="31" w16cid:durableId="347144296">
    <w:abstractNumId w:val="17"/>
  </w:num>
  <w:num w:numId="32" w16cid:durableId="1342707310">
    <w:abstractNumId w:val="31"/>
  </w:num>
  <w:num w:numId="33" w16cid:durableId="584337907">
    <w:abstractNumId w:val="14"/>
  </w:num>
  <w:num w:numId="34" w16cid:durableId="1853762559">
    <w:abstractNumId w:val="19"/>
  </w:num>
  <w:num w:numId="35" w16cid:durableId="960846354">
    <w:abstractNumId w:val="27"/>
  </w:num>
  <w:num w:numId="36" w16cid:durableId="1311325474">
    <w:abstractNumId w:val="6"/>
  </w:num>
  <w:num w:numId="37" w16cid:durableId="3352315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54384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92204000">
    <w:abstractNumId w:val="26"/>
  </w:num>
  <w:num w:numId="40" w16cid:durableId="1615554503">
    <w:abstractNumId w:val="24"/>
  </w:num>
  <w:num w:numId="41" w16cid:durableId="1333021533">
    <w:abstractNumId w:val="36"/>
  </w:num>
  <w:num w:numId="42" w16cid:durableId="1167480482">
    <w:abstractNumId w:val="8"/>
  </w:num>
  <w:num w:numId="43" w16cid:durableId="7298139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3154A"/>
    <w:rsid w:val="00051348"/>
    <w:rsid w:val="0007183D"/>
    <w:rsid w:val="00075B91"/>
    <w:rsid w:val="000765BB"/>
    <w:rsid w:val="00083A27"/>
    <w:rsid w:val="000A04E5"/>
    <w:rsid w:val="000D6FB1"/>
    <w:rsid w:val="000E1CBC"/>
    <w:rsid w:val="00112946"/>
    <w:rsid w:val="00142B1A"/>
    <w:rsid w:val="001477DE"/>
    <w:rsid w:val="00155A23"/>
    <w:rsid w:val="001A56D9"/>
    <w:rsid w:val="001B74AC"/>
    <w:rsid w:val="001D05DB"/>
    <w:rsid w:val="001D1166"/>
    <w:rsid w:val="001D209E"/>
    <w:rsid w:val="00241BF5"/>
    <w:rsid w:val="0025195F"/>
    <w:rsid w:val="00271C2A"/>
    <w:rsid w:val="00273720"/>
    <w:rsid w:val="00284A9F"/>
    <w:rsid w:val="002918FF"/>
    <w:rsid w:val="002924E1"/>
    <w:rsid w:val="00292E05"/>
    <w:rsid w:val="002A27E7"/>
    <w:rsid w:val="002A36ED"/>
    <w:rsid w:val="002E1E63"/>
    <w:rsid w:val="002F0BCF"/>
    <w:rsid w:val="0031069E"/>
    <w:rsid w:val="003123FF"/>
    <w:rsid w:val="00321E04"/>
    <w:rsid w:val="00323007"/>
    <w:rsid w:val="0032361E"/>
    <w:rsid w:val="00333335"/>
    <w:rsid w:val="0038293F"/>
    <w:rsid w:val="00387CD6"/>
    <w:rsid w:val="003B1E82"/>
    <w:rsid w:val="003C695F"/>
    <w:rsid w:val="003D2CC9"/>
    <w:rsid w:val="00422E7A"/>
    <w:rsid w:val="00470C1A"/>
    <w:rsid w:val="004D2FE5"/>
    <w:rsid w:val="004E4466"/>
    <w:rsid w:val="00503B77"/>
    <w:rsid w:val="005430E9"/>
    <w:rsid w:val="005519ED"/>
    <w:rsid w:val="00573375"/>
    <w:rsid w:val="005B41BE"/>
    <w:rsid w:val="005E48A4"/>
    <w:rsid w:val="005E61BF"/>
    <w:rsid w:val="005F60DF"/>
    <w:rsid w:val="00651E5A"/>
    <w:rsid w:val="00656C9F"/>
    <w:rsid w:val="00683D30"/>
    <w:rsid w:val="006A4595"/>
    <w:rsid w:val="006B214E"/>
    <w:rsid w:val="006C08BC"/>
    <w:rsid w:val="006D2A25"/>
    <w:rsid w:val="006E3987"/>
    <w:rsid w:val="006F12DF"/>
    <w:rsid w:val="0070546F"/>
    <w:rsid w:val="0072145D"/>
    <w:rsid w:val="00765E38"/>
    <w:rsid w:val="0078786F"/>
    <w:rsid w:val="00796418"/>
    <w:rsid w:val="007975C0"/>
    <w:rsid w:val="007B1C58"/>
    <w:rsid w:val="007D23C7"/>
    <w:rsid w:val="007D3BD6"/>
    <w:rsid w:val="007D6249"/>
    <w:rsid w:val="007E3F40"/>
    <w:rsid w:val="00820AB5"/>
    <w:rsid w:val="008214D7"/>
    <w:rsid w:val="00832F48"/>
    <w:rsid w:val="00853CD2"/>
    <w:rsid w:val="0085423B"/>
    <w:rsid w:val="00862885"/>
    <w:rsid w:val="00862D77"/>
    <w:rsid w:val="00867069"/>
    <w:rsid w:val="008729ED"/>
    <w:rsid w:val="00873D20"/>
    <w:rsid w:val="0088277F"/>
    <w:rsid w:val="0088711B"/>
    <w:rsid w:val="008E5977"/>
    <w:rsid w:val="008F0963"/>
    <w:rsid w:val="008F41AE"/>
    <w:rsid w:val="009066B3"/>
    <w:rsid w:val="00931408"/>
    <w:rsid w:val="00944C89"/>
    <w:rsid w:val="00947573"/>
    <w:rsid w:val="009A6A48"/>
    <w:rsid w:val="009B762B"/>
    <w:rsid w:val="009E6896"/>
    <w:rsid w:val="00A26B88"/>
    <w:rsid w:val="00A271EA"/>
    <w:rsid w:val="00A5146F"/>
    <w:rsid w:val="00A67615"/>
    <w:rsid w:val="00A9172F"/>
    <w:rsid w:val="00AA721E"/>
    <w:rsid w:val="00AE1131"/>
    <w:rsid w:val="00B1048E"/>
    <w:rsid w:val="00B21C31"/>
    <w:rsid w:val="00B5205E"/>
    <w:rsid w:val="00B65547"/>
    <w:rsid w:val="00B91720"/>
    <w:rsid w:val="00BD636C"/>
    <w:rsid w:val="00BF1FA4"/>
    <w:rsid w:val="00C02B63"/>
    <w:rsid w:val="00C11A84"/>
    <w:rsid w:val="00C260B1"/>
    <w:rsid w:val="00C44407"/>
    <w:rsid w:val="00C52ADB"/>
    <w:rsid w:val="00C535AF"/>
    <w:rsid w:val="00C85D89"/>
    <w:rsid w:val="00C94DCA"/>
    <w:rsid w:val="00C952CD"/>
    <w:rsid w:val="00C97628"/>
    <w:rsid w:val="00CD185D"/>
    <w:rsid w:val="00CE068F"/>
    <w:rsid w:val="00CF1AB4"/>
    <w:rsid w:val="00D313EE"/>
    <w:rsid w:val="00D3498A"/>
    <w:rsid w:val="00D37DC2"/>
    <w:rsid w:val="00D530A4"/>
    <w:rsid w:val="00D61CBD"/>
    <w:rsid w:val="00D71E50"/>
    <w:rsid w:val="00D84864"/>
    <w:rsid w:val="00D87F15"/>
    <w:rsid w:val="00DB09C1"/>
    <w:rsid w:val="00DB5782"/>
    <w:rsid w:val="00DC047E"/>
    <w:rsid w:val="00DD42FE"/>
    <w:rsid w:val="00DF19C9"/>
    <w:rsid w:val="00E551BD"/>
    <w:rsid w:val="00E61B04"/>
    <w:rsid w:val="00E62923"/>
    <w:rsid w:val="00E82A7D"/>
    <w:rsid w:val="00E933A2"/>
    <w:rsid w:val="00EB60E5"/>
    <w:rsid w:val="00EC0AC9"/>
    <w:rsid w:val="00EE7381"/>
    <w:rsid w:val="00F01CCE"/>
    <w:rsid w:val="00F248C5"/>
    <w:rsid w:val="00F65100"/>
    <w:rsid w:val="00FA1470"/>
    <w:rsid w:val="00FD7663"/>
    <w:rsid w:val="00FE6F44"/>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2,Bullet Points,Bullet Styl,Colorful List - Accent 11,Dot pt,F5 List Paragraph,IFCL - List Paragraph,Indicator Text,List Paragraph Char Char Char,List Paragraph1,List Paragraph12,MAIN CONTENT,Numbered Para 1,OBC Bullet,Strip,Virsraksti"/>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character" w:customStyle="1" w:styleId="Date1">
    <w:name w:val="Date1"/>
    <w:basedOn w:val="Noklusjumarindkopasfonts"/>
    <w:rsid w:val="0085423B"/>
  </w:style>
  <w:style w:type="character" w:customStyle="1" w:styleId="SarakstarindkopaRakstz">
    <w:name w:val="Saraksta rindkopa Rakstz."/>
    <w:aliases w:val="2 Rakstz.,Bullet Points Rakstz.,Bullet Styl Rakstz.,Colorful List - Accent 11 Rakstz.,Dot pt Rakstz.,F5 List Paragraph Rakstz.,IFCL - List Paragraph Rakstz.,Indicator Text Rakstz.,List Paragraph Char Char Char Rakstz."/>
    <w:link w:val="Sarakstarindkopa"/>
    <w:uiPriority w:val="34"/>
    <w:qFormat/>
    <w:locked/>
    <w:rsid w:val="0085423B"/>
    <w:rPr>
      <w:sz w:val="24"/>
      <w:szCs w:val="24"/>
      <w:lang w:eastAsia="en-US"/>
    </w:rPr>
  </w:style>
  <w:style w:type="character" w:styleId="Neatrisintapieminana">
    <w:name w:val="Unresolved Mention"/>
    <w:basedOn w:val="Noklusjumarindkopasfonts"/>
    <w:rsid w:val="00944C89"/>
    <w:rPr>
      <w:color w:val="605E5C"/>
      <w:shd w:val="clear" w:color="auto" w:fill="E1DFDD"/>
    </w:rPr>
  </w:style>
  <w:style w:type="character" w:styleId="Vietturateksts">
    <w:name w:val="Placeholder Text"/>
    <w:basedOn w:val="Noklusjumarindkopasfonts"/>
    <w:uiPriority w:val="99"/>
    <w:semiHidden/>
    <w:rsid w:val="003123FF"/>
    <w:rPr>
      <w:color w:val="808080"/>
    </w:rPr>
  </w:style>
  <w:style w:type="paragraph" w:styleId="Bezatstarpm">
    <w:name w:val="No Spacing"/>
    <w:uiPriority w:val="1"/>
    <w:qFormat/>
    <w:rsid w:val="00E61B04"/>
    <w:rPr>
      <w:rFonts w:ascii="Calibri" w:eastAsia="Calibri" w:hAnsi="Calibri"/>
      <w:sz w:val="22"/>
      <w:szCs w:val="22"/>
      <w:lang w:eastAsia="en-US"/>
    </w:rPr>
  </w:style>
  <w:style w:type="table" w:customStyle="1" w:styleId="TableGrid1">
    <w:name w:val="Table Grid1"/>
    <w:basedOn w:val="Parastatabula"/>
    <w:next w:val="Reatabula"/>
    <w:uiPriority w:val="59"/>
    <w:rsid w:val="00E61B0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59"/>
    <w:rsid w:val="004E446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59"/>
    <w:rsid w:val="00F6510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teiksmgs">
    <w:name w:val="Strong"/>
    <w:basedOn w:val="Noklusjumarindkopasfonts"/>
    <w:uiPriority w:val="22"/>
    <w:qFormat/>
    <w:rsid w:val="00F65100"/>
    <w:rPr>
      <w:b/>
      <w:bCs/>
    </w:rPr>
  </w:style>
  <w:style w:type="table" w:customStyle="1" w:styleId="TableGrid4">
    <w:name w:val="Table Grid4"/>
    <w:basedOn w:val="Parastatabula"/>
    <w:next w:val="Reatabula"/>
    <w:uiPriority w:val="59"/>
    <w:rsid w:val="00B21C3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1A56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Parastatabula"/>
    <w:next w:val="Reatabula"/>
    <w:uiPriority w:val="59"/>
    <w:rsid w:val="001B74AC"/>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Parastatabula"/>
    <w:next w:val="Reatabula"/>
    <w:uiPriority w:val="59"/>
    <w:rsid w:val="00503B7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1183934005">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 w:id="2106490864">
      <w:bodyDiv w:val="1"/>
      <w:marLeft w:val="0"/>
      <w:marRight w:val="0"/>
      <w:marTop w:val="0"/>
      <w:marBottom w:val="0"/>
      <w:divBdr>
        <w:top w:val="none" w:sz="0" w:space="0" w:color="auto"/>
        <w:left w:val="none" w:sz="0" w:space="0" w:color="auto"/>
        <w:bottom w:val="none" w:sz="0" w:space="0" w:color="auto"/>
        <w:right w:val="none" w:sz="0" w:space="0" w:color="auto"/>
      </w:divBdr>
      <w:divsChild>
        <w:div w:id="930553174">
          <w:marLeft w:val="0"/>
          <w:marRight w:val="0"/>
          <w:marTop w:val="0"/>
          <w:marBottom w:val="0"/>
          <w:divBdr>
            <w:top w:val="none" w:sz="0" w:space="0" w:color="auto"/>
            <w:left w:val="none" w:sz="0" w:space="0" w:color="auto"/>
            <w:bottom w:val="none" w:sz="0" w:space="0" w:color="auto"/>
            <w:right w:val="none" w:sz="0" w:space="0" w:color="auto"/>
          </w:divBdr>
        </w:div>
        <w:div w:id="1916894558">
          <w:marLeft w:val="0"/>
          <w:marRight w:val="0"/>
          <w:marTop w:val="0"/>
          <w:marBottom w:val="0"/>
          <w:divBdr>
            <w:top w:val="none" w:sz="0" w:space="0" w:color="auto"/>
            <w:left w:val="none" w:sz="0" w:space="0" w:color="auto"/>
            <w:bottom w:val="none" w:sz="0" w:space="0" w:color="auto"/>
            <w:right w:val="none" w:sz="0" w:space="0" w:color="auto"/>
          </w:divBdr>
        </w:div>
        <w:div w:id="5570125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nta.kaire.mace@bku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1891</Words>
  <Characters>13779</Characters>
  <Application>Microsoft Office Word</Application>
  <DocSecurity>0</DocSecurity>
  <Lines>114</Lines>
  <Paragraphs>31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2024-07-06T09:49:00Z</dcterms:created>
  <dcterms:modified xsi:type="dcterms:W3CDTF">2024-09-10T13:19:00Z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y fmtid="{D5CDD505-2E9C-101B-9397-08002B2CF9AE}" pid="271" name="GrammarlyDocumentId">
    <vt:lpwstr>31341c8713f7e3e0f0d4d273f3b64a26a207c18f64ab9cd5f34c6fd52655b820</vt:lpwstr>
  </property>
</Properties>
</file>