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F359F8" w14:textId="77777777" w:rsidR="00116B5A" w:rsidRPr="00AE7A1F" w:rsidRDefault="00F30D88" w:rsidP="00116B5A">
      <w:pPr>
        <w:jc w:val="center"/>
        <w:rPr>
          <w:b/>
          <w:bCs/>
          <w:sz w:val="28"/>
          <w:szCs w:val="28"/>
        </w:rPr>
      </w:pPr>
      <w:bookmarkStart w:id="0" w:name="_Hlk124406586"/>
      <w:r w:rsidRPr="00AE7A1F">
        <w:rPr>
          <w:b/>
          <w:bCs/>
          <w:sz w:val="28"/>
          <w:szCs w:val="28"/>
        </w:rPr>
        <w:t>Dokumentācijas pilnveides priekšlikumi</w:t>
      </w:r>
    </w:p>
    <w:p w14:paraId="10CF4049" w14:textId="77777777" w:rsidR="00116B5A" w:rsidRPr="00AE7A1F" w:rsidRDefault="00116B5A" w:rsidP="00116B5A">
      <w:pPr>
        <w:jc w:val="center"/>
        <w:rPr>
          <w:b/>
          <w:bCs/>
          <w:szCs w:val="28"/>
        </w:rPr>
      </w:pPr>
      <w:r w:rsidRPr="00AE7A1F">
        <w:rPr>
          <w:b/>
          <w:bCs/>
          <w:szCs w:val="28"/>
        </w:rPr>
        <w:t>Atklātam konkursam</w:t>
      </w:r>
    </w:p>
    <w:p w14:paraId="24EDD84B" w14:textId="77777777" w:rsidR="00411FCD" w:rsidRPr="005B2593" w:rsidRDefault="00411FCD" w:rsidP="00411FCD">
      <w:pPr>
        <w:jc w:val="center"/>
        <w:rPr>
          <w:b/>
          <w:bCs/>
        </w:rPr>
      </w:pPr>
      <w:r w:rsidRPr="000D6A61">
        <w:rPr>
          <w:b/>
        </w:rPr>
        <w:t>“</w:t>
      </w:r>
      <w:r w:rsidRPr="005B2593">
        <w:rPr>
          <w:b/>
          <w:bCs/>
        </w:rPr>
        <w:t xml:space="preserve">Būvprojekta izstrāde, autoruzraudzība un būvdarbi </w:t>
      </w:r>
    </w:p>
    <w:p w14:paraId="538F7DC7" w14:textId="77777777" w:rsidR="00411FCD" w:rsidRPr="000D6A61" w:rsidRDefault="00411FCD" w:rsidP="00411FCD">
      <w:pPr>
        <w:jc w:val="center"/>
        <w:rPr>
          <w:b/>
          <w:bCs/>
          <w:szCs w:val="22"/>
        </w:rPr>
      </w:pPr>
      <w:r w:rsidRPr="005B2593">
        <w:rPr>
          <w:b/>
          <w:bCs/>
        </w:rPr>
        <w:t>Dabas aizsardzības pārvaldes biroja ēkas Baznīcas ielā 7, Siguldā</w:t>
      </w:r>
      <w:r>
        <w:rPr>
          <w:b/>
          <w:bCs/>
        </w:rPr>
        <w:t xml:space="preserve">, </w:t>
      </w:r>
      <w:r w:rsidRPr="005B2593">
        <w:rPr>
          <w:b/>
          <w:bCs/>
        </w:rPr>
        <w:t>energoefektivitātes paaugstināšana</w:t>
      </w:r>
      <w:r>
        <w:rPr>
          <w:b/>
          <w:bCs/>
        </w:rPr>
        <w:t>i</w:t>
      </w:r>
      <w:r w:rsidRPr="000D6A61">
        <w:rPr>
          <w:b/>
          <w:bCs/>
          <w:szCs w:val="22"/>
        </w:rPr>
        <w:t>”</w:t>
      </w:r>
    </w:p>
    <w:p w14:paraId="71068121" w14:textId="1F6C490E" w:rsidR="00C54CE1" w:rsidRPr="002E4A23" w:rsidRDefault="00C54CE1" w:rsidP="00C54CE1">
      <w:pPr>
        <w:jc w:val="center"/>
        <w:rPr>
          <w:b/>
          <w:bCs/>
        </w:rPr>
      </w:pPr>
      <w:r w:rsidRPr="002E4A23">
        <w:rPr>
          <w:b/>
        </w:rPr>
        <w:t xml:space="preserve">ID Nr. </w:t>
      </w:r>
      <w:r w:rsidRPr="0098029F">
        <w:rPr>
          <w:b/>
        </w:rPr>
        <w:t>DAP 202</w:t>
      </w:r>
      <w:r>
        <w:rPr>
          <w:b/>
        </w:rPr>
        <w:t>6</w:t>
      </w:r>
      <w:r w:rsidRPr="0098029F">
        <w:rPr>
          <w:b/>
        </w:rPr>
        <w:t>/</w:t>
      </w:r>
      <w:r w:rsidR="006703C3">
        <w:rPr>
          <w:b/>
        </w:rPr>
        <w:t>1</w:t>
      </w:r>
      <w:r w:rsidR="002D1989">
        <w:rPr>
          <w:b/>
        </w:rPr>
        <w:t>5</w:t>
      </w:r>
      <w:r w:rsidRPr="0098029F">
        <w:rPr>
          <w:b/>
        </w:rPr>
        <w:t>-AP</w:t>
      </w:r>
    </w:p>
    <w:p w14:paraId="6B9E9D8E" w14:textId="3DBBB3E3" w:rsidR="00F30D88" w:rsidRPr="00AE7A1F" w:rsidRDefault="00F30D88" w:rsidP="00C54CE1">
      <w:pPr>
        <w:rPr>
          <w:b/>
          <w:bCs/>
          <w:szCs w:val="28"/>
        </w:rPr>
      </w:pPr>
    </w:p>
    <w:bookmarkEnd w:id="0"/>
    <w:p w14:paraId="48A6D232" w14:textId="77777777" w:rsidR="00116B5A" w:rsidRPr="00AE7A1F" w:rsidRDefault="00116B5A" w:rsidP="00C94FA8">
      <w:pPr>
        <w:jc w:val="both"/>
      </w:pPr>
    </w:p>
    <w:p w14:paraId="42DAB483" w14:textId="066E5781" w:rsidR="00F30D88" w:rsidRPr="00AE7A1F" w:rsidRDefault="0058270E" w:rsidP="00CA5F12">
      <w:pPr>
        <w:spacing w:after="120"/>
        <w:jc w:val="both"/>
        <w:rPr>
          <w:bCs/>
        </w:rPr>
      </w:pPr>
      <w:r w:rsidRPr="00AE7A1F">
        <w:rPr>
          <w:bCs/>
        </w:rPr>
        <w:t>Ieinteresētā p</w:t>
      </w:r>
      <w:r w:rsidR="00F30D88" w:rsidRPr="00AE7A1F">
        <w:rPr>
          <w:bCs/>
        </w:rPr>
        <w:t>iegādātāja nosaukums:</w:t>
      </w:r>
      <w:r w:rsidR="006B7485" w:rsidRPr="006B7485">
        <w:t xml:space="preserve"> </w:t>
      </w:r>
      <w:r w:rsidR="006B7485" w:rsidRPr="006B7485">
        <w:rPr>
          <w:bCs/>
        </w:rPr>
        <w:t>Akciju sabiedrība "Siltumelektroprojekts"</w:t>
      </w:r>
      <w:r w:rsidR="006B7485">
        <w:rPr>
          <w:bCs/>
        </w:rPr>
        <w:t xml:space="preserve">, reģ.nr. </w:t>
      </w:r>
      <w:r w:rsidR="006B7485" w:rsidRPr="006B7485">
        <w:rPr>
          <w:bCs/>
        </w:rPr>
        <w:t>40003299454</w:t>
      </w:r>
    </w:p>
    <w:p w14:paraId="5B4BD217" w14:textId="77777777" w:rsidR="00C94FA8" w:rsidRPr="00AE7A1F" w:rsidRDefault="00F30D88" w:rsidP="00CA5F12">
      <w:pPr>
        <w:spacing w:after="120"/>
        <w:jc w:val="both"/>
        <w:rPr>
          <w:bCs/>
        </w:rPr>
      </w:pPr>
      <w:r w:rsidRPr="00AE7A1F">
        <w:rPr>
          <w:bCs/>
        </w:rPr>
        <w:t>K</w:t>
      </w:r>
      <w:r w:rsidR="00C94FA8" w:rsidRPr="00AE7A1F">
        <w:rPr>
          <w:bCs/>
        </w:rPr>
        <w:t>omisija iepirkuma dokumentācijā plāno šādas kvalifikācijas prasības:</w:t>
      </w:r>
    </w:p>
    <w:tbl>
      <w:tblPr>
        <w:tblW w:w="93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4"/>
        <w:gridCol w:w="3505"/>
        <w:gridCol w:w="2704"/>
      </w:tblGrid>
      <w:tr w:rsidR="00FC61D7" w:rsidRPr="00FC61D7" w14:paraId="68568F8A" w14:textId="40BA3BDA" w:rsidTr="00FC61D7">
        <w:tc>
          <w:tcPr>
            <w:tcW w:w="3114" w:type="dxa"/>
            <w:shd w:val="clear" w:color="auto" w:fill="D9D9D9" w:themeFill="background1" w:themeFillShade="D9"/>
          </w:tcPr>
          <w:p w14:paraId="51558352" w14:textId="77777777" w:rsidR="00FC61D7" w:rsidRPr="00FC61D7" w:rsidRDefault="00FC61D7" w:rsidP="00FC61D7">
            <w:pPr>
              <w:widowControl w:val="0"/>
              <w:numPr>
                <w:ilvl w:val="1"/>
                <w:numId w:val="4"/>
              </w:numPr>
              <w:autoSpaceDE w:val="0"/>
              <w:autoSpaceDN w:val="0"/>
              <w:adjustRightInd w:val="0"/>
              <w:spacing w:after="120" w:line="259" w:lineRule="auto"/>
              <w:ind w:left="691" w:hanging="567"/>
              <w:jc w:val="both"/>
              <w:rPr>
                <w:lang w:eastAsia="en-US"/>
              </w:rPr>
            </w:pPr>
            <w:r w:rsidRPr="00FC61D7">
              <w:rPr>
                <w:rFonts w:eastAsiaTheme="minorHAnsi"/>
                <w:lang w:eastAsia="en-US"/>
              </w:rPr>
              <w:t>Pretendents atbilst šādām kvalifikācijas prasībām:</w:t>
            </w:r>
          </w:p>
        </w:tc>
        <w:tc>
          <w:tcPr>
            <w:tcW w:w="3505" w:type="dxa"/>
            <w:shd w:val="clear" w:color="auto" w:fill="D9D9D9" w:themeFill="background1" w:themeFillShade="D9"/>
          </w:tcPr>
          <w:p w14:paraId="589BB409" w14:textId="77777777" w:rsidR="00FC61D7" w:rsidRPr="00FC61D7" w:rsidRDefault="00FC61D7" w:rsidP="00FC61D7">
            <w:pPr>
              <w:widowControl w:val="0"/>
              <w:numPr>
                <w:ilvl w:val="1"/>
                <w:numId w:val="4"/>
              </w:numPr>
              <w:autoSpaceDE w:val="0"/>
              <w:autoSpaceDN w:val="0"/>
              <w:adjustRightInd w:val="0"/>
              <w:spacing w:after="120" w:line="259" w:lineRule="auto"/>
              <w:ind w:left="691" w:hanging="567"/>
              <w:jc w:val="both"/>
              <w:rPr>
                <w:lang w:eastAsia="en-US"/>
              </w:rPr>
            </w:pPr>
            <w:r w:rsidRPr="00FC61D7">
              <w:rPr>
                <w:rFonts w:eastAsiaTheme="minorHAnsi"/>
                <w:lang w:eastAsia="en-US"/>
              </w:rPr>
              <w:t xml:space="preserve">Pretendents, lai pierādītu atbilstību Pasūtītāja noteiktajām kvalifikācijas prasībām, iesniedz šādus </w:t>
            </w:r>
            <w:r w:rsidRPr="00FC61D7">
              <w:rPr>
                <w:rFonts w:eastAsiaTheme="minorHAnsi"/>
                <w:b/>
                <w:lang w:eastAsia="en-US"/>
              </w:rPr>
              <w:t>dokumentus</w:t>
            </w:r>
            <w:r w:rsidRPr="00FC61D7">
              <w:rPr>
                <w:lang w:eastAsia="en-US"/>
              </w:rPr>
              <w:t>:</w:t>
            </w:r>
          </w:p>
        </w:tc>
        <w:tc>
          <w:tcPr>
            <w:tcW w:w="2704" w:type="dxa"/>
            <w:shd w:val="clear" w:color="auto" w:fill="D9D9D9" w:themeFill="background1" w:themeFillShade="D9"/>
          </w:tcPr>
          <w:p w14:paraId="4396EA25" w14:textId="7C77F9F6" w:rsidR="00FC61D7" w:rsidRPr="00FC61D7" w:rsidRDefault="00FC61D7" w:rsidP="00FC61D7">
            <w:pPr>
              <w:widowControl w:val="0"/>
              <w:numPr>
                <w:ilvl w:val="1"/>
                <w:numId w:val="4"/>
              </w:numPr>
              <w:autoSpaceDE w:val="0"/>
              <w:autoSpaceDN w:val="0"/>
              <w:adjustRightInd w:val="0"/>
              <w:spacing w:after="120" w:line="259" w:lineRule="auto"/>
              <w:ind w:left="691" w:hanging="567"/>
              <w:jc w:val="both"/>
              <w:rPr>
                <w:rFonts w:eastAsiaTheme="minorHAnsi"/>
                <w:lang w:eastAsia="en-US"/>
              </w:rPr>
            </w:pPr>
            <w:r>
              <w:rPr>
                <w:rFonts w:eastAsiaTheme="minorHAnsi"/>
                <w:lang w:eastAsia="en-US"/>
              </w:rPr>
              <w:t>PRIEKŠLIKUMI</w:t>
            </w:r>
          </w:p>
        </w:tc>
      </w:tr>
      <w:tr w:rsidR="00FC61D7" w:rsidRPr="00FC61D7" w14:paraId="4D30E43F" w14:textId="72D8AD02" w:rsidTr="00FC61D7">
        <w:tc>
          <w:tcPr>
            <w:tcW w:w="3114" w:type="dxa"/>
          </w:tcPr>
          <w:p w14:paraId="5BCD8BE7" w14:textId="3CD29944" w:rsidR="00FC61D7" w:rsidRPr="00FC61D7" w:rsidRDefault="00622952" w:rsidP="00FC61D7">
            <w:pPr>
              <w:spacing w:line="276" w:lineRule="auto"/>
              <w:jc w:val="both"/>
              <w:rPr>
                <w:lang w:eastAsia="en-US"/>
              </w:rPr>
            </w:pPr>
            <w:r w:rsidRPr="007B0C77">
              <w:rPr>
                <w:b/>
              </w:rPr>
              <w:t xml:space="preserve">5.1.1. </w:t>
            </w:r>
            <w:r w:rsidRPr="007B0C77">
              <w:t>Pretendents piekrīt Iepirkuma nolikuma noteikumiem un spēj piedāvāt Pasūtītājam Iepirkuma nolikuma prasībām atbilstošu pakalpojumu.</w:t>
            </w:r>
          </w:p>
        </w:tc>
        <w:tc>
          <w:tcPr>
            <w:tcW w:w="3505" w:type="dxa"/>
          </w:tcPr>
          <w:p w14:paraId="37864344" w14:textId="77777777" w:rsidR="00625B47" w:rsidRPr="007B0C77" w:rsidRDefault="00625B47" w:rsidP="00625B47">
            <w:pPr>
              <w:jc w:val="both"/>
            </w:pPr>
            <w:r w:rsidRPr="007B0C77">
              <w:rPr>
                <w:b/>
              </w:rPr>
              <w:t>5.2.1.</w:t>
            </w:r>
            <w:r w:rsidRPr="007B0C77">
              <w:t xml:space="preserve"> Pretendenta pieteikums</w:t>
            </w:r>
            <w:r w:rsidRPr="007B0C77">
              <w:rPr>
                <w:bCs/>
              </w:rPr>
              <w:t xml:space="preserve"> par piedalīšanos </w:t>
            </w:r>
            <w:r w:rsidRPr="007B0C77">
              <w:rPr>
                <w:rFonts w:eastAsia="Calibri"/>
                <w:lang w:eastAsia="ar-SA"/>
              </w:rPr>
              <w:t>I</w:t>
            </w:r>
            <w:r w:rsidRPr="007B0C77">
              <w:rPr>
                <w:bCs/>
              </w:rPr>
              <w:t>epirkumā</w:t>
            </w:r>
            <w:r w:rsidRPr="007B0C77">
              <w:t xml:space="preserve">, kas sagatavots atbilstoši Iepirkuma nolikuma </w:t>
            </w:r>
            <w:r w:rsidRPr="007B0C77">
              <w:rPr>
                <w:b/>
                <w:bCs/>
                <w:i/>
              </w:rPr>
              <w:t>1.pielikumā</w:t>
            </w:r>
            <w:r w:rsidRPr="007B0C77">
              <w:t xml:space="preserve"> </w:t>
            </w:r>
            <w:r w:rsidRPr="007B0C77">
              <w:rPr>
                <w:b/>
              </w:rPr>
              <w:t>“Pretendenta pieteikums”</w:t>
            </w:r>
            <w:r w:rsidRPr="007B0C77">
              <w:t xml:space="preserve"> noteiktajam. </w:t>
            </w:r>
          </w:p>
          <w:p w14:paraId="34CF4B4A" w14:textId="77777777" w:rsidR="00625B47" w:rsidRPr="007B0C77" w:rsidRDefault="00625B47" w:rsidP="00625B47">
            <w:pPr>
              <w:spacing w:line="276" w:lineRule="auto"/>
              <w:jc w:val="both"/>
            </w:pPr>
            <w:r w:rsidRPr="007B0C77">
              <w:t xml:space="preserve">Ja Pretendenta iesniegto Pieteikumu par dalību Iepirkumā un piedāvājuma dokumentus parakstījusi pilnvarota persona, tad Pretendentam jāiesniedz pārstāvību apliecinošs dokuments (pilnvara vai tās apliecināta kopija). </w:t>
            </w:r>
          </w:p>
          <w:p w14:paraId="19DCF85E" w14:textId="0F882995" w:rsidR="00FC61D7" w:rsidRPr="00FC61D7" w:rsidRDefault="00625B47" w:rsidP="00625B47">
            <w:pPr>
              <w:spacing w:line="276" w:lineRule="auto"/>
              <w:jc w:val="both"/>
              <w:rPr>
                <w:lang w:eastAsia="en-US"/>
              </w:rPr>
            </w:pPr>
            <w:r w:rsidRPr="007B0C77">
              <w:rPr>
                <w:i/>
              </w:rPr>
              <w:t>Piezīme: Ja piedāvājumu iesniedz piegādātāju apvienība vai personālsabiedrība, pieteikumā par dalību iepirkumā (Nolikuma 1. pielikums) papildus norāda visus tās dalībniekus un personu, kas Konkursā pārstāv attiecīgo piegādātāju apvienību vai personālsabiedrību.</w:t>
            </w:r>
          </w:p>
        </w:tc>
        <w:tc>
          <w:tcPr>
            <w:tcW w:w="2704" w:type="dxa"/>
          </w:tcPr>
          <w:p w14:paraId="7D721C56" w14:textId="2508F86A" w:rsidR="00FC61D7" w:rsidRPr="00FC61D7" w:rsidRDefault="006B7485" w:rsidP="00FC61D7">
            <w:pPr>
              <w:spacing w:after="160" w:line="276" w:lineRule="auto"/>
              <w:jc w:val="both"/>
              <w:rPr>
                <w:b/>
                <w:lang w:eastAsia="en-US"/>
              </w:rPr>
            </w:pPr>
            <w:r w:rsidRPr="00AE7A1F">
              <w:rPr>
                <w:bCs/>
                <w:iCs/>
                <w:szCs w:val="28"/>
              </w:rPr>
              <w:t>nav priekšlikumu</w:t>
            </w:r>
          </w:p>
        </w:tc>
      </w:tr>
      <w:tr w:rsidR="00E42E9A" w:rsidRPr="00FC61D7" w14:paraId="6413B574" w14:textId="2A55190F" w:rsidTr="00FC61D7">
        <w:tc>
          <w:tcPr>
            <w:tcW w:w="3114" w:type="dxa"/>
          </w:tcPr>
          <w:p w14:paraId="0A315849" w14:textId="77777777" w:rsidR="00E42E9A" w:rsidRPr="007B0C77" w:rsidRDefault="00E42E9A" w:rsidP="00E42E9A">
            <w:pPr>
              <w:jc w:val="both"/>
              <w:rPr>
                <w:bCs/>
              </w:rPr>
            </w:pPr>
            <w:r w:rsidRPr="007B0C77">
              <w:rPr>
                <w:b/>
                <w:bCs/>
              </w:rPr>
              <w:t xml:space="preserve">5.1.2. </w:t>
            </w:r>
            <w:r w:rsidRPr="007B0C77">
              <w:rPr>
                <w:bCs/>
              </w:rPr>
              <w:t xml:space="preserve">Pretendents </w:t>
            </w:r>
            <w:r w:rsidRPr="007B0C77">
              <w:rPr>
                <w:rFonts w:eastAsia="Calibri"/>
              </w:rPr>
              <w:t>normatīvajos aktos noteiktajā kārtībā</w:t>
            </w:r>
            <w:r w:rsidRPr="007B0C77">
              <w:rPr>
                <w:bCs/>
              </w:rPr>
              <w:t xml:space="preserve"> ir reģistrēts Latvijas Republikas Uzņēmumu reģistra Komercreģistrā vai c</w:t>
            </w:r>
            <w:r w:rsidRPr="007B0C77">
              <w:t>itā Pretendenta saimnieciskai darbībai atbilstošā reģistrā, vai</w:t>
            </w:r>
            <w:r w:rsidRPr="007B0C77">
              <w:rPr>
                <w:bCs/>
              </w:rPr>
              <w:t xml:space="preserve"> līdzvērtīgā reģistrā </w:t>
            </w:r>
            <w:r w:rsidRPr="007B0C77">
              <w:rPr>
                <w:bCs/>
              </w:rPr>
              <w:lastRenderedPageBreak/>
              <w:t>ārvalstīs atbilstoši attiecīgās valsts normatīvo aktu prasībām*.</w:t>
            </w:r>
          </w:p>
          <w:p w14:paraId="22149807" w14:textId="77777777" w:rsidR="00E42E9A" w:rsidRPr="007B0C77" w:rsidRDefault="00E42E9A" w:rsidP="00E42E9A">
            <w:pPr>
              <w:spacing w:before="120" w:after="200"/>
              <w:contextualSpacing/>
              <w:rPr>
                <w:color w:val="000000"/>
              </w:rPr>
            </w:pPr>
          </w:p>
          <w:p w14:paraId="0B18FE2B" w14:textId="77777777" w:rsidR="00E42E9A" w:rsidRPr="007B0C77" w:rsidRDefault="00E42E9A" w:rsidP="00E42E9A">
            <w:pPr>
              <w:spacing w:before="120" w:after="200"/>
              <w:contextualSpacing/>
              <w:rPr>
                <w:color w:val="000000"/>
              </w:rPr>
            </w:pPr>
            <w:r w:rsidRPr="007B0C77">
              <w:rPr>
                <w:color w:val="000000"/>
              </w:rPr>
              <w:t>*</w:t>
            </w:r>
            <w:r w:rsidRPr="007B0C77">
              <w:t xml:space="preserve"> </w:t>
            </w:r>
            <w:r w:rsidRPr="007B0C77">
              <w:rPr>
                <w:i/>
                <w:color w:val="000000"/>
              </w:rPr>
              <w:t>Prasība attiecas arī uz personālsabiedrību un visiem personālsabiedrības biedriem (ja piedāvājumu iesniedz personālsabiedrība) vai visiem piegādātāju apvienības dalībniekiem (ja piedāvājumu iesniedz piegādātāju apvienība), kā arī apakšuzņēmējiem (ja pretendents plāno piesaistīt apakšuzņēmējus).</w:t>
            </w:r>
            <w:r w:rsidRPr="007B0C77">
              <w:rPr>
                <w:color w:val="000000"/>
              </w:rPr>
              <w:t>.</w:t>
            </w:r>
          </w:p>
          <w:p w14:paraId="58DB5EE2" w14:textId="77777777" w:rsidR="00E42E9A" w:rsidRPr="007B0C77" w:rsidRDefault="00E42E9A" w:rsidP="00E42E9A">
            <w:pPr>
              <w:spacing w:line="276" w:lineRule="auto"/>
              <w:ind w:left="691" w:hanging="567"/>
              <w:jc w:val="both"/>
              <w:rPr>
                <w:bCs/>
              </w:rPr>
            </w:pPr>
          </w:p>
          <w:p w14:paraId="3C01543D" w14:textId="77777777" w:rsidR="00E42E9A" w:rsidRPr="00FC61D7" w:rsidRDefault="00E42E9A" w:rsidP="00E42E9A">
            <w:pPr>
              <w:spacing w:line="276" w:lineRule="auto"/>
              <w:ind w:left="691" w:hanging="567"/>
              <w:jc w:val="both"/>
              <w:rPr>
                <w:lang w:eastAsia="en-US"/>
              </w:rPr>
            </w:pPr>
          </w:p>
        </w:tc>
        <w:tc>
          <w:tcPr>
            <w:tcW w:w="3505" w:type="dxa"/>
          </w:tcPr>
          <w:p w14:paraId="4C441F8F" w14:textId="77777777" w:rsidR="00E42E9A" w:rsidRPr="007B0C77" w:rsidRDefault="00E42E9A" w:rsidP="00E42E9A">
            <w:pPr>
              <w:pBdr>
                <w:top w:val="nil"/>
                <w:left w:val="nil"/>
                <w:bottom w:val="nil"/>
                <w:right w:val="nil"/>
                <w:between w:val="nil"/>
              </w:pBdr>
              <w:spacing w:before="120" w:after="120"/>
              <w:ind w:right="120"/>
              <w:jc w:val="both"/>
              <w:rPr>
                <w:rFonts w:eastAsia="Calibri"/>
                <w:i/>
              </w:rPr>
            </w:pPr>
            <w:r w:rsidRPr="007B0C77">
              <w:rPr>
                <w:b/>
              </w:rPr>
              <w:lastRenderedPageBreak/>
              <w:t>5.2.2.</w:t>
            </w:r>
            <w:r w:rsidRPr="007B0C77">
              <w:rPr>
                <w:rFonts w:eastAsia="Calibri"/>
              </w:rPr>
              <w:t xml:space="preserve"> Pretendenta reģistrācijas faktu apliecinošs dokuments.* </w:t>
            </w:r>
          </w:p>
          <w:p w14:paraId="6C7B7C06" w14:textId="77777777" w:rsidR="00E42E9A" w:rsidRPr="007B0C77" w:rsidRDefault="00E42E9A" w:rsidP="00E42E9A">
            <w:pPr>
              <w:pBdr>
                <w:top w:val="nil"/>
                <w:left w:val="nil"/>
                <w:bottom w:val="nil"/>
                <w:right w:val="nil"/>
                <w:between w:val="nil"/>
              </w:pBdr>
              <w:spacing w:before="120" w:after="120"/>
              <w:ind w:right="120"/>
              <w:jc w:val="both"/>
              <w:rPr>
                <w:rFonts w:eastAsia="Calibri"/>
              </w:rPr>
            </w:pPr>
            <w:r w:rsidRPr="007B0C77">
              <w:rPr>
                <w:rFonts w:eastAsia="Calibri"/>
              </w:rPr>
              <w:t xml:space="preserve">* Pretendenta, kas reģistrēts Latvijas Republikā, reģistrācijas faktu Iepirkuma komisija pārbauda </w:t>
            </w:r>
            <w:r w:rsidRPr="007B0C77">
              <w:t xml:space="preserve">Uzņēmumu reģistra vai Valsts ieņēmumu dienesta </w:t>
            </w:r>
            <w:r w:rsidRPr="007B0C77">
              <w:lastRenderedPageBreak/>
              <w:t>publiski pieejamajās datubāzēs.</w:t>
            </w:r>
            <w:r w:rsidRPr="007B0C77">
              <w:rPr>
                <w:rFonts w:eastAsia="Calibri"/>
              </w:rPr>
              <w:t xml:space="preserve"> </w:t>
            </w:r>
            <w:r w:rsidRPr="007B0C77">
              <w:rPr>
                <w:rFonts w:eastAsia="Calibri"/>
                <w:u w:val="single"/>
              </w:rPr>
              <w:t>Šādā gadījumā Pretendentam reģistrācijas dokuments nav jāiesniedz</w:t>
            </w:r>
            <w:r w:rsidRPr="007B0C77">
              <w:rPr>
                <w:rFonts w:eastAsia="Calibri"/>
              </w:rPr>
              <w:t>.</w:t>
            </w:r>
          </w:p>
          <w:p w14:paraId="5444879F" w14:textId="5851F288" w:rsidR="00E42E9A" w:rsidRPr="00FC61D7" w:rsidRDefault="00E42E9A" w:rsidP="00E42E9A">
            <w:pPr>
              <w:spacing w:line="276" w:lineRule="auto"/>
              <w:contextualSpacing/>
              <w:jc w:val="both"/>
              <w:rPr>
                <w:lang w:eastAsia="en-US"/>
              </w:rPr>
            </w:pPr>
            <w:r w:rsidRPr="007B0C77">
              <w:t>Ārvalstī reģistrētam Pretendentam jāiesniedz kompetentas attiecīgās valsts institūcijas izsniegts dokuments (apliecināta kopija), kas apliecina Pretendenta reģistrāciju atbilstoši tās valsts normatīvo aktu prasībām. Ja tādas nav (reģistrācijas valsts normatīvais regulējums neparedz reģistrācijas apliecības izdošanu), tad Pretendents iesniedz informāciju par Pretendenta reģistrācijas numuru (ja tāds ir) un reģistrācijas laiku, kā arī norāda kompetento iestādi reģistrācijas valstī, kas nepieciešamības gadījumā var apliecināt reģistrācijas faktu.</w:t>
            </w:r>
          </w:p>
        </w:tc>
        <w:tc>
          <w:tcPr>
            <w:tcW w:w="2704" w:type="dxa"/>
          </w:tcPr>
          <w:p w14:paraId="1DAF12DE" w14:textId="642EC150" w:rsidR="00E42E9A" w:rsidRPr="00FC61D7" w:rsidRDefault="006B7485" w:rsidP="00E42E9A">
            <w:pPr>
              <w:pBdr>
                <w:top w:val="nil"/>
                <w:left w:val="nil"/>
                <w:bottom w:val="nil"/>
                <w:right w:val="nil"/>
                <w:between w:val="nil"/>
              </w:pBdr>
              <w:spacing w:before="120" w:after="120" w:line="276" w:lineRule="auto"/>
              <w:ind w:right="120"/>
              <w:jc w:val="both"/>
              <w:rPr>
                <w:b/>
                <w:lang w:eastAsia="en-US"/>
              </w:rPr>
            </w:pPr>
            <w:r w:rsidRPr="00AE7A1F">
              <w:rPr>
                <w:bCs/>
                <w:iCs/>
                <w:szCs w:val="28"/>
              </w:rPr>
              <w:lastRenderedPageBreak/>
              <w:t>nav priekšlikumu</w:t>
            </w:r>
          </w:p>
        </w:tc>
      </w:tr>
      <w:tr w:rsidR="00E42E9A" w:rsidRPr="00FC61D7" w14:paraId="0730FE18" w14:textId="2EA648D6" w:rsidTr="00FC61D7">
        <w:tc>
          <w:tcPr>
            <w:tcW w:w="3114" w:type="dxa"/>
          </w:tcPr>
          <w:p w14:paraId="636B9CCE" w14:textId="77777777" w:rsidR="005D1140" w:rsidRPr="007B0C77" w:rsidRDefault="005D1140" w:rsidP="005D1140">
            <w:pPr>
              <w:pStyle w:val="Index3"/>
              <w:ind w:left="32"/>
              <w:rPr>
                <w:lang w:val="lv-LV"/>
              </w:rPr>
            </w:pPr>
            <w:r w:rsidRPr="007B0C77">
              <w:rPr>
                <w:b/>
                <w:noProof/>
                <w:color w:val="000000"/>
                <w:lang w:val="lv-LV"/>
              </w:rPr>
              <w:t>5.1.3.</w:t>
            </w:r>
            <w:r w:rsidRPr="007B0C77">
              <w:rPr>
                <w:noProof/>
                <w:color w:val="000000"/>
                <w:lang w:val="lv-LV"/>
              </w:rPr>
              <w:t xml:space="preserve"> </w:t>
            </w:r>
            <w:r w:rsidRPr="007B0C77">
              <w:rPr>
                <w:lang w:val="lv-LV"/>
              </w:rPr>
              <w:t>Iepirkuma līguma slēgšanas gadījumā pretendentam būs jābūt reģistrētam Latvijas Republikas Būvkomersantu reģistrā saskaņā ar Būvniecības likuma noteikumiem un Ministru kabineta 2014.gada 25.februāra noteikumiem Nr.116 „Būvkomersantu reģistrācijas noteikumi”*.</w:t>
            </w:r>
          </w:p>
          <w:p w14:paraId="326B86B2" w14:textId="77777777" w:rsidR="005D1140" w:rsidRPr="007B0C77" w:rsidRDefault="005D1140" w:rsidP="005D1140"/>
          <w:p w14:paraId="6325030C" w14:textId="621B17CE" w:rsidR="00E42E9A" w:rsidRPr="00FC61D7" w:rsidRDefault="005D1140" w:rsidP="005D1140">
            <w:pPr>
              <w:spacing w:after="160" w:line="276" w:lineRule="auto"/>
              <w:ind w:left="29"/>
              <w:contextualSpacing/>
              <w:jc w:val="both"/>
              <w:rPr>
                <w:rFonts w:eastAsiaTheme="minorHAnsi"/>
                <w:noProof/>
                <w:lang w:eastAsia="en-US"/>
              </w:rPr>
            </w:pPr>
            <w:r w:rsidRPr="007B0C77">
              <w:rPr>
                <w:i/>
                <w:iCs/>
              </w:rPr>
              <w:t xml:space="preserve">* Prasība attiecas arī uz katru personālsabiedrības biedru, piegādātāju apvienības dalībnieku (ja piedāvājumu iesniedz personālsabiedrība vai piegādātāju apvienība) vai apakšuzņēmēju (ja pretendents plāno piesaistīt apakšuzņēmēju), ja tie sniegs pakalpojumus vai veiks būvdarbus, kuru veikšanai saskaņā ar normatīvajiem </w:t>
            </w:r>
            <w:r w:rsidRPr="007B0C77">
              <w:rPr>
                <w:i/>
                <w:iCs/>
              </w:rPr>
              <w:lastRenderedPageBreak/>
              <w:t>aktiem ir nepieciešama reģistrācija Būvkomersantu reģistrā.</w:t>
            </w:r>
          </w:p>
        </w:tc>
        <w:tc>
          <w:tcPr>
            <w:tcW w:w="3505" w:type="dxa"/>
          </w:tcPr>
          <w:p w14:paraId="23960698" w14:textId="50D73467" w:rsidR="00BB4A1E" w:rsidRPr="007B0C77" w:rsidRDefault="00BB4A1E" w:rsidP="00BB4A1E">
            <w:pPr>
              <w:pStyle w:val="Index3"/>
              <w:ind w:left="90"/>
              <w:rPr>
                <w:bCs/>
                <w:lang w:val="lv-LV"/>
              </w:rPr>
            </w:pPr>
            <w:r>
              <w:rPr>
                <w:b/>
                <w:bCs/>
                <w:lang w:val="lv-LV"/>
              </w:rPr>
              <w:lastRenderedPageBreak/>
              <w:t>5</w:t>
            </w:r>
            <w:r w:rsidRPr="007B0C77">
              <w:rPr>
                <w:b/>
                <w:bCs/>
                <w:lang w:val="lv-LV"/>
              </w:rPr>
              <w:t>.2.3.</w:t>
            </w:r>
            <w:r w:rsidRPr="007B0C77">
              <w:rPr>
                <w:bCs/>
                <w:lang w:val="lv-LV"/>
              </w:rPr>
              <w:t xml:space="preserve"> Iepirkuma komisija Būvniecības informācijas sistēmā pārbaudīs, vai pretendents ir reģistrēts Latvijas Republikas Būvkomersantu reģistrā. </w:t>
            </w:r>
          </w:p>
          <w:p w14:paraId="4D87C4DE" w14:textId="77777777" w:rsidR="00BB4A1E" w:rsidRPr="007B0C77" w:rsidRDefault="00BB4A1E" w:rsidP="00BB4A1E">
            <w:pPr>
              <w:ind w:left="90"/>
              <w:jc w:val="both"/>
              <w:rPr>
                <w:bCs/>
              </w:rPr>
            </w:pPr>
            <w:r w:rsidRPr="007B0C77">
              <w:rPr>
                <w:bCs/>
              </w:rPr>
              <w:t>Par ārvalstī reģistrētu vai dzīvojošu personu jāiesniedz reģistrācijas, licencēšanas vai sertificēšanas faktu apliecinoši dokumenti.</w:t>
            </w:r>
          </w:p>
          <w:p w14:paraId="6C9855B5" w14:textId="77777777" w:rsidR="00BB4A1E" w:rsidRPr="007B0C77" w:rsidRDefault="00BB4A1E" w:rsidP="00BB4A1E">
            <w:pPr>
              <w:ind w:left="90"/>
              <w:jc w:val="both"/>
              <w:rPr>
                <w:bCs/>
              </w:rPr>
            </w:pPr>
            <w:r w:rsidRPr="007B0C77">
              <w:rPr>
                <w:bCs/>
              </w:rPr>
              <w:t>Pretendentam, kurš uz piedāvājuma iesniegšanas dienu nav reģistrēts Latvijas Republikas Būvkomersantu reģistrā, jāiesniedz apliecinājums, ka gadījumā, ja tas tiks atzīts par uzvarētāju, tas 10 (desmit) darba dienu laikā pēc PIL 60.panta sestajā daļā minētā nogaidīšanas termiņa beigām, reģistrēsies Latvijas Republikas Būvkomersantu reģistrā (apliecinājums iekļauts Nolikuma 1.pielikumā).</w:t>
            </w:r>
          </w:p>
          <w:p w14:paraId="1DF2D062" w14:textId="2B1CF186" w:rsidR="00E42E9A" w:rsidRPr="00FC61D7" w:rsidRDefault="00BB4A1E" w:rsidP="00BB4A1E">
            <w:pPr>
              <w:spacing w:after="160" w:line="276" w:lineRule="auto"/>
              <w:jc w:val="both"/>
              <w:rPr>
                <w:rFonts w:eastAsiaTheme="minorHAnsi"/>
                <w:bCs/>
                <w:lang w:eastAsia="en-US"/>
              </w:rPr>
            </w:pPr>
            <w:r w:rsidRPr="007B0C77">
              <w:rPr>
                <w:bCs/>
              </w:rPr>
              <w:t xml:space="preserve">Ārvalstī reģistrētam pretendentam, kurš uz </w:t>
            </w:r>
            <w:r w:rsidRPr="007B0C77">
              <w:rPr>
                <w:bCs/>
              </w:rPr>
              <w:lastRenderedPageBreak/>
              <w:t>piedāvājuma iesniegšanas dienu nav reģistrēts Latvijas Republikas Būvkomersantu reģistrā un kurš līguma izpildei piesaistīs ārvalstu būvspeciālistus, jāiesniedz apliecinājums, ka gadījumā, ja tas tiks atzīts par uzvarētāju, tas 10 (desmit) darba dienu laikā no dienas, kad tā speciālists būs iekļauts Būvniecības informācijas</w:t>
            </w:r>
            <w:r w:rsidRPr="007B0C77">
              <w:t xml:space="preserve"> </w:t>
            </w:r>
            <w:r w:rsidRPr="007B0C77">
              <w:rPr>
                <w:bCs/>
              </w:rPr>
              <w:t>sistēmā, reģistrēsies Latvijas Republikas Būvkomersantu reģistrā (apliecinājums iekļauts Nolikuma 1.pielikumā). Attiecīgais termiņš objektīvu iemeslu dēļ var tikt pagarināts.</w:t>
            </w:r>
          </w:p>
        </w:tc>
        <w:tc>
          <w:tcPr>
            <w:tcW w:w="2704" w:type="dxa"/>
          </w:tcPr>
          <w:p w14:paraId="3C44F60F" w14:textId="70BB0CDA" w:rsidR="00E42E9A" w:rsidRPr="00FC61D7" w:rsidRDefault="006B7485" w:rsidP="00E42E9A">
            <w:pPr>
              <w:spacing w:after="160" w:line="276" w:lineRule="auto"/>
              <w:jc w:val="both"/>
              <w:rPr>
                <w:rFonts w:eastAsiaTheme="minorHAnsi"/>
                <w:b/>
                <w:bCs/>
                <w:lang w:eastAsia="en-US"/>
              </w:rPr>
            </w:pPr>
            <w:r w:rsidRPr="00AE7A1F">
              <w:rPr>
                <w:bCs/>
                <w:iCs/>
                <w:szCs w:val="28"/>
              </w:rPr>
              <w:lastRenderedPageBreak/>
              <w:t>nav priekšlikumu</w:t>
            </w:r>
          </w:p>
        </w:tc>
      </w:tr>
      <w:tr w:rsidR="00D57EDC" w:rsidRPr="00FC61D7" w14:paraId="1699ED73" w14:textId="77777777" w:rsidTr="00FC61D7">
        <w:tc>
          <w:tcPr>
            <w:tcW w:w="3114" w:type="dxa"/>
            <w:tcBorders>
              <w:top w:val="single" w:sz="4" w:space="0" w:color="auto"/>
              <w:left w:val="single" w:sz="4" w:space="0" w:color="auto"/>
              <w:bottom w:val="single" w:sz="4" w:space="0" w:color="auto"/>
              <w:right w:val="single" w:sz="4" w:space="0" w:color="auto"/>
            </w:tcBorders>
          </w:tcPr>
          <w:p w14:paraId="1A881CBA" w14:textId="77777777" w:rsidR="00D57EDC" w:rsidRPr="007B0C77" w:rsidRDefault="00D57EDC" w:rsidP="00D57EDC">
            <w:pPr>
              <w:ind w:left="29"/>
              <w:contextualSpacing/>
              <w:jc w:val="both"/>
            </w:pPr>
            <w:r w:rsidRPr="007B0C77">
              <w:rPr>
                <w:b/>
                <w:noProof/>
                <w:color w:val="000000"/>
              </w:rPr>
              <w:t>5.1.4.</w:t>
            </w:r>
            <w:r w:rsidRPr="007B0C77">
              <w:rPr>
                <w:noProof/>
                <w:color w:val="000000"/>
              </w:rPr>
              <w:t xml:space="preserve"> </w:t>
            </w:r>
            <w:r w:rsidRPr="007B0C77">
              <w:t>Iepirkuma līguma slēgšanas gadījumā pretendentam (ja tas būs būvdarbu veicējs) ir jābūt klasificētam saskaņā ar Ministru kabineta 2016.gada 12.aprīļa noteikumiem Nr.211 “Būvkomersantu klasifikācijas noteikumi”</w:t>
            </w:r>
            <w:r w:rsidRPr="007B0C77">
              <w:rPr>
                <w:rStyle w:val="FootnoteReference"/>
              </w:rPr>
              <w:footnoteReference w:id="1"/>
            </w:r>
            <w:r w:rsidRPr="007B0C77">
              <w:t xml:space="preserve"> .</w:t>
            </w:r>
          </w:p>
          <w:p w14:paraId="22949143" w14:textId="72C2DB97" w:rsidR="00D57EDC" w:rsidRPr="00FC61D7" w:rsidRDefault="00D57EDC" w:rsidP="00D57EDC">
            <w:pPr>
              <w:spacing w:after="160" w:line="276" w:lineRule="auto"/>
              <w:ind w:left="60" w:right="45" w:hanging="5"/>
              <w:jc w:val="both"/>
              <w:rPr>
                <w:rFonts w:eastAsiaTheme="minorHAnsi"/>
                <w:b/>
                <w:noProof/>
                <w:lang w:eastAsia="en-US"/>
              </w:rPr>
            </w:pPr>
            <w:r w:rsidRPr="007B0C77">
              <w:rPr>
                <w:i/>
                <w:iCs/>
              </w:rPr>
              <w:t>Prasība attiecas arī uz katru personālsabiedrības biedru, piegādātāju apvienības dalībnieku (ja piedāvājumu iesniedz personālsabiedrība vai piegādātāju apvienība), ja tie veiks būvdarbus, kuru veikšanai saskaņā ar normatīvajiem aktiem ir nepieciešama reģistrācija būvkomersantu reģistrā</w:t>
            </w:r>
            <w:r w:rsidRPr="007B0C77">
              <w:t xml:space="preserve">. </w:t>
            </w:r>
          </w:p>
        </w:tc>
        <w:tc>
          <w:tcPr>
            <w:tcW w:w="3505" w:type="dxa"/>
            <w:tcBorders>
              <w:top w:val="single" w:sz="4" w:space="0" w:color="auto"/>
              <w:left w:val="single" w:sz="4" w:space="0" w:color="auto"/>
              <w:bottom w:val="single" w:sz="4" w:space="0" w:color="auto"/>
              <w:right w:val="single" w:sz="4" w:space="0" w:color="auto"/>
            </w:tcBorders>
          </w:tcPr>
          <w:p w14:paraId="66725C44" w14:textId="77777777" w:rsidR="00D57EDC" w:rsidRPr="007B0C77" w:rsidRDefault="00D57EDC" w:rsidP="00D57EDC">
            <w:pPr>
              <w:jc w:val="both"/>
            </w:pPr>
            <w:r w:rsidRPr="007B0C77">
              <w:rPr>
                <w:b/>
                <w:bCs/>
              </w:rPr>
              <w:t>5.2.4.</w:t>
            </w:r>
            <w:r w:rsidRPr="007B0C77">
              <w:t xml:space="preserve"> Iepirkuma komisija Būvniecības informācijas sistēmā pārbaudīs, vai pretendents ir ieguvis klasifikāciju. </w:t>
            </w:r>
          </w:p>
          <w:p w14:paraId="4C4A8F58" w14:textId="77777777" w:rsidR="00D57EDC" w:rsidRPr="007B0C77" w:rsidRDefault="00D57EDC" w:rsidP="00D57EDC">
            <w:pPr>
              <w:jc w:val="both"/>
            </w:pPr>
            <w:r w:rsidRPr="007B0C77">
              <w:t>Pretendentam, kurš uz piedāvājuma iesniegšanas dienu nav ieguvis klasifikāciju saskaņā ar Ministru kabineta 2016.gada 12.aprīļa noteikumiem Nr.211 “Būvkomersantu klasifikācijas noteikumi”, jāiesniedz apliecinājums, ka gadījumā, ja tas tiks atzīts par uzvarētāju, tas 20 (divdesmit) darba dienu laikā pēc Publisko iepirkumu likuma 60.panta sestajā daļā minētā nogaidīšanas termiņa beigām, iegūs klasifikāciju saskaņā ar minētajiem noteikumiem (apliecinājums iekļauts Nolikuma 1.pielikumā).</w:t>
            </w:r>
          </w:p>
          <w:p w14:paraId="6369F95C" w14:textId="77777777" w:rsidR="00D57EDC" w:rsidRPr="007B0C77" w:rsidRDefault="00D57EDC" w:rsidP="00D57EDC">
            <w:pPr>
              <w:jc w:val="both"/>
            </w:pPr>
            <w:r w:rsidRPr="007B0C77">
              <w:t xml:space="preserve">Ārvalstī reģistrētam pretendentam, kurš uz piedāvājuma iesniegšanas dienu nav ieguvis klasifikāciju saskaņā ar Ministru kabineta 2016.gada 12.aprīļa noteikumiem Nr.211 “Būvkomersantu klasifikācijas noteikumi” un kurš līguma izpildei piesaistīs ārvalstu būvspeciālistus jāiesniedz </w:t>
            </w:r>
            <w:r w:rsidRPr="007B0C77">
              <w:lastRenderedPageBreak/>
              <w:t>apliecinājums, ka gadījumā, ja tas tiks atzīts par uzvarētāju, tas 20 (divdesmit) darba dienu laikā no dienas, kad tā speciālists būs iekļauts Būvniecības informācijas sistēmā iegūs klasifikāciju saskaņā ar Ministru kabineta 2016.gada 12.aprīļa noteikumiem Nr.211 “Būvkomersantu klasifikācijas noteikumi” (apliecinājums iekļauts Nolikuma 1.pielikumā).</w:t>
            </w:r>
          </w:p>
          <w:p w14:paraId="38957A40" w14:textId="739028D1" w:rsidR="00D57EDC" w:rsidRPr="00FC61D7" w:rsidRDefault="00D57EDC" w:rsidP="00D57EDC">
            <w:pPr>
              <w:tabs>
                <w:tab w:val="left" w:pos="426"/>
              </w:tabs>
              <w:spacing w:after="160" w:line="276" w:lineRule="auto"/>
              <w:ind w:left="106" w:right="136" w:hanging="5"/>
              <w:jc w:val="both"/>
              <w:rPr>
                <w:rFonts w:eastAsiaTheme="minorHAnsi"/>
                <w:b/>
                <w:noProof/>
                <w:lang w:eastAsia="en-US"/>
              </w:rPr>
            </w:pPr>
            <w:r w:rsidRPr="007B0C77">
              <w:t xml:space="preserve">Attiecīgais termiņš objektīvu iemeslu dēļ var tikt pagarināts. </w:t>
            </w:r>
          </w:p>
        </w:tc>
        <w:tc>
          <w:tcPr>
            <w:tcW w:w="2704" w:type="dxa"/>
          </w:tcPr>
          <w:p w14:paraId="597FCAF5" w14:textId="43621A12" w:rsidR="00D57EDC" w:rsidRPr="00FC61D7" w:rsidRDefault="006B7485" w:rsidP="00D57EDC">
            <w:pPr>
              <w:tabs>
                <w:tab w:val="left" w:pos="426"/>
              </w:tabs>
              <w:spacing w:after="160" w:line="276" w:lineRule="auto"/>
              <w:ind w:left="106" w:right="136" w:hanging="5"/>
              <w:jc w:val="both"/>
              <w:rPr>
                <w:rFonts w:eastAsiaTheme="minorHAnsi"/>
                <w:b/>
                <w:noProof/>
                <w:lang w:eastAsia="en-US"/>
              </w:rPr>
            </w:pPr>
            <w:r w:rsidRPr="00AE7A1F">
              <w:rPr>
                <w:bCs/>
                <w:iCs/>
                <w:szCs w:val="28"/>
              </w:rPr>
              <w:lastRenderedPageBreak/>
              <w:t>nav priekšlikumu</w:t>
            </w:r>
          </w:p>
        </w:tc>
      </w:tr>
      <w:tr w:rsidR="0099440A" w:rsidRPr="00FC61D7" w14:paraId="1AA1EB93" w14:textId="77777777" w:rsidTr="00FC61D7">
        <w:tc>
          <w:tcPr>
            <w:tcW w:w="3114" w:type="dxa"/>
            <w:tcBorders>
              <w:top w:val="single" w:sz="4" w:space="0" w:color="auto"/>
              <w:left w:val="single" w:sz="4" w:space="0" w:color="auto"/>
              <w:bottom w:val="single" w:sz="4" w:space="0" w:color="auto"/>
              <w:right w:val="single" w:sz="4" w:space="0" w:color="auto"/>
            </w:tcBorders>
          </w:tcPr>
          <w:p w14:paraId="4CD5EBA6" w14:textId="77777777" w:rsidR="0099440A" w:rsidRDefault="0099440A" w:rsidP="0099440A">
            <w:pPr>
              <w:rPr>
                <w:noProof/>
                <w:color w:val="000000"/>
              </w:rPr>
            </w:pPr>
            <w:r w:rsidRPr="007B0C77">
              <w:rPr>
                <w:b/>
                <w:noProof/>
                <w:color w:val="000000"/>
              </w:rPr>
              <w:t xml:space="preserve">5.1.5. </w:t>
            </w:r>
            <w:r w:rsidRPr="007B0C77">
              <w:rPr>
                <w:bCs/>
                <w:noProof/>
                <w:color w:val="000000"/>
              </w:rPr>
              <w:t>Pretendentam iepriekšējo 3 (trīs) gadu laikā (t.i</w:t>
            </w:r>
            <w:r w:rsidRPr="007B0C77">
              <w:rPr>
                <w:bCs/>
                <w:noProof/>
              </w:rPr>
              <w:t>.,</w:t>
            </w:r>
            <w:r w:rsidRPr="007B0C77">
              <w:rPr>
                <w:bCs/>
                <w:noProof/>
                <w:color w:val="000000"/>
              </w:rPr>
              <w:t xml:space="preserve">2023., 2024., 2025. gadā un 2026.gadā līdz piedāvājuma iesniegšanas dienai) ir </w:t>
            </w:r>
            <w:bookmarkStart w:id="1" w:name="_Hlk197700756"/>
            <w:r w:rsidRPr="007B0C77">
              <w:rPr>
                <w:bCs/>
                <w:noProof/>
                <w:color w:val="000000"/>
              </w:rPr>
              <w:t>pieredze</w:t>
            </w:r>
            <w:r>
              <w:rPr>
                <w:noProof/>
                <w:color w:val="000000"/>
              </w:rPr>
              <w:t>:</w:t>
            </w:r>
          </w:p>
          <w:p w14:paraId="45BE1F5D" w14:textId="77777777" w:rsidR="0099440A" w:rsidRDefault="0099440A" w:rsidP="0099440A">
            <w:pPr>
              <w:rPr>
                <w:bCs/>
                <w:noProof/>
                <w:color w:val="000000"/>
              </w:rPr>
            </w:pPr>
            <w:r w:rsidRPr="007B0C77">
              <w:rPr>
                <w:bCs/>
                <w:noProof/>
                <w:color w:val="000000"/>
              </w:rPr>
              <w:t xml:space="preserve"> </w:t>
            </w:r>
            <w:r>
              <w:rPr>
                <w:noProof/>
                <w:color w:val="000000"/>
              </w:rPr>
              <w:t xml:space="preserve">1) </w:t>
            </w:r>
            <w:r w:rsidRPr="007B0C77">
              <w:rPr>
                <w:bCs/>
                <w:noProof/>
                <w:color w:val="000000"/>
              </w:rPr>
              <w:t xml:space="preserve">kā </w:t>
            </w:r>
            <w:r w:rsidRPr="007B0C77">
              <w:rPr>
                <w:b/>
                <w:noProof/>
                <w:color w:val="000000"/>
                <w:u w:val="single"/>
              </w:rPr>
              <w:t>galvenajam būvdarbu veicējam</w:t>
            </w:r>
            <w:r w:rsidRPr="007B0C77">
              <w:rPr>
                <w:bCs/>
                <w:noProof/>
                <w:color w:val="000000"/>
              </w:rPr>
              <w:t xml:space="preserve"> vismaz 1 (vienas) ēkas </w:t>
            </w:r>
            <w:bookmarkStart w:id="2" w:name="_Hlk198032521"/>
            <w:r w:rsidRPr="007B0C77">
              <w:rPr>
                <w:bCs/>
                <w:noProof/>
                <w:color w:val="000000"/>
              </w:rPr>
              <w:t xml:space="preserve">atjaunošanas, pārbūves vai jaunbūves </w:t>
            </w:r>
            <w:bookmarkEnd w:id="2"/>
            <w:r w:rsidRPr="007B0C77">
              <w:rPr>
                <w:bCs/>
                <w:noProof/>
                <w:color w:val="000000"/>
              </w:rPr>
              <w:t xml:space="preserve">būvdarbos, </w:t>
            </w:r>
            <w:bookmarkEnd w:id="1"/>
            <w:r w:rsidRPr="008E21ED">
              <w:rPr>
                <w:noProof/>
                <w:color w:val="000000"/>
              </w:rPr>
              <w:t>kurā būvdarbi veikti ēkā ar kopējo platību ne mazāku par 500 m².</w:t>
            </w:r>
          </w:p>
          <w:p w14:paraId="29C60762" w14:textId="77777777" w:rsidR="0099440A" w:rsidRPr="00E7464D" w:rsidRDefault="0099440A" w:rsidP="0099440A">
            <w:pPr>
              <w:rPr>
                <w:bCs/>
                <w:i/>
                <w:iCs/>
                <w:noProof/>
                <w:color w:val="000000"/>
              </w:rPr>
            </w:pPr>
            <w:r w:rsidRPr="00E7464D">
              <w:rPr>
                <w:i/>
                <w:iCs/>
                <w:noProof/>
                <w:color w:val="000000"/>
              </w:rPr>
              <w:t>Būvdarbiem jābūt pilnībā pabeigtiem un būvei pieņemtai ekspluatācijā normatīvajos aktos noteiktajā kārtībā.</w:t>
            </w:r>
          </w:p>
          <w:p w14:paraId="2D15F0DA" w14:textId="77777777" w:rsidR="0099440A" w:rsidRPr="00C9124B" w:rsidRDefault="0099440A" w:rsidP="0099440A">
            <w:pPr>
              <w:widowControl w:val="0"/>
              <w:autoSpaceDE w:val="0"/>
              <w:autoSpaceDN w:val="0"/>
              <w:adjustRightInd w:val="0"/>
              <w:spacing w:after="120" w:line="276" w:lineRule="auto"/>
              <w:jc w:val="both"/>
              <w:rPr>
                <w:noProof/>
                <w:color w:val="000000"/>
              </w:rPr>
            </w:pPr>
            <w:r>
              <w:rPr>
                <w:b/>
                <w:noProof/>
                <w:color w:val="000000"/>
              </w:rPr>
              <w:t xml:space="preserve">2) </w:t>
            </w:r>
            <w:r w:rsidRPr="00AC47B8">
              <w:rPr>
                <w:noProof/>
                <w:color w:val="000000"/>
              </w:rPr>
              <w:t>ir pieredze ventilācijas sistēmu izbūvē, zemes siltumsūkņa sistēmas izbūvē ar vertikālajiem ģeotermālajiem urbumiem un saules paneļu sistēmas uzstādīšanā.</w:t>
            </w:r>
          </w:p>
          <w:p w14:paraId="3DC5A227" w14:textId="77777777" w:rsidR="0099440A" w:rsidRPr="00C9124B" w:rsidRDefault="0099440A" w:rsidP="0099440A">
            <w:pPr>
              <w:widowControl w:val="0"/>
              <w:autoSpaceDE w:val="0"/>
              <w:autoSpaceDN w:val="0"/>
              <w:adjustRightInd w:val="0"/>
              <w:spacing w:after="120" w:line="276" w:lineRule="auto"/>
              <w:jc w:val="both"/>
              <w:rPr>
                <w:noProof/>
                <w:color w:val="000000"/>
              </w:rPr>
            </w:pPr>
          </w:p>
          <w:p w14:paraId="61EA8C88" w14:textId="77777777" w:rsidR="0099440A" w:rsidRPr="008E21ED" w:rsidRDefault="0099440A" w:rsidP="0099440A">
            <w:pPr>
              <w:widowControl w:val="0"/>
              <w:autoSpaceDE w:val="0"/>
              <w:autoSpaceDN w:val="0"/>
              <w:adjustRightInd w:val="0"/>
              <w:spacing w:after="120" w:line="276" w:lineRule="auto"/>
              <w:jc w:val="both"/>
              <w:rPr>
                <w:noProof/>
                <w:color w:val="000000"/>
              </w:rPr>
            </w:pPr>
          </w:p>
          <w:p w14:paraId="00CCDD44" w14:textId="77777777" w:rsidR="0099440A" w:rsidRPr="00FC61D7" w:rsidRDefault="0099440A" w:rsidP="0099440A">
            <w:pPr>
              <w:spacing w:after="160" w:line="276" w:lineRule="auto"/>
              <w:ind w:left="60" w:right="45" w:hanging="5"/>
              <w:jc w:val="both"/>
              <w:rPr>
                <w:rFonts w:eastAsiaTheme="minorHAnsi"/>
                <w:b/>
                <w:noProof/>
                <w:lang w:eastAsia="en-US"/>
              </w:rPr>
            </w:pPr>
          </w:p>
        </w:tc>
        <w:tc>
          <w:tcPr>
            <w:tcW w:w="3505" w:type="dxa"/>
            <w:tcBorders>
              <w:top w:val="single" w:sz="4" w:space="0" w:color="auto"/>
              <w:left w:val="single" w:sz="4" w:space="0" w:color="auto"/>
              <w:bottom w:val="single" w:sz="4" w:space="0" w:color="auto"/>
              <w:right w:val="single" w:sz="4" w:space="0" w:color="auto"/>
            </w:tcBorders>
          </w:tcPr>
          <w:p w14:paraId="32E38C4B" w14:textId="77777777" w:rsidR="0099440A" w:rsidRPr="007B0C77" w:rsidRDefault="0099440A" w:rsidP="0099440A">
            <w:pPr>
              <w:ind w:left="106" w:right="136" w:hanging="5"/>
              <w:jc w:val="both"/>
            </w:pPr>
            <w:r w:rsidRPr="007B0C77">
              <w:rPr>
                <w:b/>
                <w:bCs/>
              </w:rPr>
              <w:t xml:space="preserve">5.2.5. </w:t>
            </w:r>
            <w:r w:rsidRPr="007B0C77">
              <w:t xml:space="preserve">Pretendenta sagatavots pieredzes apraksts, saskaņā ar Nolikuma </w:t>
            </w:r>
            <w:r w:rsidRPr="007B0C77">
              <w:rPr>
                <w:b/>
                <w:bCs/>
                <w:i/>
                <w:iCs/>
              </w:rPr>
              <w:t>4.pielikumā</w:t>
            </w:r>
            <w:r w:rsidRPr="007B0C77">
              <w:t xml:space="preserve"> noteikto veidni, klāt pievienojot:</w:t>
            </w:r>
          </w:p>
          <w:p w14:paraId="5E89DB42" w14:textId="77777777" w:rsidR="0099440A" w:rsidRPr="007B0C77" w:rsidRDefault="0099440A" w:rsidP="0099440A">
            <w:pPr>
              <w:pStyle w:val="ListParagraph"/>
              <w:widowControl/>
              <w:numPr>
                <w:ilvl w:val="0"/>
                <w:numId w:val="28"/>
              </w:numPr>
              <w:autoSpaceDE/>
              <w:autoSpaceDN/>
              <w:adjustRightInd/>
              <w:spacing w:after="0" w:line="240" w:lineRule="auto"/>
              <w:ind w:right="136"/>
              <w:jc w:val="both"/>
              <w:rPr>
                <w:rFonts w:ascii="Times New Roman" w:hAnsi="Times New Roman"/>
                <w:sz w:val="24"/>
                <w:szCs w:val="24"/>
              </w:rPr>
            </w:pPr>
            <w:bookmarkStart w:id="3" w:name="_Hlk196842981"/>
            <w:r w:rsidRPr="007B0C77">
              <w:rPr>
                <w:rFonts w:ascii="Times New Roman" w:hAnsi="Times New Roman"/>
                <w:sz w:val="24"/>
                <w:szCs w:val="24"/>
              </w:rPr>
              <w:t xml:space="preserve">aktu par ēkas pieņemšanu ekspluatācijā kopijas; </w:t>
            </w:r>
          </w:p>
          <w:p w14:paraId="69AD4DCA" w14:textId="77777777" w:rsidR="0099440A" w:rsidRPr="007B0C77" w:rsidRDefault="0099440A" w:rsidP="0099440A">
            <w:pPr>
              <w:pStyle w:val="ListParagraph"/>
              <w:widowControl/>
              <w:numPr>
                <w:ilvl w:val="0"/>
                <w:numId w:val="28"/>
              </w:numPr>
              <w:autoSpaceDE/>
              <w:autoSpaceDN/>
              <w:adjustRightInd/>
              <w:spacing w:after="0" w:line="240" w:lineRule="auto"/>
              <w:ind w:right="136"/>
              <w:jc w:val="both"/>
              <w:rPr>
                <w:rFonts w:ascii="Times New Roman" w:hAnsi="Times New Roman"/>
                <w:sz w:val="24"/>
                <w:szCs w:val="24"/>
              </w:rPr>
            </w:pPr>
            <w:r w:rsidRPr="007B0C77">
              <w:rPr>
                <w:rFonts w:ascii="Times New Roman" w:hAnsi="Times New Roman"/>
                <w:sz w:val="24"/>
                <w:szCs w:val="24"/>
              </w:rPr>
              <w:t xml:space="preserve">pasūtītāja pozitīvu atsauksmi par veiktajiem darbiem; </w:t>
            </w:r>
          </w:p>
          <w:p w14:paraId="388E1DEB" w14:textId="77777777" w:rsidR="0099440A" w:rsidRPr="007B0C77" w:rsidRDefault="0099440A" w:rsidP="0099440A">
            <w:pPr>
              <w:pStyle w:val="ListParagraph"/>
              <w:widowControl/>
              <w:numPr>
                <w:ilvl w:val="0"/>
                <w:numId w:val="28"/>
              </w:numPr>
              <w:autoSpaceDE/>
              <w:autoSpaceDN/>
              <w:adjustRightInd/>
              <w:spacing w:after="0" w:line="240" w:lineRule="auto"/>
              <w:ind w:right="136"/>
              <w:jc w:val="both"/>
              <w:rPr>
                <w:rFonts w:ascii="Times New Roman" w:hAnsi="Times New Roman"/>
                <w:sz w:val="24"/>
                <w:szCs w:val="24"/>
              </w:rPr>
            </w:pPr>
            <w:r w:rsidRPr="007B0C77">
              <w:rPr>
                <w:rFonts w:ascii="Times New Roman" w:hAnsi="Times New Roman"/>
                <w:sz w:val="24"/>
                <w:szCs w:val="24"/>
              </w:rPr>
              <w:t>dokumentus, kas apliecina, ka darbi veikti ne mazāk kā 500 m² platībā;</w:t>
            </w:r>
          </w:p>
          <w:p w14:paraId="3F1E8A8D" w14:textId="77777777" w:rsidR="0099440A" w:rsidRPr="007B0C77" w:rsidRDefault="0099440A" w:rsidP="0099440A">
            <w:pPr>
              <w:pStyle w:val="ListParagraph"/>
              <w:widowControl/>
              <w:numPr>
                <w:ilvl w:val="0"/>
                <w:numId w:val="28"/>
              </w:numPr>
              <w:autoSpaceDE/>
              <w:autoSpaceDN/>
              <w:adjustRightInd/>
              <w:spacing w:after="0" w:line="240" w:lineRule="auto"/>
              <w:ind w:right="136"/>
              <w:jc w:val="both"/>
              <w:rPr>
                <w:rFonts w:ascii="Times New Roman" w:hAnsi="Times New Roman"/>
                <w:sz w:val="24"/>
                <w:szCs w:val="24"/>
              </w:rPr>
            </w:pPr>
            <w:r w:rsidRPr="007B0C77">
              <w:rPr>
                <w:rFonts w:ascii="Times New Roman" w:hAnsi="Times New Roman"/>
                <w:sz w:val="24"/>
                <w:szCs w:val="24"/>
              </w:rPr>
              <w:t>vai citus dokumentus, kuri apliecina Pretendenta pieredzes atbilstību Nolikuma 5.1.5. punktam, ja pretendentam nav iespējams iesniegt augstāk minētos dokumentus</w:t>
            </w:r>
            <w:bookmarkEnd w:id="3"/>
            <w:r w:rsidRPr="007B0C77">
              <w:rPr>
                <w:rFonts w:ascii="Times New Roman" w:hAnsi="Times New Roman"/>
                <w:sz w:val="24"/>
                <w:szCs w:val="24"/>
              </w:rPr>
              <w:t>.</w:t>
            </w:r>
          </w:p>
          <w:p w14:paraId="11B61652" w14:textId="77777777" w:rsidR="0099440A" w:rsidRPr="007B0C77" w:rsidRDefault="0099440A" w:rsidP="0099440A">
            <w:pPr>
              <w:ind w:left="106" w:right="136" w:hanging="5"/>
              <w:jc w:val="both"/>
              <w:rPr>
                <w:rFonts w:eastAsiaTheme="minorHAnsi"/>
                <w:iCs/>
              </w:rPr>
            </w:pPr>
            <w:r w:rsidRPr="007B0C77">
              <w:t xml:space="preserve">Ja pieredze tiek apliecināta ar darbu veikšanu ārvalstīs, Pretendentam jāpievieno dokumenti, kas apliecina un nepārprotami norāda, ka pretendenta pieredze atbilst Nolikuma 5.1.5. punktā noteiktajām prasībām. </w:t>
            </w:r>
          </w:p>
          <w:p w14:paraId="4E511F64" w14:textId="11830C20" w:rsidR="0099440A" w:rsidRPr="00FC61D7" w:rsidRDefault="0099440A" w:rsidP="0099440A">
            <w:pPr>
              <w:tabs>
                <w:tab w:val="left" w:pos="426"/>
              </w:tabs>
              <w:spacing w:after="160" w:line="276" w:lineRule="auto"/>
              <w:ind w:left="106" w:right="136" w:hanging="5"/>
              <w:jc w:val="both"/>
              <w:rPr>
                <w:rFonts w:eastAsiaTheme="minorHAnsi"/>
                <w:b/>
                <w:noProof/>
                <w:lang w:eastAsia="en-US"/>
              </w:rPr>
            </w:pPr>
            <w:r w:rsidRPr="007B0C77">
              <w:t xml:space="preserve">Pretendenti, kas dibināti vēlāk, pieprasīto informāciju, kas pilnībā izpilda 5.1.5. punkta prasības, iesniedz par faktisko darbības periodu līdz </w:t>
            </w:r>
            <w:r w:rsidRPr="007B0C77">
              <w:lastRenderedPageBreak/>
              <w:t>Piedāvājuma iesniegšanas dienai.</w:t>
            </w:r>
            <w:r w:rsidRPr="007B0C77">
              <w:rPr>
                <w:i/>
              </w:rPr>
              <w:t xml:space="preserve"> </w:t>
            </w:r>
          </w:p>
        </w:tc>
        <w:tc>
          <w:tcPr>
            <w:tcW w:w="2704" w:type="dxa"/>
          </w:tcPr>
          <w:p w14:paraId="31849110" w14:textId="77777777" w:rsidR="00EF604B" w:rsidRDefault="00EF604B" w:rsidP="00EF604B">
            <w:pPr>
              <w:rPr>
                <w:noProof/>
                <w:color w:val="000000"/>
              </w:rPr>
            </w:pPr>
            <w:r w:rsidRPr="007B0C77">
              <w:rPr>
                <w:b/>
                <w:noProof/>
                <w:color w:val="000000"/>
              </w:rPr>
              <w:lastRenderedPageBreak/>
              <w:t xml:space="preserve">5.1.5. </w:t>
            </w:r>
            <w:r w:rsidRPr="007B0C77">
              <w:rPr>
                <w:bCs/>
                <w:noProof/>
                <w:color w:val="000000"/>
              </w:rPr>
              <w:t>Pretendentam iepriekšējo 3 (trīs) gadu laikā (t.i</w:t>
            </w:r>
            <w:r w:rsidRPr="007B0C77">
              <w:rPr>
                <w:bCs/>
                <w:noProof/>
              </w:rPr>
              <w:t>.,</w:t>
            </w:r>
            <w:r w:rsidRPr="007B0C77">
              <w:rPr>
                <w:bCs/>
                <w:noProof/>
                <w:color w:val="000000"/>
              </w:rPr>
              <w:t>2023., 2024., 2025. gadā un 2026.gadā līdz piedāvājuma iesniegšanas dienai) ir pieredze</w:t>
            </w:r>
            <w:r>
              <w:rPr>
                <w:noProof/>
                <w:color w:val="000000"/>
              </w:rPr>
              <w:t>:</w:t>
            </w:r>
          </w:p>
          <w:p w14:paraId="45BDF3C5" w14:textId="77777777" w:rsidR="00EF604B" w:rsidRDefault="00EF604B" w:rsidP="00EF604B">
            <w:pPr>
              <w:rPr>
                <w:bCs/>
                <w:noProof/>
                <w:color w:val="000000"/>
              </w:rPr>
            </w:pPr>
            <w:r w:rsidRPr="007B0C77">
              <w:rPr>
                <w:bCs/>
                <w:noProof/>
                <w:color w:val="000000"/>
              </w:rPr>
              <w:t xml:space="preserve"> </w:t>
            </w:r>
            <w:r>
              <w:rPr>
                <w:noProof/>
                <w:color w:val="000000"/>
              </w:rPr>
              <w:t xml:space="preserve">1) </w:t>
            </w:r>
            <w:r w:rsidRPr="007B0C77">
              <w:rPr>
                <w:bCs/>
                <w:noProof/>
                <w:color w:val="000000"/>
              </w:rPr>
              <w:t xml:space="preserve">kā </w:t>
            </w:r>
            <w:r w:rsidRPr="007B0C77">
              <w:rPr>
                <w:b/>
                <w:noProof/>
                <w:color w:val="000000"/>
                <w:u w:val="single"/>
              </w:rPr>
              <w:t>galvenajam būvdarbu veicējam</w:t>
            </w:r>
            <w:r w:rsidRPr="007B0C77">
              <w:rPr>
                <w:bCs/>
                <w:noProof/>
                <w:color w:val="000000"/>
              </w:rPr>
              <w:t xml:space="preserve"> vismaz 1 (vienas) ēkas atjaunošanas, pārbūves vai jaunbūves būvdarbos, </w:t>
            </w:r>
            <w:r w:rsidRPr="008E21ED">
              <w:rPr>
                <w:noProof/>
                <w:color w:val="000000"/>
              </w:rPr>
              <w:t>kurā būvdarbi veikti ēkā ar kopējo platību ne mazāku par 500 m².</w:t>
            </w:r>
          </w:p>
          <w:p w14:paraId="00A9A019" w14:textId="77777777" w:rsidR="00EF604B" w:rsidRPr="00D30707" w:rsidRDefault="00EF604B" w:rsidP="00EF604B">
            <w:pPr>
              <w:tabs>
                <w:tab w:val="left" w:pos="426"/>
              </w:tabs>
              <w:spacing w:after="160" w:line="276" w:lineRule="auto"/>
              <w:ind w:left="106" w:right="136" w:hanging="5"/>
              <w:jc w:val="both"/>
              <w:rPr>
                <w:rFonts w:eastAsiaTheme="minorHAnsi"/>
                <w:bCs/>
                <w:noProof/>
                <w:lang w:eastAsia="en-US"/>
              </w:rPr>
            </w:pPr>
            <w:r w:rsidRPr="00D30707">
              <w:rPr>
                <w:noProof/>
                <w:color w:val="000000"/>
              </w:rPr>
              <w:t>Būvdarbiem jābūt pilnībā pabeigtiem un būvei pieņemtai ekspluatācijā normatīvajos aktos noteiktajā kārtībā</w:t>
            </w:r>
            <w:r w:rsidRPr="00D30707">
              <w:rPr>
                <w:rFonts w:eastAsiaTheme="minorHAnsi"/>
                <w:bCs/>
                <w:noProof/>
                <w:lang w:eastAsia="en-US"/>
              </w:rPr>
              <w:t xml:space="preserve"> </w:t>
            </w:r>
          </w:p>
          <w:p w14:paraId="687F7461" w14:textId="4E3672CF" w:rsidR="00EF604B" w:rsidRPr="00EF604B" w:rsidRDefault="00EF604B" w:rsidP="00EF604B">
            <w:pPr>
              <w:tabs>
                <w:tab w:val="left" w:pos="426"/>
              </w:tabs>
              <w:spacing w:after="160" w:line="276" w:lineRule="auto"/>
              <w:ind w:left="106" w:right="136" w:hanging="5"/>
              <w:jc w:val="both"/>
              <w:rPr>
                <w:rFonts w:eastAsiaTheme="minorHAnsi"/>
                <w:bCs/>
                <w:noProof/>
                <w:lang w:eastAsia="en-US"/>
              </w:rPr>
            </w:pPr>
            <w:r w:rsidRPr="00EF604B">
              <w:rPr>
                <w:rFonts w:eastAsiaTheme="minorHAnsi"/>
                <w:bCs/>
                <w:noProof/>
                <w:lang w:eastAsia="en-US"/>
              </w:rPr>
              <w:t>2)</w:t>
            </w:r>
            <w:r>
              <w:rPr>
                <w:rFonts w:eastAsiaTheme="minorHAnsi"/>
                <w:bCs/>
                <w:noProof/>
                <w:lang w:eastAsia="en-US"/>
              </w:rPr>
              <w:t xml:space="preserve"> </w:t>
            </w:r>
            <w:r w:rsidRPr="00EF604B">
              <w:rPr>
                <w:rFonts w:eastAsiaTheme="minorHAnsi"/>
                <w:bCs/>
                <w:noProof/>
                <w:color w:val="7030A0"/>
                <w:lang w:eastAsia="en-US"/>
              </w:rPr>
              <w:t>ir pieredze vismaz vienas no šādām sistēmām izbūvē: ventilācijas sistēmas, zemes siltumsūkņa sistēmas ar vertikālajiem ģeotermālajiem urbumiem vai saules paneļu sistēmas izbūvē.</w:t>
            </w:r>
          </w:p>
          <w:p w14:paraId="38A6B6B1" w14:textId="5117CA51" w:rsidR="00EF604B" w:rsidRPr="00EF604B" w:rsidRDefault="00D30707" w:rsidP="00EF604B">
            <w:pPr>
              <w:tabs>
                <w:tab w:val="left" w:pos="426"/>
              </w:tabs>
              <w:spacing w:after="160" w:line="276" w:lineRule="auto"/>
              <w:ind w:left="106" w:right="136" w:hanging="5"/>
              <w:jc w:val="both"/>
              <w:rPr>
                <w:rFonts w:eastAsiaTheme="minorHAnsi"/>
                <w:bCs/>
                <w:noProof/>
                <w:lang w:eastAsia="en-US"/>
              </w:rPr>
            </w:pPr>
            <w:r>
              <w:rPr>
                <w:bCs/>
                <w:i/>
                <w:iCs/>
                <w:noProof/>
              </w:rPr>
              <w:t>Priekšlikuma pamatojums</w:t>
            </w:r>
            <w:r>
              <w:rPr>
                <w:rFonts w:eastAsiaTheme="minorHAnsi"/>
                <w:bCs/>
                <w:noProof/>
                <w:lang w:eastAsia="en-US"/>
              </w:rPr>
              <w:t xml:space="preserve">: </w:t>
            </w:r>
            <w:r w:rsidR="00EF604B" w:rsidRPr="00D30707">
              <w:rPr>
                <w:rFonts w:eastAsiaTheme="minorHAnsi"/>
                <w:bCs/>
                <w:i/>
                <w:iCs/>
                <w:noProof/>
                <w:lang w:eastAsia="en-US"/>
              </w:rPr>
              <w:lastRenderedPageBreak/>
              <w:t>Iepirkuma priekšmets ir biroja ēkas energoefektivitātes paaugstināšana. No tehniskā uzdevuma izriet, ka risinājumi, kas minēti 2) apakšpunktā, šobrīd ir definēti kā pasūtītāja sākotnējais redzējums</w:t>
            </w:r>
            <w:r>
              <w:rPr>
                <w:rFonts w:eastAsiaTheme="minorHAnsi"/>
                <w:bCs/>
                <w:i/>
                <w:iCs/>
                <w:noProof/>
                <w:lang w:eastAsia="en-US"/>
              </w:rPr>
              <w:t xml:space="preserve"> un p</w:t>
            </w:r>
            <w:r w:rsidR="00EF604B" w:rsidRPr="00D30707">
              <w:rPr>
                <w:rFonts w:eastAsiaTheme="minorHAnsi"/>
                <w:bCs/>
                <w:i/>
                <w:iCs/>
                <w:noProof/>
                <w:lang w:eastAsia="en-US"/>
              </w:rPr>
              <w:t>rojektēšanas proces</w:t>
            </w:r>
            <w:r>
              <w:rPr>
                <w:rFonts w:eastAsiaTheme="minorHAnsi"/>
                <w:bCs/>
                <w:i/>
                <w:iCs/>
                <w:noProof/>
                <w:lang w:eastAsia="en-US"/>
              </w:rPr>
              <w:t>ā</w:t>
            </w:r>
            <w:r w:rsidR="00EF604B" w:rsidRPr="00D30707">
              <w:rPr>
                <w:rFonts w:eastAsiaTheme="minorHAnsi"/>
                <w:bCs/>
                <w:i/>
                <w:iCs/>
                <w:noProof/>
                <w:lang w:eastAsia="en-US"/>
              </w:rPr>
              <w:t xml:space="preserve"> tiks izvērtēti un precizēti tehniskie risinājumi</w:t>
            </w:r>
            <w:r>
              <w:rPr>
                <w:rFonts w:eastAsiaTheme="minorHAnsi"/>
                <w:bCs/>
                <w:i/>
                <w:iCs/>
                <w:noProof/>
                <w:lang w:eastAsia="en-US"/>
              </w:rPr>
              <w:t>.</w:t>
            </w:r>
            <w:r w:rsidR="00EF604B" w:rsidRPr="00D30707">
              <w:rPr>
                <w:rFonts w:eastAsiaTheme="minorHAnsi"/>
                <w:bCs/>
                <w:i/>
                <w:iCs/>
                <w:noProof/>
                <w:lang w:eastAsia="en-US"/>
              </w:rPr>
              <w:t xml:space="preserve"> </w:t>
            </w:r>
            <w:r>
              <w:rPr>
                <w:rFonts w:eastAsiaTheme="minorHAnsi"/>
                <w:bCs/>
                <w:i/>
                <w:iCs/>
                <w:noProof/>
                <w:lang w:eastAsia="en-US"/>
              </w:rPr>
              <w:t>T</w:t>
            </w:r>
            <w:r w:rsidR="00EF604B" w:rsidRPr="00D30707">
              <w:rPr>
                <w:rFonts w:eastAsiaTheme="minorHAnsi"/>
                <w:bCs/>
                <w:i/>
                <w:iCs/>
                <w:noProof/>
                <w:lang w:eastAsia="en-US"/>
              </w:rPr>
              <w:t>ādēļ prasība pēc pieredzes konkrētu tehnoloģiju (ventilācijas sistēmu, zemes siltumsūkņa ar vertikālajiem ģeotermālajiem urbumiem un saules paneļu sistēmas) izbūvē nav samērīga ar iepirkuma priekšmetu un nepamatoti ierobežo konkurenci.</w:t>
            </w:r>
          </w:p>
          <w:p w14:paraId="7DC3DD06" w14:textId="77777777" w:rsidR="0099440A" w:rsidRPr="00EF604B" w:rsidRDefault="0099440A" w:rsidP="0099440A">
            <w:pPr>
              <w:tabs>
                <w:tab w:val="left" w:pos="426"/>
              </w:tabs>
              <w:spacing w:after="160" w:line="276" w:lineRule="auto"/>
              <w:ind w:left="106" w:right="136" w:hanging="5"/>
              <w:jc w:val="both"/>
              <w:rPr>
                <w:rFonts w:eastAsiaTheme="minorHAnsi"/>
                <w:b/>
                <w:noProof/>
                <w:lang w:eastAsia="en-US"/>
              </w:rPr>
            </w:pPr>
          </w:p>
          <w:p w14:paraId="192E272F" w14:textId="77777777" w:rsidR="00EF604B" w:rsidRPr="00EF604B" w:rsidRDefault="00EF604B" w:rsidP="00EF604B">
            <w:pPr>
              <w:ind w:firstLine="720"/>
              <w:rPr>
                <w:rFonts w:eastAsiaTheme="minorHAnsi"/>
                <w:lang w:eastAsia="en-US"/>
              </w:rPr>
            </w:pPr>
          </w:p>
        </w:tc>
      </w:tr>
      <w:tr w:rsidR="000C2D21" w:rsidRPr="00FC61D7" w14:paraId="2BFBCDC3" w14:textId="77777777" w:rsidTr="00FC61D7">
        <w:tc>
          <w:tcPr>
            <w:tcW w:w="3114" w:type="dxa"/>
            <w:tcBorders>
              <w:top w:val="single" w:sz="4" w:space="0" w:color="auto"/>
              <w:left w:val="single" w:sz="4" w:space="0" w:color="auto"/>
              <w:bottom w:val="single" w:sz="4" w:space="0" w:color="auto"/>
              <w:right w:val="single" w:sz="4" w:space="0" w:color="auto"/>
            </w:tcBorders>
          </w:tcPr>
          <w:p w14:paraId="356ED3AD" w14:textId="77777777" w:rsidR="000C2D21" w:rsidRPr="007B0C77" w:rsidRDefault="000C2D21" w:rsidP="000C2D21">
            <w:pPr>
              <w:jc w:val="both"/>
            </w:pPr>
            <w:r w:rsidRPr="007B0C77">
              <w:rPr>
                <w:b/>
                <w:noProof/>
              </w:rPr>
              <w:lastRenderedPageBreak/>
              <w:t>5.1.6.</w:t>
            </w:r>
            <w:r w:rsidRPr="007B0C77">
              <w:rPr>
                <w:noProof/>
              </w:rPr>
              <w:t xml:space="preserve"> </w:t>
            </w:r>
            <w:r w:rsidRPr="007B0C77">
              <w:t xml:space="preserve"> Pretendentam līguma izpildē jānodrošina </w:t>
            </w:r>
            <w:r w:rsidRPr="007B0C77">
              <w:rPr>
                <w:b/>
                <w:bCs/>
                <w:u w:val="single"/>
              </w:rPr>
              <w:t>atbildīgais būvdarbu vadītājs</w:t>
            </w:r>
            <w:r w:rsidRPr="007B0C77">
              <w:t xml:space="preserve">, kuram uz plānoto līguma noslēgšanas brīdi būs Latvijas Republikā spēkā esošs sertifikāts ēku būvdarbu vadīšanā un kuram iepriekšējo </w:t>
            </w:r>
            <w:r>
              <w:t>3</w:t>
            </w:r>
            <w:r w:rsidRPr="007B0C77">
              <w:t xml:space="preserve"> (</w:t>
            </w:r>
            <w:r>
              <w:t>trīs</w:t>
            </w:r>
            <w:r w:rsidRPr="007B0C77">
              <w:t>) gadu laikā (t.i., 202</w:t>
            </w:r>
            <w:r>
              <w:t>3</w:t>
            </w:r>
            <w:r w:rsidRPr="007B0C77">
              <w:t>., 202</w:t>
            </w:r>
            <w:r>
              <w:t>4</w:t>
            </w:r>
            <w:r w:rsidRPr="007B0C77">
              <w:t>., 202</w:t>
            </w:r>
            <w:r>
              <w:t>5</w:t>
            </w:r>
            <w:r w:rsidRPr="007B0C77">
              <w:t>.gadā un 202</w:t>
            </w:r>
            <w:r>
              <w:t>6</w:t>
            </w:r>
            <w:r w:rsidRPr="007B0C77">
              <w:t xml:space="preserve">.gadā līdz piedāvājuma iesniegšanas dienai) kā atbildīgajam būvdarbu vadītājam ir pieredze vismaz 1 (vienas) ēkas atjaunošanas, pārbūves vai jaunbūves </w:t>
            </w:r>
            <w:r w:rsidRPr="00636321">
              <w:rPr>
                <w:bCs/>
              </w:rPr>
              <w:t xml:space="preserve">projekta būvdarbu vadīšanā </w:t>
            </w:r>
            <w:r w:rsidRPr="00636321">
              <w:rPr>
                <w:bCs/>
              </w:rPr>
              <w:lastRenderedPageBreak/>
              <w:t>ēkā ar kopējo platību ne mazāku par 500 m².</w:t>
            </w:r>
          </w:p>
          <w:p w14:paraId="77BB575B" w14:textId="77777777" w:rsidR="000C2D21" w:rsidRDefault="000C2D21" w:rsidP="000C2D21"/>
          <w:p w14:paraId="69133125" w14:textId="77777777" w:rsidR="000C2D21" w:rsidRPr="007B0C77" w:rsidRDefault="000C2D21" w:rsidP="000C2D21">
            <w:pPr>
              <w:jc w:val="both"/>
            </w:pPr>
            <w:r w:rsidRPr="007B0C77">
              <w:t>Būvdarbiem ir jābūt pilnībā pabeigtiem un pieņemtiem ekspluatācijā normatīvajos aktos noteiktajā kārtībā.</w:t>
            </w:r>
          </w:p>
          <w:p w14:paraId="205158A5" w14:textId="77777777" w:rsidR="000C2D21" w:rsidRDefault="000C2D21" w:rsidP="000C2D21">
            <w:r w:rsidRPr="007B0C77">
              <w:t>Viena un tā pati fiziskā persona var tikt nominēta vienai, vairākām vai visām Nolikumā noteiktajām speciālistu pozīcijām, ja tā kvalifikācija atbilst noteiktajām prasībām.</w:t>
            </w:r>
          </w:p>
          <w:p w14:paraId="6BC2839C" w14:textId="77777777" w:rsidR="000C2D21" w:rsidRDefault="000C2D21" w:rsidP="000C2D21"/>
          <w:p w14:paraId="203FF76D" w14:textId="77777777" w:rsidR="000C2D21" w:rsidRDefault="000C2D21" w:rsidP="000C2D21"/>
          <w:p w14:paraId="7E8FF439" w14:textId="77777777" w:rsidR="000C2D21" w:rsidRPr="00FC61D7" w:rsidRDefault="000C2D21" w:rsidP="000C2D21">
            <w:pPr>
              <w:spacing w:after="160" w:line="276" w:lineRule="auto"/>
              <w:ind w:left="60" w:right="45" w:hanging="5"/>
              <w:jc w:val="both"/>
              <w:rPr>
                <w:rFonts w:eastAsiaTheme="minorHAnsi"/>
                <w:b/>
                <w:noProof/>
                <w:lang w:eastAsia="en-US"/>
              </w:rPr>
            </w:pPr>
          </w:p>
        </w:tc>
        <w:tc>
          <w:tcPr>
            <w:tcW w:w="3505" w:type="dxa"/>
            <w:tcBorders>
              <w:top w:val="single" w:sz="4" w:space="0" w:color="auto"/>
              <w:left w:val="single" w:sz="4" w:space="0" w:color="auto"/>
              <w:bottom w:val="single" w:sz="4" w:space="0" w:color="auto"/>
              <w:right w:val="single" w:sz="4" w:space="0" w:color="auto"/>
            </w:tcBorders>
          </w:tcPr>
          <w:p w14:paraId="75F2EE90" w14:textId="2588FBD1" w:rsidR="000C2D21" w:rsidRPr="007B0C77" w:rsidRDefault="000C2D21" w:rsidP="000C2D21">
            <w:pPr>
              <w:tabs>
                <w:tab w:val="left" w:pos="426"/>
              </w:tabs>
              <w:ind w:left="106" w:right="136" w:hanging="5"/>
              <w:jc w:val="both"/>
              <w:rPr>
                <w:noProof/>
              </w:rPr>
            </w:pPr>
            <w:r w:rsidRPr="007B0C77">
              <w:rPr>
                <w:b/>
                <w:noProof/>
              </w:rPr>
              <w:lastRenderedPageBreak/>
              <w:t>5.2.6.</w:t>
            </w:r>
            <w:r w:rsidRPr="007B0C77">
              <w:rPr>
                <w:noProof/>
              </w:rPr>
              <w:t xml:space="preserve"> Pretendenta sagatavots pieredzes apraksts saskaņā ar Nolikuma</w:t>
            </w:r>
            <w:r w:rsidRPr="007B0C77">
              <w:rPr>
                <w:b/>
                <w:bCs/>
                <w:i/>
                <w:iCs/>
                <w:noProof/>
              </w:rPr>
              <w:t xml:space="preserve"> </w:t>
            </w:r>
            <w:r w:rsidR="009F50C2">
              <w:rPr>
                <w:b/>
                <w:bCs/>
                <w:i/>
                <w:iCs/>
                <w:noProof/>
              </w:rPr>
              <w:t>X</w:t>
            </w:r>
            <w:r w:rsidRPr="007B0C77">
              <w:rPr>
                <w:b/>
                <w:bCs/>
                <w:i/>
                <w:iCs/>
                <w:noProof/>
              </w:rPr>
              <w:t>. pielikumā</w:t>
            </w:r>
            <w:r w:rsidRPr="007B0C77">
              <w:rPr>
                <w:noProof/>
              </w:rPr>
              <w:t xml:space="preserve"> noteikto veidni, klāt pievienojot:</w:t>
            </w:r>
          </w:p>
          <w:p w14:paraId="03B6EE59" w14:textId="77777777" w:rsidR="000C2D21" w:rsidRPr="007B0C77" w:rsidRDefault="000C2D21" w:rsidP="000C2D21">
            <w:pPr>
              <w:pStyle w:val="ListParagraph"/>
              <w:widowControl/>
              <w:numPr>
                <w:ilvl w:val="0"/>
                <w:numId w:val="29"/>
              </w:numPr>
              <w:tabs>
                <w:tab w:val="left" w:pos="426"/>
              </w:tabs>
              <w:autoSpaceDE/>
              <w:autoSpaceDN/>
              <w:adjustRightInd/>
              <w:spacing w:after="0" w:line="240" w:lineRule="auto"/>
              <w:ind w:right="136"/>
              <w:jc w:val="both"/>
              <w:rPr>
                <w:rFonts w:ascii="Times New Roman" w:hAnsi="Times New Roman"/>
                <w:noProof/>
              </w:rPr>
            </w:pPr>
            <w:bookmarkStart w:id="4" w:name="_Hlk196844585"/>
            <w:r w:rsidRPr="007B0C77">
              <w:rPr>
                <w:rFonts w:ascii="Times New Roman" w:hAnsi="Times New Roman"/>
                <w:noProof/>
              </w:rPr>
              <w:t>saistību rakstu kopijas;</w:t>
            </w:r>
          </w:p>
          <w:p w14:paraId="1BE26C54" w14:textId="77777777" w:rsidR="000C2D21" w:rsidRPr="007B0C77" w:rsidRDefault="000C2D21" w:rsidP="000C2D21">
            <w:pPr>
              <w:pStyle w:val="ListParagraph"/>
              <w:widowControl/>
              <w:numPr>
                <w:ilvl w:val="0"/>
                <w:numId w:val="29"/>
              </w:numPr>
              <w:tabs>
                <w:tab w:val="left" w:pos="426"/>
              </w:tabs>
              <w:autoSpaceDE/>
              <w:autoSpaceDN/>
              <w:adjustRightInd/>
              <w:spacing w:after="0" w:line="240" w:lineRule="auto"/>
              <w:ind w:right="136"/>
              <w:jc w:val="both"/>
              <w:rPr>
                <w:rFonts w:ascii="Times New Roman" w:hAnsi="Times New Roman"/>
                <w:noProof/>
              </w:rPr>
            </w:pPr>
            <w:r w:rsidRPr="007B0C77">
              <w:rPr>
                <w:rFonts w:ascii="Times New Roman" w:hAnsi="Times New Roman"/>
                <w:noProof/>
              </w:rPr>
              <w:t>aktu par ēkas pieņemšanu ekspluatācijā  kopijas;</w:t>
            </w:r>
          </w:p>
          <w:p w14:paraId="58629B7F" w14:textId="77777777" w:rsidR="000C2D21" w:rsidRPr="007B0C77" w:rsidRDefault="000C2D21" w:rsidP="000C2D21">
            <w:pPr>
              <w:pStyle w:val="ListParagraph"/>
              <w:widowControl/>
              <w:numPr>
                <w:ilvl w:val="0"/>
                <w:numId w:val="29"/>
              </w:numPr>
              <w:tabs>
                <w:tab w:val="left" w:pos="426"/>
              </w:tabs>
              <w:autoSpaceDE/>
              <w:autoSpaceDN/>
              <w:adjustRightInd/>
              <w:spacing w:after="0" w:line="240" w:lineRule="auto"/>
              <w:ind w:right="136"/>
              <w:jc w:val="both"/>
              <w:rPr>
                <w:rFonts w:ascii="Times New Roman" w:hAnsi="Times New Roman"/>
                <w:noProof/>
              </w:rPr>
            </w:pPr>
            <w:r w:rsidRPr="007B0C77">
              <w:rPr>
                <w:rFonts w:ascii="Times New Roman" w:hAnsi="Times New Roman"/>
                <w:noProof/>
              </w:rPr>
              <w:t>dokumentus, kas apliecina, ka darbi veikti ne mazāk kā 500 m² platībā;</w:t>
            </w:r>
          </w:p>
          <w:p w14:paraId="59F42DD4" w14:textId="77777777" w:rsidR="000C2D21" w:rsidRPr="007B0C77" w:rsidRDefault="000C2D21" w:rsidP="000C2D21">
            <w:pPr>
              <w:pStyle w:val="ListParagraph"/>
              <w:widowControl/>
              <w:numPr>
                <w:ilvl w:val="0"/>
                <w:numId w:val="29"/>
              </w:numPr>
              <w:tabs>
                <w:tab w:val="left" w:pos="426"/>
              </w:tabs>
              <w:autoSpaceDE/>
              <w:autoSpaceDN/>
              <w:adjustRightInd/>
              <w:spacing w:after="0" w:line="240" w:lineRule="auto"/>
              <w:ind w:right="136"/>
              <w:jc w:val="both"/>
              <w:rPr>
                <w:rFonts w:ascii="Times New Roman" w:hAnsi="Times New Roman"/>
                <w:noProof/>
              </w:rPr>
            </w:pPr>
            <w:r w:rsidRPr="007B0C77">
              <w:rPr>
                <w:rFonts w:ascii="Times New Roman" w:hAnsi="Times New Roman"/>
                <w:noProof/>
              </w:rPr>
              <w:t>vai citus dokumentus, kuri apliecina atbildīgā būvdarbu vadītāja pieredzes atbilstību Nolikuma 5.1.6. punktam, ja pretendentam nav iespējams iesniegt augstāk minētos dokumentus</w:t>
            </w:r>
            <w:bookmarkEnd w:id="4"/>
            <w:r w:rsidRPr="007B0C77">
              <w:rPr>
                <w:rFonts w:ascii="Times New Roman" w:hAnsi="Times New Roman"/>
                <w:noProof/>
              </w:rPr>
              <w:t>.</w:t>
            </w:r>
          </w:p>
          <w:p w14:paraId="078EFDED" w14:textId="77777777" w:rsidR="000C2D21" w:rsidRPr="007B0C77" w:rsidRDefault="000C2D21" w:rsidP="000C2D21">
            <w:pPr>
              <w:tabs>
                <w:tab w:val="left" w:pos="426"/>
              </w:tabs>
              <w:ind w:left="106" w:right="136" w:hanging="5"/>
              <w:jc w:val="both"/>
              <w:rPr>
                <w:noProof/>
              </w:rPr>
            </w:pPr>
          </w:p>
          <w:p w14:paraId="13B033C2" w14:textId="77777777" w:rsidR="000C2D21" w:rsidRPr="007B0C77" w:rsidRDefault="000C2D21" w:rsidP="000C2D21">
            <w:pPr>
              <w:tabs>
                <w:tab w:val="left" w:pos="426"/>
              </w:tabs>
              <w:ind w:left="106" w:right="136" w:hanging="5"/>
              <w:jc w:val="both"/>
            </w:pPr>
            <w:r w:rsidRPr="007B0C77">
              <w:rPr>
                <w:noProof/>
              </w:rPr>
              <w:t>Ja pieredze tiek apliecināta ar pārbūves būvdarbu vadīšanu ēkai, kas atrodas citā valstī, Pretendentam jāpievieno dokumenti, kas apliecina un nepārprotami norāda, ka atbildīgā būvdarbu vadītāja pieredze atbilst Nolikuma 5.1.6. punktā noteiktajām prasībām</w:t>
            </w:r>
          </w:p>
          <w:p w14:paraId="73992A1C" w14:textId="69BE57F7" w:rsidR="000C2D21" w:rsidRPr="00FC61D7" w:rsidRDefault="000C2D21" w:rsidP="000C2D21">
            <w:pPr>
              <w:tabs>
                <w:tab w:val="left" w:pos="426"/>
              </w:tabs>
              <w:spacing w:after="160" w:line="276" w:lineRule="auto"/>
              <w:ind w:left="106" w:right="136" w:hanging="5"/>
              <w:jc w:val="both"/>
              <w:rPr>
                <w:rFonts w:eastAsiaTheme="minorHAnsi"/>
                <w:b/>
                <w:noProof/>
                <w:lang w:eastAsia="en-US"/>
              </w:rPr>
            </w:pPr>
            <w:r w:rsidRPr="007B0C77">
              <w:t xml:space="preserve">Pretendents, kura piedāvājumā norādīts ārvalstu speciālists, piedāvājumam pievieno apliecinājumu, ka gadījumā, ja ar pretendentu tiks noslēgts iepirkuma līgums, tas ne vēlāk kā piecu darbdienu laikā no iepirkuma līguma noslēgšanas normatīvajos aktos noteiktajā kārtībā iesniegs atzīšanas institūcijai deklarāciju par īslaicīgu profesionālo pakalpojumu sniegšanu Latvijas Republikā reglamentētā profesijā, kā arī iesniegs pasūtītājam atzīšanas institūcijas izsniegto atļauju par īslaicīgo pakalpojumu sniegšanu (vai arī atteikumu izsniegt atļauju), tiklīdz speciālists to saņems. </w:t>
            </w:r>
          </w:p>
        </w:tc>
        <w:tc>
          <w:tcPr>
            <w:tcW w:w="2704" w:type="dxa"/>
          </w:tcPr>
          <w:p w14:paraId="55F17AAB" w14:textId="258F05A6" w:rsidR="000C2D21" w:rsidRPr="00FC61D7" w:rsidRDefault="006B7485" w:rsidP="000C2D21">
            <w:pPr>
              <w:tabs>
                <w:tab w:val="left" w:pos="426"/>
              </w:tabs>
              <w:spacing w:after="160" w:line="276" w:lineRule="auto"/>
              <w:ind w:left="106" w:right="136" w:hanging="5"/>
              <w:jc w:val="both"/>
              <w:rPr>
                <w:rFonts w:eastAsiaTheme="minorHAnsi"/>
                <w:b/>
                <w:noProof/>
                <w:lang w:eastAsia="en-US"/>
              </w:rPr>
            </w:pPr>
            <w:r w:rsidRPr="00AE7A1F">
              <w:rPr>
                <w:bCs/>
                <w:iCs/>
                <w:szCs w:val="28"/>
              </w:rPr>
              <w:lastRenderedPageBreak/>
              <w:t>nav priekšlikumu</w:t>
            </w:r>
          </w:p>
        </w:tc>
      </w:tr>
      <w:tr w:rsidR="00844F23" w:rsidRPr="00FC61D7" w14:paraId="291CAE87" w14:textId="77777777" w:rsidTr="00FC61D7">
        <w:tc>
          <w:tcPr>
            <w:tcW w:w="3114" w:type="dxa"/>
            <w:tcBorders>
              <w:top w:val="single" w:sz="4" w:space="0" w:color="auto"/>
              <w:left w:val="single" w:sz="4" w:space="0" w:color="auto"/>
              <w:bottom w:val="single" w:sz="4" w:space="0" w:color="auto"/>
              <w:right w:val="single" w:sz="4" w:space="0" w:color="auto"/>
            </w:tcBorders>
          </w:tcPr>
          <w:p w14:paraId="6BCB55B4" w14:textId="77777777" w:rsidR="00844F23" w:rsidRPr="007B0C77" w:rsidRDefault="00844F23" w:rsidP="00844F23">
            <w:pPr>
              <w:jc w:val="both"/>
              <w:rPr>
                <w:bCs/>
                <w:noProof/>
              </w:rPr>
            </w:pPr>
            <w:r w:rsidRPr="007B0C77">
              <w:rPr>
                <w:b/>
                <w:noProof/>
              </w:rPr>
              <w:t>5.1.7.</w:t>
            </w:r>
            <w:r w:rsidRPr="007B0C77">
              <w:rPr>
                <w:bCs/>
                <w:noProof/>
              </w:rPr>
              <w:t xml:space="preserve"> Pretendentam kā </w:t>
            </w:r>
            <w:r w:rsidRPr="007B0C77">
              <w:rPr>
                <w:b/>
                <w:noProof/>
                <w:u w:val="single"/>
              </w:rPr>
              <w:t>būvprojekta izstrādātājam</w:t>
            </w:r>
            <w:r w:rsidRPr="007B0C77">
              <w:rPr>
                <w:bCs/>
                <w:noProof/>
              </w:rPr>
              <w:t xml:space="preserve"> iepriekšējo </w:t>
            </w:r>
            <w:r>
              <w:rPr>
                <w:bCs/>
                <w:noProof/>
              </w:rPr>
              <w:t>3</w:t>
            </w:r>
            <w:r w:rsidRPr="007B0C77">
              <w:rPr>
                <w:bCs/>
                <w:noProof/>
              </w:rPr>
              <w:t xml:space="preserve"> (</w:t>
            </w:r>
            <w:r>
              <w:rPr>
                <w:bCs/>
                <w:noProof/>
              </w:rPr>
              <w:t>trīs</w:t>
            </w:r>
            <w:r w:rsidRPr="007B0C77">
              <w:rPr>
                <w:bCs/>
                <w:noProof/>
              </w:rPr>
              <w:t>) gadu laikā (t.i., 202</w:t>
            </w:r>
            <w:r>
              <w:rPr>
                <w:bCs/>
                <w:noProof/>
              </w:rPr>
              <w:t>3</w:t>
            </w:r>
            <w:r w:rsidRPr="007B0C77">
              <w:rPr>
                <w:bCs/>
                <w:noProof/>
              </w:rPr>
              <w:t>., 202</w:t>
            </w:r>
            <w:r>
              <w:rPr>
                <w:bCs/>
                <w:noProof/>
              </w:rPr>
              <w:t>4</w:t>
            </w:r>
            <w:r w:rsidRPr="007B0C77">
              <w:rPr>
                <w:bCs/>
                <w:noProof/>
              </w:rPr>
              <w:t>., 202</w:t>
            </w:r>
            <w:r>
              <w:rPr>
                <w:bCs/>
                <w:noProof/>
              </w:rPr>
              <w:t>5</w:t>
            </w:r>
            <w:r w:rsidRPr="007B0C77">
              <w:rPr>
                <w:bCs/>
                <w:noProof/>
              </w:rPr>
              <w:t>. gadā un 202</w:t>
            </w:r>
            <w:r>
              <w:rPr>
                <w:bCs/>
                <w:noProof/>
              </w:rPr>
              <w:t>6</w:t>
            </w:r>
            <w:r w:rsidRPr="007B0C77">
              <w:rPr>
                <w:bCs/>
                <w:noProof/>
              </w:rPr>
              <w:t xml:space="preserve">.gadā līdz piedāvājuma iesniegšanas dienai) ir </w:t>
            </w:r>
            <w:bookmarkStart w:id="5" w:name="_Hlk197700705"/>
            <w:r w:rsidRPr="007B0C77">
              <w:rPr>
                <w:bCs/>
                <w:noProof/>
              </w:rPr>
              <w:t>pieredze vismaz 1 (vienas) publiskas* ēkas atjaunošanas, pārbūves vai jaunbūves būvprojekta izstrādē, kur projektējamā platība ir bijusi vismaz 500 m</w:t>
            </w:r>
            <w:r w:rsidRPr="007B0C77">
              <w:rPr>
                <w:bCs/>
                <w:noProof/>
                <w:vertAlign w:val="superscript"/>
              </w:rPr>
              <w:t>2</w:t>
            </w:r>
            <w:bookmarkEnd w:id="5"/>
            <w:r w:rsidRPr="007B0C77">
              <w:rPr>
                <w:bCs/>
                <w:noProof/>
              </w:rPr>
              <w:t>.</w:t>
            </w:r>
          </w:p>
          <w:p w14:paraId="72A3BA4C" w14:textId="77777777" w:rsidR="00844F23" w:rsidRPr="007B0C77" w:rsidRDefault="00844F23" w:rsidP="00844F23">
            <w:pPr>
              <w:jc w:val="both"/>
              <w:rPr>
                <w:bCs/>
                <w:noProof/>
              </w:rPr>
            </w:pPr>
            <w:r w:rsidRPr="007B0C77">
              <w:rPr>
                <w:bCs/>
                <w:noProof/>
              </w:rPr>
              <w:t xml:space="preserve">Būvprojektam ir  jābūt saskaņotam būvvaldē. </w:t>
            </w:r>
          </w:p>
          <w:p w14:paraId="0E2EE2A2" w14:textId="77777777" w:rsidR="00844F23" w:rsidRPr="007B0C77" w:rsidRDefault="00844F23" w:rsidP="00844F23">
            <w:pPr>
              <w:jc w:val="both"/>
              <w:rPr>
                <w:bCs/>
                <w:noProof/>
              </w:rPr>
            </w:pPr>
            <w:r w:rsidRPr="007B0C77">
              <w:rPr>
                <w:bCs/>
                <w:noProof/>
              </w:rPr>
              <w:t xml:space="preserve">Gadījumā, ja Pretendents Nolikuma 5.1.7. punktā </w:t>
            </w:r>
            <w:r w:rsidRPr="007B0C77">
              <w:rPr>
                <w:bCs/>
                <w:noProof/>
              </w:rPr>
              <w:lastRenderedPageBreak/>
              <w:t xml:space="preserve">izvirzīto prasību izpildi apliecina ar būvprojektu, kas izstrādāts ārvalstīs, Pretendenta pieredzes sarakstā norādītajam būvprojektam jābūt saskaņotam ārvalsts atbildīgajā institūcijā, ja to paredz attiecīgās valsts normatīvie akti. </w:t>
            </w:r>
          </w:p>
          <w:p w14:paraId="7C5EF4F9" w14:textId="37B91F6B" w:rsidR="00844F23" w:rsidRPr="00FC61D7" w:rsidRDefault="00844F23" w:rsidP="00844F23">
            <w:pPr>
              <w:spacing w:after="160" w:line="276" w:lineRule="auto"/>
              <w:ind w:left="60" w:right="45" w:hanging="5"/>
              <w:jc w:val="both"/>
              <w:rPr>
                <w:rFonts w:eastAsiaTheme="minorHAnsi"/>
                <w:b/>
                <w:noProof/>
                <w:lang w:eastAsia="en-US"/>
              </w:rPr>
            </w:pPr>
            <w:r w:rsidRPr="007B0C77">
              <w:rPr>
                <w:bCs/>
                <w:noProof/>
              </w:rPr>
              <w:t xml:space="preserve">*Publiska ēka, ir ēka, kurā vairāk nekā 50 % ēkas kopējās platības ir publiskas telpas vai telpas publiskas funkcijas nodrošināšanai. Publiska telpa ir nedzīvojama telpa (izņemot ražošanas, tehniskās un līdzīga lietojuma telpas), kurā strādā darbinieki vai dažādus pakalpojumus var saņemt apmeklētāji (piemēram, skatītāji, pacienti, klienti, pircēji, pasažieri, studenti, audzēkņi). Par telpām publiskas funkcijas nodrošināšanai tiks uzskatītas, piemēram, tādas telpas, kuras tieši nav pieejamas (paredzētas) apmeklētājiem, bet nepieciešamas personālam (administrācijai) un citas ar šo publisko funkciju saistītās telpas, piemēram, darba telpas. </w:t>
            </w:r>
          </w:p>
        </w:tc>
        <w:tc>
          <w:tcPr>
            <w:tcW w:w="3505" w:type="dxa"/>
            <w:tcBorders>
              <w:top w:val="single" w:sz="4" w:space="0" w:color="auto"/>
              <w:left w:val="single" w:sz="4" w:space="0" w:color="auto"/>
              <w:bottom w:val="single" w:sz="4" w:space="0" w:color="auto"/>
              <w:right w:val="single" w:sz="4" w:space="0" w:color="auto"/>
            </w:tcBorders>
          </w:tcPr>
          <w:p w14:paraId="3A94A576" w14:textId="3541EE7B" w:rsidR="003F1D2D" w:rsidRPr="007B0C77" w:rsidRDefault="003F1D2D" w:rsidP="003F1D2D">
            <w:pPr>
              <w:tabs>
                <w:tab w:val="left" w:pos="426"/>
              </w:tabs>
              <w:ind w:left="106" w:right="136" w:hanging="5"/>
              <w:jc w:val="both"/>
              <w:rPr>
                <w:bCs/>
                <w:noProof/>
              </w:rPr>
            </w:pPr>
            <w:r w:rsidRPr="007B0C77">
              <w:rPr>
                <w:b/>
                <w:noProof/>
              </w:rPr>
              <w:lastRenderedPageBreak/>
              <w:t>5.2.7.</w:t>
            </w:r>
            <w:r w:rsidRPr="007B0C77">
              <w:rPr>
                <w:bCs/>
                <w:noProof/>
              </w:rPr>
              <w:t xml:space="preserve"> Pretendenta sagatavots pieredzes apraksts saskaņā ar Nolikuma</w:t>
            </w:r>
            <w:r w:rsidR="009F50C2">
              <w:rPr>
                <w:bCs/>
                <w:noProof/>
              </w:rPr>
              <w:t xml:space="preserve"> X</w:t>
            </w:r>
            <w:r w:rsidRPr="007B0C77">
              <w:rPr>
                <w:b/>
                <w:i/>
                <w:iCs/>
                <w:noProof/>
              </w:rPr>
              <w:t>. pielikumā</w:t>
            </w:r>
            <w:r w:rsidRPr="007B0C77">
              <w:rPr>
                <w:bCs/>
                <w:noProof/>
              </w:rPr>
              <w:t xml:space="preserve"> pievienoto veidni, klāt pievienojot:</w:t>
            </w:r>
          </w:p>
          <w:p w14:paraId="739C6EEA" w14:textId="77777777" w:rsidR="003F1D2D" w:rsidRPr="007B0C77" w:rsidRDefault="003F1D2D" w:rsidP="003F1D2D">
            <w:pPr>
              <w:pStyle w:val="ListParagraph"/>
              <w:widowControl/>
              <w:numPr>
                <w:ilvl w:val="0"/>
                <w:numId w:val="30"/>
              </w:numPr>
              <w:tabs>
                <w:tab w:val="left" w:pos="426"/>
              </w:tabs>
              <w:autoSpaceDE/>
              <w:autoSpaceDN/>
              <w:adjustRightInd/>
              <w:spacing w:after="0" w:line="240" w:lineRule="auto"/>
              <w:ind w:right="136"/>
              <w:jc w:val="both"/>
              <w:rPr>
                <w:rFonts w:ascii="Times New Roman" w:hAnsi="Times New Roman"/>
                <w:bCs w:val="0"/>
                <w:noProof/>
                <w:sz w:val="24"/>
                <w:szCs w:val="24"/>
              </w:rPr>
            </w:pPr>
            <w:bookmarkStart w:id="6" w:name="_Hlk196843513"/>
            <w:r w:rsidRPr="007B0C77">
              <w:rPr>
                <w:rFonts w:ascii="Times New Roman" w:hAnsi="Times New Roman"/>
                <w:noProof/>
                <w:sz w:val="24"/>
                <w:szCs w:val="24"/>
              </w:rPr>
              <w:t>būvatļaujas kopiju ar Būvvaldes atzīmi par projektēšanas nosacījumu izpildi</w:t>
            </w:r>
            <w:bookmarkEnd w:id="6"/>
            <w:r w:rsidRPr="007B0C77">
              <w:rPr>
                <w:rFonts w:ascii="Times New Roman" w:hAnsi="Times New Roman"/>
                <w:noProof/>
                <w:sz w:val="24"/>
                <w:szCs w:val="24"/>
              </w:rPr>
              <w:t>;</w:t>
            </w:r>
          </w:p>
          <w:p w14:paraId="5357F90C" w14:textId="77777777" w:rsidR="003F1D2D" w:rsidRPr="007B0C77" w:rsidRDefault="003F1D2D" w:rsidP="003F1D2D">
            <w:pPr>
              <w:pStyle w:val="ListParagraph"/>
              <w:widowControl/>
              <w:numPr>
                <w:ilvl w:val="0"/>
                <w:numId w:val="30"/>
              </w:numPr>
              <w:tabs>
                <w:tab w:val="left" w:pos="426"/>
              </w:tabs>
              <w:autoSpaceDE/>
              <w:autoSpaceDN/>
              <w:adjustRightInd/>
              <w:spacing w:after="0" w:line="240" w:lineRule="auto"/>
              <w:ind w:right="136"/>
              <w:jc w:val="both"/>
              <w:rPr>
                <w:rFonts w:ascii="Times New Roman" w:hAnsi="Times New Roman"/>
                <w:bCs w:val="0"/>
                <w:noProof/>
                <w:sz w:val="24"/>
                <w:szCs w:val="24"/>
              </w:rPr>
            </w:pPr>
            <w:r w:rsidRPr="007B0C77">
              <w:rPr>
                <w:rFonts w:ascii="Times New Roman" w:hAnsi="Times New Roman"/>
                <w:noProof/>
                <w:sz w:val="24"/>
                <w:szCs w:val="24"/>
              </w:rPr>
              <w:t xml:space="preserve">citus dokumentus, kuri apliecina pretendenta pieredzes atbilstību Nolikuma 5.1.7. punktam. </w:t>
            </w:r>
          </w:p>
          <w:p w14:paraId="61E8EF1D" w14:textId="70FA2CE1" w:rsidR="00844F23" w:rsidRPr="00FC61D7" w:rsidRDefault="003F1D2D" w:rsidP="003F1D2D">
            <w:pPr>
              <w:tabs>
                <w:tab w:val="left" w:pos="426"/>
              </w:tabs>
              <w:spacing w:after="160" w:line="276" w:lineRule="auto"/>
              <w:ind w:left="106" w:right="136" w:hanging="5"/>
              <w:jc w:val="both"/>
              <w:rPr>
                <w:rFonts w:eastAsiaTheme="minorHAnsi"/>
                <w:b/>
                <w:noProof/>
                <w:lang w:eastAsia="en-US"/>
              </w:rPr>
            </w:pPr>
            <w:r w:rsidRPr="007B0C77">
              <w:rPr>
                <w:bCs/>
                <w:noProof/>
              </w:rPr>
              <w:t xml:space="preserve">Ja pieredze tiek apliecināta ar būvprojektu izstrādi ēkai/ēkām, </w:t>
            </w:r>
            <w:r w:rsidRPr="007B0C77">
              <w:rPr>
                <w:bCs/>
                <w:noProof/>
              </w:rPr>
              <w:lastRenderedPageBreak/>
              <w:t>kas atrodas citā valstī, Pretendentam jāpievieno dokumenti, kas apliecina un nepārprotami norāda, ka Pretendenta pieredze atbilst Nolikuma 5.1.7. punktā noteiktajām prasībām.</w:t>
            </w:r>
          </w:p>
        </w:tc>
        <w:tc>
          <w:tcPr>
            <w:tcW w:w="2704" w:type="dxa"/>
          </w:tcPr>
          <w:p w14:paraId="1A474A6C" w14:textId="4A1D357A" w:rsidR="00A56037" w:rsidRDefault="00A56037" w:rsidP="00A56037">
            <w:pPr>
              <w:tabs>
                <w:tab w:val="left" w:pos="426"/>
              </w:tabs>
              <w:spacing w:after="160" w:line="276" w:lineRule="auto"/>
              <w:ind w:left="106" w:right="136" w:hanging="5"/>
              <w:jc w:val="both"/>
              <w:rPr>
                <w:bCs/>
                <w:noProof/>
                <w:color w:val="7030A0"/>
              </w:rPr>
            </w:pPr>
            <w:r w:rsidRPr="00A56037">
              <w:rPr>
                <w:bCs/>
                <w:noProof/>
              </w:rPr>
              <w:lastRenderedPageBreak/>
              <w:t xml:space="preserve">Pretendentam kā būvprojekta izstrādātājam iepriekšējo 3 (trīs) gadu laikā (t.i., 2023., 2024., 2025. gadā un 2026. gadā līdz piedāvājuma iesniegšanas dienai) ir pieredze vismaz 1 (vienas) </w:t>
            </w:r>
            <w:r w:rsidRPr="00A56037">
              <w:rPr>
                <w:bCs/>
                <w:noProof/>
                <w:color w:val="7030A0"/>
              </w:rPr>
              <w:t xml:space="preserve">ēkas vai ēkas daļas atjaunošanas, pārbūves vai jaunbūves būvprojekta izstrādē, kur projektējamā platība </w:t>
            </w:r>
            <w:r w:rsidRPr="00A56037">
              <w:rPr>
                <w:bCs/>
                <w:noProof/>
                <w:color w:val="7030A0"/>
              </w:rPr>
              <w:lastRenderedPageBreak/>
              <w:t>administratīvajām, biroja vai citām līdzvērtīgas funkcijas telpām ir bijusi ne mazāka par 500 m²</w:t>
            </w:r>
            <w:r>
              <w:rPr>
                <w:bCs/>
                <w:noProof/>
                <w:color w:val="7030A0"/>
              </w:rPr>
              <w:t>.</w:t>
            </w:r>
          </w:p>
          <w:p w14:paraId="11142146" w14:textId="77777777" w:rsidR="00A56037" w:rsidRPr="007B0C77" w:rsidRDefault="00A56037" w:rsidP="00A56037">
            <w:pPr>
              <w:jc w:val="both"/>
              <w:rPr>
                <w:bCs/>
                <w:noProof/>
              </w:rPr>
            </w:pPr>
            <w:r w:rsidRPr="007B0C77">
              <w:rPr>
                <w:bCs/>
                <w:noProof/>
              </w:rPr>
              <w:t xml:space="preserve">Būvprojektam ir  jābūt saskaņotam būvvaldē. </w:t>
            </w:r>
          </w:p>
          <w:p w14:paraId="4C4D3CAA" w14:textId="77777777" w:rsidR="00A56037" w:rsidRDefault="00A56037" w:rsidP="00A56037">
            <w:pPr>
              <w:jc w:val="both"/>
              <w:rPr>
                <w:bCs/>
                <w:noProof/>
              </w:rPr>
            </w:pPr>
            <w:r w:rsidRPr="007B0C77">
              <w:rPr>
                <w:bCs/>
                <w:noProof/>
              </w:rPr>
              <w:t xml:space="preserve">Gadījumā, ja Pretendents Nolikuma 5.1.7. punktā izvirzīto prasību izpildi apliecina ar būvprojektu, kas izstrādāts ārvalstīs, Pretendenta pieredzes sarakstā norādītajam būvprojektam jābūt saskaņotam ārvalsts atbildīgajā institūcijā, ja to paredz attiecīgās valsts normatīvie akti. </w:t>
            </w:r>
          </w:p>
          <w:p w14:paraId="24C5A488" w14:textId="77777777" w:rsidR="00EF604B" w:rsidRDefault="00EF604B" w:rsidP="00A56037">
            <w:pPr>
              <w:jc w:val="both"/>
              <w:rPr>
                <w:bCs/>
                <w:noProof/>
              </w:rPr>
            </w:pPr>
          </w:p>
          <w:p w14:paraId="090D027F" w14:textId="1D89B599" w:rsidR="00EF604B" w:rsidRPr="003C0B75" w:rsidRDefault="003C0B75" w:rsidP="00A56037">
            <w:pPr>
              <w:jc w:val="both"/>
              <w:rPr>
                <w:bCs/>
                <w:i/>
                <w:iCs/>
                <w:noProof/>
              </w:rPr>
            </w:pPr>
            <w:r>
              <w:rPr>
                <w:bCs/>
                <w:i/>
                <w:iCs/>
                <w:noProof/>
              </w:rPr>
              <w:t>Priekšlikuma pamatojums</w:t>
            </w:r>
            <w:r w:rsidR="00EF604B" w:rsidRPr="003C0B75">
              <w:rPr>
                <w:bCs/>
                <w:i/>
                <w:iCs/>
                <w:noProof/>
              </w:rPr>
              <w:t>:</w:t>
            </w:r>
          </w:p>
          <w:p w14:paraId="13504E1B" w14:textId="795D5605" w:rsidR="00EF604B" w:rsidRPr="003C0B75" w:rsidRDefault="00EF604B" w:rsidP="00A56037">
            <w:pPr>
              <w:jc w:val="both"/>
              <w:rPr>
                <w:bCs/>
                <w:i/>
                <w:iCs/>
                <w:noProof/>
              </w:rPr>
            </w:pPr>
            <w:r w:rsidRPr="003C0B75">
              <w:rPr>
                <w:bCs/>
                <w:i/>
                <w:iCs/>
                <w:noProof/>
              </w:rPr>
              <w:t xml:space="preserve">Nolikuma prasība nav tieši sasitīta </w:t>
            </w:r>
            <w:r w:rsidR="003C0B75" w:rsidRPr="003C0B75">
              <w:rPr>
                <w:bCs/>
                <w:i/>
                <w:iCs/>
                <w:noProof/>
              </w:rPr>
              <w:t>ar iepirkuma priekšmetu. Iepirkuma priekšmets ir Dabas aizsardzības pārvaldes biroja ēkas energoefektivitātes paaugstināšana, nevis publiskas ēkas projektēšana, savukārt biroja ēka var netikt klacificēt kā publiskā ēka.</w:t>
            </w:r>
            <w:r w:rsidR="003C0B75" w:rsidRPr="003C0B75">
              <w:rPr>
                <w:i/>
                <w:iCs/>
              </w:rPr>
              <w:t xml:space="preserve"> </w:t>
            </w:r>
            <w:r w:rsidR="003C0B75" w:rsidRPr="003C0B75">
              <w:rPr>
                <w:bCs/>
                <w:i/>
                <w:iCs/>
                <w:noProof/>
              </w:rPr>
              <w:t>Publiskas ēkas statuss ir atkarīgs no būves funkcijas un klasifikācijas, savukārt biroja telpas var atrasties arī ēkās ar citu pamatlietošanas veidu.</w:t>
            </w:r>
            <w:r w:rsidR="003C0B75" w:rsidRPr="003C0B75">
              <w:rPr>
                <w:i/>
                <w:iCs/>
              </w:rPr>
              <w:t xml:space="preserve"> </w:t>
            </w:r>
            <w:r w:rsidR="003C0B75" w:rsidRPr="003C0B75">
              <w:rPr>
                <w:bCs/>
                <w:i/>
                <w:iCs/>
                <w:noProof/>
              </w:rPr>
              <w:t>Tādēļ pieredze tieši publisku ēku projektēšanā nav objektīvs rādītājs pretendenta spējai kvalitatīvi izpildīt konkrēto līgumu.</w:t>
            </w:r>
            <w:r w:rsidR="003C0B75">
              <w:rPr>
                <w:bCs/>
                <w:i/>
                <w:iCs/>
                <w:noProof/>
              </w:rPr>
              <w:t xml:space="preserve"> Šajā gadījumā prasība pieredzei publiskās ēkas būvprojketa izstrāde </w:t>
            </w:r>
            <w:r w:rsidR="003C0B75" w:rsidRPr="003C0B75">
              <w:rPr>
                <w:bCs/>
                <w:i/>
                <w:iCs/>
                <w:noProof/>
              </w:rPr>
              <w:lastRenderedPageBreak/>
              <w:t>nepamatoti ierobežo konkurenci.</w:t>
            </w:r>
          </w:p>
          <w:p w14:paraId="37714FEE" w14:textId="77777777" w:rsidR="00A56037" w:rsidRPr="003C0B75" w:rsidRDefault="00A56037" w:rsidP="00844F23">
            <w:pPr>
              <w:tabs>
                <w:tab w:val="left" w:pos="426"/>
              </w:tabs>
              <w:spacing w:after="160" w:line="276" w:lineRule="auto"/>
              <w:ind w:left="106" w:right="136" w:hanging="5"/>
              <w:jc w:val="both"/>
              <w:rPr>
                <w:bCs/>
                <w:i/>
                <w:iCs/>
                <w:noProof/>
                <w:color w:val="7030A0"/>
              </w:rPr>
            </w:pPr>
          </w:p>
          <w:p w14:paraId="402A12B6" w14:textId="7B2238D8" w:rsidR="00A56037" w:rsidRPr="00FC61D7" w:rsidRDefault="00A56037" w:rsidP="00844F23">
            <w:pPr>
              <w:tabs>
                <w:tab w:val="left" w:pos="426"/>
              </w:tabs>
              <w:spacing w:after="160" w:line="276" w:lineRule="auto"/>
              <w:ind w:left="106" w:right="136" w:hanging="5"/>
              <w:jc w:val="both"/>
              <w:rPr>
                <w:rFonts w:eastAsiaTheme="minorHAnsi"/>
                <w:b/>
                <w:noProof/>
                <w:lang w:eastAsia="en-US"/>
              </w:rPr>
            </w:pPr>
          </w:p>
        </w:tc>
      </w:tr>
      <w:tr w:rsidR="007F459D" w:rsidRPr="00FC61D7" w14:paraId="420463AF" w14:textId="77777777" w:rsidTr="00FC61D7">
        <w:tc>
          <w:tcPr>
            <w:tcW w:w="3114" w:type="dxa"/>
            <w:tcBorders>
              <w:top w:val="single" w:sz="4" w:space="0" w:color="auto"/>
              <w:left w:val="single" w:sz="4" w:space="0" w:color="auto"/>
              <w:bottom w:val="single" w:sz="4" w:space="0" w:color="auto"/>
              <w:right w:val="single" w:sz="4" w:space="0" w:color="auto"/>
            </w:tcBorders>
          </w:tcPr>
          <w:p w14:paraId="3EF37306" w14:textId="77777777" w:rsidR="007F459D" w:rsidRPr="007B0C77" w:rsidRDefault="007F459D" w:rsidP="007F459D">
            <w:pPr>
              <w:ind w:left="60" w:right="45" w:hanging="5"/>
              <w:jc w:val="both"/>
              <w:rPr>
                <w:bCs/>
                <w:noProof/>
              </w:rPr>
            </w:pPr>
            <w:r w:rsidRPr="007B0C77">
              <w:rPr>
                <w:b/>
                <w:noProof/>
              </w:rPr>
              <w:lastRenderedPageBreak/>
              <w:t>5.1.8.</w:t>
            </w:r>
            <w:r w:rsidRPr="007B0C77">
              <w:rPr>
                <w:bCs/>
                <w:noProof/>
              </w:rPr>
              <w:t xml:space="preserve"> Pretendentam līguma izpildē jānodrošina </w:t>
            </w:r>
            <w:r w:rsidRPr="007B0C77">
              <w:rPr>
                <w:b/>
                <w:noProof/>
                <w:u w:val="single"/>
              </w:rPr>
              <w:t>būvprojekta vadītājs</w:t>
            </w:r>
            <w:r w:rsidRPr="007B0C77">
              <w:rPr>
                <w:bCs/>
                <w:noProof/>
              </w:rPr>
              <w:t xml:space="preserve">, kuram uz plānoto līguma noslēgšanas brīdi būs Latvijas Republikā spēkā esošs arhitekta prakses vai būvprakses sertifikāts ēku konstrukciju projektēšanā un kuram iepriekšējo </w:t>
            </w:r>
            <w:r>
              <w:rPr>
                <w:bCs/>
                <w:noProof/>
              </w:rPr>
              <w:t>3</w:t>
            </w:r>
            <w:r w:rsidRPr="007B0C77">
              <w:rPr>
                <w:bCs/>
                <w:noProof/>
              </w:rPr>
              <w:t xml:space="preserve"> (</w:t>
            </w:r>
            <w:r>
              <w:rPr>
                <w:bCs/>
                <w:noProof/>
              </w:rPr>
              <w:t>trīs</w:t>
            </w:r>
            <w:r w:rsidRPr="007B0C77">
              <w:rPr>
                <w:bCs/>
                <w:noProof/>
              </w:rPr>
              <w:t>) gadu laikā (t.i., 202</w:t>
            </w:r>
            <w:r>
              <w:rPr>
                <w:bCs/>
                <w:noProof/>
              </w:rPr>
              <w:t>3</w:t>
            </w:r>
            <w:r w:rsidRPr="007B0C77">
              <w:rPr>
                <w:bCs/>
                <w:noProof/>
              </w:rPr>
              <w:t>., 202</w:t>
            </w:r>
            <w:r>
              <w:rPr>
                <w:bCs/>
                <w:noProof/>
              </w:rPr>
              <w:t>4</w:t>
            </w:r>
            <w:r w:rsidRPr="007B0C77">
              <w:rPr>
                <w:bCs/>
                <w:noProof/>
              </w:rPr>
              <w:t>., 202</w:t>
            </w:r>
            <w:r>
              <w:rPr>
                <w:bCs/>
                <w:noProof/>
              </w:rPr>
              <w:t>5</w:t>
            </w:r>
            <w:r w:rsidRPr="007B0C77">
              <w:rPr>
                <w:bCs/>
                <w:noProof/>
              </w:rPr>
              <w:t>. gadā un 202</w:t>
            </w:r>
            <w:r>
              <w:rPr>
                <w:bCs/>
                <w:noProof/>
              </w:rPr>
              <w:t>6</w:t>
            </w:r>
            <w:r w:rsidRPr="007B0C77">
              <w:rPr>
                <w:bCs/>
                <w:noProof/>
              </w:rPr>
              <w:t>.gadā līdz piedāvājuma iesniegšanas dienai) kā būvprojekta vadītājam ir pieredze vismaz 1 (vienas) publiskas* ēkas atjaunošanas, pārbūves vai jaunbūves būvprojekta izstrādes vadībā, kur projektējamā platība ir bijusi vismaz 500 m</w:t>
            </w:r>
            <w:r w:rsidRPr="007B0C77">
              <w:rPr>
                <w:bCs/>
                <w:noProof/>
                <w:vertAlign w:val="superscript"/>
              </w:rPr>
              <w:t>2</w:t>
            </w:r>
            <w:r w:rsidRPr="007B0C77">
              <w:rPr>
                <w:bCs/>
                <w:noProof/>
              </w:rPr>
              <w:t xml:space="preserve">. </w:t>
            </w:r>
          </w:p>
          <w:p w14:paraId="1C909110" w14:textId="77777777" w:rsidR="007F459D" w:rsidRPr="007B0C77" w:rsidRDefault="007F459D" w:rsidP="007F459D">
            <w:pPr>
              <w:ind w:left="60" w:right="45" w:hanging="5"/>
              <w:jc w:val="both"/>
              <w:rPr>
                <w:bCs/>
                <w:noProof/>
              </w:rPr>
            </w:pPr>
          </w:p>
          <w:p w14:paraId="7119CB28" w14:textId="77777777" w:rsidR="007F459D" w:rsidRPr="007B0C77" w:rsidRDefault="007F459D" w:rsidP="007F459D">
            <w:pPr>
              <w:ind w:left="60" w:right="45" w:hanging="5"/>
              <w:jc w:val="both"/>
              <w:rPr>
                <w:bCs/>
                <w:noProof/>
              </w:rPr>
            </w:pPr>
            <w:r w:rsidRPr="007B0C77">
              <w:rPr>
                <w:bCs/>
                <w:noProof/>
              </w:rPr>
              <w:t xml:space="preserve">Būvprojektam jābūt saskaņotam būvvaldē. </w:t>
            </w:r>
          </w:p>
          <w:p w14:paraId="0593AE27" w14:textId="77777777" w:rsidR="007F459D" w:rsidRPr="007B0C77" w:rsidRDefault="007F459D" w:rsidP="007F459D">
            <w:pPr>
              <w:ind w:left="60" w:right="45" w:hanging="5"/>
              <w:jc w:val="both"/>
              <w:rPr>
                <w:bCs/>
                <w:noProof/>
              </w:rPr>
            </w:pPr>
          </w:p>
          <w:p w14:paraId="0D8CC1F2" w14:textId="77777777" w:rsidR="007F459D" w:rsidRPr="007B0C77" w:rsidRDefault="007F459D" w:rsidP="007F459D">
            <w:pPr>
              <w:ind w:left="60" w:right="45" w:hanging="5"/>
              <w:jc w:val="both"/>
              <w:rPr>
                <w:bCs/>
                <w:noProof/>
              </w:rPr>
            </w:pPr>
            <w:r w:rsidRPr="007B0C77">
              <w:rPr>
                <w:bCs/>
                <w:noProof/>
              </w:rPr>
              <w:t xml:space="preserve">Gadījumā, ja Nolikuma 5.1.8. punktā izvirzītās prasības izpildi apliecina ar būvprojektu, kas izstrādāts ārvalstīs, norādītajam būvprojektam jābūt saskaņotam ārvalsts atbildīgajā institūcijā, ja to paredz attiecīgās valsts normatīvie akti. </w:t>
            </w:r>
          </w:p>
          <w:p w14:paraId="6BF92818" w14:textId="77777777" w:rsidR="007F459D" w:rsidRPr="007B0C77" w:rsidRDefault="007F459D" w:rsidP="007F459D">
            <w:pPr>
              <w:ind w:left="60" w:right="45" w:hanging="5"/>
              <w:jc w:val="both"/>
              <w:rPr>
                <w:bCs/>
                <w:noProof/>
              </w:rPr>
            </w:pPr>
            <w:r w:rsidRPr="007B0C77">
              <w:rPr>
                <w:bCs/>
                <w:noProof/>
              </w:rPr>
              <w:t>Viena un tā pati fiziskā persona var tikt nominēta vienai, vairākām vai visām Nolikumā noteiktajām speciālistu pozīcijām, ja tā kvalifikācija atbilst noteiktajām prasībām.</w:t>
            </w:r>
          </w:p>
          <w:p w14:paraId="5011E742" w14:textId="50840FFD" w:rsidR="007F459D" w:rsidRPr="00FC61D7" w:rsidRDefault="007F459D" w:rsidP="007F459D">
            <w:pPr>
              <w:spacing w:after="160" w:line="276" w:lineRule="auto"/>
              <w:ind w:left="60" w:right="45" w:hanging="5"/>
              <w:jc w:val="both"/>
              <w:rPr>
                <w:rFonts w:eastAsiaTheme="minorHAnsi"/>
                <w:b/>
                <w:noProof/>
                <w:lang w:eastAsia="en-US"/>
              </w:rPr>
            </w:pPr>
            <w:r w:rsidRPr="007B0C77">
              <w:rPr>
                <w:bCs/>
                <w:noProof/>
              </w:rPr>
              <w:t xml:space="preserve">*Publiska ēka, ir ēka, kurā vairāk nekā 50 % ēkas kopējās platības ir publiskas telpas vai telpas publiskas </w:t>
            </w:r>
            <w:r w:rsidRPr="007B0C77">
              <w:rPr>
                <w:bCs/>
                <w:noProof/>
              </w:rPr>
              <w:lastRenderedPageBreak/>
              <w:t xml:space="preserve">funkcijas nodrošināšanai. Publiska telpa ir nedzīvojama telpa (izņemot ražošanas, tehniskās un līdzīga lietojuma telpas), kurā strādā darbinieki vai dažādus pakalpojumus var saņemt apmeklētāji (piemēram, skatītāji, pacienti, klienti, pircēji, pasažieri, studenti, audzēkņi). Par telpām publiskas funkcijas nodrošināšanai tiks uzskatītas, piemēram, tādas telpas, kuras tieši nav pieejamas (paredzētas) apmeklētājiem, bet nepieciešamas personālam (administrācijai) un citas ar šo publisko funkciju saistītās telpas, piemēram, darba telpas. </w:t>
            </w:r>
          </w:p>
        </w:tc>
        <w:tc>
          <w:tcPr>
            <w:tcW w:w="3505" w:type="dxa"/>
            <w:tcBorders>
              <w:top w:val="single" w:sz="4" w:space="0" w:color="auto"/>
              <w:left w:val="single" w:sz="4" w:space="0" w:color="auto"/>
              <w:bottom w:val="single" w:sz="4" w:space="0" w:color="auto"/>
              <w:right w:val="single" w:sz="4" w:space="0" w:color="auto"/>
            </w:tcBorders>
          </w:tcPr>
          <w:p w14:paraId="48E17F5B" w14:textId="6412A9CD" w:rsidR="005F41DD" w:rsidRPr="007B0C77" w:rsidRDefault="005F41DD" w:rsidP="005F41DD">
            <w:pPr>
              <w:tabs>
                <w:tab w:val="left" w:pos="426"/>
              </w:tabs>
              <w:ind w:right="136"/>
              <w:jc w:val="both"/>
              <w:rPr>
                <w:bCs/>
                <w:noProof/>
              </w:rPr>
            </w:pPr>
            <w:r w:rsidRPr="007B0C77">
              <w:rPr>
                <w:b/>
                <w:noProof/>
              </w:rPr>
              <w:lastRenderedPageBreak/>
              <w:t>5.2.8.</w:t>
            </w:r>
            <w:r w:rsidRPr="007B0C77">
              <w:rPr>
                <w:bCs/>
                <w:noProof/>
              </w:rPr>
              <w:t xml:space="preserve"> Pretendenta sagatavota informācija par būvprojekta vadītāju saskaņā ar Nolikuma </w:t>
            </w:r>
            <w:r w:rsidR="009F50C2">
              <w:rPr>
                <w:b/>
                <w:i/>
                <w:iCs/>
                <w:noProof/>
              </w:rPr>
              <w:t>X</w:t>
            </w:r>
            <w:r w:rsidRPr="007B0C77">
              <w:rPr>
                <w:b/>
                <w:i/>
                <w:iCs/>
                <w:noProof/>
              </w:rPr>
              <w:t>. pielikumā</w:t>
            </w:r>
            <w:r w:rsidRPr="007B0C77">
              <w:rPr>
                <w:bCs/>
                <w:noProof/>
              </w:rPr>
              <w:t xml:space="preserve"> pievienoto veidni, klāt pievienojot šādus pieredzi apliecinošus dokumentus:</w:t>
            </w:r>
          </w:p>
          <w:p w14:paraId="0DDFA9CB" w14:textId="77777777" w:rsidR="005F41DD" w:rsidRPr="007B0C77" w:rsidRDefault="005F41DD" w:rsidP="005F41DD">
            <w:pPr>
              <w:pStyle w:val="ListParagraph"/>
              <w:widowControl/>
              <w:numPr>
                <w:ilvl w:val="0"/>
                <w:numId w:val="31"/>
              </w:numPr>
              <w:tabs>
                <w:tab w:val="left" w:pos="426"/>
              </w:tabs>
              <w:autoSpaceDE/>
              <w:autoSpaceDN/>
              <w:adjustRightInd/>
              <w:spacing w:after="0" w:line="240" w:lineRule="auto"/>
              <w:ind w:right="136"/>
              <w:jc w:val="both"/>
              <w:rPr>
                <w:rFonts w:ascii="Times New Roman" w:hAnsi="Times New Roman"/>
                <w:bCs w:val="0"/>
                <w:noProof/>
              </w:rPr>
            </w:pPr>
            <w:bookmarkStart w:id="7" w:name="_Hlk196845239"/>
            <w:r w:rsidRPr="007B0C77">
              <w:rPr>
                <w:rFonts w:ascii="Times New Roman" w:hAnsi="Times New Roman"/>
                <w:noProof/>
              </w:rPr>
              <w:t>būvatļaujas kopiju ar Būvvaldes atzīmi par projektēšanas nosacījumu izpildi</w:t>
            </w:r>
            <w:bookmarkEnd w:id="7"/>
            <w:r w:rsidRPr="007B0C77">
              <w:rPr>
                <w:rFonts w:ascii="Times New Roman" w:hAnsi="Times New Roman"/>
                <w:noProof/>
              </w:rPr>
              <w:t>;</w:t>
            </w:r>
          </w:p>
          <w:p w14:paraId="58817B28" w14:textId="77777777" w:rsidR="005F41DD" w:rsidRPr="007B0C77" w:rsidRDefault="005F41DD" w:rsidP="005F41DD">
            <w:pPr>
              <w:pStyle w:val="ListParagraph"/>
              <w:widowControl/>
              <w:numPr>
                <w:ilvl w:val="0"/>
                <w:numId w:val="31"/>
              </w:numPr>
              <w:tabs>
                <w:tab w:val="left" w:pos="426"/>
              </w:tabs>
              <w:autoSpaceDE/>
              <w:autoSpaceDN/>
              <w:adjustRightInd/>
              <w:spacing w:after="0" w:line="240" w:lineRule="auto"/>
              <w:ind w:right="136"/>
              <w:jc w:val="both"/>
              <w:rPr>
                <w:rFonts w:ascii="Times New Roman" w:hAnsi="Times New Roman"/>
                <w:bCs w:val="0"/>
                <w:noProof/>
              </w:rPr>
            </w:pPr>
            <w:r w:rsidRPr="007B0C77">
              <w:rPr>
                <w:rFonts w:ascii="Times New Roman" w:hAnsi="Times New Roman"/>
                <w:noProof/>
              </w:rPr>
              <w:t>citus dokumentus, kuri apliecina būvprojekta vadītāja pieredzes atbilstību Nolikuma 5.1.8. punktam</w:t>
            </w:r>
          </w:p>
          <w:p w14:paraId="7A5E8006" w14:textId="77777777" w:rsidR="005F41DD" w:rsidRPr="007B0C77" w:rsidRDefault="005F41DD" w:rsidP="005F41DD">
            <w:pPr>
              <w:tabs>
                <w:tab w:val="left" w:pos="426"/>
              </w:tabs>
              <w:ind w:left="106" w:right="136" w:hanging="5"/>
              <w:jc w:val="both"/>
              <w:rPr>
                <w:bCs/>
                <w:noProof/>
              </w:rPr>
            </w:pPr>
          </w:p>
          <w:p w14:paraId="59E19CAD" w14:textId="166265DC" w:rsidR="007F459D" w:rsidRPr="005F40E5" w:rsidRDefault="005F41DD" w:rsidP="005F41DD">
            <w:pPr>
              <w:tabs>
                <w:tab w:val="left" w:pos="426"/>
              </w:tabs>
              <w:spacing w:after="160" w:line="276" w:lineRule="auto"/>
              <w:ind w:left="106" w:right="136" w:hanging="5"/>
              <w:jc w:val="both"/>
              <w:rPr>
                <w:lang w:eastAsia="en-US"/>
              </w:rPr>
            </w:pPr>
            <w:r w:rsidRPr="007B0C77">
              <w:rPr>
                <w:bCs/>
                <w:noProof/>
              </w:rPr>
              <w:t>Pretendents, kura piedāvājumā norādīts ārvalstu speciālists, piedāvājumam pievieno apliecinājumu, ka gadījumā, ja ar pretendentu tiks noslēgts iepirkuma līgums, tas ne vēlāk kā piecu darbdienu laikā no iepirkuma līguma noslēgšanas normatīvajos aktos noteiktajā kārtībā iesniegs atzīšanas institūcijai deklarāciju par īslaicīgu profesionālo pakalpojumu sniegšanu Latvijas Republikā reglamentētā profesijā, kā arī iesniegs pasūtītājam atzīšanas institūcijas izsniegto atļauju par īslaicīgo pakalpojumu sniegšanu (vai arī atteikumu izsniegt atļauju), tiklīdz speciālists to saņems.</w:t>
            </w:r>
          </w:p>
        </w:tc>
        <w:tc>
          <w:tcPr>
            <w:tcW w:w="2704" w:type="dxa"/>
          </w:tcPr>
          <w:p w14:paraId="58524EBA" w14:textId="77777777" w:rsidR="007F459D" w:rsidRDefault="00A56037" w:rsidP="007F459D">
            <w:pPr>
              <w:tabs>
                <w:tab w:val="left" w:pos="426"/>
              </w:tabs>
              <w:spacing w:after="160" w:line="276" w:lineRule="auto"/>
              <w:ind w:left="106" w:right="136" w:hanging="5"/>
              <w:jc w:val="both"/>
              <w:rPr>
                <w:bCs/>
                <w:noProof/>
                <w:color w:val="7030A0"/>
              </w:rPr>
            </w:pPr>
            <w:r w:rsidRPr="007B0C77">
              <w:rPr>
                <w:b/>
                <w:noProof/>
              </w:rPr>
              <w:t>5.1.8.</w:t>
            </w:r>
            <w:r w:rsidRPr="007B0C77">
              <w:rPr>
                <w:bCs/>
                <w:noProof/>
              </w:rPr>
              <w:t xml:space="preserve"> Pretendentam līguma izpildē jānodrošina </w:t>
            </w:r>
            <w:r w:rsidRPr="007B0C77">
              <w:rPr>
                <w:b/>
                <w:noProof/>
                <w:u w:val="single"/>
              </w:rPr>
              <w:t>būvprojekta vadītājs</w:t>
            </w:r>
            <w:r w:rsidRPr="007B0C77">
              <w:rPr>
                <w:bCs/>
                <w:noProof/>
              </w:rPr>
              <w:t xml:space="preserve">, kuram uz plānoto līguma noslēgšanas brīdi būs Latvijas Republikā spēkā esošs arhitekta prakses vai būvprakses sertifikāts ēku konstrukciju projektēšanā un kuram iepriekšējo </w:t>
            </w:r>
            <w:r>
              <w:rPr>
                <w:bCs/>
                <w:noProof/>
              </w:rPr>
              <w:t>3</w:t>
            </w:r>
            <w:r w:rsidRPr="007B0C77">
              <w:rPr>
                <w:bCs/>
                <w:noProof/>
              </w:rPr>
              <w:t xml:space="preserve"> (</w:t>
            </w:r>
            <w:r>
              <w:rPr>
                <w:bCs/>
                <w:noProof/>
              </w:rPr>
              <w:t>trīs</w:t>
            </w:r>
            <w:r w:rsidRPr="007B0C77">
              <w:rPr>
                <w:bCs/>
                <w:noProof/>
              </w:rPr>
              <w:t>) gadu laikā (t.i., 202</w:t>
            </w:r>
            <w:r>
              <w:rPr>
                <w:bCs/>
                <w:noProof/>
              </w:rPr>
              <w:t>3</w:t>
            </w:r>
            <w:r w:rsidRPr="007B0C77">
              <w:rPr>
                <w:bCs/>
                <w:noProof/>
              </w:rPr>
              <w:t>., 202</w:t>
            </w:r>
            <w:r>
              <w:rPr>
                <w:bCs/>
                <w:noProof/>
              </w:rPr>
              <w:t>4</w:t>
            </w:r>
            <w:r w:rsidRPr="007B0C77">
              <w:rPr>
                <w:bCs/>
                <w:noProof/>
              </w:rPr>
              <w:t>., 202</w:t>
            </w:r>
            <w:r>
              <w:rPr>
                <w:bCs/>
                <w:noProof/>
              </w:rPr>
              <w:t>5</w:t>
            </w:r>
            <w:r w:rsidRPr="007B0C77">
              <w:rPr>
                <w:bCs/>
                <w:noProof/>
              </w:rPr>
              <w:t>. gadā un 202</w:t>
            </w:r>
            <w:r>
              <w:rPr>
                <w:bCs/>
                <w:noProof/>
              </w:rPr>
              <w:t>6</w:t>
            </w:r>
            <w:r w:rsidRPr="007B0C77">
              <w:rPr>
                <w:bCs/>
                <w:noProof/>
              </w:rPr>
              <w:t>.gadā līdz piedāvājuma iesniegšanas dienai) kā būvprojekta vadītājam ir pieredze vismaz 1 (vienas)</w:t>
            </w:r>
            <w:r>
              <w:rPr>
                <w:bCs/>
                <w:noProof/>
              </w:rPr>
              <w:t xml:space="preserve"> </w:t>
            </w:r>
            <w:r w:rsidRPr="00A56037">
              <w:rPr>
                <w:bCs/>
                <w:noProof/>
                <w:color w:val="7030A0"/>
              </w:rPr>
              <w:t>ēkas vai ēkas daļas atjaunošanas, pārbūves vai jaunbūves būvprojekta izstrādē, kur projektējamā platība administratīvajām, biroja vai citām līdzvērtīgas funkcijas telpām ir bijusi ne mazāka par 500 m²</w:t>
            </w:r>
            <w:r>
              <w:rPr>
                <w:bCs/>
                <w:noProof/>
                <w:color w:val="7030A0"/>
              </w:rPr>
              <w:t>.</w:t>
            </w:r>
          </w:p>
          <w:p w14:paraId="68A31973" w14:textId="77777777" w:rsidR="00A56037" w:rsidRPr="007B0C77" w:rsidRDefault="00A56037" w:rsidP="00A56037">
            <w:pPr>
              <w:ind w:left="60" w:right="45" w:hanging="5"/>
              <w:jc w:val="both"/>
              <w:rPr>
                <w:bCs/>
                <w:noProof/>
              </w:rPr>
            </w:pPr>
            <w:r w:rsidRPr="007B0C77">
              <w:rPr>
                <w:bCs/>
                <w:noProof/>
              </w:rPr>
              <w:t xml:space="preserve">Būvprojektam jābūt saskaņotam būvvaldē. </w:t>
            </w:r>
          </w:p>
          <w:p w14:paraId="54142F7C" w14:textId="77777777" w:rsidR="00A56037" w:rsidRPr="007B0C77" w:rsidRDefault="00A56037" w:rsidP="00A56037">
            <w:pPr>
              <w:ind w:left="60" w:right="45" w:hanging="5"/>
              <w:jc w:val="both"/>
              <w:rPr>
                <w:bCs/>
                <w:noProof/>
              </w:rPr>
            </w:pPr>
          </w:p>
          <w:p w14:paraId="256E98AB" w14:textId="77777777" w:rsidR="00A56037" w:rsidRPr="007B0C77" w:rsidRDefault="00A56037" w:rsidP="00A56037">
            <w:pPr>
              <w:ind w:left="60" w:right="45" w:hanging="5"/>
              <w:jc w:val="both"/>
              <w:rPr>
                <w:bCs/>
                <w:noProof/>
              </w:rPr>
            </w:pPr>
            <w:r w:rsidRPr="007B0C77">
              <w:rPr>
                <w:bCs/>
                <w:noProof/>
              </w:rPr>
              <w:t xml:space="preserve">Gadījumā, ja Nolikuma 5.1.8. punktā izvirzītās prasības izpildi apliecina ar būvprojektu, kas izstrādāts ārvalstīs, norādītajam būvprojektam jābūt </w:t>
            </w:r>
            <w:r w:rsidRPr="007B0C77">
              <w:rPr>
                <w:bCs/>
                <w:noProof/>
              </w:rPr>
              <w:lastRenderedPageBreak/>
              <w:t xml:space="preserve">saskaņotam ārvalsts atbildīgajā institūcijā, ja to paredz attiecīgās valsts normatīvie akti. </w:t>
            </w:r>
          </w:p>
          <w:p w14:paraId="68307EF1" w14:textId="77777777" w:rsidR="00A56037" w:rsidRDefault="00A56037" w:rsidP="00A56037">
            <w:pPr>
              <w:tabs>
                <w:tab w:val="left" w:pos="426"/>
              </w:tabs>
              <w:spacing w:after="160" w:line="276" w:lineRule="auto"/>
              <w:ind w:left="106" w:right="136" w:hanging="5"/>
              <w:jc w:val="both"/>
              <w:rPr>
                <w:bCs/>
                <w:noProof/>
              </w:rPr>
            </w:pPr>
            <w:r w:rsidRPr="007B0C77">
              <w:rPr>
                <w:bCs/>
                <w:noProof/>
              </w:rPr>
              <w:t>Viena un tā pati fiziskā persona var tikt nominēta vienai, vairākām vai visām Nolikumā noteiktajām speciālistu pozīcijām, ja tā</w:t>
            </w:r>
            <w:r>
              <w:rPr>
                <w:bCs/>
                <w:noProof/>
              </w:rPr>
              <w:t xml:space="preserve"> </w:t>
            </w:r>
            <w:r w:rsidRPr="007B0C77">
              <w:rPr>
                <w:bCs/>
                <w:noProof/>
              </w:rPr>
              <w:t>kvalifikācija atbilst noteiktajām prasībām.</w:t>
            </w:r>
          </w:p>
          <w:p w14:paraId="60BEF36F" w14:textId="77777777" w:rsidR="003C0B75" w:rsidRDefault="003C0B75" w:rsidP="00A56037">
            <w:pPr>
              <w:tabs>
                <w:tab w:val="left" w:pos="426"/>
              </w:tabs>
              <w:spacing w:after="160" w:line="276" w:lineRule="auto"/>
              <w:ind w:left="106" w:right="136" w:hanging="5"/>
              <w:jc w:val="both"/>
              <w:rPr>
                <w:bCs/>
                <w:noProof/>
              </w:rPr>
            </w:pPr>
          </w:p>
          <w:p w14:paraId="188DD453" w14:textId="77777777" w:rsidR="003C0B75" w:rsidRPr="003C0B75" w:rsidRDefault="003C0B75" w:rsidP="003C0B75">
            <w:pPr>
              <w:jc w:val="both"/>
              <w:rPr>
                <w:bCs/>
                <w:i/>
                <w:iCs/>
                <w:noProof/>
              </w:rPr>
            </w:pPr>
            <w:r>
              <w:rPr>
                <w:bCs/>
                <w:i/>
                <w:iCs/>
                <w:noProof/>
              </w:rPr>
              <w:t>Priekšlikuma pamatojums</w:t>
            </w:r>
            <w:r w:rsidRPr="003C0B75">
              <w:rPr>
                <w:bCs/>
                <w:i/>
                <w:iCs/>
                <w:noProof/>
              </w:rPr>
              <w:t>:</w:t>
            </w:r>
          </w:p>
          <w:p w14:paraId="369F1AB8" w14:textId="77777777" w:rsidR="003C0B75" w:rsidRPr="003C0B75" w:rsidRDefault="003C0B75" w:rsidP="003C0B75">
            <w:pPr>
              <w:jc w:val="both"/>
              <w:rPr>
                <w:bCs/>
                <w:i/>
                <w:iCs/>
                <w:noProof/>
              </w:rPr>
            </w:pPr>
            <w:r w:rsidRPr="003C0B75">
              <w:rPr>
                <w:bCs/>
                <w:i/>
                <w:iCs/>
                <w:noProof/>
              </w:rPr>
              <w:t>Nolikuma prasība nav tieši sasitīta ar iepirkuma priekšmetu. Iepirkuma priekšmets ir Dabas aizsardzības pārvaldes biroja ēkas energoefektivitātes paaugstināšana, nevis publiskas ēkas projektēšana, savukārt biroja ēka var netikt klacificēt kā publiskā ēka.</w:t>
            </w:r>
            <w:r w:rsidRPr="003C0B75">
              <w:rPr>
                <w:i/>
                <w:iCs/>
              </w:rPr>
              <w:t xml:space="preserve"> </w:t>
            </w:r>
            <w:r w:rsidRPr="003C0B75">
              <w:rPr>
                <w:bCs/>
                <w:i/>
                <w:iCs/>
                <w:noProof/>
              </w:rPr>
              <w:t>Publiskas ēkas statuss ir atkarīgs no būves funkcijas un klasifikācijas, savukārt biroja telpas var atrasties arī ēkās ar citu pamatlietošanas veidu.</w:t>
            </w:r>
            <w:r w:rsidRPr="003C0B75">
              <w:rPr>
                <w:i/>
                <w:iCs/>
              </w:rPr>
              <w:t xml:space="preserve"> </w:t>
            </w:r>
            <w:r w:rsidRPr="003C0B75">
              <w:rPr>
                <w:bCs/>
                <w:i/>
                <w:iCs/>
                <w:noProof/>
              </w:rPr>
              <w:t>Tādēļ pieredze tieši publisku ēku projektēšanā nav objektīvs rādītājs pretendenta spējai kvalitatīvi izpildīt konkrēto līgumu.</w:t>
            </w:r>
            <w:r>
              <w:rPr>
                <w:bCs/>
                <w:i/>
                <w:iCs/>
                <w:noProof/>
              </w:rPr>
              <w:t xml:space="preserve"> Šajā gadījumā prasība pieredzei publiskās ēkas būvprojketa izstrāde </w:t>
            </w:r>
            <w:r w:rsidRPr="003C0B75">
              <w:rPr>
                <w:bCs/>
                <w:i/>
                <w:iCs/>
                <w:noProof/>
              </w:rPr>
              <w:t>nepamatoti ierobežo konkurenci.</w:t>
            </w:r>
          </w:p>
          <w:p w14:paraId="3F44808C" w14:textId="10D0D53F" w:rsidR="003C0B75" w:rsidRPr="00D30707" w:rsidRDefault="003C0B75" w:rsidP="00A56037">
            <w:pPr>
              <w:tabs>
                <w:tab w:val="left" w:pos="426"/>
              </w:tabs>
              <w:spacing w:after="160" w:line="276" w:lineRule="auto"/>
              <w:ind w:left="106" w:right="136" w:hanging="5"/>
              <w:jc w:val="both"/>
              <w:rPr>
                <w:rFonts w:eastAsiaTheme="minorHAnsi"/>
                <w:b/>
                <w:noProof/>
                <w:lang w:eastAsia="en-US"/>
              </w:rPr>
            </w:pPr>
          </w:p>
        </w:tc>
      </w:tr>
      <w:tr w:rsidR="007F459D" w:rsidRPr="00FC61D7" w14:paraId="6353EFA5" w14:textId="77777777" w:rsidTr="00FC61D7">
        <w:tc>
          <w:tcPr>
            <w:tcW w:w="3114" w:type="dxa"/>
            <w:tcBorders>
              <w:top w:val="single" w:sz="4" w:space="0" w:color="auto"/>
              <w:left w:val="single" w:sz="4" w:space="0" w:color="auto"/>
              <w:bottom w:val="single" w:sz="4" w:space="0" w:color="auto"/>
              <w:right w:val="single" w:sz="4" w:space="0" w:color="auto"/>
            </w:tcBorders>
          </w:tcPr>
          <w:p w14:paraId="63CEDEAD" w14:textId="77777777" w:rsidR="00F60F37" w:rsidRPr="007B0C77" w:rsidRDefault="00F60F37" w:rsidP="00F60F37">
            <w:pPr>
              <w:ind w:left="60" w:right="45" w:hanging="5"/>
              <w:jc w:val="both"/>
              <w:rPr>
                <w:bCs/>
                <w:noProof/>
              </w:rPr>
            </w:pPr>
            <w:r w:rsidRPr="007B0C77">
              <w:rPr>
                <w:b/>
                <w:noProof/>
              </w:rPr>
              <w:lastRenderedPageBreak/>
              <w:t xml:space="preserve">5.1.9. </w:t>
            </w:r>
            <w:r w:rsidRPr="007B0C77">
              <w:rPr>
                <w:bCs/>
                <w:noProof/>
              </w:rPr>
              <w:t>Pretendenta vidējais finanšu neto apgrozījums iepriekšējos trīs finanšu gados, par kuriem ir atbilstoši sagatavoti, apstiprināti un iesniegti gada pārskati Valsts ieņēmumu dienestam (vai attiecīgās valsts kompetentajā institūcijā) vai finanšu apgrozījums attiecīgā darbības periodā, ja pretendents ir dibināts vēlāk, ir ne mazāks kā EUR 700 000,00 (</w:t>
            </w:r>
            <w:r w:rsidRPr="007B0C77">
              <w:rPr>
                <w:bCs/>
                <w:i/>
                <w:iCs/>
                <w:noProof/>
              </w:rPr>
              <w:t>septiņi simti tūkstoši euro</w:t>
            </w:r>
            <w:r w:rsidRPr="007B0C77">
              <w:rPr>
                <w:bCs/>
                <w:noProof/>
              </w:rPr>
              <w:t xml:space="preserve">) vidēji gadā. </w:t>
            </w:r>
          </w:p>
          <w:p w14:paraId="268923A2" w14:textId="12418C62" w:rsidR="007F459D" w:rsidRPr="00FC61D7" w:rsidRDefault="00F60F37" w:rsidP="00F60F37">
            <w:pPr>
              <w:spacing w:after="160" w:line="276" w:lineRule="auto"/>
              <w:ind w:left="60" w:right="45" w:hanging="5"/>
              <w:jc w:val="both"/>
              <w:rPr>
                <w:rFonts w:eastAsiaTheme="minorHAnsi"/>
                <w:b/>
                <w:noProof/>
                <w:lang w:eastAsia="en-US"/>
              </w:rPr>
            </w:pPr>
            <w:r w:rsidRPr="007B0C77">
              <w:rPr>
                <w:bCs/>
                <w:noProof/>
              </w:rPr>
              <w:t>Ja piedāvājumu iesniedz personu apvienība, tad visu personu apvienības dalībnieku apgrozījuma summai jāveido nepieciešamais apgrozījuma apmērs.</w:t>
            </w:r>
          </w:p>
        </w:tc>
        <w:tc>
          <w:tcPr>
            <w:tcW w:w="3505" w:type="dxa"/>
            <w:tcBorders>
              <w:top w:val="single" w:sz="4" w:space="0" w:color="auto"/>
              <w:left w:val="single" w:sz="4" w:space="0" w:color="auto"/>
              <w:bottom w:val="single" w:sz="4" w:space="0" w:color="auto"/>
              <w:right w:val="single" w:sz="4" w:space="0" w:color="auto"/>
            </w:tcBorders>
          </w:tcPr>
          <w:p w14:paraId="632D746F" w14:textId="77777777" w:rsidR="00210D7B" w:rsidRPr="007B0C77" w:rsidRDefault="00210D7B" w:rsidP="00210D7B">
            <w:pPr>
              <w:tabs>
                <w:tab w:val="left" w:pos="426"/>
              </w:tabs>
              <w:ind w:left="106" w:right="136" w:hanging="5"/>
              <w:jc w:val="both"/>
              <w:rPr>
                <w:bCs/>
                <w:noProof/>
              </w:rPr>
            </w:pPr>
            <w:r w:rsidRPr="007B0C77">
              <w:rPr>
                <w:b/>
                <w:noProof/>
              </w:rPr>
              <w:t>5.2.9.</w:t>
            </w:r>
            <w:r w:rsidRPr="007B0C77">
              <w:rPr>
                <w:bCs/>
                <w:noProof/>
              </w:rPr>
              <w:t xml:space="preserve"> Pretendentam jāiesniedz peļņas vai zaudējumu aprēķina apliecinātas kopijas par iepriekšējiem trīs finanšu gadiem, par kuriem ir atbilstoši sagatavoti, apstiprināti un iesniegti Valsts ieņēmumu dienestam gada pārskati vai, ja pretendents ir dibināts vēlāk, informāciju par finanšu apgrozījumu (neto apgrozījumu) no tā reģistrācijas dienas. </w:t>
            </w:r>
          </w:p>
          <w:p w14:paraId="7628B3B9" w14:textId="61D8C2A1" w:rsidR="007F459D" w:rsidRPr="005F40E5" w:rsidRDefault="00210D7B" w:rsidP="00210D7B">
            <w:pPr>
              <w:tabs>
                <w:tab w:val="left" w:pos="426"/>
              </w:tabs>
              <w:spacing w:after="160" w:line="276" w:lineRule="auto"/>
              <w:ind w:left="106" w:right="136" w:hanging="5"/>
              <w:jc w:val="both"/>
              <w:rPr>
                <w:lang w:eastAsia="en-US"/>
              </w:rPr>
            </w:pPr>
            <w:r w:rsidRPr="007B0C77">
              <w:rPr>
                <w:bCs/>
                <w:noProof/>
              </w:rPr>
              <w:t>Ārvalstī reģistrētam pretendentam jāiesniedz atbilstoši sagatavoti, apstiprināti un attiecīgajā valsts kompetentajā institūcijā iesniegti  dokumenti vai dokumentu kopijas par iepriekšējiem trīs finanšu gadiem, vai ja pretendents ir dibināts vēlāk, informāciju par finanšu apgrozījumu (neto apgrozījumu) no tā reģistrācijas dienas.</w:t>
            </w:r>
          </w:p>
        </w:tc>
        <w:tc>
          <w:tcPr>
            <w:tcW w:w="2704" w:type="dxa"/>
          </w:tcPr>
          <w:p w14:paraId="1283BF70" w14:textId="7AD8745D" w:rsidR="007F459D" w:rsidRPr="00FC61D7" w:rsidRDefault="006B7485" w:rsidP="007F459D">
            <w:pPr>
              <w:tabs>
                <w:tab w:val="left" w:pos="426"/>
              </w:tabs>
              <w:spacing w:after="160" w:line="276" w:lineRule="auto"/>
              <w:ind w:left="106" w:right="136" w:hanging="5"/>
              <w:jc w:val="both"/>
              <w:rPr>
                <w:rFonts w:eastAsiaTheme="minorHAnsi"/>
                <w:b/>
                <w:noProof/>
                <w:lang w:eastAsia="en-US"/>
              </w:rPr>
            </w:pPr>
            <w:r w:rsidRPr="00AE7A1F">
              <w:rPr>
                <w:bCs/>
                <w:iCs/>
                <w:szCs w:val="28"/>
              </w:rPr>
              <w:t>nav priekšlikumu</w:t>
            </w:r>
          </w:p>
        </w:tc>
      </w:tr>
      <w:tr w:rsidR="001107D7" w:rsidRPr="00FC61D7" w14:paraId="32280D03" w14:textId="77777777" w:rsidTr="00FC61D7">
        <w:tc>
          <w:tcPr>
            <w:tcW w:w="3114" w:type="dxa"/>
            <w:tcBorders>
              <w:top w:val="single" w:sz="4" w:space="0" w:color="auto"/>
              <w:left w:val="single" w:sz="4" w:space="0" w:color="auto"/>
              <w:bottom w:val="single" w:sz="4" w:space="0" w:color="auto"/>
              <w:right w:val="single" w:sz="4" w:space="0" w:color="auto"/>
            </w:tcBorders>
          </w:tcPr>
          <w:p w14:paraId="72C42390" w14:textId="77777777" w:rsidR="001107D7" w:rsidRPr="007B0C77" w:rsidRDefault="001107D7" w:rsidP="001107D7">
            <w:pPr>
              <w:ind w:left="60" w:right="45" w:hanging="5"/>
              <w:jc w:val="both"/>
            </w:pPr>
            <w:r w:rsidRPr="007B0C77">
              <w:rPr>
                <w:b/>
                <w:noProof/>
              </w:rPr>
              <w:t>5.1.10.</w:t>
            </w:r>
            <w:r w:rsidRPr="007B0C77">
              <w:rPr>
                <w:noProof/>
              </w:rPr>
              <w:t xml:space="preserve"> </w:t>
            </w:r>
            <w:r w:rsidRPr="007B0C77">
              <w:t xml:space="preserve">Pretendents var balstīties uz citu personu tehniskajām un profesionālajām iespējām, ja tas ir nepieciešams konkrētā līguma izpildei, neatkarīgi no savstarpējo attiecību tiesiskā rakstura. </w:t>
            </w:r>
          </w:p>
          <w:p w14:paraId="13107B2B" w14:textId="699538C8" w:rsidR="001107D7" w:rsidRPr="00FC61D7" w:rsidRDefault="001107D7" w:rsidP="001107D7">
            <w:pPr>
              <w:spacing w:after="160" w:line="276" w:lineRule="auto"/>
              <w:ind w:left="60" w:right="45" w:hanging="5"/>
              <w:jc w:val="both"/>
              <w:rPr>
                <w:rFonts w:eastAsiaTheme="minorHAnsi"/>
                <w:b/>
                <w:noProof/>
                <w:lang w:eastAsia="en-US"/>
              </w:rPr>
            </w:pPr>
            <w:r w:rsidRPr="007B0C77">
              <w:rPr>
                <w:color w:val="000000"/>
              </w:rPr>
              <w:t>Pretendents var balstīties uz citu personu tehniskajām un profesionālajām iespējām tikai tad, ja šīs personas sniegs pakalpojumus, kuru izpildei attiecīgās spējas ir nepieciešamas.</w:t>
            </w:r>
          </w:p>
        </w:tc>
        <w:tc>
          <w:tcPr>
            <w:tcW w:w="3505" w:type="dxa"/>
            <w:tcBorders>
              <w:top w:val="single" w:sz="4" w:space="0" w:color="auto"/>
              <w:left w:val="single" w:sz="4" w:space="0" w:color="auto"/>
              <w:bottom w:val="single" w:sz="4" w:space="0" w:color="auto"/>
              <w:right w:val="single" w:sz="4" w:space="0" w:color="auto"/>
            </w:tcBorders>
          </w:tcPr>
          <w:p w14:paraId="22CE579D" w14:textId="35B0419F" w:rsidR="001107D7" w:rsidRPr="007B0C77" w:rsidRDefault="001107D7" w:rsidP="001107D7">
            <w:pPr>
              <w:tabs>
                <w:tab w:val="left" w:pos="426"/>
              </w:tabs>
              <w:ind w:left="106" w:right="136" w:hanging="5"/>
              <w:jc w:val="both"/>
            </w:pPr>
            <w:r w:rsidRPr="007B0C77">
              <w:rPr>
                <w:b/>
                <w:noProof/>
              </w:rPr>
              <w:t>5.2.10.</w:t>
            </w:r>
            <w:r w:rsidRPr="007B0C77">
              <w:rPr>
                <w:noProof/>
              </w:rPr>
              <w:t xml:space="preserve"> </w:t>
            </w:r>
            <w:r w:rsidRPr="007B0C77">
              <w:t xml:space="preserve">Pretendents norāda informāciju par personām, uz kuru iespējām pretendents balstās, lai apliecinātu savu atbilstību kvalifikācijas prasībām savā </w:t>
            </w:r>
            <w:r w:rsidRPr="007B0C77">
              <w:rPr>
                <w:b/>
              </w:rPr>
              <w:t xml:space="preserve">pieteikumā dalībai iepirkumā (Nolikuma </w:t>
            </w:r>
            <w:r w:rsidR="009F50C2">
              <w:rPr>
                <w:b/>
                <w:i/>
              </w:rPr>
              <w:t>X</w:t>
            </w:r>
            <w:r w:rsidRPr="007B0C77">
              <w:rPr>
                <w:b/>
                <w:i/>
              </w:rPr>
              <w:t>. pielikums</w:t>
            </w:r>
            <w:r w:rsidRPr="007B0C77">
              <w:rPr>
                <w:b/>
              </w:rPr>
              <w:t>)</w:t>
            </w:r>
            <w:r w:rsidRPr="007B0C77">
              <w:t xml:space="preserve">,  kā arī iesniedz personas, uz kuras iespējām Pretendents balstās, </w:t>
            </w:r>
            <w:r w:rsidRPr="007B0C77">
              <w:rPr>
                <w:b/>
              </w:rPr>
              <w:t xml:space="preserve">rakstisku apliecinājumu (Nolikuma </w:t>
            </w:r>
            <w:r w:rsidR="009F50C2">
              <w:rPr>
                <w:b/>
              </w:rPr>
              <w:t>X</w:t>
            </w:r>
            <w:r w:rsidRPr="007B0C77">
              <w:rPr>
                <w:b/>
                <w:i/>
              </w:rPr>
              <w:t>. pielikums</w:t>
            </w:r>
            <w:r w:rsidRPr="007B0C77">
              <w:rPr>
                <w:b/>
              </w:rPr>
              <w:t>)</w:t>
            </w:r>
            <w:r w:rsidRPr="007B0C77">
              <w:t xml:space="preserve"> par piedalīšanos iepirkuma procedūrā, kā arī apliecinājumu nodot Pretendenta rīcībā līguma izpildei nepieciešamos resursus gadījumā, ja ar Pretendentu tiek noslēgts iepirkuma līgums.</w:t>
            </w:r>
          </w:p>
          <w:p w14:paraId="7A51E64D" w14:textId="6103EAF0" w:rsidR="001107D7" w:rsidRPr="005F40E5" w:rsidRDefault="001107D7" w:rsidP="001107D7">
            <w:pPr>
              <w:tabs>
                <w:tab w:val="left" w:pos="426"/>
              </w:tabs>
              <w:spacing w:after="160" w:line="276" w:lineRule="auto"/>
              <w:ind w:left="106" w:right="136" w:hanging="5"/>
              <w:jc w:val="both"/>
              <w:rPr>
                <w:lang w:eastAsia="en-US"/>
              </w:rPr>
            </w:pPr>
            <w:r w:rsidRPr="007B0C77">
              <w:rPr>
                <w:color w:val="000000"/>
              </w:rPr>
              <w:t xml:space="preserve">Ja apliecinājumu paraksta persona, kuras pārstāvības tiesības nav nostiprinātas Latvijas Republikas </w:t>
            </w:r>
            <w:r w:rsidRPr="007B0C77">
              <w:rPr>
                <w:color w:val="000000"/>
              </w:rPr>
              <w:lastRenderedPageBreak/>
              <w:t xml:space="preserve">Uzņēmumu reģistrā, pievieno pārstāvības tiesības apliecinošu dokumentu. </w:t>
            </w:r>
          </w:p>
        </w:tc>
        <w:tc>
          <w:tcPr>
            <w:tcW w:w="2704" w:type="dxa"/>
          </w:tcPr>
          <w:p w14:paraId="32FD1554" w14:textId="5CF5036D" w:rsidR="001107D7" w:rsidRPr="00FC61D7" w:rsidRDefault="006B7485" w:rsidP="001107D7">
            <w:pPr>
              <w:tabs>
                <w:tab w:val="left" w:pos="426"/>
              </w:tabs>
              <w:spacing w:after="160" w:line="276" w:lineRule="auto"/>
              <w:ind w:left="106" w:right="136" w:hanging="5"/>
              <w:jc w:val="both"/>
              <w:rPr>
                <w:rFonts w:eastAsiaTheme="minorHAnsi"/>
                <w:b/>
                <w:noProof/>
                <w:lang w:eastAsia="en-US"/>
              </w:rPr>
            </w:pPr>
            <w:r w:rsidRPr="00AE7A1F">
              <w:rPr>
                <w:bCs/>
                <w:iCs/>
                <w:szCs w:val="28"/>
              </w:rPr>
              <w:lastRenderedPageBreak/>
              <w:t>nav priekšlikumu</w:t>
            </w:r>
          </w:p>
        </w:tc>
      </w:tr>
      <w:tr w:rsidR="00AE737C" w:rsidRPr="00FC61D7" w14:paraId="14E1E9E9" w14:textId="77777777" w:rsidTr="00FC61D7">
        <w:tc>
          <w:tcPr>
            <w:tcW w:w="3114" w:type="dxa"/>
            <w:tcBorders>
              <w:top w:val="single" w:sz="4" w:space="0" w:color="auto"/>
              <w:left w:val="single" w:sz="4" w:space="0" w:color="auto"/>
              <w:bottom w:val="single" w:sz="4" w:space="0" w:color="auto"/>
              <w:right w:val="single" w:sz="4" w:space="0" w:color="auto"/>
            </w:tcBorders>
          </w:tcPr>
          <w:p w14:paraId="4C8EA6F6" w14:textId="77777777" w:rsidR="00AE737C" w:rsidRPr="007B0C77" w:rsidRDefault="00AE737C" w:rsidP="00AE737C">
            <w:pPr>
              <w:ind w:left="60" w:right="45" w:hanging="5"/>
              <w:jc w:val="both"/>
            </w:pPr>
            <w:r w:rsidRPr="007B0C77">
              <w:rPr>
                <w:b/>
                <w:noProof/>
              </w:rPr>
              <w:t>5.1.11.</w:t>
            </w:r>
            <w:r w:rsidRPr="007B0C77">
              <w:rPr>
                <w:noProof/>
              </w:rPr>
              <w:t xml:space="preserve"> </w:t>
            </w:r>
            <w:r w:rsidRPr="007B0C77">
              <w:t xml:space="preserve">Pretendents līguma izpildē drīkst piesaistīt apakšuzņēmējus. </w:t>
            </w:r>
          </w:p>
          <w:p w14:paraId="7D0A7A97" w14:textId="17A80F66" w:rsidR="00AE737C" w:rsidRPr="00FC61D7" w:rsidRDefault="00AE737C" w:rsidP="00AE737C">
            <w:pPr>
              <w:spacing w:after="160" w:line="276" w:lineRule="auto"/>
              <w:ind w:left="60" w:right="45" w:hanging="5"/>
              <w:jc w:val="both"/>
              <w:rPr>
                <w:rFonts w:eastAsiaTheme="minorHAnsi"/>
                <w:b/>
                <w:noProof/>
                <w:lang w:eastAsia="en-US"/>
              </w:rPr>
            </w:pPr>
            <w:r w:rsidRPr="007B0C77">
              <w:t>(PIL 1.panta 1.punkta izpratnē apakšuzņēmējs ir pretendenta nolīgta persona vai savukārt tās nolīgta persona, kura veic būvdarbus vai sniedz pakalpojumus iepirkuma līguma izpildei)</w:t>
            </w:r>
          </w:p>
        </w:tc>
        <w:tc>
          <w:tcPr>
            <w:tcW w:w="3505" w:type="dxa"/>
            <w:tcBorders>
              <w:top w:val="single" w:sz="4" w:space="0" w:color="auto"/>
              <w:left w:val="single" w:sz="4" w:space="0" w:color="auto"/>
              <w:bottom w:val="single" w:sz="4" w:space="0" w:color="auto"/>
              <w:right w:val="single" w:sz="4" w:space="0" w:color="auto"/>
            </w:tcBorders>
          </w:tcPr>
          <w:p w14:paraId="5E6B671E" w14:textId="04A8947B" w:rsidR="00AE737C" w:rsidRPr="007B0C77" w:rsidRDefault="00AE737C" w:rsidP="00AE737C">
            <w:pPr>
              <w:widowControl w:val="0"/>
              <w:numPr>
                <w:ilvl w:val="0"/>
                <w:numId w:val="3"/>
              </w:numPr>
              <w:autoSpaceDE w:val="0"/>
              <w:autoSpaceDN w:val="0"/>
              <w:adjustRightInd w:val="0"/>
              <w:spacing w:after="120" w:line="276" w:lineRule="auto"/>
              <w:ind w:left="34"/>
              <w:jc w:val="both"/>
            </w:pPr>
            <w:r w:rsidRPr="007B0C77">
              <w:rPr>
                <w:b/>
              </w:rPr>
              <w:t>5.2.11.</w:t>
            </w:r>
            <w:r w:rsidRPr="007B0C77">
              <w:t xml:space="preserve"> Pretendents norāda informāciju par apakšuzņēmējiem un katram šādam apakšuzņēmējam izpildei nododamo iepirkuma līguma daļu savā </w:t>
            </w:r>
            <w:r w:rsidRPr="007B0C77">
              <w:rPr>
                <w:b/>
              </w:rPr>
              <w:t xml:space="preserve">pieteikumā dalībai iepirkumā (Nolikuma </w:t>
            </w:r>
            <w:r w:rsidR="009F50C2">
              <w:rPr>
                <w:b/>
                <w:i/>
              </w:rPr>
              <w:t>X</w:t>
            </w:r>
            <w:r w:rsidRPr="007B0C77">
              <w:rPr>
                <w:b/>
                <w:i/>
              </w:rPr>
              <w:t>. pielikums</w:t>
            </w:r>
            <w:r w:rsidRPr="007B0C77">
              <w:rPr>
                <w:b/>
              </w:rPr>
              <w:t>)</w:t>
            </w:r>
            <w:r w:rsidRPr="007B0C77">
              <w:t xml:space="preserve">, kā arī iesniedz katra apakšuzņēmēja </w:t>
            </w:r>
            <w:r w:rsidRPr="007B0C77">
              <w:rPr>
                <w:b/>
              </w:rPr>
              <w:t>rakstisku apliecinājumu</w:t>
            </w:r>
            <w:r w:rsidRPr="007B0C77">
              <w:t xml:space="preserve"> </w:t>
            </w:r>
            <w:r w:rsidRPr="007B0C77">
              <w:rPr>
                <w:b/>
              </w:rPr>
              <w:t>(Nolikuma</w:t>
            </w:r>
            <w:r w:rsidR="009F50C2">
              <w:rPr>
                <w:b/>
              </w:rPr>
              <w:t xml:space="preserve"> X</w:t>
            </w:r>
            <w:r w:rsidRPr="007B0C77">
              <w:rPr>
                <w:b/>
                <w:i/>
              </w:rPr>
              <w:t>. pielikums</w:t>
            </w:r>
            <w:r w:rsidRPr="007B0C77">
              <w:rPr>
                <w:b/>
              </w:rPr>
              <w:t>)</w:t>
            </w:r>
            <w:r w:rsidRPr="007B0C77">
              <w:t xml:space="preserve"> par piedalīšanos iepirkuma procedūrā. </w:t>
            </w:r>
          </w:p>
          <w:p w14:paraId="595FC203" w14:textId="77777777" w:rsidR="00AE737C" w:rsidRPr="007B0C77" w:rsidRDefault="00AE737C" w:rsidP="00AE737C">
            <w:pPr>
              <w:widowControl w:val="0"/>
              <w:numPr>
                <w:ilvl w:val="0"/>
                <w:numId w:val="3"/>
              </w:numPr>
              <w:autoSpaceDE w:val="0"/>
              <w:autoSpaceDN w:val="0"/>
              <w:adjustRightInd w:val="0"/>
              <w:spacing w:after="120" w:line="276" w:lineRule="auto"/>
              <w:ind w:left="34"/>
              <w:jc w:val="both"/>
            </w:pPr>
            <w:r w:rsidRPr="007B0C77">
              <w:t xml:space="preserve">Ja apliecinājumu paraksta persona, kuras pārstāvības tiesības nav nostiprinātas Latvijas Republikas Uzņēmumu reģistrā, pievieno pārstāvības tiesības apliecinošu dokumentu. </w:t>
            </w:r>
          </w:p>
          <w:p w14:paraId="49A2DE4E" w14:textId="77777777" w:rsidR="00AE737C" w:rsidRPr="007B0C77" w:rsidRDefault="00AE737C" w:rsidP="00AE737C">
            <w:pPr>
              <w:tabs>
                <w:tab w:val="left" w:pos="426"/>
              </w:tabs>
              <w:ind w:left="106" w:right="136" w:hanging="5"/>
              <w:jc w:val="both"/>
            </w:pPr>
            <w:r w:rsidRPr="007B0C77">
              <w:t xml:space="preserve">Obligāti ir norādāmi apakšuzņēmēji (arī apakšuzņēmēju apakšuzņēmēji), kuru sniedzamo pakalpojumu vērtība ir 10 000 (desmit tūkstoši) </w:t>
            </w:r>
            <w:r w:rsidRPr="007B0C77">
              <w:rPr>
                <w:i/>
              </w:rPr>
              <w:t>euro</w:t>
            </w:r>
            <w:r w:rsidRPr="007B0C77">
              <w:t xml:space="preserve"> vai lielāka. </w:t>
            </w:r>
          </w:p>
          <w:p w14:paraId="160DE1C1" w14:textId="083741C9" w:rsidR="00AE737C" w:rsidRPr="005F40E5" w:rsidRDefault="00AE737C" w:rsidP="00AE737C">
            <w:pPr>
              <w:tabs>
                <w:tab w:val="left" w:pos="426"/>
              </w:tabs>
              <w:spacing w:after="160" w:line="276" w:lineRule="auto"/>
              <w:ind w:left="106" w:right="136" w:hanging="5"/>
              <w:jc w:val="both"/>
              <w:rPr>
                <w:lang w:eastAsia="en-US"/>
              </w:rPr>
            </w:pPr>
            <w:r w:rsidRPr="007B0C77">
              <w:t>Apakšuzņēmēja sniedzamo pakalpojumu kopējo vērtību nosaka atbilstoši Publisko iepirkumu likuma 63.panta trešajā daļā noteiktajam.</w:t>
            </w:r>
          </w:p>
        </w:tc>
        <w:tc>
          <w:tcPr>
            <w:tcW w:w="2704" w:type="dxa"/>
          </w:tcPr>
          <w:p w14:paraId="2D9A55FF" w14:textId="3E915F50" w:rsidR="00AE737C" w:rsidRPr="00FC61D7" w:rsidRDefault="006B7485" w:rsidP="00AE737C">
            <w:pPr>
              <w:tabs>
                <w:tab w:val="left" w:pos="426"/>
              </w:tabs>
              <w:spacing w:after="160" w:line="276" w:lineRule="auto"/>
              <w:ind w:left="106" w:right="136" w:hanging="5"/>
              <w:jc w:val="both"/>
              <w:rPr>
                <w:rFonts w:eastAsiaTheme="minorHAnsi"/>
                <w:b/>
                <w:noProof/>
                <w:lang w:eastAsia="en-US"/>
              </w:rPr>
            </w:pPr>
            <w:r w:rsidRPr="00AE7A1F">
              <w:rPr>
                <w:bCs/>
                <w:iCs/>
                <w:szCs w:val="28"/>
              </w:rPr>
              <w:t>nav priekšlikumu</w:t>
            </w:r>
          </w:p>
        </w:tc>
      </w:tr>
      <w:tr w:rsidR="00AE737C" w:rsidRPr="00FC61D7" w14:paraId="4C598F89" w14:textId="77777777" w:rsidTr="00FC61D7">
        <w:tc>
          <w:tcPr>
            <w:tcW w:w="3114" w:type="dxa"/>
            <w:tcBorders>
              <w:top w:val="single" w:sz="4" w:space="0" w:color="auto"/>
              <w:left w:val="single" w:sz="4" w:space="0" w:color="auto"/>
              <w:bottom w:val="single" w:sz="4" w:space="0" w:color="auto"/>
              <w:right w:val="single" w:sz="4" w:space="0" w:color="auto"/>
            </w:tcBorders>
          </w:tcPr>
          <w:p w14:paraId="1FF33CA2" w14:textId="77777777" w:rsidR="00242666" w:rsidRPr="00242666" w:rsidRDefault="00242666" w:rsidP="00242666">
            <w:pPr>
              <w:widowControl w:val="0"/>
              <w:autoSpaceDE w:val="0"/>
              <w:autoSpaceDN w:val="0"/>
              <w:adjustRightInd w:val="0"/>
              <w:spacing w:after="120" w:line="276" w:lineRule="auto"/>
              <w:ind w:left="60" w:right="45" w:hanging="5"/>
              <w:jc w:val="both"/>
              <w:rPr>
                <w:rFonts w:eastAsia="Calibri"/>
                <w:noProof/>
              </w:rPr>
            </w:pPr>
            <w:r w:rsidRPr="00242666">
              <w:rPr>
                <w:rFonts w:eastAsia="Calibri"/>
                <w:b/>
                <w:bCs/>
                <w:noProof/>
              </w:rPr>
              <w:t>5.1.12.</w:t>
            </w:r>
            <w:r w:rsidRPr="00242666">
              <w:rPr>
                <w:rFonts w:eastAsia="Calibri"/>
                <w:bCs/>
                <w:noProof/>
              </w:rPr>
              <w:t xml:space="preserve"> Pretendents var balstīties uz trešo personu iespējām, lai izpildītu prasības attiecībā uz Pretendenta finansiālo un saimniecisko stāvokli. </w:t>
            </w:r>
          </w:p>
          <w:p w14:paraId="2890A6DF" w14:textId="5169DA1C" w:rsidR="00AE737C" w:rsidRPr="00FC61D7" w:rsidRDefault="00242666" w:rsidP="00242666">
            <w:pPr>
              <w:spacing w:after="160" w:line="276" w:lineRule="auto"/>
              <w:ind w:left="60" w:right="45" w:hanging="5"/>
              <w:jc w:val="both"/>
              <w:rPr>
                <w:rFonts w:eastAsiaTheme="minorHAnsi"/>
                <w:b/>
                <w:noProof/>
                <w:lang w:eastAsia="en-US"/>
              </w:rPr>
            </w:pPr>
            <w:r w:rsidRPr="00242666">
              <w:rPr>
                <w:rFonts w:eastAsia="Calibri"/>
                <w:bCs/>
                <w:noProof/>
              </w:rPr>
              <w:t xml:space="preserve">Ja Pretendents balstās uz trešās personas finanšu  iespējām vai saimniecisko stāvokli, tad Pretendentam un attiecīgajai trešajai </w:t>
            </w:r>
            <w:r w:rsidRPr="00242666">
              <w:rPr>
                <w:rFonts w:eastAsia="Calibri"/>
                <w:bCs/>
                <w:noProof/>
              </w:rPr>
              <w:lastRenderedPageBreak/>
              <w:t>personai  ir jāuzņemas solidāra atbildība par visa līguma izpildi.</w:t>
            </w:r>
          </w:p>
        </w:tc>
        <w:tc>
          <w:tcPr>
            <w:tcW w:w="3505" w:type="dxa"/>
            <w:tcBorders>
              <w:top w:val="single" w:sz="4" w:space="0" w:color="auto"/>
              <w:left w:val="single" w:sz="4" w:space="0" w:color="auto"/>
              <w:bottom w:val="single" w:sz="4" w:space="0" w:color="auto"/>
              <w:right w:val="single" w:sz="4" w:space="0" w:color="auto"/>
            </w:tcBorders>
          </w:tcPr>
          <w:p w14:paraId="505E9074" w14:textId="5131E1F0" w:rsidR="00AE737C" w:rsidRPr="005F40E5" w:rsidRDefault="0074537B" w:rsidP="00AE737C">
            <w:pPr>
              <w:tabs>
                <w:tab w:val="left" w:pos="426"/>
              </w:tabs>
              <w:spacing w:after="160" w:line="276" w:lineRule="auto"/>
              <w:ind w:left="106" w:right="136" w:hanging="5"/>
              <w:jc w:val="both"/>
              <w:rPr>
                <w:lang w:eastAsia="en-US"/>
              </w:rPr>
            </w:pPr>
            <w:r w:rsidRPr="007B0C77">
              <w:rPr>
                <w:b/>
              </w:rPr>
              <w:lastRenderedPageBreak/>
              <w:t>5.2.12.</w:t>
            </w:r>
            <w:r w:rsidRPr="007B0C77">
              <w:rPr>
                <w:bCs/>
              </w:rPr>
              <w:t xml:space="preserve"> </w:t>
            </w:r>
            <w:r w:rsidRPr="007B0C77">
              <w:t xml:space="preserve">Pretendents norāda informāciju par personām, uz kuru iespējām pretendents balstās, lai apliecinātu savu atbilstību kvalifikācijas prasībām savā </w:t>
            </w:r>
            <w:r w:rsidRPr="007B0C77">
              <w:rPr>
                <w:b/>
              </w:rPr>
              <w:t xml:space="preserve">pieteikumā dalībai iepirkumā (Nolikuma </w:t>
            </w:r>
            <w:r w:rsidR="009F50C2">
              <w:rPr>
                <w:b/>
                <w:i/>
              </w:rPr>
              <w:t>X</w:t>
            </w:r>
            <w:r w:rsidRPr="007B0C77">
              <w:rPr>
                <w:b/>
                <w:i/>
              </w:rPr>
              <w:t>. pielikums</w:t>
            </w:r>
            <w:r w:rsidRPr="007B0C77">
              <w:rPr>
                <w:b/>
              </w:rPr>
              <w:t>)</w:t>
            </w:r>
            <w:r w:rsidRPr="007B0C77">
              <w:t xml:space="preserve">,  kā arī iesniedz personas, uz kuras iespējām Pretendents balstās, </w:t>
            </w:r>
            <w:r w:rsidRPr="007B0C77">
              <w:rPr>
                <w:b/>
              </w:rPr>
              <w:t xml:space="preserve">rakstisku apliecinājumu (Nolikuma </w:t>
            </w:r>
            <w:r w:rsidR="009F50C2">
              <w:rPr>
                <w:b/>
              </w:rPr>
              <w:t>X</w:t>
            </w:r>
            <w:r w:rsidRPr="007B0C77">
              <w:rPr>
                <w:b/>
                <w:i/>
              </w:rPr>
              <w:t xml:space="preserve">. </w:t>
            </w:r>
            <w:r w:rsidRPr="007B0C77">
              <w:rPr>
                <w:b/>
                <w:i/>
              </w:rPr>
              <w:lastRenderedPageBreak/>
              <w:t>pielikums</w:t>
            </w:r>
            <w:r w:rsidRPr="007B0C77">
              <w:rPr>
                <w:b/>
              </w:rPr>
              <w:t>)</w:t>
            </w:r>
            <w:r w:rsidRPr="007B0C77">
              <w:t xml:space="preserve"> par piedalīšanos iepirkuma procedūrā, kā arī dokumentus, kas pierāda, ka iepirkuma līguma slēgšanas gadījumā personas, uz kuru iespējām Pretendents balstās, lai pierādītu savas finansiālās un saimnieciskās spējas, kopā ar Pretendentu uzņemsies solidāru atbildību par līguma izpildi, iesniedzot, piemēram, šo personu apliecinājumu vai vienošanos par sadarbību konkrētā iepirkuma līguma izpildē, kurā precīzi norādīts sadarbības un atbildības apjoms, joma, sadalījums, lai Pasūtītājs gūtu pamatotu pārliecību par trešās personas gatavību un iespēju nodot Pretendentam konkrētas finansiālās un saimnieciskās spējas, uzņemties solidāru atbildību par visa iepirkuma līguma izpildi</w:t>
            </w:r>
          </w:p>
        </w:tc>
        <w:tc>
          <w:tcPr>
            <w:tcW w:w="2704" w:type="dxa"/>
          </w:tcPr>
          <w:p w14:paraId="56D88B01" w14:textId="6A025D6C" w:rsidR="00AE737C" w:rsidRPr="00FC61D7" w:rsidRDefault="006B7485" w:rsidP="00AE737C">
            <w:pPr>
              <w:tabs>
                <w:tab w:val="left" w:pos="426"/>
              </w:tabs>
              <w:spacing w:after="160" w:line="276" w:lineRule="auto"/>
              <w:ind w:left="106" w:right="136" w:hanging="5"/>
              <w:jc w:val="both"/>
              <w:rPr>
                <w:rFonts w:eastAsiaTheme="minorHAnsi"/>
                <w:b/>
                <w:noProof/>
                <w:lang w:eastAsia="en-US"/>
              </w:rPr>
            </w:pPr>
            <w:r w:rsidRPr="00AE7A1F">
              <w:rPr>
                <w:bCs/>
                <w:iCs/>
                <w:szCs w:val="28"/>
              </w:rPr>
              <w:lastRenderedPageBreak/>
              <w:t>nav priekšlikumu</w:t>
            </w:r>
          </w:p>
        </w:tc>
      </w:tr>
      <w:tr w:rsidR="00AE737C" w:rsidRPr="00FC61D7" w14:paraId="2D4C1065" w14:textId="6E25857C" w:rsidTr="00FC61D7">
        <w:tc>
          <w:tcPr>
            <w:tcW w:w="3114" w:type="dxa"/>
            <w:tcBorders>
              <w:top w:val="single" w:sz="4" w:space="0" w:color="auto"/>
              <w:left w:val="single" w:sz="4" w:space="0" w:color="auto"/>
              <w:bottom w:val="single" w:sz="4" w:space="0" w:color="auto"/>
              <w:right w:val="single" w:sz="4" w:space="0" w:color="auto"/>
            </w:tcBorders>
          </w:tcPr>
          <w:p w14:paraId="04305679" w14:textId="1FC8EF2C" w:rsidR="00AE737C" w:rsidRPr="00FC61D7" w:rsidRDefault="00AE737C" w:rsidP="00AE737C">
            <w:pPr>
              <w:spacing w:after="160" w:line="276" w:lineRule="auto"/>
              <w:ind w:left="60" w:right="45" w:hanging="5"/>
              <w:jc w:val="both"/>
              <w:rPr>
                <w:rFonts w:eastAsiaTheme="minorHAnsi"/>
                <w:b/>
                <w:noProof/>
                <w:lang w:eastAsia="en-US"/>
              </w:rPr>
            </w:pPr>
            <w:r w:rsidRPr="00FC61D7">
              <w:rPr>
                <w:rFonts w:eastAsiaTheme="minorHAnsi"/>
                <w:b/>
                <w:bCs/>
                <w:lang w:eastAsia="en-US"/>
              </w:rPr>
              <w:t>5.1.</w:t>
            </w:r>
            <w:r w:rsidR="00E835BC">
              <w:rPr>
                <w:rFonts w:eastAsiaTheme="minorHAnsi"/>
                <w:b/>
                <w:bCs/>
                <w:lang w:eastAsia="en-US"/>
              </w:rPr>
              <w:t>13</w:t>
            </w:r>
            <w:r w:rsidRPr="00FC61D7">
              <w:rPr>
                <w:rFonts w:eastAsiaTheme="minorHAnsi"/>
                <w:lang w:eastAsia="en-US"/>
              </w:rPr>
              <w:t xml:space="preserve"> Pretendents apliecina, ka ievēro starptautiskās un nacionālās sankcijas, kā arī būtisku finanšu un kapitāla tirgus intereses ietekmējošo Eiropas Savienības vai Ziemeļatlantijas līguma organizācijas dalībvalsts sankcijas.</w:t>
            </w:r>
          </w:p>
        </w:tc>
        <w:tc>
          <w:tcPr>
            <w:tcW w:w="3505" w:type="dxa"/>
            <w:tcBorders>
              <w:top w:val="single" w:sz="4" w:space="0" w:color="auto"/>
              <w:left w:val="single" w:sz="4" w:space="0" w:color="auto"/>
              <w:bottom w:val="single" w:sz="4" w:space="0" w:color="auto"/>
              <w:right w:val="single" w:sz="4" w:space="0" w:color="auto"/>
            </w:tcBorders>
          </w:tcPr>
          <w:p w14:paraId="4D721994" w14:textId="2BD2C1BE" w:rsidR="00AE737C" w:rsidRPr="00FC61D7" w:rsidRDefault="00AE737C" w:rsidP="00AE737C">
            <w:pPr>
              <w:widowControl w:val="0"/>
              <w:numPr>
                <w:ilvl w:val="0"/>
                <w:numId w:val="3"/>
              </w:numPr>
              <w:autoSpaceDE w:val="0"/>
              <w:autoSpaceDN w:val="0"/>
              <w:adjustRightInd w:val="0"/>
              <w:spacing w:after="120" w:line="259" w:lineRule="auto"/>
              <w:ind w:left="34"/>
              <w:jc w:val="both"/>
              <w:rPr>
                <w:rFonts w:eastAsiaTheme="minorHAnsi"/>
                <w:b/>
                <w:lang w:eastAsia="en-US"/>
              </w:rPr>
            </w:pPr>
            <w:r w:rsidRPr="00FC61D7">
              <w:rPr>
                <w:rFonts w:eastAsiaTheme="minorHAnsi"/>
                <w:b/>
                <w:lang w:eastAsia="en-US"/>
              </w:rPr>
              <w:t>5.2</w:t>
            </w:r>
            <w:r>
              <w:rPr>
                <w:rFonts w:eastAsiaTheme="minorHAnsi"/>
                <w:b/>
                <w:lang w:eastAsia="en-US"/>
              </w:rPr>
              <w:t>.</w:t>
            </w:r>
            <w:r w:rsidR="00E835BC">
              <w:rPr>
                <w:rFonts w:eastAsiaTheme="minorHAnsi"/>
                <w:b/>
                <w:lang w:eastAsia="en-US"/>
              </w:rPr>
              <w:t>13</w:t>
            </w:r>
            <w:r w:rsidRPr="00FC61D7">
              <w:rPr>
                <w:rFonts w:eastAsiaTheme="minorHAnsi"/>
                <w:b/>
                <w:lang w:eastAsia="en-US"/>
              </w:rPr>
              <w:t xml:space="preserve">. </w:t>
            </w:r>
            <w:r w:rsidRPr="00FC61D7">
              <w:rPr>
                <w:rFonts w:eastAsiaTheme="minorHAnsi"/>
                <w:bCs/>
                <w:lang w:eastAsia="en-US"/>
              </w:rPr>
              <w:t xml:space="preserve">Pretendents aizpilda un pievieno piedāvājumam </w:t>
            </w:r>
            <w:r w:rsidRPr="00FC61D7">
              <w:rPr>
                <w:rFonts w:eastAsiaTheme="minorHAnsi"/>
                <w:b/>
                <w:lang w:eastAsia="en-US"/>
              </w:rPr>
              <w:t xml:space="preserve">Nolikuma </w:t>
            </w:r>
            <w:r>
              <w:rPr>
                <w:rFonts w:eastAsiaTheme="minorHAnsi"/>
                <w:b/>
                <w:lang w:eastAsia="en-US"/>
              </w:rPr>
              <w:t>X</w:t>
            </w:r>
            <w:r w:rsidRPr="00FC61D7">
              <w:rPr>
                <w:rFonts w:eastAsiaTheme="minorHAnsi"/>
                <w:b/>
                <w:lang w:eastAsia="en-US"/>
              </w:rPr>
              <w:t>.pielikumu.</w:t>
            </w:r>
          </w:p>
        </w:tc>
        <w:tc>
          <w:tcPr>
            <w:tcW w:w="2704" w:type="dxa"/>
          </w:tcPr>
          <w:p w14:paraId="307EE4C0" w14:textId="77C6DE82" w:rsidR="00AE737C" w:rsidRPr="00FC61D7" w:rsidRDefault="006B7485" w:rsidP="00AE737C">
            <w:pPr>
              <w:widowControl w:val="0"/>
              <w:numPr>
                <w:ilvl w:val="0"/>
                <w:numId w:val="3"/>
              </w:numPr>
              <w:autoSpaceDE w:val="0"/>
              <w:autoSpaceDN w:val="0"/>
              <w:adjustRightInd w:val="0"/>
              <w:spacing w:after="120" w:line="259" w:lineRule="auto"/>
              <w:ind w:left="34"/>
              <w:jc w:val="both"/>
              <w:rPr>
                <w:rFonts w:eastAsiaTheme="minorHAnsi"/>
                <w:b/>
                <w:lang w:eastAsia="en-US"/>
              </w:rPr>
            </w:pPr>
            <w:r w:rsidRPr="00AE7A1F">
              <w:rPr>
                <w:bCs/>
                <w:iCs/>
                <w:szCs w:val="28"/>
              </w:rPr>
              <w:t>nav priekšlikumu</w:t>
            </w:r>
          </w:p>
        </w:tc>
      </w:tr>
    </w:tbl>
    <w:p w14:paraId="46AC417C" w14:textId="77777777" w:rsidR="00F81DAD" w:rsidRPr="00AE7A1F" w:rsidRDefault="00F81DAD" w:rsidP="00F81DAD">
      <w:pPr>
        <w:rPr>
          <w:b/>
          <w:bCs/>
          <w:szCs w:val="28"/>
        </w:rPr>
      </w:pPr>
    </w:p>
    <w:p w14:paraId="077AE43E" w14:textId="6BE837A9" w:rsidR="00F81DAD" w:rsidRPr="00AE7A1F" w:rsidRDefault="00F81DAD" w:rsidP="00F81DAD">
      <w:pPr>
        <w:rPr>
          <w:b/>
          <w:bCs/>
          <w:szCs w:val="28"/>
        </w:rPr>
      </w:pPr>
      <w:r w:rsidRPr="00AE7A1F">
        <w:rPr>
          <w:b/>
          <w:bCs/>
          <w:szCs w:val="28"/>
        </w:rPr>
        <w:t xml:space="preserve">Piezīme: </w:t>
      </w:r>
      <w:r w:rsidRPr="00AE7A1F">
        <w:rPr>
          <w:bCs/>
          <w:iCs/>
          <w:szCs w:val="28"/>
        </w:rPr>
        <w:t>Lūdzu aizpildīt minēto veidlapu, ja priekšlikums par kādu prasību nav, ieinteresētais piegādātājs ailē ieraksta “nav priekšlikumu”</w:t>
      </w:r>
    </w:p>
    <w:p w14:paraId="024EE41E" w14:textId="77777777" w:rsidR="00C94FA8" w:rsidRPr="00AE7A1F" w:rsidRDefault="00C94FA8" w:rsidP="00C94FA8">
      <w:pPr>
        <w:jc w:val="both"/>
        <w:rPr>
          <w:bCs/>
        </w:rPr>
      </w:pPr>
    </w:p>
    <w:p w14:paraId="279203D4" w14:textId="77777777" w:rsidR="00F30D88" w:rsidRPr="00AE7A1F" w:rsidRDefault="00F30D88" w:rsidP="00CF7ECA">
      <w:pPr>
        <w:jc w:val="both"/>
        <w:rPr>
          <w:b/>
          <w:i/>
        </w:rPr>
      </w:pPr>
    </w:p>
    <w:p w14:paraId="27A9A6F3" w14:textId="77777777" w:rsidR="00F30D88" w:rsidRPr="00AE7A1F" w:rsidRDefault="00F30D88" w:rsidP="00F30D88">
      <w:pPr>
        <w:tabs>
          <w:tab w:val="center" w:pos="4153"/>
          <w:tab w:val="right" w:pos="8306"/>
        </w:tabs>
        <w:jc w:val="center"/>
        <w:outlineLvl w:val="0"/>
        <w:rPr>
          <w:b/>
          <w:sz w:val="28"/>
          <w:szCs w:val="28"/>
        </w:rPr>
      </w:pPr>
      <w:r w:rsidRPr="00AE7A1F">
        <w:rPr>
          <w:b/>
          <w:sz w:val="28"/>
          <w:szCs w:val="28"/>
        </w:rPr>
        <w:t>Par tehniskās specifikācijas projektu</w:t>
      </w:r>
    </w:p>
    <w:p w14:paraId="327674F8" w14:textId="77777777" w:rsidR="00F30D88" w:rsidRPr="00AE7A1F" w:rsidRDefault="00F30D88" w:rsidP="00F30D88">
      <w:pPr>
        <w:tabs>
          <w:tab w:val="center" w:pos="4153"/>
          <w:tab w:val="right" w:pos="8306"/>
        </w:tabs>
        <w:jc w:val="center"/>
        <w:outlineLvl w:val="0"/>
        <w:rPr>
          <w:b/>
          <w:sz w:val="28"/>
          <w:szCs w:val="28"/>
        </w:rPr>
      </w:pPr>
    </w:p>
    <w:p w14:paraId="05722CE2" w14:textId="77777777" w:rsidR="00F30D88" w:rsidRPr="00AE7A1F" w:rsidRDefault="00A07FCB" w:rsidP="00F30D88">
      <w:pPr>
        <w:tabs>
          <w:tab w:val="center" w:pos="4153"/>
          <w:tab w:val="right" w:pos="8306"/>
        </w:tabs>
        <w:outlineLvl w:val="0"/>
        <w:rPr>
          <w:i/>
        </w:rPr>
      </w:pPr>
      <w:r w:rsidRPr="00AE7A1F">
        <w:rPr>
          <w:i/>
        </w:rPr>
        <w:t>Ieinteresētais p</w:t>
      </w:r>
      <w:r w:rsidR="00F30D88" w:rsidRPr="00AE7A1F">
        <w:rPr>
          <w:i/>
        </w:rPr>
        <w:t xml:space="preserve">iegādātājs var papildināt tabulu ar </w:t>
      </w:r>
      <w:r w:rsidR="009F44D5" w:rsidRPr="00AE7A1F">
        <w:rPr>
          <w:i/>
        </w:rPr>
        <w:t xml:space="preserve">rindām </w:t>
      </w:r>
      <w:r w:rsidR="00F30D88" w:rsidRPr="00AE7A1F">
        <w:rPr>
          <w:i/>
        </w:rPr>
        <w:t>pēc nepieciešamības</w:t>
      </w:r>
    </w:p>
    <w:p w14:paraId="083084F7" w14:textId="77777777" w:rsidR="00F30D88" w:rsidRPr="00AE7A1F" w:rsidRDefault="00F30D88" w:rsidP="00F30D88">
      <w:pPr>
        <w:tabs>
          <w:tab w:val="center" w:pos="4153"/>
          <w:tab w:val="right" w:pos="8306"/>
        </w:tabs>
        <w:outlineLvl w:val="0"/>
      </w:pPr>
    </w:p>
    <w:tbl>
      <w:tblPr>
        <w:tblStyle w:val="TableGrid1"/>
        <w:tblW w:w="10490" w:type="dxa"/>
        <w:tblInd w:w="-572" w:type="dxa"/>
        <w:tblLook w:val="04A0" w:firstRow="1" w:lastRow="0" w:firstColumn="1" w:lastColumn="0" w:noHBand="0" w:noVBand="1"/>
      </w:tblPr>
      <w:tblGrid>
        <w:gridCol w:w="4673"/>
        <w:gridCol w:w="5817"/>
      </w:tblGrid>
      <w:tr w:rsidR="00F30D88" w:rsidRPr="00AE7A1F" w14:paraId="3B2DB118" w14:textId="77777777" w:rsidTr="00F002CA">
        <w:tc>
          <w:tcPr>
            <w:tcW w:w="4673" w:type="dxa"/>
            <w:shd w:val="clear" w:color="auto" w:fill="BFBFBF" w:themeFill="background1" w:themeFillShade="BF"/>
            <w:vAlign w:val="center"/>
          </w:tcPr>
          <w:p w14:paraId="4869A74F" w14:textId="65B019F1" w:rsidR="00F30D88" w:rsidRPr="00AE7A1F" w:rsidRDefault="00F30D88" w:rsidP="007A7F11">
            <w:pPr>
              <w:tabs>
                <w:tab w:val="center" w:pos="4153"/>
                <w:tab w:val="right" w:pos="8306"/>
              </w:tabs>
              <w:jc w:val="center"/>
              <w:outlineLvl w:val="0"/>
              <w:rPr>
                <w:b/>
              </w:rPr>
            </w:pPr>
            <w:bookmarkStart w:id="8" w:name="_Hlk125102773"/>
            <w:r w:rsidRPr="00AE7A1F">
              <w:rPr>
                <w:b/>
              </w:rPr>
              <w:t>Tehniskās specifikācijas p</w:t>
            </w:r>
            <w:r w:rsidR="007A7F11" w:rsidRPr="00AE7A1F">
              <w:rPr>
                <w:b/>
              </w:rPr>
              <w:t>rasība</w:t>
            </w:r>
            <w:r w:rsidR="007418B3" w:rsidRPr="00AE7A1F">
              <w:t>*</w:t>
            </w:r>
          </w:p>
        </w:tc>
        <w:tc>
          <w:tcPr>
            <w:tcW w:w="5817" w:type="dxa"/>
            <w:shd w:val="clear" w:color="auto" w:fill="BFBFBF" w:themeFill="background1" w:themeFillShade="BF"/>
          </w:tcPr>
          <w:p w14:paraId="184468A7" w14:textId="77777777" w:rsidR="00F30D88" w:rsidRPr="00AE7A1F" w:rsidRDefault="00A07FCB" w:rsidP="00F30D88">
            <w:pPr>
              <w:tabs>
                <w:tab w:val="center" w:pos="4153"/>
                <w:tab w:val="right" w:pos="8306"/>
              </w:tabs>
              <w:jc w:val="center"/>
              <w:outlineLvl w:val="0"/>
              <w:rPr>
                <w:b/>
              </w:rPr>
            </w:pPr>
            <w:r w:rsidRPr="00AE7A1F">
              <w:rPr>
                <w:b/>
              </w:rPr>
              <w:t>Ieinteresētā p</w:t>
            </w:r>
            <w:r w:rsidR="00F30D88" w:rsidRPr="00AE7A1F">
              <w:rPr>
                <w:b/>
              </w:rPr>
              <w:t xml:space="preserve">iegādātāja priekšlikums, </w:t>
            </w:r>
          </w:p>
          <w:p w14:paraId="136F982D" w14:textId="77777777" w:rsidR="00F30D88" w:rsidRPr="00AE7A1F" w:rsidRDefault="00F30D88" w:rsidP="00F30D88">
            <w:pPr>
              <w:tabs>
                <w:tab w:val="center" w:pos="4153"/>
                <w:tab w:val="right" w:pos="8306"/>
              </w:tabs>
              <w:jc w:val="center"/>
              <w:outlineLvl w:val="0"/>
              <w:rPr>
                <w:b/>
              </w:rPr>
            </w:pPr>
            <w:r w:rsidRPr="00AE7A1F">
              <w:rPr>
                <w:b/>
              </w:rPr>
              <w:t>komentārs</w:t>
            </w:r>
          </w:p>
        </w:tc>
      </w:tr>
      <w:tr w:rsidR="00F30D88" w:rsidRPr="00AE7A1F" w14:paraId="4791C864" w14:textId="77777777" w:rsidTr="00F30D88">
        <w:tc>
          <w:tcPr>
            <w:tcW w:w="4673" w:type="dxa"/>
          </w:tcPr>
          <w:p w14:paraId="62EFA8C7" w14:textId="77777777" w:rsidR="00F30D88" w:rsidRPr="00AE7A1F" w:rsidRDefault="00F30D88" w:rsidP="00F30D88">
            <w:pPr>
              <w:tabs>
                <w:tab w:val="center" w:pos="4153"/>
                <w:tab w:val="right" w:pos="8306"/>
              </w:tabs>
              <w:outlineLvl w:val="0"/>
            </w:pPr>
          </w:p>
        </w:tc>
        <w:tc>
          <w:tcPr>
            <w:tcW w:w="5817" w:type="dxa"/>
          </w:tcPr>
          <w:p w14:paraId="1F2AC9F0" w14:textId="77777777" w:rsidR="00F30D88" w:rsidRPr="00AE7A1F" w:rsidRDefault="00F30D88" w:rsidP="00F30D88">
            <w:pPr>
              <w:tabs>
                <w:tab w:val="center" w:pos="4153"/>
                <w:tab w:val="right" w:pos="8306"/>
              </w:tabs>
              <w:outlineLvl w:val="0"/>
            </w:pPr>
          </w:p>
        </w:tc>
      </w:tr>
      <w:tr w:rsidR="00F30D88" w:rsidRPr="00AE7A1F" w14:paraId="0EBFDCD6" w14:textId="77777777" w:rsidTr="00F30D88">
        <w:tc>
          <w:tcPr>
            <w:tcW w:w="4673" w:type="dxa"/>
          </w:tcPr>
          <w:p w14:paraId="3EC173C1" w14:textId="77777777" w:rsidR="00F30D88" w:rsidRPr="00AE7A1F" w:rsidRDefault="00F30D88" w:rsidP="00F30D88">
            <w:pPr>
              <w:tabs>
                <w:tab w:val="center" w:pos="4153"/>
                <w:tab w:val="right" w:pos="8306"/>
              </w:tabs>
              <w:outlineLvl w:val="0"/>
            </w:pPr>
          </w:p>
        </w:tc>
        <w:tc>
          <w:tcPr>
            <w:tcW w:w="5817" w:type="dxa"/>
          </w:tcPr>
          <w:p w14:paraId="1E827B46" w14:textId="77777777" w:rsidR="00F30D88" w:rsidRPr="00AE7A1F" w:rsidRDefault="00F30D88" w:rsidP="00F30D88">
            <w:pPr>
              <w:tabs>
                <w:tab w:val="center" w:pos="4153"/>
                <w:tab w:val="right" w:pos="8306"/>
              </w:tabs>
              <w:outlineLvl w:val="0"/>
            </w:pPr>
          </w:p>
        </w:tc>
      </w:tr>
      <w:tr w:rsidR="00F30D88" w:rsidRPr="00AE7A1F" w14:paraId="6BD902D1" w14:textId="77777777" w:rsidTr="00F30D88">
        <w:tc>
          <w:tcPr>
            <w:tcW w:w="4673" w:type="dxa"/>
          </w:tcPr>
          <w:p w14:paraId="7187BE41" w14:textId="77777777" w:rsidR="00F30D88" w:rsidRPr="00AE7A1F" w:rsidRDefault="00F30D88" w:rsidP="00F30D88">
            <w:pPr>
              <w:tabs>
                <w:tab w:val="center" w:pos="4153"/>
                <w:tab w:val="right" w:pos="8306"/>
              </w:tabs>
              <w:outlineLvl w:val="0"/>
            </w:pPr>
          </w:p>
        </w:tc>
        <w:tc>
          <w:tcPr>
            <w:tcW w:w="5817" w:type="dxa"/>
          </w:tcPr>
          <w:p w14:paraId="7F9AAC82" w14:textId="77777777" w:rsidR="00F30D88" w:rsidRPr="00AE7A1F" w:rsidRDefault="00F30D88" w:rsidP="00F30D88">
            <w:pPr>
              <w:tabs>
                <w:tab w:val="center" w:pos="4153"/>
                <w:tab w:val="right" w:pos="8306"/>
              </w:tabs>
              <w:outlineLvl w:val="0"/>
            </w:pPr>
          </w:p>
        </w:tc>
      </w:tr>
      <w:bookmarkEnd w:id="8"/>
      <w:tr w:rsidR="00755E3E" w:rsidRPr="00AE7A1F" w14:paraId="2401739C" w14:textId="77777777" w:rsidTr="005724CB">
        <w:trPr>
          <w:trHeight w:val="393"/>
        </w:trPr>
        <w:tc>
          <w:tcPr>
            <w:tcW w:w="4673" w:type="dxa"/>
          </w:tcPr>
          <w:p w14:paraId="2C4E24DD" w14:textId="7E35BEEC" w:rsidR="00755E3E" w:rsidRPr="00AE7A1F" w:rsidRDefault="00755E3E" w:rsidP="00F81DAD">
            <w:pPr>
              <w:tabs>
                <w:tab w:val="center" w:pos="4153"/>
                <w:tab w:val="right" w:pos="8306"/>
              </w:tabs>
              <w:outlineLvl w:val="0"/>
            </w:pPr>
          </w:p>
        </w:tc>
        <w:tc>
          <w:tcPr>
            <w:tcW w:w="5817" w:type="dxa"/>
          </w:tcPr>
          <w:p w14:paraId="4CE90F6C" w14:textId="77777777" w:rsidR="00755E3E" w:rsidRPr="00AE7A1F" w:rsidRDefault="00755E3E" w:rsidP="008C30AA">
            <w:pPr>
              <w:tabs>
                <w:tab w:val="center" w:pos="4153"/>
                <w:tab w:val="right" w:pos="8306"/>
              </w:tabs>
              <w:outlineLvl w:val="0"/>
            </w:pPr>
          </w:p>
        </w:tc>
      </w:tr>
      <w:tr w:rsidR="00A97B40" w:rsidRPr="00AE7A1F" w14:paraId="661D190E" w14:textId="77777777" w:rsidTr="005724CB">
        <w:trPr>
          <w:trHeight w:val="393"/>
        </w:trPr>
        <w:tc>
          <w:tcPr>
            <w:tcW w:w="4673" w:type="dxa"/>
          </w:tcPr>
          <w:p w14:paraId="66BCE530" w14:textId="6EEA6A01" w:rsidR="00A97B40" w:rsidRPr="00AE7A1F" w:rsidRDefault="00A97B40" w:rsidP="00F81DAD">
            <w:pPr>
              <w:tabs>
                <w:tab w:val="center" w:pos="4153"/>
                <w:tab w:val="right" w:pos="8306"/>
              </w:tabs>
              <w:outlineLvl w:val="0"/>
            </w:pPr>
          </w:p>
        </w:tc>
        <w:tc>
          <w:tcPr>
            <w:tcW w:w="5817" w:type="dxa"/>
          </w:tcPr>
          <w:p w14:paraId="77B14125" w14:textId="77777777" w:rsidR="00A97B40" w:rsidRPr="00AE7A1F" w:rsidRDefault="00A97B40" w:rsidP="008C30AA">
            <w:pPr>
              <w:tabs>
                <w:tab w:val="center" w:pos="4153"/>
                <w:tab w:val="right" w:pos="8306"/>
              </w:tabs>
              <w:outlineLvl w:val="0"/>
            </w:pPr>
          </w:p>
        </w:tc>
      </w:tr>
    </w:tbl>
    <w:p w14:paraId="393A33EF" w14:textId="77777777" w:rsidR="00F30D88" w:rsidRPr="00AE7A1F" w:rsidRDefault="00F30D88" w:rsidP="00CF7ECA">
      <w:pPr>
        <w:jc w:val="both"/>
        <w:rPr>
          <w:b/>
          <w:i/>
        </w:rPr>
      </w:pPr>
    </w:p>
    <w:p w14:paraId="08E71C76" w14:textId="2DEB4A36" w:rsidR="00657894" w:rsidRDefault="007418B3" w:rsidP="00CF7ECA">
      <w:pPr>
        <w:jc w:val="both"/>
        <w:rPr>
          <w:bCs/>
          <w:i/>
        </w:rPr>
      </w:pPr>
      <w:r w:rsidRPr="00AE7A1F">
        <w:rPr>
          <w:b/>
          <w:i/>
        </w:rPr>
        <w:t>*</w:t>
      </w:r>
      <w:r w:rsidRPr="00AE7A1F">
        <w:rPr>
          <w:bCs/>
          <w:i/>
        </w:rPr>
        <w:t>norāda konkrētu tehniskās specifikācijas prasību</w:t>
      </w:r>
      <w:r w:rsidR="00080049">
        <w:rPr>
          <w:bCs/>
          <w:i/>
        </w:rPr>
        <w:t xml:space="preserve"> katrā daļā atsevišķi (norādot daļas numerāciju).</w:t>
      </w:r>
    </w:p>
    <w:p w14:paraId="10701F41" w14:textId="77777777" w:rsidR="007A2181" w:rsidRDefault="007A2181" w:rsidP="00CF7ECA">
      <w:pPr>
        <w:jc w:val="both"/>
        <w:rPr>
          <w:bCs/>
          <w:i/>
        </w:rPr>
      </w:pPr>
    </w:p>
    <w:p w14:paraId="17503A61" w14:textId="68F69770" w:rsidR="007A2181" w:rsidRDefault="007A2181" w:rsidP="00CF7ECA">
      <w:pPr>
        <w:jc w:val="both"/>
        <w:rPr>
          <w:bCs/>
          <w:i/>
        </w:rPr>
      </w:pPr>
      <w:r>
        <w:rPr>
          <w:bCs/>
          <w:i/>
        </w:rPr>
        <w:t>AS “Siltumelektroprojekts”</w:t>
      </w:r>
    </w:p>
    <w:p w14:paraId="7CC321CC" w14:textId="5B4741F5" w:rsidR="007A2181" w:rsidRDefault="007A2181" w:rsidP="00CF7ECA">
      <w:pPr>
        <w:jc w:val="both"/>
        <w:rPr>
          <w:bCs/>
          <w:i/>
        </w:rPr>
      </w:pPr>
      <w:r>
        <w:rPr>
          <w:bCs/>
          <w:i/>
        </w:rPr>
        <w:t>Valdes priekšsēdētājs</w:t>
      </w:r>
    </w:p>
    <w:p w14:paraId="1D85FD3F" w14:textId="3E18839A" w:rsidR="007A2181" w:rsidRDefault="007A2181" w:rsidP="00CF7ECA">
      <w:pPr>
        <w:jc w:val="both"/>
        <w:rPr>
          <w:bCs/>
          <w:i/>
        </w:rPr>
      </w:pPr>
      <w:r>
        <w:rPr>
          <w:bCs/>
          <w:i/>
        </w:rPr>
        <w:t>Mārtiņš Lauva</w:t>
      </w:r>
    </w:p>
    <w:p w14:paraId="6133FD85" w14:textId="593D3141" w:rsidR="007A2181" w:rsidRDefault="007A2181" w:rsidP="00CF7ECA">
      <w:pPr>
        <w:jc w:val="both"/>
        <w:rPr>
          <w:bCs/>
          <w:i/>
        </w:rPr>
      </w:pPr>
      <w:r>
        <w:rPr>
          <w:bCs/>
          <w:i/>
        </w:rPr>
        <w:t>**(paraksts)</w:t>
      </w:r>
    </w:p>
    <w:p w14:paraId="4B0BB8D4" w14:textId="77777777" w:rsidR="007A2181" w:rsidRDefault="007A2181" w:rsidP="00CF7ECA">
      <w:pPr>
        <w:jc w:val="both"/>
        <w:rPr>
          <w:bCs/>
          <w:i/>
        </w:rPr>
      </w:pPr>
    </w:p>
    <w:p w14:paraId="76806E9B" w14:textId="77777777" w:rsidR="007A2181" w:rsidRDefault="007A2181" w:rsidP="00CF7ECA">
      <w:pPr>
        <w:jc w:val="both"/>
        <w:rPr>
          <w:bCs/>
          <w:i/>
        </w:rPr>
      </w:pPr>
    </w:p>
    <w:p w14:paraId="432EC327" w14:textId="1B97626F" w:rsidR="007A2181" w:rsidRDefault="007A2181" w:rsidP="00CF7ECA">
      <w:pPr>
        <w:jc w:val="both"/>
        <w:rPr>
          <w:bCs/>
          <w:i/>
        </w:rPr>
      </w:pPr>
      <w:r>
        <w:rPr>
          <w:bCs/>
          <w:i/>
        </w:rPr>
        <w:t>**</w:t>
      </w:r>
      <w:r w:rsidRPr="007A2181">
        <w:rPr>
          <w:bCs/>
          <w:i/>
        </w:rPr>
        <w:t>Dokuments parakstīts ar drošu elektronisko parakstu un satur laika zīmogu.</w:t>
      </w:r>
    </w:p>
    <w:p w14:paraId="4DCCB498" w14:textId="77777777" w:rsidR="007A2181" w:rsidRDefault="007A2181" w:rsidP="00CF7ECA">
      <w:pPr>
        <w:jc w:val="both"/>
        <w:rPr>
          <w:bCs/>
          <w:i/>
        </w:rPr>
      </w:pPr>
    </w:p>
    <w:p w14:paraId="44FF510D" w14:textId="77777777" w:rsidR="007A2181" w:rsidRPr="00AE7A1F" w:rsidRDefault="007A2181" w:rsidP="00CF7ECA">
      <w:pPr>
        <w:jc w:val="both"/>
        <w:rPr>
          <w:b/>
          <w:i/>
        </w:rPr>
      </w:pPr>
    </w:p>
    <w:sectPr w:rsidR="007A2181" w:rsidRPr="00AE7A1F" w:rsidSect="00455DEC">
      <w:pgSz w:w="11906" w:h="16838"/>
      <w:pgMar w:top="993" w:right="1133"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656510" w14:textId="77777777" w:rsidR="00C10447" w:rsidRDefault="00C10447" w:rsidP="00186424">
      <w:r>
        <w:separator/>
      </w:r>
    </w:p>
  </w:endnote>
  <w:endnote w:type="continuationSeparator" w:id="0">
    <w:p w14:paraId="555F1B05" w14:textId="77777777" w:rsidR="00C10447" w:rsidRDefault="00C10447" w:rsidP="001864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019278" w14:textId="77777777" w:rsidR="00C10447" w:rsidRDefault="00C10447" w:rsidP="00186424">
      <w:r>
        <w:separator/>
      </w:r>
    </w:p>
  </w:footnote>
  <w:footnote w:type="continuationSeparator" w:id="0">
    <w:p w14:paraId="29F6FFD9" w14:textId="77777777" w:rsidR="00C10447" w:rsidRDefault="00C10447" w:rsidP="00186424">
      <w:r>
        <w:continuationSeparator/>
      </w:r>
    </w:p>
  </w:footnote>
  <w:footnote w:id="1">
    <w:p w14:paraId="386F2FC2" w14:textId="77777777" w:rsidR="00D57EDC" w:rsidRPr="008A563F" w:rsidRDefault="00D57EDC" w:rsidP="00AF3493">
      <w:pPr>
        <w:pStyle w:val="FootnoteText"/>
      </w:pPr>
      <w:r w:rsidRPr="008A563F">
        <w:rPr>
          <w:rStyle w:val="FootnoteReference"/>
        </w:rPr>
        <w:footnoteRef/>
      </w:r>
      <w:r w:rsidRPr="008A563F">
        <w:t xml:space="preserve"> Prasība izvirzīta saskaņā ar Būvniecības likuma 23.panta pirmo daļu.</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C58F4"/>
    <w:multiLevelType w:val="hybridMultilevel"/>
    <w:tmpl w:val="62CCA35A"/>
    <w:lvl w:ilvl="0" w:tplc="0426000D">
      <w:start w:val="1"/>
      <w:numFmt w:val="bullet"/>
      <w:pStyle w:val="ListParagraph"/>
      <w:lvlText w:val=""/>
      <w:lvlJc w:val="left"/>
      <w:pPr>
        <w:ind w:left="720" w:hanging="360"/>
      </w:pPr>
      <w:rPr>
        <w:rFonts w:ascii="Wingdings" w:hAnsi="Wingding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10E1595"/>
    <w:multiLevelType w:val="hybridMultilevel"/>
    <w:tmpl w:val="98544F30"/>
    <w:lvl w:ilvl="0" w:tplc="E3AE182C">
      <w:start w:val="1"/>
      <w:numFmt w:val="decimal"/>
      <w:lvlText w:val="%1)"/>
      <w:lvlJc w:val="left"/>
      <w:pPr>
        <w:ind w:left="1440" w:hanging="360"/>
      </w:pPr>
      <w:rPr>
        <w:rFonts w:ascii="Times New Roman" w:eastAsia="Times New Roman" w:hAnsi="Times New Roman" w:hint="default"/>
        <w:i w:val="0"/>
        <w:color w:val="000000" w:themeColor="text1"/>
        <w:sz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7A8615C"/>
    <w:multiLevelType w:val="hybridMultilevel"/>
    <w:tmpl w:val="A16C36B2"/>
    <w:lvl w:ilvl="0" w:tplc="04090001">
      <w:start w:val="1"/>
      <w:numFmt w:val="bullet"/>
      <w:lvlText w:val=""/>
      <w:lvlJc w:val="left"/>
      <w:pPr>
        <w:ind w:left="749" w:hanging="360"/>
      </w:pPr>
      <w:rPr>
        <w:rFonts w:ascii="Symbol" w:hAnsi="Symbol" w:hint="default"/>
      </w:rPr>
    </w:lvl>
    <w:lvl w:ilvl="1" w:tplc="04090003" w:tentative="1">
      <w:start w:val="1"/>
      <w:numFmt w:val="bullet"/>
      <w:lvlText w:val="o"/>
      <w:lvlJc w:val="left"/>
      <w:pPr>
        <w:ind w:left="1469" w:hanging="360"/>
      </w:pPr>
      <w:rPr>
        <w:rFonts w:ascii="Courier New" w:hAnsi="Courier New" w:cs="Courier New" w:hint="default"/>
      </w:rPr>
    </w:lvl>
    <w:lvl w:ilvl="2" w:tplc="04090005" w:tentative="1">
      <w:start w:val="1"/>
      <w:numFmt w:val="bullet"/>
      <w:lvlText w:val=""/>
      <w:lvlJc w:val="left"/>
      <w:pPr>
        <w:ind w:left="2189" w:hanging="360"/>
      </w:pPr>
      <w:rPr>
        <w:rFonts w:ascii="Wingdings" w:hAnsi="Wingdings" w:hint="default"/>
      </w:rPr>
    </w:lvl>
    <w:lvl w:ilvl="3" w:tplc="04090001" w:tentative="1">
      <w:start w:val="1"/>
      <w:numFmt w:val="bullet"/>
      <w:lvlText w:val=""/>
      <w:lvlJc w:val="left"/>
      <w:pPr>
        <w:ind w:left="2909" w:hanging="360"/>
      </w:pPr>
      <w:rPr>
        <w:rFonts w:ascii="Symbol" w:hAnsi="Symbol" w:hint="default"/>
      </w:rPr>
    </w:lvl>
    <w:lvl w:ilvl="4" w:tplc="04090003" w:tentative="1">
      <w:start w:val="1"/>
      <w:numFmt w:val="bullet"/>
      <w:lvlText w:val="o"/>
      <w:lvlJc w:val="left"/>
      <w:pPr>
        <w:ind w:left="3629" w:hanging="360"/>
      </w:pPr>
      <w:rPr>
        <w:rFonts w:ascii="Courier New" w:hAnsi="Courier New" w:cs="Courier New" w:hint="default"/>
      </w:rPr>
    </w:lvl>
    <w:lvl w:ilvl="5" w:tplc="04090005" w:tentative="1">
      <w:start w:val="1"/>
      <w:numFmt w:val="bullet"/>
      <w:lvlText w:val=""/>
      <w:lvlJc w:val="left"/>
      <w:pPr>
        <w:ind w:left="4349" w:hanging="360"/>
      </w:pPr>
      <w:rPr>
        <w:rFonts w:ascii="Wingdings" w:hAnsi="Wingdings" w:hint="default"/>
      </w:rPr>
    </w:lvl>
    <w:lvl w:ilvl="6" w:tplc="04090001" w:tentative="1">
      <w:start w:val="1"/>
      <w:numFmt w:val="bullet"/>
      <w:lvlText w:val=""/>
      <w:lvlJc w:val="left"/>
      <w:pPr>
        <w:ind w:left="5069" w:hanging="360"/>
      </w:pPr>
      <w:rPr>
        <w:rFonts w:ascii="Symbol" w:hAnsi="Symbol" w:hint="default"/>
      </w:rPr>
    </w:lvl>
    <w:lvl w:ilvl="7" w:tplc="04090003" w:tentative="1">
      <w:start w:val="1"/>
      <w:numFmt w:val="bullet"/>
      <w:lvlText w:val="o"/>
      <w:lvlJc w:val="left"/>
      <w:pPr>
        <w:ind w:left="5789" w:hanging="360"/>
      </w:pPr>
      <w:rPr>
        <w:rFonts w:ascii="Courier New" w:hAnsi="Courier New" w:cs="Courier New" w:hint="default"/>
      </w:rPr>
    </w:lvl>
    <w:lvl w:ilvl="8" w:tplc="04090005" w:tentative="1">
      <w:start w:val="1"/>
      <w:numFmt w:val="bullet"/>
      <w:lvlText w:val=""/>
      <w:lvlJc w:val="left"/>
      <w:pPr>
        <w:ind w:left="6509" w:hanging="360"/>
      </w:pPr>
      <w:rPr>
        <w:rFonts w:ascii="Wingdings" w:hAnsi="Wingdings" w:hint="default"/>
      </w:rPr>
    </w:lvl>
  </w:abstractNum>
  <w:abstractNum w:abstractNumId="3" w15:restartNumberingAfterBreak="0">
    <w:nsid w:val="0BA91368"/>
    <w:multiLevelType w:val="multilevel"/>
    <w:tmpl w:val="6882B1D6"/>
    <w:lvl w:ilvl="0">
      <w:start w:val="1"/>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BD92BF2"/>
    <w:multiLevelType w:val="multilevel"/>
    <w:tmpl w:val="5A62B536"/>
    <w:lvl w:ilvl="0">
      <w:start w:val="1"/>
      <w:numFmt w:val="decimal"/>
      <w:lvlText w:val="%1."/>
      <w:lvlJc w:val="left"/>
      <w:pPr>
        <w:ind w:left="540" w:hanging="540"/>
      </w:pPr>
      <w:rPr>
        <w:rFonts w:hint="default"/>
        <w:b/>
        <w:color w:val="212121"/>
      </w:rPr>
    </w:lvl>
    <w:lvl w:ilvl="1">
      <w:start w:val="4"/>
      <w:numFmt w:val="decimal"/>
      <w:lvlText w:val="%1.%2."/>
      <w:lvlJc w:val="left"/>
      <w:pPr>
        <w:ind w:left="775" w:hanging="540"/>
      </w:pPr>
      <w:rPr>
        <w:rFonts w:hint="default"/>
        <w:b/>
        <w:color w:val="212121"/>
      </w:rPr>
    </w:lvl>
    <w:lvl w:ilvl="2">
      <w:start w:val="1"/>
      <w:numFmt w:val="decimal"/>
      <w:lvlText w:val="%1.%2.%3."/>
      <w:lvlJc w:val="left"/>
      <w:pPr>
        <w:ind w:left="1190" w:hanging="720"/>
      </w:pPr>
      <w:rPr>
        <w:rFonts w:hint="default"/>
        <w:b/>
        <w:color w:val="212121"/>
      </w:rPr>
    </w:lvl>
    <w:lvl w:ilvl="3">
      <w:start w:val="1"/>
      <w:numFmt w:val="decimal"/>
      <w:lvlText w:val="%1.%2.%3.%4."/>
      <w:lvlJc w:val="left"/>
      <w:pPr>
        <w:ind w:left="1425" w:hanging="720"/>
      </w:pPr>
      <w:rPr>
        <w:rFonts w:hint="default"/>
        <w:b/>
        <w:color w:val="212121"/>
      </w:rPr>
    </w:lvl>
    <w:lvl w:ilvl="4">
      <w:start w:val="1"/>
      <w:numFmt w:val="decimal"/>
      <w:lvlText w:val="%1.%2.%3.%4.%5."/>
      <w:lvlJc w:val="left"/>
      <w:pPr>
        <w:ind w:left="2020" w:hanging="1080"/>
      </w:pPr>
      <w:rPr>
        <w:rFonts w:hint="default"/>
        <w:b/>
        <w:color w:val="212121"/>
      </w:rPr>
    </w:lvl>
    <w:lvl w:ilvl="5">
      <w:start w:val="1"/>
      <w:numFmt w:val="decimal"/>
      <w:lvlText w:val="%1.%2.%3.%4.%5.%6."/>
      <w:lvlJc w:val="left"/>
      <w:pPr>
        <w:ind w:left="2255" w:hanging="1080"/>
      </w:pPr>
      <w:rPr>
        <w:rFonts w:hint="default"/>
        <w:b/>
        <w:color w:val="212121"/>
      </w:rPr>
    </w:lvl>
    <w:lvl w:ilvl="6">
      <w:start w:val="1"/>
      <w:numFmt w:val="decimal"/>
      <w:lvlText w:val="%1.%2.%3.%4.%5.%6.%7."/>
      <w:lvlJc w:val="left"/>
      <w:pPr>
        <w:ind w:left="2850" w:hanging="1440"/>
      </w:pPr>
      <w:rPr>
        <w:rFonts w:hint="default"/>
        <w:b/>
        <w:color w:val="212121"/>
      </w:rPr>
    </w:lvl>
    <w:lvl w:ilvl="7">
      <w:start w:val="1"/>
      <w:numFmt w:val="decimal"/>
      <w:lvlText w:val="%1.%2.%3.%4.%5.%6.%7.%8."/>
      <w:lvlJc w:val="left"/>
      <w:pPr>
        <w:ind w:left="3085" w:hanging="1440"/>
      </w:pPr>
      <w:rPr>
        <w:rFonts w:hint="default"/>
        <w:b/>
        <w:color w:val="212121"/>
      </w:rPr>
    </w:lvl>
    <w:lvl w:ilvl="8">
      <w:start w:val="1"/>
      <w:numFmt w:val="decimal"/>
      <w:lvlText w:val="%1.%2.%3.%4.%5.%6.%7.%8.%9."/>
      <w:lvlJc w:val="left"/>
      <w:pPr>
        <w:ind w:left="3680" w:hanging="1800"/>
      </w:pPr>
      <w:rPr>
        <w:rFonts w:hint="default"/>
        <w:b/>
        <w:color w:val="212121"/>
      </w:rPr>
    </w:lvl>
  </w:abstractNum>
  <w:abstractNum w:abstractNumId="5" w15:restartNumberingAfterBreak="0">
    <w:nsid w:val="177E61DE"/>
    <w:multiLevelType w:val="multilevel"/>
    <w:tmpl w:val="96525350"/>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DAD3933"/>
    <w:multiLevelType w:val="multilevel"/>
    <w:tmpl w:val="14C8B346"/>
    <w:lvl w:ilvl="0">
      <w:start w:val="1"/>
      <w:numFmt w:val="decimal"/>
      <w:lvlText w:val="%1"/>
      <w:lvlJc w:val="left"/>
      <w:pPr>
        <w:ind w:left="480" w:hanging="480"/>
      </w:pPr>
      <w:rPr>
        <w:rFonts w:hint="default"/>
      </w:rPr>
    </w:lvl>
    <w:lvl w:ilvl="1">
      <w:start w:val="4"/>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11643D7"/>
    <w:multiLevelType w:val="hybridMultilevel"/>
    <w:tmpl w:val="36A259FA"/>
    <w:lvl w:ilvl="0" w:tplc="4622F400">
      <w:start w:val="1"/>
      <w:numFmt w:val="lowerLetter"/>
      <w:lvlText w:val="%1."/>
      <w:lvlJc w:val="left"/>
      <w:pPr>
        <w:ind w:left="720" w:hanging="360"/>
      </w:pPr>
    </w:lvl>
    <w:lvl w:ilvl="1" w:tplc="52C84AF2">
      <w:start w:val="1"/>
      <w:numFmt w:val="lowerLetter"/>
      <w:lvlText w:val="%2."/>
      <w:lvlJc w:val="left"/>
      <w:pPr>
        <w:ind w:left="1440" w:hanging="360"/>
      </w:pPr>
    </w:lvl>
    <w:lvl w:ilvl="2" w:tplc="A41E9742">
      <w:start w:val="1"/>
      <w:numFmt w:val="lowerRoman"/>
      <w:lvlText w:val="%3."/>
      <w:lvlJc w:val="right"/>
      <w:pPr>
        <w:ind w:left="2160" w:hanging="180"/>
      </w:pPr>
    </w:lvl>
    <w:lvl w:ilvl="3" w:tplc="2FE486B4">
      <w:start w:val="1"/>
      <w:numFmt w:val="decimal"/>
      <w:lvlText w:val="%4."/>
      <w:lvlJc w:val="left"/>
      <w:pPr>
        <w:ind w:left="2880" w:hanging="360"/>
      </w:pPr>
    </w:lvl>
    <w:lvl w:ilvl="4" w:tplc="18C6D0B0">
      <w:start w:val="1"/>
      <w:numFmt w:val="lowerLetter"/>
      <w:lvlText w:val="%5."/>
      <w:lvlJc w:val="left"/>
      <w:pPr>
        <w:ind w:left="3600" w:hanging="360"/>
      </w:pPr>
    </w:lvl>
    <w:lvl w:ilvl="5" w:tplc="7EB4599C">
      <w:start w:val="1"/>
      <w:numFmt w:val="lowerRoman"/>
      <w:lvlText w:val="%6."/>
      <w:lvlJc w:val="right"/>
      <w:pPr>
        <w:ind w:left="4320" w:hanging="180"/>
      </w:pPr>
    </w:lvl>
    <w:lvl w:ilvl="6" w:tplc="0B98372A">
      <w:start w:val="1"/>
      <w:numFmt w:val="decimal"/>
      <w:lvlText w:val="%7."/>
      <w:lvlJc w:val="left"/>
      <w:pPr>
        <w:ind w:left="5040" w:hanging="360"/>
      </w:pPr>
    </w:lvl>
    <w:lvl w:ilvl="7" w:tplc="9DBEFE52">
      <w:start w:val="1"/>
      <w:numFmt w:val="lowerLetter"/>
      <w:lvlText w:val="%8."/>
      <w:lvlJc w:val="left"/>
      <w:pPr>
        <w:ind w:left="5760" w:hanging="360"/>
      </w:pPr>
    </w:lvl>
    <w:lvl w:ilvl="8" w:tplc="4AAABCAC">
      <w:start w:val="1"/>
      <w:numFmt w:val="lowerRoman"/>
      <w:lvlText w:val="%9."/>
      <w:lvlJc w:val="right"/>
      <w:pPr>
        <w:ind w:left="6480" w:hanging="180"/>
      </w:pPr>
    </w:lvl>
  </w:abstractNum>
  <w:abstractNum w:abstractNumId="8" w15:restartNumberingAfterBreak="0">
    <w:nsid w:val="24A75B27"/>
    <w:multiLevelType w:val="hybridMultilevel"/>
    <w:tmpl w:val="3D14AB1E"/>
    <w:lvl w:ilvl="0" w:tplc="04260001">
      <w:start w:val="1"/>
      <w:numFmt w:val="bullet"/>
      <w:lvlText w:val=""/>
      <w:lvlJc w:val="left"/>
      <w:pPr>
        <w:ind w:left="1823" w:hanging="360"/>
      </w:pPr>
      <w:rPr>
        <w:rFonts w:ascii="Symbol" w:hAnsi="Symbol" w:hint="default"/>
      </w:rPr>
    </w:lvl>
    <w:lvl w:ilvl="1" w:tplc="04260003" w:tentative="1">
      <w:start w:val="1"/>
      <w:numFmt w:val="bullet"/>
      <w:lvlText w:val="o"/>
      <w:lvlJc w:val="left"/>
      <w:pPr>
        <w:ind w:left="2543" w:hanging="360"/>
      </w:pPr>
      <w:rPr>
        <w:rFonts w:ascii="Courier New" w:hAnsi="Courier New" w:cs="Courier New" w:hint="default"/>
      </w:rPr>
    </w:lvl>
    <w:lvl w:ilvl="2" w:tplc="04260005" w:tentative="1">
      <w:start w:val="1"/>
      <w:numFmt w:val="bullet"/>
      <w:lvlText w:val=""/>
      <w:lvlJc w:val="left"/>
      <w:pPr>
        <w:ind w:left="3263" w:hanging="360"/>
      </w:pPr>
      <w:rPr>
        <w:rFonts w:ascii="Wingdings" w:hAnsi="Wingdings" w:hint="default"/>
      </w:rPr>
    </w:lvl>
    <w:lvl w:ilvl="3" w:tplc="04260001" w:tentative="1">
      <w:start w:val="1"/>
      <w:numFmt w:val="bullet"/>
      <w:lvlText w:val=""/>
      <w:lvlJc w:val="left"/>
      <w:pPr>
        <w:ind w:left="3983" w:hanging="360"/>
      </w:pPr>
      <w:rPr>
        <w:rFonts w:ascii="Symbol" w:hAnsi="Symbol" w:hint="default"/>
      </w:rPr>
    </w:lvl>
    <w:lvl w:ilvl="4" w:tplc="04260003" w:tentative="1">
      <w:start w:val="1"/>
      <w:numFmt w:val="bullet"/>
      <w:lvlText w:val="o"/>
      <w:lvlJc w:val="left"/>
      <w:pPr>
        <w:ind w:left="4703" w:hanging="360"/>
      </w:pPr>
      <w:rPr>
        <w:rFonts w:ascii="Courier New" w:hAnsi="Courier New" w:cs="Courier New" w:hint="default"/>
      </w:rPr>
    </w:lvl>
    <w:lvl w:ilvl="5" w:tplc="04260005" w:tentative="1">
      <w:start w:val="1"/>
      <w:numFmt w:val="bullet"/>
      <w:lvlText w:val=""/>
      <w:lvlJc w:val="left"/>
      <w:pPr>
        <w:ind w:left="5423" w:hanging="360"/>
      </w:pPr>
      <w:rPr>
        <w:rFonts w:ascii="Wingdings" w:hAnsi="Wingdings" w:hint="default"/>
      </w:rPr>
    </w:lvl>
    <w:lvl w:ilvl="6" w:tplc="04260001" w:tentative="1">
      <w:start w:val="1"/>
      <w:numFmt w:val="bullet"/>
      <w:lvlText w:val=""/>
      <w:lvlJc w:val="left"/>
      <w:pPr>
        <w:ind w:left="6143" w:hanging="360"/>
      </w:pPr>
      <w:rPr>
        <w:rFonts w:ascii="Symbol" w:hAnsi="Symbol" w:hint="default"/>
      </w:rPr>
    </w:lvl>
    <w:lvl w:ilvl="7" w:tplc="04260003" w:tentative="1">
      <w:start w:val="1"/>
      <w:numFmt w:val="bullet"/>
      <w:lvlText w:val="o"/>
      <w:lvlJc w:val="left"/>
      <w:pPr>
        <w:ind w:left="6863" w:hanging="360"/>
      </w:pPr>
      <w:rPr>
        <w:rFonts w:ascii="Courier New" w:hAnsi="Courier New" w:cs="Courier New" w:hint="default"/>
      </w:rPr>
    </w:lvl>
    <w:lvl w:ilvl="8" w:tplc="04260005" w:tentative="1">
      <w:start w:val="1"/>
      <w:numFmt w:val="bullet"/>
      <w:lvlText w:val=""/>
      <w:lvlJc w:val="left"/>
      <w:pPr>
        <w:ind w:left="7583" w:hanging="360"/>
      </w:pPr>
      <w:rPr>
        <w:rFonts w:ascii="Wingdings" w:hAnsi="Wingdings" w:hint="default"/>
      </w:rPr>
    </w:lvl>
  </w:abstractNum>
  <w:abstractNum w:abstractNumId="9" w15:restartNumberingAfterBreak="0">
    <w:nsid w:val="278C6C8B"/>
    <w:multiLevelType w:val="hybridMultilevel"/>
    <w:tmpl w:val="190C32B0"/>
    <w:lvl w:ilvl="0" w:tplc="6CB83748">
      <w:start w:val="1"/>
      <w:numFmt w:val="decimal"/>
      <w:lvlText w:val="%1)"/>
      <w:lvlJc w:val="left"/>
      <w:pPr>
        <w:ind w:left="1440" w:hanging="360"/>
      </w:pPr>
      <w:rPr>
        <w:rFonts w:ascii="Times New Roman" w:hAnsi="Times New Roman" w:hint="default"/>
      </w:r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10" w15:restartNumberingAfterBreak="0">
    <w:nsid w:val="284E6D7A"/>
    <w:multiLevelType w:val="hybridMultilevel"/>
    <w:tmpl w:val="4A1C7440"/>
    <w:lvl w:ilvl="0" w:tplc="04260011">
      <w:start w:val="1"/>
      <w:numFmt w:val="decimal"/>
      <w:lvlText w:val="%1)"/>
      <w:lvlJc w:val="left"/>
      <w:pPr>
        <w:ind w:left="821" w:hanging="360"/>
      </w:pPr>
    </w:lvl>
    <w:lvl w:ilvl="1" w:tplc="04260019" w:tentative="1">
      <w:start w:val="1"/>
      <w:numFmt w:val="lowerLetter"/>
      <w:lvlText w:val="%2."/>
      <w:lvlJc w:val="left"/>
      <w:pPr>
        <w:ind w:left="1541" w:hanging="360"/>
      </w:pPr>
    </w:lvl>
    <w:lvl w:ilvl="2" w:tplc="0426001B" w:tentative="1">
      <w:start w:val="1"/>
      <w:numFmt w:val="lowerRoman"/>
      <w:lvlText w:val="%3."/>
      <w:lvlJc w:val="right"/>
      <w:pPr>
        <w:ind w:left="2261" w:hanging="180"/>
      </w:pPr>
    </w:lvl>
    <w:lvl w:ilvl="3" w:tplc="0426000F" w:tentative="1">
      <w:start w:val="1"/>
      <w:numFmt w:val="decimal"/>
      <w:lvlText w:val="%4."/>
      <w:lvlJc w:val="left"/>
      <w:pPr>
        <w:ind w:left="2981" w:hanging="360"/>
      </w:pPr>
    </w:lvl>
    <w:lvl w:ilvl="4" w:tplc="04260019" w:tentative="1">
      <w:start w:val="1"/>
      <w:numFmt w:val="lowerLetter"/>
      <w:lvlText w:val="%5."/>
      <w:lvlJc w:val="left"/>
      <w:pPr>
        <w:ind w:left="3701" w:hanging="360"/>
      </w:pPr>
    </w:lvl>
    <w:lvl w:ilvl="5" w:tplc="0426001B" w:tentative="1">
      <w:start w:val="1"/>
      <w:numFmt w:val="lowerRoman"/>
      <w:lvlText w:val="%6."/>
      <w:lvlJc w:val="right"/>
      <w:pPr>
        <w:ind w:left="4421" w:hanging="180"/>
      </w:pPr>
    </w:lvl>
    <w:lvl w:ilvl="6" w:tplc="0426000F" w:tentative="1">
      <w:start w:val="1"/>
      <w:numFmt w:val="decimal"/>
      <w:lvlText w:val="%7."/>
      <w:lvlJc w:val="left"/>
      <w:pPr>
        <w:ind w:left="5141" w:hanging="360"/>
      </w:pPr>
    </w:lvl>
    <w:lvl w:ilvl="7" w:tplc="04260019" w:tentative="1">
      <w:start w:val="1"/>
      <w:numFmt w:val="lowerLetter"/>
      <w:lvlText w:val="%8."/>
      <w:lvlJc w:val="left"/>
      <w:pPr>
        <w:ind w:left="5861" w:hanging="360"/>
      </w:pPr>
    </w:lvl>
    <w:lvl w:ilvl="8" w:tplc="0426001B" w:tentative="1">
      <w:start w:val="1"/>
      <w:numFmt w:val="lowerRoman"/>
      <w:lvlText w:val="%9."/>
      <w:lvlJc w:val="right"/>
      <w:pPr>
        <w:ind w:left="6581" w:hanging="180"/>
      </w:pPr>
    </w:lvl>
  </w:abstractNum>
  <w:abstractNum w:abstractNumId="11" w15:restartNumberingAfterBreak="0">
    <w:nsid w:val="2EB81550"/>
    <w:multiLevelType w:val="multilevel"/>
    <w:tmpl w:val="C9DC8F0E"/>
    <w:lvl w:ilvl="0">
      <w:start w:val="5"/>
      <w:numFmt w:val="decimal"/>
      <w:lvlText w:val="%1."/>
      <w:lvlJc w:val="left"/>
      <w:pPr>
        <w:ind w:left="720" w:hanging="720"/>
      </w:pPr>
      <w:rPr>
        <w:rFonts w:hint="default"/>
        <w:b/>
      </w:rPr>
    </w:lvl>
    <w:lvl w:ilvl="1">
      <w:start w:val="1"/>
      <w:numFmt w:val="decimal"/>
      <w:lvlText w:val="%1.%2."/>
      <w:lvlJc w:val="left"/>
      <w:pPr>
        <w:ind w:left="720" w:hanging="720"/>
      </w:pPr>
      <w:rPr>
        <w:rFonts w:hint="default"/>
        <w:b/>
      </w:rPr>
    </w:lvl>
    <w:lvl w:ilvl="2">
      <w:start w:val="5"/>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2" w15:restartNumberingAfterBreak="0">
    <w:nsid w:val="33FE5235"/>
    <w:multiLevelType w:val="hybridMultilevel"/>
    <w:tmpl w:val="0290B70C"/>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369C2C36"/>
    <w:multiLevelType w:val="multilevel"/>
    <w:tmpl w:val="E25EBF78"/>
    <w:lvl w:ilvl="0">
      <w:start w:val="5"/>
      <w:numFmt w:val="decimal"/>
      <w:lvlText w:val="%1."/>
      <w:lvlJc w:val="left"/>
      <w:pPr>
        <w:ind w:left="360" w:hanging="360"/>
      </w:pPr>
      <w:rPr>
        <w:rFonts w:hint="default"/>
      </w:rPr>
    </w:lvl>
    <w:lvl w:ilvl="1">
      <w:start w:val="1"/>
      <w:numFmt w:val="decimal"/>
      <w:lvlText w:val="%2."/>
      <w:lvlJc w:val="left"/>
      <w:pPr>
        <w:ind w:left="360" w:hanging="360"/>
      </w:pPr>
      <w:rPr>
        <w:rFonts w:ascii="Times New Roman" w:eastAsia="Calibri" w:hAnsi="Times New Roman" w:cs="Times New Roman"/>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3B086938"/>
    <w:multiLevelType w:val="hybridMultilevel"/>
    <w:tmpl w:val="CBE2529E"/>
    <w:lvl w:ilvl="0" w:tplc="04260011">
      <w:start w:val="1"/>
      <w:numFmt w:val="decimal"/>
      <w:lvlText w:val="%1)"/>
      <w:lvlJc w:val="left"/>
      <w:pPr>
        <w:ind w:left="821" w:hanging="360"/>
      </w:pPr>
    </w:lvl>
    <w:lvl w:ilvl="1" w:tplc="04260019" w:tentative="1">
      <w:start w:val="1"/>
      <w:numFmt w:val="lowerLetter"/>
      <w:lvlText w:val="%2."/>
      <w:lvlJc w:val="left"/>
      <w:pPr>
        <w:ind w:left="1541" w:hanging="360"/>
      </w:pPr>
    </w:lvl>
    <w:lvl w:ilvl="2" w:tplc="0426001B" w:tentative="1">
      <w:start w:val="1"/>
      <w:numFmt w:val="lowerRoman"/>
      <w:lvlText w:val="%3."/>
      <w:lvlJc w:val="right"/>
      <w:pPr>
        <w:ind w:left="2261" w:hanging="180"/>
      </w:pPr>
    </w:lvl>
    <w:lvl w:ilvl="3" w:tplc="0426000F" w:tentative="1">
      <w:start w:val="1"/>
      <w:numFmt w:val="decimal"/>
      <w:lvlText w:val="%4."/>
      <w:lvlJc w:val="left"/>
      <w:pPr>
        <w:ind w:left="2981" w:hanging="360"/>
      </w:pPr>
    </w:lvl>
    <w:lvl w:ilvl="4" w:tplc="04260019" w:tentative="1">
      <w:start w:val="1"/>
      <w:numFmt w:val="lowerLetter"/>
      <w:lvlText w:val="%5."/>
      <w:lvlJc w:val="left"/>
      <w:pPr>
        <w:ind w:left="3701" w:hanging="360"/>
      </w:pPr>
    </w:lvl>
    <w:lvl w:ilvl="5" w:tplc="0426001B" w:tentative="1">
      <w:start w:val="1"/>
      <w:numFmt w:val="lowerRoman"/>
      <w:lvlText w:val="%6."/>
      <w:lvlJc w:val="right"/>
      <w:pPr>
        <w:ind w:left="4421" w:hanging="180"/>
      </w:pPr>
    </w:lvl>
    <w:lvl w:ilvl="6" w:tplc="0426000F" w:tentative="1">
      <w:start w:val="1"/>
      <w:numFmt w:val="decimal"/>
      <w:lvlText w:val="%7."/>
      <w:lvlJc w:val="left"/>
      <w:pPr>
        <w:ind w:left="5141" w:hanging="360"/>
      </w:pPr>
    </w:lvl>
    <w:lvl w:ilvl="7" w:tplc="04260019" w:tentative="1">
      <w:start w:val="1"/>
      <w:numFmt w:val="lowerLetter"/>
      <w:lvlText w:val="%8."/>
      <w:lvlJc w:val="left"/>
      <w:pPr>
        <w:ind w:left="5861" w:hanging="360"/>
      </w:pPr>
    </w:lvl>
    <w:lvl w:ilvl="8" w:tplc="0426001B" w:tentative="1">
      <w:start w:val="1"/>
      <w:numFmt w:val="lowerRoman"/>
      <w:lvlText w:val="%9."/>
      <w:lvlJc w:val="right"/>
      <w:pPr>
        <w:ind w:left="6581" w:hanging="180"/>
      </w:pPr>
    </w:lvl>
  </w:abstractNum>
  <w:abstractNum w:abstractNumId="15" w15:restartNumberingAfterBreak="0">
    <w:nsid w:val="4372348E"/>
    <w:multiLevelType w:val="hybridMultilevel"/>
    <w:tmpl w:val="F08A97DC"/>
    <w:lvl w:ilvl="0" w:tplc="04260011">
      <w:start w:val="1"/>
      <w:numFmt w:val="decimal"/>
      <w:lvlText w:val="%1)"/>
      <w:lvlJc w:val="left"/>
      <w:pPr>
        <w:ind w:left="821" w:hanging="360"/>
      </w:pPr>
    </w:lvl>
    <w:lvl w:ilvl="1" w:tplc="04260019" w:tentative="1">
      <w:start w:val="1"/>
      <w:numFmt w:val="lowerLetter"/>
      <w:lvlText w:val="%2."/>
      <w:lvlJc w:val="left"/>
      <w:pPr>
        <w:ind w:left="1541" w:hanging="360"/>
      </w:pPr>
    </w:lvl>
    <w:lvl w:ilvl="2" w:tplc="0426001B" w:tentative="1">
      <w:start w:val="1"/>
      <w:numFmt w:val="lowerRoman"/>
      <w:lvlText w:val="%3."/>
      <w:lvlJc w:val="right"/>
      <w:pPr>
        <w:ind w:left="2261" w:hanging="180"/>
      </w:pPr>
    </w:lvl>
    <w:lvl w:ilvl="3" w:tplc="0426000F" w:tentative="1">
      <w:start w:val="1"/>
      <w:numFmt w:val="decimal"/>
      <w:lvlText w:val="%4."/>
      <w:lvlJc w:val="left"/>
      <w:pPr>
        <w:ind w:left="2981" w:hanging="360"/>
      </w:pPr>
    </w:lvl>
    <w:lvl w:ilvl="4" w:tplc="04260019" w:tentative="1">
      <w:start w:val="1"/>
      <w:numFmt w:val="lowerLetter"/>
      <w:lvlText w:val="%5."/>
      <w:lvlJc w:val="left"/>
      <w:pPr>
        <w:ind w:left="3701" w:hanging="360"/>
      </w:pPr>
    </w:lvl>
    <w:lvl w:ilvl="5" w:tplc="0426001B" w:tentative="1">
      <w:start w:val="1"/>
      <w:numFmt w:val="lowerRoman"/>
      <w:lvlText w:val="%6."/>
      <w:lvlJc w:val="right"/>
      <w:pPr>
        <w:ind w:left="4421" w:hanging="180"/>
      </w:pPr>
    </w:lvl>
    <w:lvl w:ilvl="6" w:tplc="0426000F" w:tentative="1">
      <w:start w:val="1"/>
      <w:numFmt w:val="decimal"/>
      <w:lvlText w:val="%7."/>
      <w:lvlJc w:val="left"/>
      <w:pPr>
        <w:ind w:left="5141" w:hanging="360"/>
      </w:pPr>
    </w:lvl>
    <w:lvl w:ilvl="7" w:tplc="04260019" w:tentative="1">
      <w:start w:val="1"/>
      <w:numFmt w:val="lowerLetter"/>
      <w:lvlText w:val="%8."/>
      <w:lvlJc w:val="left"/>
      <w:pPr>
        <w:ind w:left="5861" w:hanging="360"/>
      </w:pPr>
    </w:lvl>
    <w:lvl w:ilvl="8" w:tplc="0426001B" w:tentative="1">
      <w:start w:val="1"/>
      <w:numFmt w:val="lowerRoman"/>
      <w:lvlText w:val="%9."/>
      <w:lvlJc w:val="right"/>
      <w:pPr>
        <w:ind w:left="6581" w:hanging="180"/>
      </w:pPr>
    </w:lvl>
  </w:abstractNum>
  <w:abstractNum w:abstractNumId="16" w15:restartNumberingAfterBreak="0">
    <w:nsid w:val="45AE59D5"/>
    <w:multiLevelType w:val="multilevel"/>
    <w:tmpl w:val="70026944"/>
    <w:lvl w:ilvl="0">
      <w:start w:val="15"/>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4FB87E2B"/>
    <w:multiLevelType w:val="hybridMultilevel"/>
    <w:tmpl w:val="C598FDE6"/>
    <w:lvl w:ilvl="0" w:tplc="04A0D958">
      <w:start w:val="5"/>
      <w:numFmt w:val="bullet"/>
      <w:lvlText w:val="-"/>
      <w:lvlJc w:val="left"/>
      <w:pPr>
        <w:ind w:left="1080" w:hanging="360"/>
      </w:pPr>
      <w:rPr>
        <w:rFonts w:ascii="Times New Roman" w:eastAsia="Calibri"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8" w15:restartNumberingAfterBreak="0">
    <w:nsid w:val="5B9829E6"/>
    <w:multiLevelType w:val="multilevel"/>
    <w:tmpl w:val="2E86221C"/>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5F5C2395"/>
    <w:multiLevelType w:val="hybridMultilevel"/>
    <w:tmpl w:val="4D32D1F0"/>
    <w:lvl w:ilvl="0" w:tplc="2364FFE2">
      <w:start w:val="7"/>
      <w:numFmt w:val="bullet"/>
      <w:lvlText w:val="-"/>
      <w:lvlJc w:val="left"/>
      <w:pPr>
        <w:ind w:left="720" w:hanging="360"/>
      </w:pPr>
      <w:rPr>
        <w:rFonts w:ascii="Times New Roman" w:eastAsia="Times New Roman" w:hAnsi="Times New Roman" w:cs="Times New Roman"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20" w15:restartNumberingAfterBreak="0">
    <w:nsid w:val="622D2EAE"/>
    <w:multiLevelType w:val="hybridMultilevel"/>
    <w:tmpl w:val="2FF67434"/>
    <w:lvl w:ilvl="0" w:tplc="0AB291A0">
      <w:start w:val="1"/>
      <w:numFmt w:val="lowerLetter"/>
      <w:lvlText w:val="%1)"/>
      <w:lvlJc w:val="left"/>
      <w:pPr>
        <w:ind w:left="392" w:hanging="360"/>
      </w:pPr>
      <w:rPr>
        <w:rFonts w:hint="default"/>
      </w:rPr>
    </w:lvl>
    <w:lvl w:ilvl="1" w:tplc="04260019" w:tentative="1">
      <w:start w:val="1"/>
      <w:numFmt w:val="lowerLetter"/>
      <w:lvlText w:val="%2."/>
      <w:lvlJc w:val="left"/>
      <w:pPr>
        <w:ind w:left="1112" w:hanging="360"/>
      </w:pPr>
    </w:lvl>
    <w:lvl w:ilvl="2" w:tplc="0426001B" w:tentative="1">
      <w:start w:val="1"/>
      <w:numFmt w:val="lowerRoman"/>
      <w:lvlText w:val="%3."/>
      <w:lvlJc w:val="right"/>
      <w:pPr>
        <w:ind w:left="1832" w:hanging="180"/>
      </w:pPr>
    </w:lvl>
    <w:lvl w:ilvl="3" w:tplc="0426000F" w:tentative="1">
      <w:start w:val="1"/>
      <w:numFmt w:val="decimal"/>
      <w:lvlText w:val="%4."/>
      <w:lvlJc w:val="left"/>
      <w:pPr>
        <w:ind w:left="2552" w:hanging="360"/>
      </w:pPr>
    </w:lvl>
    <w:lvl w:ilvl="4" w:tplc="04260019" w:tentative="1">
      <w:start w:val="1"/>
      <w:numFmt w:val="lowerLetter"/>
      <w:lvlText w:val="%5."/>
      <w:lvlJc w:val="left"/>
      <w:pPr>
        <w:ind w:left="3272" w:hanging="360"/>
      </w:pPr>
    </w:lvl>
    <w:lvl w:ilvl="5" w:tplc="0426001B" w:tentative="1">
      <w:start w:val="1"/>
      <w:numFmt w:val="lowerRoman"/>
      <w:lvlText w:val="%6."/>
      <w:lvlJc w:val="right"/>
      <w:pPr>
        <w:ind w:left="3992" w:hanging="180"/>
      </w:pPr>
    </w:lvl>
    <w:lvl w:ilvl="6" w:tplc="0426000F" w:tentative="1">
      <w:start w:val="1"/>
      <w:numFmt w:val="decimal"/>
      <w:lvlText w:val="%7."/>
      <w:lvlJc w:val="left"/>
      <w:pPr>
        <w:ind w:left="4712" w:hanging="360"/>
      </w:pPr>
    </w:lvl>
    <w:lvl w:ilvl="7" w:tplc="04260019" w:tentative="1">
      <w:start w:val="1"/>
      <w:numFmt w:val="lowerLetter"/>
      <w:lvlText w:val="%8."/>
      <w:lvlJc w:val="left"/>
      <w:pPr>
        <w:ind w:left="5432" w:hanging="360"/>
      </w:pPr>
    </w:lvl>
    <w:lvl w:ilvl="8" w:tplc="0426001B" w:tentative="1">
      <w:start w:val="1"/>
      <w:numFmt w:val="lowerRoman"/>
      <w:lvlText w:val="%9."/>
      <w:lvlJc w:val="right"/>
      <w:pPr>
        <w:ind w:left="6152" w:hanging="180"/>
      </w:pPr>
    </w:lvl>
  </w:abstractNum>
  <w:abstractNum w:abstractNumId="21" w15:restartNumberingAfterBreak="0">
    <w:nsid w:val="67CF3719"/>
    <w:multiLevelType w:val="hybridMultilevel"/>
    <w:tmpl w:val="70D2C468"/>
    <w:lvl w:ilvl="0" w:tplc="D91EDC44">
      <w:start w:val="1"/>
      <w:numFmt w:val="bullet"/>
      <w:lvlText w:val=""/>
      <w:lvlJc w:val="left"/>
      <w:pPr>
        <w:ind w:left="1854" w:hanging="360"/>
      </w:pPr>
      <w:rPr>
        <w:rFonts w:ascii="Symbol" w:hAnsi="Symbol" w:hint="default"/>
      </w:rPr>
    </w:lvl>
    <w:lvl w:ilvl="1" w:tplc="43DCD48E">
      <w:start w:val="1"/>
      <w:numFmt w:val="decimal"/>
      <w:lvlText w:val="%2."/>
      <w:lvlJc w:val="left"/>
      <w:pPr>
        <w:ind w:left="2574" w:hanging="360"/>
      </w:pPr>
      <w:rPr>
        <w:b/>
        <w:bCs w:val="0"/>
      </w:rPr>
    </w:lvl>
    <w:lvl w:ilvl="2" w:tplc="54D02586">
      <w:start w:val="1"/>
      <w:numFmt w:val="lowerRoman"/>
      <w:lvlText w:val="%3."/>
      <w:lvlJc w:val="right"/>
      <w:pPr>
        <w:ind w:left="3294" w:hanging="180"/>
      </w:pPr>
    </w:lvl>
    <w:lvl w:ilvl="3" w:tplc="E0188F7E">
      <w:start w:val="1"/>
      <w:numFmt w:val="decimal"/>
      <w:lvlText w:val="%4."/>
      <w:lvlJc w:val="left"/>
      <w:pPr>
        <w:ind w:left="4014" w:hanging="360"/>
      </w:pPr>
    </w:lvl>
    <w:lvl w:ilvl="4" w:tplc="754447FC">
      <w:start w:val="1"/>
      <w:numFmt w:val="lowerLetter"/>
      <w:lvlText w:val="%5."/>
      <w:lvlJc w:val="left"/>
      <w:pPr>
        <w:ind w:left="4734" w:hanging="360"/>
      </w:pPr>
    </w:lvl>
    <w:lvl w:ilvl="5" w:tplc="057A5358">
      <w:start w:val="1"/>
      <w:numFmt w:val="lowerRoman"/>
      <w:lvlText w:val="%6."/>
      <w:lvlJc w:val="right"/>
      <w:pPr>
        <w:ind w:left="5454" w:hanging="180"/>
      </w:pPr>
    </w:lvl>
    <w:lvl w:ilvl="6" w:tplc="D722AC5A">
      <w:start w:val="1"/>
      <w:numFmt w:val="decimal"/>
      <w:lvlText w:val="%7."/>
      <w:lvlJc w:val="left"/>
      <w:pPr>
        <w:ind w:left="6174" w:hanging="360"/>
      </w:pPr>
    </w:lvl>
    <w:lvl w:ilvl="7" w:tplc="8F9E4896">
      <w:start w:val="1"/>
      <w:numFmt w:val="lowerLetter"/>
      <w:lvlText w:val="%8."/>
      <w:lvlJc w:val="left"/>
      <w:pPr>
        <w:ind w:left="6894" w:hanging="360"/>
      </w:pPr>
    </w:lvl>
    <w:lvl w:ilvl="8" w:tplc="281AEF76">
      <w:start w:val="1"/>
      <w:numFmt w:val="lowerRoman"/>
      <w:lvlText w:val="%9."/>
      <w:lvlJc w:val="right"/>
      <w:pPr>
        <w:ind w:left="7614" w:hanging="180"/>
      </w:pPr>
    </w:lvl>
  </w:abstractNum>
  <w:abstractNum w:abstractNumId="22" w15:restartNumberingAfterBreak="0">
    <w:nsid w:val="6A225A48"/>
    <w:multiLevelType w:val="hybridMultilevel"/>
    <w:tmpl w:val="67103DE6"/>
    <w:lvl w:ilvl="0" w:tplc="04260001">
      <w:start w:val="1"/>
      <w:numFmt w:val="bullet"/>
      <w:lvlText w:val=""/>
      <w:lvlJc w:val="left"/>
      <w:pPr>
        <w:ind w:left="1854" w:hanging="360"/>
      </w:pPr>
      <w:rPr>
        <w:rFonts w:ascii="Symbol" w:hAnsi="Symbol" w:hint="default"/>
      </w:rPr>
    </w:lvl>
    <w:lvl w:ilvl="1" w:tplc="04260019">
      <w:start w:val="1"/>
      <w:numFmt w:val="bullet"/>
      <w:lvlText w:val="o"/>
      <w:lvlJc w:val="left"/>
      <w:pPr>
        <w:ind w:left="2574" w:hanging="360"/>
      </w:pPr>
      <w:rPr>
        <w:rFonts w:ascii="Courier New" w:hAnsi="Courier New" w:cs="Courier New" w:hint="default"/>
      </w:rPr>
    </w:lvl>
    <w:lvl w:ilvl="2" w:tplc="0426001B">
      <w:start w:val="1"/>
      <w:numFmt w:val="bullet"/>
      <w:lvlText w:val=""/>
      <w:lvlJc w:val="left"/>
      <w:pPr>
        <w:ind w:left="3294" w:hanging="360"/>
      </w:pPr>
      <w:rPr>
        <w:rFonts w:ascii="Wingdings" w:hAnsi="Wingdings" w:hint="default"/>
      </w:rPr>
    </w:lvl>
    <w:lvl w:ilvl="3" w:tplc="0426000F">
      <w:start w:val="1"/>
      <w:numFmt w:val="bullet"/>
      <w:lvlText w:val=""/>
      <w:lvlJc w:val="left"/>
      <w:pPr>
        <w:ind w:left="4014" w:hanging="360"/>
      </w:pPr>
      <w:rPr>
        <w:rFonts w:ascii="Symbol" w:hAnsi="Symbol" w:hint="default"/>
      </w:rPr>
    </w:lvl>
    <w:lvl w:ilvl="4" w:tplc="04260019">
      <w:start w:val="1"/>
      <w:numFmt w:val="bullet"/>
      <w:lvlText w:val="o"/>
      <w:lvlJc w:val="left"/>
      <w:pPr>
        <w:ind w:left="4734" w:hanging="360"/>
      </w:pPr>
      <w:rPr>
        <w:rFonts w:ascii="Courier New" w:hAnsi="Courier New" w:cs="Courier New" w:hint="default"/>
      </w:rPr>
    </w:lvl>
    <w:lvl w:ilvl="5" w:tplc="0426001B">
      <w:start w:val="1"/>
      <w:numFmt w:val="bullet"/>
      <w:lvlText w:val=""/>
      <w:lvlJc w:val="left"/>
      <w:pPr>
        <w:ind w:left="5454" w:hanging="360"/>
      </w:pPr>
      <w:rPr>
        <w:rFonts w:ascii="Wingdings" w:hAnsi="Wingdings" w:hint="default"/>
      </w:rPr>
    </w:lvl>
    <w:lvl w:ilvl="6" w:tplc="0426000F">
      <w:start w:val="1"/>
      <w:numFmt w:val="bullet"/>
      <w:lvlText w:val=""/>
      <w:lvlJc w:val="left"/>
      <w:pPr>
        <w:ind w:left="6174" w:hanging="360"/>
      </w:pPr>
      <w:rPr>
        <w:rFonts w:ascii="Symbol" w:hAnsi="Symbol" w:hint="default"/>
      </w:rPr>
    </w:lvl>
    <w:lvl w:ilvl="7" w:tplc="04260019">
      <w:start w:val="1"/>
      <w:numFmt w:val="bullet"/>
      <w:lvlText w:val="o"/>
      <w:lvlJc w:val="left"/>
      <w:pPr>
        <w:ind w:left="6894" w:hanging="360"/>
      </w:pPr>
      <w:rPr>
        <w:rFonts w:ascii="Courier New" w:hAnsi="Courier New" w:cs="Courier New" w:hint="default"/>
      </w:rPr>
    </w:lvl>
    <w:lvl w:ilvl="8" w:tplc="0426001B">
      <w:start w:val="1"/>
      <w:numFmt w:val="bullet"/>
      <w:lvlText w:val=""/>
      <w:lvlJc w:val="left"/>
      <w:pPr>
        <w:ind w:left="7614" w:hanging="360"/>
      </w:pPr>
      <w:rPr>
        <w:rFonts w:ascii="Wingdings" w:hAnsi="Wingdings" w:hint="default"/>
      </w:rPr>
    </w:lvl>
  </w:abstractNum>
  <w:abstractNum w:abstractNumId="23" w15:restartNumberingAfterBreak="0">
    <w:nsid w:val="722D7363"/>
    <w:multiLevelType w:val="hybridMultilevel"/>
    <w:tmpl w:val="C71C2A9C"/>
    <w:lvl w:ilvl="0" w:tplc="04260001">
      <w:start w:val="1"/>
      <w:numFmt w:val="bullet"/>
      <w:lvlText w:val=""/>
      <w:lvlJc w:val="left"/>
      <w:pPr>
        <w:ind w:left="1260" w:hanging="360"/>
      </w:pPr>
      <w:rPr>
        <w:rFonts w:ascii="Symbol" w:hAnsi="Symbol" w:hint="default"/>
      </w:rPr>
    </w:lvl>
    <w:lvl w:ilvl="1" w:tplc="04260003">
      <w:start w:val="1"/>
      <w:numFmt w:val="bullet"/>
      <w:lvlText w:val="o"/>
      <w:lvlJc w:val="left"/>
      <w:pPr>
        <w:ind w:left="1980" w:hanging="360"/>
      </w:pPr>
      <w:rPr>
        <w:rFonts w:ascii="Courier New" w:hAnsi="Courier New" w:cs="Courier New" w:hint="default"/>
      </w:rPr>
    </w:lvl>
    <w:lvl w:ilvl="2" w:tplc="04260005">
      <w:start w:val="1"/>
      <w:numFmt w:val="bullet"/>
      <w:lvlText w:val=""/>
      <w:lvlJc w:val="left"/>
      <w:pPr>
        <w:ind w:left="2700" w:hanging="360"/>
      </w:pPr>
      <w:rPr>
        <w:rFonts w:ascii="Wingdings" w:hAnsi="Wingdings" w:hint="default"/>
      </w:rPr>
    </w:lvl>
    <w:lvl w:ilvl="3" w:tplc="04260001">
      <w:start w:val="1"/>
      <w:numFmt w:val="bullet"/>
      <w:lvlText w:val=""/>
      <w:lvlJc w:val="left"/>
      <w:pPr>
        <w:ind w:left="3420" w:hanging="360"/>
      </w:pPr>
      <w:rPr>
        <w:rFonts w:ascii="Symbol" w:hAnsi="Symbol" w:hint="default"/>
      </w:rPr>
    </w:lvl>
    <w:lvl w:ilvl="4" w:tplc="04260003">
      <w:start w:val="1"/>
      <w:numFmt w:val="bullet"/>
      <w:lvlText w:val="o"/>
      <w:lvlJc w:val="left"/>
      <w:pPr>
        <w:ind w:left="4140" w:hanging="360"/>
      </w:pPr>
      <w:rPr>
        <w:rFonts w:ascii="Courier New" w:hAnsi="Courier New" w:cs="Courier New" w:hint="default"/>
      </w:rPr>
    </w:lvl>
    <w:lvl w:ilvl="5" w:tplc="04260005">
      <w:start w:val="1"/>
      <w:numFmt w:val="bullet"/>
      <w:lvlText w:val=""/>
      <w:lvlJc w:val="left"/>
      <w:pPr>
        <w:ind w:left="4860" w:hanging="360"/>
      </w:pPr>
      <w:rPr>
        <w:rFonts w:ascii="Wingdings" w:hAnsi="Wingdings" w:hint="default"/>
      </w:rPr>
    </w:lvl>
    <w:lvl w:ilvl="6" w:tplc="04260001">
      <w:start w:val="1"/>
      <w:numFmt w:val="bullet"/>
      <w:lvlText w:val=""/>
      <w:lvlJc w:val="left"/>
      <w:pPr>
        <w:ind w:left="5580" w:hanging="360"/>
      </w:pPr>
      <w:rPr>
        <w:rFonts w:ascii="Symbol" w:hAnsi="Symbol" w:hint="default"/>
      </w:rPr>
    </w:lvl>
    <w:lvl w:ilvl="7" w:tplc="04260003">
      <w:start w:val="1"/>
      <w:numFmt w:val="bullet"/>
      <w:lvlText w:val="o"/>
      <w:lvlJc w:val="left"/>
      <w:pPr>
        <w:ind w:left="6300" w:hanging="360"/>
      </w:pPr>
      <w:rPr>
        <w:rFonts w:ascii="Courier New" w:hAnsi="Courier New" w:cs="Courier New" w:hint="default"/>
      </w:rPr>
    </w:lvl>
    <w:lvl w:ilvl="8" w:tplc="04260005">
      <w:start w:val="1"/>
      <w:numFmt w:val="bullet"/>
      <w:lvlText w:val=""/>
      <w:lvlJc w:val="left"/>
      <w:pPr>
        <w:ind w:left="7020" w:hanging="360"/>
      </w:pPr>
      <w:rPr>
        <w:rFonts w:ascii="Wingdings" w:hAnsi="Wingdings" w:hint="default"/>
      </w:rPr>
    </w:lvl>
  </w:abstractNum>
  <w:abstractNum w:abstractNumId="24" w15:restartNumberingAfterBreak="0">
    <w:nsid w:val="73EF5A87"/>
    <w:multiLevelType w:val="multilevel"/>
    <w:tmpl w:val="82740D5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76A3267A"/>
    <w:multiLevelType w:val="hybridMultilevel"/>
    <w:tmpl w:val="C45C7718"/>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6" w15:restartNumberingAfterBreak="0">
    <w:nsid w:val="7DCF390F"/>
    <w:multiLevelType w:val="hybridMultilevel"/>
    <w:tmpl w:val="6BB8E08C"/>
    <w:lvl w:ilvl="0" w:tplc="993E6440">
      <w:start w:val="1"/>
      <w:numFmt w:val="lowerLetter"/>
      <w:lvlText w:val="%1)"/>
      <w:lvlJc w:val="left"/>
      <w:pPr>
        <w:ind w:left="412" w:hanging="360"/>
      </w:pPr>
      <w:rPr>
        <w:rFonts w:eastAsia="Times New Roman" w:hint="default"/>
        <w:color w:val="000000"/>
      </w:rPr>
    </w:lvl>
    <w:lvl w:ilvl="1" w:tplc="04090019" w:tentative="1">
      <w:start w:val="1"/>
      <w:numFmt w:val="lowerLetter"/>
      <w:lvlText w:val="%2."/>
      <w:lvlJc w:val="left"/>
      <w:pPr>
        <w:ind w:left="1132" w:hanging="360"/>
      </w:pPr>
    </w:lvl>
    <w:lvl w:ilvl="2" w:tplc="0409001B" w:tentative="1">
      <w:start w:val="1"/>
      <w:numFmt w:val="lowerRoman"/>
      <w:lvlText w:val="%3."/>
      <w:lvlJc w:val="right"/>
      <w:pPr>
        <w:ind w:left="1852" w:hanging="180"/>
      </w:pPr>
    </w:lvl>
    <w:lvl w:ilvl="3" w:tplc="0409000F" w:tentative="1">
      <w:start w:val="1"/>
      <w:numFmt w:val="decimal"/>
      <w:lvlText w:val="%4."/>
      <w:lvlJc w:val="left"/>
      <w:pPr>
        <w:ind w:left="2572" w:hanging="360"/>
      </w:pPr>
    </w:lvl>
    <w:lvl w:ilvl="4" w:tplc="04090019" w:tentative="1">
      <w:start w:val="1"/>
      <w:numFmt w:val="lowerLetter"/>
      <w:lvlText w:val="%5."/>
      <w:lvlJc w:val="left"/>
      <w:pPr>
        <w:ind w:left="3292" w:hanging="360"/>
      </w:pPr>
    </w:lvl>
    <w:lvl w:ilvl="5" w:tplc="0409001B" w:tentative="1">
      <w:start w:val="1"/>
      <w:numFmt w:val="lowerRoman"/>
      <w:lvlText w:val="%6."/>
      <w:lvlJc w:val="right"/>
      <w:pPr>
        <w:ind w:left="4012" w:hanging="180"/>
      </w:pPr>
    </w:lvl>
    <w:lvl w:ilvl="6" w:tplc="0409000F" w:tentative="1">
      <w:start w:val="1"/>
      <w:numFmt w:val="decimal"/>
      <w:lvlText w:val="%7."/>
      <w:lvlJc w:val="left"/>
      <w:pPr>
        <w:ind w:left="4732" w:hanging="360"/>
      </w:pPr>
    </w:lvl>
    <w:lvl w:ilvl="7" w:tplc="04090019" w:tentative="1">
      <w:start w:val="1"/>
      <w:numFmt w:val="lowerLetter"/>
      <w:lvlText w:val="%8."/>
      <w:lvlJc w:val="left"/>
      <w:pPr>
        <w:ind w:left="5452" w:hanging="360"/>
      </w:pPr>
    </w:lvl>
    <w:lvl w:ilvl="8" w:tplc="0409001B" w:tentative="1">
      <w:start w:val="1"/>
      <w:numFmt w:val="lowerRoman"/>
      <w:lvlText w:val="%9."/>
      <w:lvlJc w:val="right"/>
      <w:pPr>
        <w:ind w:left="6172" w:hanging="180"/>
      </w:pPr>
    </w:lvl>
  </w:abstractNum>
  <w:abstractNum w:abstractNumId="27" w15:restartNumberingAfterBreak="0">
    <w:nsid w:val="7E5A0FEE"/>
    <w:multiLevelType w:val="multilevel"/>
    <w:tmpl w:val="47A4B7C4"/>
    <w:lvl w:ilvl="0">
      <w:start w:val="1"/>
      <w:numFmt w:val="upperRoman"/>
      <w:lvlText w:val="%1."/>
      <w:lvlJc w:val="right"/>
      <w:pPr>
        <w:ind w:left="720" w:hanging="360"/>
      </w:pPr>
      <w:rPr>
        <w:b/>
      </w:rPr>
    </w:lvl>
    <w:lvl w:ilvl="1">
      <w:start w:val="1"/>
      <w:numFmt w:val="decimal"/>
      <w:isLgl/>
      <w:lvlText w:val="%1.%2."/>
      <w:lvlJc w:val="left"/>
      <w:pPr>
        <w:ind w:left="990" w:hanging="360"/>
      </w:pPr>
      <w:rPr>
        <w:rFonts w:hint="default"/>
        <w:b w:val="0"/>
      </w:rPr>
    </w:lvl>
    <w:lvl w:ilvl="2">
      <w:start w:val="1"/>
      <w:numFmt w:val="decimal"/>
      <w:pStyle w:val="h3body1"/>
      <w:isLgl/>
      <w:lvlText w:val="%1.%2.%3."/>
      <w:lvlJc w:val="left"/>
      <w:pPr>
        <w:ind w:left="990" w:hanging="720"/>
      </w:pPr>
      <w:rPr>
        <w:rFonts w:hint="default"/>
        <w:b w:val="0"/>
        <w:i w:val="0"/>
        <w:color w:val="auto"/>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bCs/>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28" w15:restartNumberingAfterBreak="0">
    <w:nsid w:val="7E85134F"/>
    <w:multiLevelType w:val="hybridMultilevel"/>
    <w:tmpl w:val="F4A28028"/>
    <w:lvl w:ilvl="0" w:tplc="A0209B7E">
      <w:start w:val="1"/>
      <w:numFmt w:val="bullet"/>
      <w:lvlText w:val=""/>
      <w:lvlJc w:val="left"/>
      <w:pPr>
        <w:ind w:left="1854" w:hanging="360"/>
      </w:pPr>
      <w:rPr>
        <w:rFonts w:ascii="Symbol" w:hAnsi="Symbol" w:hint="default"/>
      </w:rPr>
    </w:lvl>
    <w:lvl w:ilvl="1" w:tplc="B7748B14">
      <w:start w:val="1"/>
      <w:numFmt w:val="bullet"/>
      <w:lvlText w:val="o"/>
      <w:lvlJc w:val="left"/>
      <w:pPr>
        <w:ind w:left="2574" w:hanging="360"/>
      </w:pPr>
      <w:rPr>
        <w:rFonts w:ascii="Courier New" w:hAnsi="Courier New" w:cs="Courier New" w:hint="default"/>
      </w:rPr>
    </w:lvl>
    <w:lvl w:ilvl="2" w:tplc="145EA632">
      <w:start w:val="1"/>
      <w:numFmt w:val="bullet"/>
      <w:lvlText w:val=""/>
      <w:lvlJc w:val="left"/>
      <w:pPr>
        <w:ind w:left="3294" w:hanging="360"/>
      </w:pPr>
      <w:rPr>
        <w:rFonts w:ascii="Wingdings" w:hAnsi="Wingdings" w:hint="default"/>
      </w:rPr>
    </w:lvl>
    <w:lvl w:ilvl="3" w:tplc="55C85F68">
      <w:start w:val="1"/>
      <w:numFmt w:val="bullet"/>
      <w:lvlText w:val=""/>
      <w:lvlJc w:val="left"/>
      <w:pPr>
        <w:ind w:left="4014" w:hanging="360"/>
      </w:pPr>
      <w:rPr>
        <w:rFonts w:ascii="Symbol" w:hAnsi="Symbol" w:hint="default"/>
      </w:rPr>
    </w:lvl>
    <w:lvl w:ilvl="4" w:tplc="8322486E">
      <w:start w:val="1"/>
      <w:numFmt w:val="bullet"/>
      <w:lvlText w:val="o"/>
      <w:lvlJc w:val="left"/>
      <w:pPr>
        <w:ind w:left="4734" w:hanging="360"/>
      </w:pPr>
      <w:rPr>
        <w:rFonts w:ascii="Courier New" w:hAnsi="Courier New" w:cs="Courier New" w:hint="default"/>
      </w:rPr>
    </w:lvl>
    <w:lvl w:ilvl="5" w:tplc="FB046706">
      <w:start w:val="1"/>
      <w:numFmt w:val="bullet"/>
      <w:lvlText w:val=""/>
      <w:lvlJc w:val="left"/>
      <w:pPr>
        <w:ind w:left="5454" w:hanging="360"/>
      </w:pPr>
      <w:rPr>
        <w:rFonts w:ascii="Wingdings" w:hAnsi="Wingdings" w:hint="default"/>
      </w:rPr>
    </w:lvl>
    <w:lvl w:ilvl="6" w:tplc="E848ABB4">
      <w:start w:val="1"/>
      <w:numFmt w:val="bullet"/>
      <w:lvlText w:val=""/>
      <w:lvlJc w:val="left"/>
      <w:pPr>
        <w:ind w:left="6174" w:hanging="360"/>
      </w:pPr>
      <w:rPr>
        <w:rFonts w:ascii="Symbol" w:hAnsi="Symbol" w:hint="default"/>
      </w:rPr>
    </w:lvl>
    <w:lvl w:ilvl="7" w:tplc="BB42839C">
      <w:start w:val="1"/>
      <w:numFmt w:val="bullet"/>
      <w:lvlText w:val="o"/>
      <w:lvlJc w:val="left"/>
      <w:pPr>
        <w:ind w:left="6894" w:hanging="360"/>
      </w:pPr>
      <w:rPr>
        <w:rFonts w:ascii="Courier New" w:hAnsi="Courier New" w:cs="Courier New" w:hint="default"/>
      </w:rPr>
    </w:lvl>
    <w:lvl w:ilvl="8" w:tplc="7E4A7F9C">
      <w:start w:val="1"/>
      <w:numFmt w:val="bullet"/>
      <w:lvlText w:val=""/>
      <w:lvlJc w:val="left"/>
      <w:pPr>
        <w:ind w:left="7614" w:hanging="360"/>
      </w:pPr>
      <w:rPr>
        <w:rFonts w:ascii="Wingdings" w:hAnsi="Wingdings" w:hint="default"/>
      </w:rPr>
    </w:lvl>
  </w:abstractNum>
  <w:num w:numId="1" w16cid:durableId="1633367239">
    <w:abstractNumId w:val="26"/>
  </w:num>
  <w:num w:numId="2" w16cid:durableId="1372806313">
    <w:abstractNumId w:val="16"/>
  </w:num>
  <w:num w:numId="3" w16cid:durableId="746923903">
    <w:abstractNumId w:val="0"/>
  </w:num>
  <w:num w:numId="4" w16cid:durableId="1534074297">
    <w:abstractNumId w:val="13"/>
  </w:num>
  <w:num w:numId="5" w16cid:durableId="1791625679">
    <w:abstractNumId w:val="4"/>
  </w:num>
  <w:num w:numId="6" w16cid:durableId="1369599486">
    <w:abstractNumId w:val="5"/>
  </w:num>
  <w:num w:numId="7" w16cid:durableId="272322051">
    <w:abstractNumId w:val="6"/>
  </w:num>
  <w:num w:numId="8" w16cid:durableId="1731002527">
    <w:abstractNumId w:val="3"/>
  </w:num>
  <w:num w:numId="9" w16cid:durableId="1786582595">
    <w:abstractNumId w:val="28"/>
  </w:num>
  <w:num w:numId="10" w16cid:durableId="792597237">
    <w:abstractNumId w:val="19"/>
  </w:num>
  <w:num w:numId="11" w16cid:durableId="139927539">
    <w:abstractNumId w:val="18"/>
  </w:num>
  <w:num w:numId="12" w16cid:durableId="871961392">
    <w:abstractNumId w:val="24"/>
  </w:num>
  <w:num w:numId="13" w16cid:durableId="517890006">
    <w:abstractNumId w:val="27"/>
  </w:num>
  <w:num w:numId="14" w16cid:durableId="1982080372">
    <w:abstractNumId w:val="1"/>
  </w:num>
  <w:num w:numId="15" w16cid:durableId="1063718661">
    <w:abstractNumId w:val="7"/>
  </w:num>
  <w:num w:numId="16" w16cid:durableId="1434125684">
    <w:abstractNumId w:val="17"/>
  </w:num>
  <w:num w:numId="17" w16cid:durableId="1040738825">
    <w:abstractNumId w:val="9"/>
  </w:num>
  <w:num w:numId="18" w16cid:durableId="790321719">
    <w:abstractNumId w:val="23"/>
  </w:num>
  <w:num w:numId="19" w16cid:durableId="1085802089">
    <w:abstractNumId w:val="8"/>
  </w:num>
  <w:num w:numId="20" w16cid:durableId="1705713578">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705247385">
    <w:abstractNumId w:val="22"/>
  </w:num>
  <w:num w:numId="22" w16cid:durableId="842822252">
    <w:abstractNumId w:val="2"/>
  </w:num>
  <w:num w:numId="23" w16cid:durableId="1901282761">
    <w:abstractNumId w:val="12"/>
  </w:num>
  <w:num w:numId="24" w16cid:durableId="121407352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321034795">
    <w:abstractNumId w:val="20"/>
  </w:num>
  <w:num w:numId="26" w16cid:durableId="1393770972">
    <w:abstractNumId w:val="11"/>
  </w:num>
  <w:num w:numId="27" w16cid:durableId="1844470824">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5758697">
    <w:abstractNumId w:val="10"/>
  </w:num>
  <w:num w:numId="29" w16cid:durableId="497041503">
    <w:abstractNumId w:val="14"/>
  </w:num>
  <w:num w:numId="30" w16cid:durableId="1327394407">
    <w:abstractNumId w:val="15"/>
  </w:num>
  <w:num w:numId="31" w16cid:durableId="499001702">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6424"/>
    <w:rsid w:val="00016E31"/>
    <w:rsid w:val="00021019"/>
    <w:rsid w:val="00024E61"/>
    <w:rsid w:val="000315F2"/>
    <w:rsid w:val="00041043"/>
    <w:rsid w:val="00067E4C"/>
    <w:rsid w:val="0007786E"/>
    <w:rsid w:val="00080049"/>
    <w:rsid w:val="000B657E"/>
    <w:rsid w:val="000C0ABE"/>
    <w:rsid w:val="000C2D21"/>
    <w:rsid w:val="000C3684"/>
    <w:rsid w:val="000C4F51"/>
    <w:rsid w:val="000D2E70"/>
    <w:rsid w:val="000D62B5"/>
    <w:rsid w:val="000E68D9"/>
    <w:rsid w:val="000F4635"/>
    <w:rsid w:val="00107446"/>
    <w:rsid w:val="001107D7"/>
    <w:rsid w:val="00114530"/>
    <w:rsid w:val="00116B5A"/>
    <w:rsid w:val="00122448"/>
    <w:rsid w:val="00133E68"/>
    <w:rsid w:val="00135FA5"/>
    <w:rsid w:val="0013630E"/>
    <w:rsid w:val="00145D05"/>
    <w:rsid w:val="00172A09"/>
    <w:rsid w:val="00175F5F"/>
    <w:rsid w:val="00175FA4"/>
    <w:rsid w:val="00186424"/>
    <w:rsid w:val="00191F7E"/>
    <w:rsid w:val="001A68EF"/>
    <w:rsid w:val="001A726B"/>
    <w:rsid w:val="001B1F86"/>
    <w:rsid w:val="001C7D1D"/>
    <w:rsid w:val="001D7B83"/>
    <w:rsid w:val="001F63C0"/>
    <w:rsid w:val="00210D7B"/>
    <w:rsid w:val="00220DA2"/>
    <w:rsid w:val="0023727A"/>
    <w:rsid w:val="00242666"/>
    <w:rsid w:val="002614F1"/>
    <w:rsid w:val="00263CA5"/>
    <w:rsid w:val="00284481"/>
    <w:rsid w:val="00284DCB"/>
    <w:rsid w:val="002B5594"/>
    <w:rsid w:val="002C68C7"/>
    <w:rsid w:val="002D1989"/>
    <w:rsid w:val="002E78AE"/>
    <w:rsid w:val="002F0612"/>
    <w:rsid w:val="00302AB0"/>
    <w:rsid w:val="00313711"/>
    <w:rsid w:val="00316685"/>
    <w:rsid w:val="00325AF5"/>
    <w:rsid w:val="003426C8"/>
    <w:rsid w:val="003453FB"/>
    <w:rsid w:val="003536CC"/>
    <w:rsid w:val="00354640"/>
    <w:rsid w:val="003573F6"/>
    <w:rsid w:val="00383CA1"/>
    <w:rsid w:val="003B74AA"/>
    <w:rsid w:val="003C0B75"/>
    <w:rsid w:val="003C282A"/>
    <w:rsid w:val="003F1D2D"/>
    <w:rsid w:val="003F21A6"/>
    <w:rsid w:val="00411FCD"/>
    <w:rsid w:val="00445DB6"/>
    <w:rsid w:val="00452FFE"/>
    <w:rsid w:val="00455DEC"/>
    <w:rsid w:val="00457E32"/>
    <w:rsid w:val="00463D6F"/>
    <w:rsid w:val="004665D8"/>
    <w:rsid w:val="00484AEF"/>
    <w:rsid w:val="004870D9"/>
    <w:rsid w:val="00493C39"/>
    <w:rsid w:val="00495B93"/>
    <w:rsid w:val="004A004B"/>
    <w:rsid w:val="004A41BC"/>
    <w:rsid w:val="004A60C5"/>
    <w:rsid w:val="004B1CE3"/>
    <w:rsid w:val="004C0832"/>
    <w:rsid w:val="004C17E4"/>
    <w:rsid w:val="004C532E"/>
    <w:rsid w:val="004D105D"/>
    <w:rsid w:val="004E0090"/>
    <w:rsid w:val="004E4CB0"/>
    <w:rsid w:val="004E67EA"/>
    <w:rsid w:val="004F420B"/>
    <w:rsid w:val="00515742"/>
    <w:rsid w:val="00525B75"/>
    <w:rsid w:val="00543F6F"/>
    <w:rsid w:val="005450A4"/>
    <w:rsid w:val="005724CB"/>
    <w:rsid w:val="00577F0A"/>
    <w:rsid w:val="0058270E"/>
    <w:rsid w:val="00593100"/>
    <w:rsid w:val="00593439"/>
    <w:rsid w:val="005A2F0D"/>
    <w:rsid w:val="005A6A34"/>
    <w:rsid w:val="005C4B79"/>
    <w:rsid w:val="005D1140"/>
    <w:rsid w:val="005D62BF"/>
    <w:rsid w:val="005E3886"/>
    <w:rsid w:val="005E5194"/>
    <w:rsid w:val="005F0F8C"/>
    <w:rsid w:val="005F41DD"/>
    <w:rsid w:val="00605136"/>
    <w:rsid w:val="00616781"/>
    <w:rsid w:val="00622952"/>
    <w:rsid w:val="00625B47"/>
    <w:rsid w:val="00655369"/>
    <w:rsid w:val="00657894"/>
    <w:rsid w:val="006647B0"/>
    <w:rsid w:val="006703C3"/>
    <w:rsid w:val="00671CA6"/>
    <w:rsid w:val="00681FCE"/>
    <w:rsid w:val="006903D5"/>
    <w:rsid w:val="00696156"/>
    <w:rsid w:val="006A13D2"/>
    <w:rsid w:val="006A307A"/>
    <w:rsid w:val="006B7485"/>
    <w:rsid w:val="006E62F3"/>
    <w:rsid w:val="006F1B78"/>
    <w:rsid w:val="006F2987"/>
    <w:rsid w:val="006F6996"/>
    <w:rsid w:val="00700C12"/>
    <w:rsid w:val="00701DF7"/>
    <w:rsid w:val="00734ECF"/>
    <w:rsid w:val="007418B3"/>
    <w:rsid w:val="00743F5D"/>
    <w:rsid w:val="00744558"/>
    <w:rsid w:val="0074537B"/>
    <w:rsid w:val="00755E3E"/>
    <w:rsid w:val="0076445C"/>
    <w:rsid w:val="007648DF"/>
    <w:rsid w:val="00771EC7"/>
    <w:rsid w:val="0079539C"/>
    <w:rsid w:val="0079747F"/>
    <w:rsid w:val="00797E63"/>
    <w:rsid w:val="007A2181"/>
    <w:rsid w:val="007A7F11"/>
    <w:rsid w:val="007B092A"/>
    <w:rsid w:val="007D1355"/>
    <w:rsid w:val="007D4900"/>
    <w:rsid w:val="007E0128"/>
    <w:rsid w:val="007E2804"/>
    <w:rsid w:val="007F459D"/>
    <w:rsid w:val="008130C1"/>
    <w:rsid w:val="00816E35"/>
    <w:rsid w:val="00825FE4"/>
    <w:rsid w:val="00844F23"/>
    <w:rsid w:val="00845991"/>
    <w:rsid w:val="008514B6"/>
    <w:rsid w:val="008623BF"/>
    <w:rsid w:val="00870EDC"/>
    <w:rsid w:val="00882E92"/>
    <w:rsid w:val="008947E7"/>
    <w:rsid w:val="008973C7"/>
    <w:rsid w:val="008A34A4"/>
    <w:rsid w:val="008A44B5"/>
    <w:rsid w:val="008B22DC"/>
    <w:rsid w:val="008B458B"/>
    <w:rsid w:val="008D2E91"/>
    <w:rsid w:val="009055F7"/>
    <w:rsid w:val="00906C98"/>
    <w:rsid w:val="009076D9"/>
    <w:rsid w:val="00917206"/>
    <w:rsid w:val="00922B49"/>
    <w:rsid w:val="00925075"/>
    <w:rsid w:val="00945D22"/>
    <w:rsid w:val="0095418A"/>
    <w:rsid w:val="0095595D"/>
    <w:rsid w:val="00956260"/>
    <w:rsid w:val="0096753E"/>
    <w:rsid w:val="0099440A"/>
    <w:rsid w:val="00994494"/>
    <w:rsid w:val="009A2C2A"/>
    <w:rsid w:val="009D4A57"/>
    <w:rsid w:val="009E0F00"/>
    <w:rsid w:val="009E3186"/>
    <w:rsid w:val="009F44D5"/>
    <w:rsid w:val="009F50C2"/>
    <w:rsid w:val="009F737B"/>
    <w:rsid w:val="00A07E22"/>
    <w:rsid w:val="00A07FCB"/>
    <w:rsid w:val="00A14467"/>
    <w:rsid w:val="00A23196"/>
    <w:rsid w:val="00A32457"/>
    <w:rsid w:val="00A34FCF"/>
    <w:rsid w:val="00A3702D"/>
    <w:rsid w:val="00A56037"/>
    <w:rsid w:val="00A57366"/>
    <w:rsid w:val="00A63684"/>
    <w:rsid w:val="00A67FF6"/>
    <w:rsid w:val="00A75F14"/>
    <w:rsid w:val="00A97192"/>
    <w:rsid w:val="00A97B40"/>
    <w:rsid w:val="00AA258E"/>
    <w:rsid w:val="00AB13A3"/>
    <w:rsid w:val="00AB7F9C"/>
    <w:rsid w:val="00AC0701"/>
    <w:rsid w:val="00AC17B8"/>
    <w:rsid w:val="00AC47B8"/>
    <w:rsid w:val="00AD38C3"/>
    <w:rsid w:val="00AE737C"/>
    <w:rsid w:val="00AE7A1F"/>
    <w:rsid w:val="00B00111"/>
    <w:rsid w:val="00B06384"/>
    <w:rsid w:val="00B911E5"/>
    <w:rsid w:val="00BA0DA9"/>
    <w:rsid w:val="00BA1C92"/>
    <w:rsid w:val="00BB4A1E"/>
    <w:rsid w:val="00BE47F4"/>
    <w:rsid w:val="00BF3F97"/>
    <w:rsid w:val="00BF7234"/>
    <w:rsid w:val="00BF7F75"/>
    <w:rsid w:val="00C028D0"/>
    <w:rsid w:val="00C10447"/>
    <w:rsid w:val="00C13C82"/>
    <w:rsid w:val="00C1433A"/>
    <w:rsid w:val="00C40BCA"/>
    <w:rsid w:val="00C50EF3"/>
    <w:rsid w:val="00C54CE1"/>
    <w:rsid w:val="00C57006"/>
    <w:rsid w:val="00C6206E"/>
    <w:rsid w:val="00C67D98"/>
    <w:rsid w:val="00C90EB7"/>
    <w:rsid w:val="00C94FA8"/>
    <w:rsid w:val="00C96773"/>
    <w:rsid w:val="00CA4269"/>
    <w:rsid w:val="00CA5F12"/>
    <w:rsid w:val="00CB09FA"/>
    <w:rsid w:val="00CD4779"/>
    <w:rsid w:val="00CD47CB"/>
    <w:rsid w:val="00CE24F1"/>
    <w:rsid w:val="00CE29DC"/>
    <w:rsid w:val="00CF11DD"/>
    <w:rsid w:val="00CF5C54"/>
    <w:rsid w:val="00CF7ECA"/>
    <w:rsid w:val="00D14A3F"/>
    <w:rsid w:val="00D30707"/>
    <w:rsid w:val="00D57EDC"/>
    <w:rsid w:val="00D661D8"/>
    <w:rsid w:val="00D7482B"/>
    <w:rsid w:val="00D75BA0"/>
    <w:rsid w:val="00D77E8A"/>
    <w:rsid w:val="00D943DE"/>
    <w:rsid w:val="00DE2A84"/>
    <w:rsid w:val="00DF63B6"/>
    <w:rsid w:val="00E01DC5"/>
    <w:rsid w:val="00E01EC9"/>
    <w:rsid w:val="00E1629E"/>
    <w:rsid w:val="00E164E6"/>
    <w:rsid w:val="00E27CF8"/>
    <w:rsid w:val="00E42E9A"/>
    <w:rsid w:val="00E57171"/>
    <w:rsid w:val="00E57D30"/>
    <w:rsid w:val="00E6040F"/>
    <w:rsid w:val="00E716F2"/>
    <w:rsid w:val="00E835BC"/>
    <w:rsid w:val="00E86EE1"/>
    <w:rsid w:val="00E90486"/>
    <w:rsid w:val="00EA28E3"/>
    <w:rsid w:val="00EB5962"/>
    <w:rsid w:val="00EC4F41"/>
    <w:rsid w:val="00ED6221"/>
    <w:rsid w:val="00EF29BD"/>
    <w:rsid w:val="00EF604B"/>
    <w:rsid w:val="00EF7775"/>
    <w:rsid w:val="00F002CA"/>
    <w:rsid w:val="00F076BE"/>
    <w:rsid w:val="00F30D88"/>
    <w:rsid w:val="00F32E2D"/>
    <w:rsid w:val="00F3797B"/>
    <w:rsid w:val="00F60F37"/>
    <w:rsid w:val="00F81DAD"/>
    <w:rsid w:val="00F90BF8"/>
    <w:rsid w:val="00FB0AD0"/>
    <w:rsid w:val="00FB27B1"/>
    <w:rsid w:val="00FC2151"/>
    <w:rsid w:val="00FC61D7"/>
    <w:rsid w:val="00FE2A27"/>
    <w:rsid w:val="00FF03D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165521"/>
  <w15:chartTrackingRefBased/>
  <w15:docId w15:val="{1F3EC64D-380D-4DE3-8C27-E7E71DEECF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iPriority="0"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6424"/>
    <w:pPr>
      <w:spacing w:after="0" w:line="240" w:lineRule="auto"/>
    </w:pPr>
    <w:rPr>
      <w:rFonts w:ascii="Times New Roman" w:eastAsia="Times New Roman" w:hAnsi="Times New Roman" w:cs="Times New Roman"/>
      <w:sz w:val="24"/>
      <w:szCs w:val="24"/>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3">
    <w:name w:val="Body Text Indent 3"/>
    <w:basedOn w:val="Normal"/>
    <w:link w:val="BodyTextIndent3Char"/>
    <w:rsid w:val="00186424"/>
    <w:pPr>
      <w:widowControl w:val="0"/>
      <w:ind w:firstLine="426"/>
      <w:jc w:val="both"/>
    </w:pPr>
    <w:rPr>
      <w:szCs w:val="20"/>
      <w:lang w:eastAsia="en-US"/>
    </w:rPr>
  </w:style>
  <w:style w:type="character" w:customStyle="1" w:styleId="BodyTextIndent3Char">
    <w:name w:val="Body Text Indent 3 Char"/>
    <w:basedOn w:val="DefaultParagraphFont"/>
    <w:link w:val="BodyTextIndent3"/>
    <w:rsid w:val="00186424"/>
    <w:rPr>
      <w:rFonts w:ascii="Times New Roman" w:eastAsia="Times New Roman" w:hAnsi="Times New Roman" w:cs="Times New Roman"/>
      <w:sz w:val="24"/>
      <w:szCs w:val="20"/>
    </w:rPr>
  </w:style>
  <w:style w:type="table" w:styleId="TableGrid">
    <w:name w:val="Table Grid"/>
    <w:basedOn w:val="TableNormal"/>
    <w:uiPriority w:val="39"/>
    <w:rsid w:val="00186424"/>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186424"/>
    <w:pPr>
      <w:spacing w:after="0" w:line="240" w:lineRule="auto"/>
    </w:pPr>
    <w:rPr>
      <w:rFonts w:ascii="Times New Roman" w:eastAsia="Times New Roman" w:hAnsi="Times New Roman" w:cs="Times New Roman"/>
      <w:sz w:val="24"/>
      <w:szCs w:val="24"/>
      <w:lang w:eastAsia="lv-LV"/>
    </w:rPr>
  </w:style>
  <w:style w:type="paragraph" w:styleId="Header">
    <w:name w:val="header"/>
    <w:basedOn w:val="Normal"/>
    <w:link w:val="HeaderChar"/>
    <w:uiPriority w:val="99"/>
    <w:unhideWhenUsed/>
    <w:rsid w:val="00186424"/>
    <w:pPr>
      <w:tabs>
        <w:tab w:val="center" w:pos="4513"/>
        <w:tab w:val="right" w:pos="9026"/>
      </w:tabs>
    </w:pPr>
  </w:style>
  <w:style w:type="character" w:customStyle="1" w:styleId="HeaderChar">
    <w:name w:val="Header Char"/>
    <w:basedOn w:val="DefaultParagraphFont"/>
    <w:link w:val="Header"/>
    <w:uiPriority w:val="99"/>
    <w:rsid w:val="00186424"/>
    <w:rPr>
      <w:rFonts w:ascii="Times New Roman" w:eastAsia="Times New Roman" w:hAnsi="Times New Roman" w:cs="Times New Roman"/>
      <w:sz w:val="24"/>
      <w:szCs w:val="24"/>
      <w:lang w:eastAsia="lv-LV"/>
    </w:rPr>
  </w:style>
  <w:style w:type="paragraph" w:styleId="Footer">
    <w:name w:val="footer"/>
    <w:basedOn w:val="Normal"/>
    <w:link w:val="FooterChar"/>
    <w:uiPriority w:val="99"/>
    <w:unhideWhenUsed/>
    <w:rsid w:val="00186424"/>
    <w:pPr>
      <w:tabs>
        <w:tab w:val="center" w:pos="4513"/>
        <w:tab w:val="right" w:pos="9026"/>
      </w:tabs>
    </w:pPr>
  </w:style>
  <w:style w:type="character" w:customStyle="1" w:styleId="FooterChar">
    <w:name w:val="Footer Char"/>
    <w:basedOn w:val="DefaultParagraphFont"/>
    <w:link w:val="Footer"/>
    <w:uiPriority w:val="99"/>
    <w:rsid w:val="00186424"/>
    <w:rPr>
      <w:rFonts w:ascii="Times New Roman" w:eastAsia="Times New Roman" w:hAnsi="Times New Roman" w:cs="Times New Roman"/>
      <w:sz w:val="24"/>
      <w:szCs w:val="24"/>
      <w:lang w:eastAsia="lv-LV"/>
    </w:rPr>
  </w:style>
  <w:style w:type="table" w:customStyle="1" w:styleId="TableGrid1">
    <w:name w:val="Table Grid1"/>
    <w:basedOn w:val="TableNormal"/>
    <w:next w:val="TableGrid"/>
    <w:uiPriority w:val="59"/>
    <w:rsid w:val="00F30D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9F44D5"/>
    <w:rPr>
      <w:sz w:val="16"/>
      <w:szCs w:val="16"/>
    </w:rPr>
  </w:style>
  <w:style w:type="paragraph" w:styleId="CommentText">
    <w:name w:val="annotation text"/>
    <w:basedOn w:val="Normal"/>
    <w:link w:val="CommentTextChar"/>
    <w:uiPriority w:val="99"/>
    <w:semiHidden/>
    <w:unhideWhenUsed/>
    <w:rsid w:val="009F44D5"/>
    <w:rPr>
      <w:sz w:val="20"/>
      <w:szCs w:val="20"/>
    </w:rPr>
  </w:style>
  <w:style w:type="character" w:customStyle="1" w:styleId="CommentTextChar">
    <w:name w:val="Comment Text Char"/>
    <w:basedOn w:val="DefaultParagraphFont"/>
    <w:link w:val="CommentText"/>
    <w:uiPriority w:val="99"/>
    <w:semiHidden/>
    <w:rsid w:val="009F44D5"/>
    <w:rPr>
      <w:rFonts w:ascii="Times New Roman" w:eastAsia="Times New Roman" w:hAnsi="Times New Roman" w:cs="Times New Roman"/>
      <w:sz w:val="20"/>
      <w:szCs w:val="20"/>
      <w:lang w:eastAsia="lv-LV"/>
    </w:rPr>
  </w:style>
  <w:style w:type="paragraph" w:styleId="CommentSubject">
    <w:name w:val="annotation subject"/>
    <w:basedOn w:val="CommentText"/>
    <w:next w:val="CommentText"/>
    <w:link w:val="CommentSubjectChar"/>
    <w:uiPriority w:val="99"/>
    <w:semiHidden/>
    <w:unhideWhenUsed/>
    <w:rsid w:val="009F44D5"/>
    <w:rPr>
      <w:b/>
      <w:bCs/>
    </w:rPr>
  </w:style>
  <w:style w:type="character" w:customStyle="1" w:styleId="CommentSubjectChar">
    <w:name w:val="Comment Subject Char"/>
    <w:basedOn w:val="CommentTextChar"/>
    <w:link w:val="CommentSubject"/>
    <w:uiPriority w:val="99"/>
    <w:semiHidden/>
    <w:rsid w:val="009F44D5"/>
    <w:rPr>
      <w:rFonts w:ascii="Times New Roman" w:eastAsia="Times New Roman" w:hAnsi="Times New Roman" w:cs="Times New Roman"/>
      <w:b/>
      <w:bCs/>
      <w:sz w:val="20"/>
      <w:szCs w:val="20"/>
      <w:lang w:eastAsia="lv-LV"/>
    </w:rPr>
  </w:style>
  <w:style w:type="paragraph" w:styleId="BalloonText">
    <w:name w:val="Balloon Text"/>
    <w:basedOn w:val="Normal"/>
    <w:link w:val="BalloonTextChar"/>
    <w:uiPriority w:val="99"/>
    <w:semiHidden/>
    <w:unhideWhenUsed/>
    <w:rsid w:val="009F44D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F44D5"/>
    <w:rPr>
      <w:rFonts w:ascii="Segoe UI" w:eastAsia="Times New Roman" w:hAnsi="Segoe UI" w:cs="Segoe UI"/>
      <w:sz w:val="18"/>
      <w:szCs w:val="18"/>
      <w:lang w:eastAsia="lv-LV"/>
    </w:rPr>
  </w:style>
  <w:style w:type="paragraph" w:styleId="FootnoteText">
    <w:name w:val="footnote text"/>
    <w:aliases w:val=" Rakstz. Rakstz.,Footnote Text Char2 Char,Footnote Text Char1 Char2 Char,Footnote Text Char Char Char Char,Footnote Text Char1 Char Char Char Char,Footnote Text Char Char Char Char Char Char,Rakstz.,Footnote,Fußnote, Char,o,-E Fußnotentext"/>
    <w:basedOn w:val="Normal"/>
    <w:link w:val="FootnoteTextChar"/>
    <w:uiPriority w:val="99"/>
    <w:unhideWhenUsed/>
    <w:qFormat/>
    <w:rsid w:val="001F63C0"/>
    <w:rPr>
      <w:sz w:val="20"/>
      <w:szCs w:val="20"/>
    </w:rPr>
  </w:style>
  <w:style w:type="character" w:customStyle="1" w:styleId="FootnoteTextChar">
    <w:name w:val="Footnote Text Char"/>
    <w:aliases w:val=" Rakstz. Rakstz. Char,Footnote Text Char2 Char Char,Footnote Text Char1 Char2 Char Char,Footnote Text Char Char Char Char Char,Footnote Text Char1 Char Char Char Char Char,Footnote Text Char Char Char Char Char Char Char,Rakstz. Char"/>
    <w:basedOn w:val="DefaultParagraphFont"/>
    <w:link w:val="FootnoteText"/>
    <w:uiPriority w:val="99"/>
    <w:qFormat/>
    <w:rsid w:val="001F63C0"/>
    <w:rPr>
      <w:rFonts w:ascii="Times New Roman" w:eastAsia="Times New Roman" w:hAnsi="Times New Roman" w:cs="Times New Roman"/>
      <w:sz w:val="20"/>
      <w:szCs w:val="20"/>
      <w:lang w:eastAsia="lv-LV"/>
    </w:rPr>
  </w:style>
  <w:style w:type="character" w:styleId="FootnoteReference">
    <w:name w:val="footnote reference"/>
    <w:aliases w:val="Footnote symbol,Footnote Reference Number,Footnote Refernece,Footnote Reference Superscript,ftref,Odwołanie przypisu,BVI fnr,Footnotes refss,SUPERS,Ref,de nota al pie,-E Fußnotenzeichen,Footnote reference number,Times 10 Point,E,E FNZ"/>
    <w:basedOn w:val="DefaultParagraphFont"/>
    <w:link w:val="CharCharCharChar"/>
    <w:unhideWhenUsed/>
    <w:qFormat/>
    <w:rsid w:val="001F63C0"/>
    <w:rPr>
      <w:vertAlign w:val="superscript"/>
    </w:rPr>
  </w:style>
  <w:style w:type="paragraph" w:styleId="ListParagraph">
    <w:name w:val="List Paragraph"/>
    <w:aliases w:val="Saistīto dokumentu saraksts,PPS_Bullet,2,Numbered Para 1,Dot pt,List Paragraph Char Char Char,Indicator Text,List Paragraph1,Bullet Points,MAIN CONTENT,IFCL - List Paragraph,List Paragraph12,OBC Bullet,F5 List Paragraph,Bullet Styl,lp1"/>
    <w:basedOn w:val="Normal"/>
    <w:link w:val="ListParagraphChar"/>
    <w:uiPriority w:val="34"/>
    <w:qFormat/>
    <w:rsid w:val="00313711"/>
    <w:pPr>
      <w:widowControl w:val="0"/>
      <w:numPr>
        <w:numId w:val="3"/>
      </w:numPr>
      <w:autoSpaceDE w:val="0"/>
      <w:autoSpaceDN w:val="0"/>
      <w:adjustRightInd w:val="0"/>
      <w:spacing w:after="200" w:line="276" w:lineRule="auto"/>
      <w:ind w:left="360"/>
      <w:contextualSpacing/>
    </w:pPr>
    <w:rPr>
      <w:rFonts w:ascii="Calibri" w:hAnsi="Calibri"/>
      <w:bCs/>
      <w:sz w:val="22"/>
      <w:szCs w:val="22"/>
    </w:rPr>
  </w:style>
  <w:style w:type="character" w:customStyle="1" w:styleId="ListParagraphChar">
    <w:name w:val="List Paragraph Char"/>
    <w:aliases w:val="Saistīto dokumentu saraksts Char,PPS_Bullet Char,2 Char,Numbered Para 1 Char,Dot pt Char,List Paragraph Char Char Char Char,Indicator Text Char,List Paragraph1 Char,Bullet Points Char,MAIN CONTENT Char,IFCL - List Paragraph Char"/>
    <w:link w:val="ListParagraph"/>
    <w:uiPriority w:val="34"/>
    <w:qFormat/>
    <w:locked/>
    <w:rsid w:val="00313711"/>
    <w:rPr>
      <w:rFonts w:ascii="Calibri" w:eastAsia="Times New Roman" w:hAnsi="Calibri" w:cs="Times New Roman"/>
      <w:bCs/>
      <w:lang w:eastAsia="lv-LV"/>
    </w:rPr>
  </w:style>
  <w:style w:type="paragraph" w:customStyle="1" w:styleId="Default">
    <w:name w:val="Default"/>
    <w:qFormat/>
    <w:rsid w:val="00313711"/>
    <w:pPr>
      <w:spacing w:after="0" w:line="240" w:lineRule="auto"/>
    </w:pPr>
    <w:rPr>
      <w:rFonts w:ascii="Times New Roman" w:eastAsia="Times New Roman" w:hAnsi="Times New Roman" w:cs="Times New Roman"/>
      <w:color w:val="000000"/>
      <w:sz w:val="24"/>
      <w:szCs w:val="24"/>
    </w:rPr>
  </w:style>
  <w:style w:type="paragraph" w:customStyle="1" w:styleId="h3body1">
    <w:name w:val="h3_body_1"/>
    <w:autoRedefine/>
    <w:uiPriority w:val="99"/>
    <w:qFormat/>
    <w:rsid w:val="007B092A"/>
    <w:pPr>
      <w:numPr>
        <w:ilvl w:val="2"/>
        <w:numId w:val="13"/>
      </w:numPr>
      <w:spacing w:after="0" w:line="276" w:lineRule="auto"/>
      <w:ind w:left="1170" w:hanging="630"/>
      <w:jc w:val="both"/>
    </w:pPr>
    <w:rPr>
      <w:rFonts w:ascii="Times New Roman" w:eastAsia="Times New Roman" w:hAnsi="Times New Roman" w:cs="Times New Roman"/>
      <w:bCs/>
      <w:sz w:val="24"/>
      <w:szCs w:val="24"/>
    </w:rPr>
  </w:style>
  <w:style w:type="paragraph" w:customStyle="1" w:styleId="Sarakstarindkopa1">
    <w:name w:val="Saraksta rindkopa1"/>
    <w:basedOn w:val="Normal"/>
    <w:qFormat/>
    <w:rsid w:val="00BF7F75"/>
    <w:pPr>
      <w:widowControl w:val="0"/>
      <w:autoSpaceDE w:val="0"/>
      <w:autoSpaceDN w:val="0"/>
      <w:adjustRightInd w:val="0"/>
      <w:spacing w:after="120" w:line="276" w:lineRule="auto"/>
      <w:ind w:left="720"/>
    </w:pPr>
    <w:rPr>
      <w:bCs/>
      <w:sz w:val="20"/>
      <w:szCs w:val="20"/>
    </w:rPr>
  </w:style>
  <w:style w:type="paragraph" w:styleId="EndnoteText">
    <w:name w:val="endnote text"/>
    <w:basedOn w:val="Normal"/>
    <w:link w:val="EndnoteTextChar"/>
    <w:uiPriority w:val="99"/>
    <w:semiHidden/>
    <w:unhideWhenUsed/>
    <w:rsid w:val="00ED6221"/>
    <w:rPr>
      <w:sz w:val="20"/>
      <w:szCs w:val="20"/>
    </w:rPr>
  </w:style>
  <w:style w:type="character" w:customStyle="1" w:styleId="EndnoteTextChar">
    <w:name w:val="Endnote Text Char"/>
    <w:basedOn w:val="DefaultParagraphFont"/>
    <w:link w:val="EndnoteText"/>
    <w:uiPriority w:val="99"/>
    <w:semiHidden/>
    <w:rsid w:val="00ED6221"/>
    <w:rPr>
      <w:rFonts w:ascii="Times New Roman" w:eastAsia="Times New Roman" w:hAnsi="Times New Roman" w:cs="Times New Roman"/>
      <w:sz w:val="20"/>
      <w:szCs w:val="20"/>
      <w:lang w:eastAsia="lv-LV"/>
    </w:rPr>
  </w:style>
  <w:style w:type="character" w:styleId="EndnoteReference">
    <w:name w:val="endnote reference"/>
    <w:basedOn w:val="DefaultParagraphFont"/>
    <w:uiPriority w:val="99"/>
    <w:semiHidden/>
    <w:unhideWhenUsed/>
    <w:rsid w:val="00ED6221"/>
    <w:rPr>
      <w:vertAlign w:val="superscript"/>
    </w:rPr>
  </w:style>
  <w:style w:type="paragraph" w:customStyle="1" w:styleId="paragraph">
    <w:name w:val="paragraph"/>
    <w:basedOn w:val="Normal"/>
    <w:rsid w:val="00C6206E"/>
    <w:pPr>
      <w:spacing w:before="100" w:beforeAutospacing="1" w:after="100" w:afterAutospacing="1"/>
    </w:pPr>
  </w:style>
  <w:style w:type="character" w:customStyle="1" w:styleId="normaltextrun">
    <w:name w:val="normaltextrun"/>
    <w:basedOn w:val="DefaultParagraphFont"/>
    <w:rsid w:val="00C6206E"/>
  </w:style>
  <w:style w:type="character" w:customStyle="1" w:styleId="eop">
    <w:name w:val="eop"/>
    <w:basedOn w:val="DefaultParagraphFont"/>
    <w:rsid w:val="00C6206E"/>
  </w:style>
  <w:style w:type="paragraph" w:styleId="Index3">
    <w:name w:val="index 3"/>
    <w:basedOn w:val="Normal"/>
    <w:next w:val="Normal"/>
    <w:autoRedefine/>
    <w:unhideWhenUsed/>
    <w:rsid w:val="005D1140"/>
    <w:pPr>
      <w:widowControl w:val="0"/>
      <w:jc w:val="both"/>
    </w:pPr>
    <w:rPr>
      <w:lang w:val="en-US" w:eastAsia="en-US"/>
    </w:rPr>
  </w:style>
  <w:style w:type="paragraph" w:customStyle="1" w:styleId="CharCharCharChar">
    <w:name w:val="Char Char Char Char"/>
    <w:aliases w:val="Char2"/>
    <w:basedOn w:val="Normal"/>
    <w:next w:val="Normal"/>
    <w:link w:val="FootnoteReference"/>
    <w:rsid w:val="00AA258E"/>
    <w:pPr>
      <w:keepNext/>
      <w:keepLines/>
      <w:widowControl w:val="0"/>
      <w:autoSpaceDE w:val="0"/>
      <w:autoSpaceDN w:val="0"/>
      <w:spacing w:before="120" w:after="160" w:line="240" w:lineRule="exact"/>
      <w:jc w:val="both"/>
      <w:outlineLvl w:val="0"/>
    </w:pPr>
    <w:rPr>
      <w:rFonts w:asciiTheme="minorHAnsi" w:eastAsiaTheme="minorHAnsi" w:hAnsiTheme="minorHAnsi" w:cstheme="minorBidi"/>
      <w:sz w:val="22"/>
      <w:szCs w:val="22"/>
      <w:vertAlign w:val="superscript"/>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8048711">
      <w:bodyDiv w:val="1"/>
      <w:marLeft w:val="0"/>
      <w:marRight w:val="0"/>
      <w:marTop w:val="0"/>
      <w:marBottom w:val="0"/>
      <w:divBdr>
        <w:top w:val="none" w:sz="0" w:space="0" w:color="auto"/>
        <w:left w:val="none" w:sz="0" w:space="0" w:color="auto"/>
        <w:bottom w:val="none" w:sz="0" w:space="0" w:color="auto"/>
        <w:right w:val="none" w:sz="0" w:space="0" w:color="auto"/>
      </w:divBdr>
    </w:div>
    <w:div w:id="15512627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D3151E-157F-4FBC-B725-125C91AD3FEC}">
  <ds:schemaRefs>
    <ds:schemaRef ds:uri="http://schemas.openxmlformats.org/officeDocument/2006/bibliography"/>
  </ds:schemaRefs>
</ds:datastoreItem>
</file>

<file path=docMetadata/LabelInfo.xml><?xml version="1.0" encoding="utf-8"?>
<clbl:labelList xmlns:clbl="http://schemas.microsoft.com/office/2020/mipLabelMetadata">
  <clbl:label id="{a2d593ad-f07d-4c55-87c8-106c26d6ba08}" enabled="0" method="" siteId="{a2d593ad-f07d-4c55-87c8-106c26d6ba08}" removed="1"/>
</clbl:labelList>
</file>

<file path=docProps/app.xml><?xml version="1.0" encoding="utf-8"?>
<Properties xmlns="http://schemas.openxmlformats.org/officeDocument/2006/extended-properties" xmlns:vt="http://schemas.openxmlformats.org/officeDocument/2006/docPropsVTypes">
  <Template>Normal</Template>
  <TotalTime>88</TotalTime>
  <Pages>13</Pages>
  <Words>3628</Words>
  <Characters>20682</Characters>
  <Application>Microsoft Office Word</Application>
  <DocSecurity>0</DocSecurity>
  <Lines>172</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Maira Smilgdrīva</dc:creator>
  <cp:keywords/>
  <dc:description/>
  <cp:lastModifiedBy>Santana Dortiņa</cp:lastModifiedBy>
  <cp:revision>69</cp:revision>
  <dcterms:created xsi:type="dcterms:W3CDTF">2026-01-17T10:17:00Z</dcterms:created>
  <dcterms:modified xsi:type="dcterms:W3CDTF">2026-06-16T05:50:00Z</dcterms:modified>
</cp:coreProperties>
</file>