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
        <w:tblW w:w="0" w:type="auto"/>
        <w:tblLook w:val="0000" w:firstRow="0" w:lastRow="0" w:firstColumn="0" w:lastColumn="0" w:noHBand="0" w:noVBand="0"/>
      </w:tblPr>
      <w:tblGrid>
        <w:gridCol w:w="675"/>
        <w:gridCol w:w="1877"/>
        <w:gridCol w:w="709"/>
        <w:gridCol w:w="2693"/>
      </w:tblGrid>
      <w:tr w:rsidRPr="008A520E" w:rsidR="000A4077" w:rsidTr="000A4077" w14:paraId="14877078" w14:textId="77777777">
        <w:tc>
          <w:tcPr>
            <w:tcW w:w="675" w:type="dxa"/>
            <w:tcBorders>
              <w:top w:val="nil"/>
              <w:left w:val="nil"/>
              <w:bottom w:val="nil"/>
              <w:right w:val="nil"/>
            </w:tcBorders>
          </w:tcPr>
          <w:p w:rsidRPr="008A520E" w:rsidR="000A4077" w:rsidP="000A4077" w:rsidRDefault="000A4077" w14:paraId="7D1F3C20" w14:textId="77777777">
            <w:pPr>
              <w:tabs>
                <w:tab w:val="left" w:pos="360"/>
              </w:tabs>
              <w:autoSpaceDE w:val="0"/>
              <w:autoSpaceDN w:val="0"/>
              <w:adjustRightInd w:val="0"/>
              <w:jc w:val="left"/>
              <w:rPr>
                <w:rFonts w:eastAsia="Times New Roman" w:cs="Times New Roman"/>
                <w:iCs/>
                <w:sz w:val="22"/>
              </w:rPr>
            </w:pPr>
            <w:bookmarkStart w:name="_Hlk27492980" w:id="0"/>
            <w:r w:rsidRPr="008A520E">
              <w:rPr>
                <w:rFonts w:eastAsia="Times New Roman" w:cs="Times New Roman"/>
                <w:iCs/>
                <w:sz w:val="22"/>
              </w:rPr>
              <w:t>Rīgā</w:t>
            </w:r>
          </w:p>
        </w:tc>
        <w:tc>
          <w:tcPr>
            <w:tcW w:w="1877" w:type="dxa"/>
            <w:tcBorders>
              <w:top w:val="nil"/>
              <w:left w:val="nil"/>
              <w:bottom w:val="single" w:color="auto" w:sz="4" w:space="0"/>
              <w:right w:val="nil"/>
            </w:tcBorders>
          </w:tcPr>
          <w:p w:rsidRPr="008A520E" w:rsidR="000A4077" w:rsidP="000A4077" w:rsidRDefault="000A4077" w14:paraId="32529355" w14:textId="77777777">
            <w:pPr>
              <w:tabs>
                <w:tab w:val="left" w:pos="3960"/>
              </w:tabs>
              <w:autoSpaceDE w:val="0"/>
              <w:autoSpaceDN w:val="0"/>
              <w:adjustRightInd w:val="0"/>
              <w:jc w:val="left"/>
              <w:rPr>
                <w:rFonts w:eastAsia="Times New Roman" w:cs="Times New Roman"/>
                <w:iCs/>
                <w:sz w:val="22"/>
              </w:rPr>
            </w:pPr>
            <w:r w:rsidRPr="008A520E">
              <w:rPr>
                <w:rFonts w:eastAsia="Times New Roman" w:cs="Times New Roman"/>
                <w:iCs/>
                <w:sz w:val="22"/>
              </w:rPr>
              <w:fldChar w:fldCharType="begin">
                <w:ffData>
                  <w:name w:val="reg_dat"/>
                  <w:enabled/>
                  <w:calcOnExit w:val="0"/>
                  <w:textInput>
                    <w:default w:val="                      "/>
                  </w:textInput>
                </w:ffData>
              </w:fldChar>
            </w:r>
            <w:bookmarkStart w:name="reg_dat" w:id="1"/>
            <w:r>
              <w:rPr>
                <w:rFonts w:eastAsia="Times New Roman" w:cs="Times New Roman"/>
                <w:iCs/>
                <w:sz w:val="22"/>
              </w:rPr>
              <w:t>23.07.2026.</w:t>
            </w:r>
            <w:bookmarkEnd w:id="1"/>
          </w:p>
        </w:tc>
        <w:tc>
          <w:tcPr>
            <w:tcW w:w="709" w:type="dxa"/>
            <w:tcBorders>
              <w:top w:val="nil"/>
              <w:left w:val="nil"/>
              <w:bottom w:val="nil"/>
              <w:right w:val="nil"/>
            </w:tcBorders>
          </w:tcPr>
          <w:p w:rsidRPr="008A520E" w:rsidR="000A4077" w:rsidP="000A4077" w:rsidRDefault="000A4077" w14:paraId="24EAF986" w14:textId="77777777">
            <w:pPr>
              <w:tabs>
                <w:tab w:val="left" w:pos="360"/>
                <w:tab w:val="left" w:pos="3960"/>
              </w:tabs>
              <w:autoSpaceDE w:val="0"/>
              <w:autoSpaceDN w:val="0"/>
              <w:adjustRightInd w:val="0"/>
              <w:jc w:val="right"/>
              <w:rPr>
                <w:rFonts w:eastAsia="Times New Roman" w:cs="Times New Roman"/>
                <w:iCs/>
                <w:sz w:val="22"/>
              </w:rPr>
            </w:pPr>
            <w:r w:rsidRPr="008A520E">
              <w:rPr>
                <w:rFonts w:eastAsia="Times New Roman" w:cs="Times New Roman"/>
                <w:iCs/>
                <w:sz w:val="22"/>
              </w:rPr>
              <w:t>Nr.</w:t>
            </w:r>
          </w:p>
        </w:tc>
        <w:tc>
          <w:tcPr>
            <w:tcW w:w="2693" w:type="dxa"/>
            <w:tcBorders>
              <w:top w:val="nil"/>
              <w:left w:val="nil"/>
              <w:bottom w:val="single" w:color="auto" w:sz="4" w:space="0"/>
              <w:right w:val="nil"/>
            </w:tcBorders>
          </w:tcPr>
          <w:p w:rsidRPr="008A520E" w:rsidR="000A4077" w:rsidP="000A4077" w:rsidRDefault="000A4077" w14:paraId="657354C2" w14:textId="77777777">
            <w:pPr>
              <w:tabs>
                <w:tab w:val="left" w:pos="360"/>
                <w:tab w:val="left" w:pos="3960"/>
              </w:tabs>
              <w:autoSpaceDE w:val="0"/>
              <w:autoSpaceDN w:val="0"/>
              <w:adjustRightInd w:val="0"/>
              <w:ind w:right="37"/>
              <w:jc w:val="left"/>
              <w:rPr>
                <w:rFonts w:eastAsia="Times New Roman" w:cs="Times New Roman"/>
                <w:iCs/>
                <w:sz w:val="22"/>
              </w:rPr>
            </w:pPr>
            <w:r w:rsidRPr="008A520E">
              <w:rPr>
                <w:rFonts w:eastAsia="Times New Roman" w:cs="Times New Roman"/>
                <w:iCs/>
                <w:sz w:val="22"/>
              </w:rPr>
              <w:t xml:space="preserve">3.1.1 / </w:t>
            </w:r>
            <w:r w:rsidRPr="008A520E">
              <w:rPr>
                <w:rFonts w:eastAsia="Times New Roman" w:cs="Times New Roman"/>
                <w:iCs/>
                <w:sz w:val="22"/>
              </w:rPr>
              <w:fldChar w:fldCharType="begin">
                <w:ffData>
                  <w:name w:val="reg_num"/>
                  <w:enabled/>
                  <w:calcOnExit w:val="0"/>
                  <w:textInput>
                    <w:default w:val="            "/>
                  </w:textInput>
                </w:ffData>
              </w:fldChar>
            </w:r>
            <w:bookmarkStart w:name="reg_num" w:id="2"/>
            <w:r>
              <w:rPr>
                <w:rFonts w:eastAsia="Times New Roman" w:cs="Times New Roman"/>
                <w:iCs/>
                <w:sz w:val="22"/>
              </w:rPr>
              <w:t>11965</w:t>
            </w:r>
            <w:bookmarkEnd w:id="2"/>
          </w:p>
        </w:tc>
      </w:tr>
    </w:tbl>
    <w:p w:rsidRPr="008A520E" w:rsidR="000A4077" w:rsidP="000A4077" w:rsidRDefault="000A4077" w14:paraId="3237A5EC" w14:textId="77777777">
      <w:pPr>
        <w:widowControl w:val="0"/>
        <w:tabs>
          <w:tab w:val="left" w:leader="underscore" w:pos="3326"/>
        </w:tabs>
        <w:autoSpaceDE w:val="0"/>
        <w:autoSpaceDN w:val="0"/>
        <w:adjustRightInd w:val="0"/>
        <w:spacing w:before="120" w:after="240"/>
        <w:ind w:left="1620" w:firstLine="540"/>
        <w:jc w:val="left"/>
        <w:rPr>
          <w:rFonts w:eastAsia="Times New Roman" w:cs="Times New Roman"/>
          <w:sz w:val="22"/>
        </w:rPr>
      </w:pPr>
      <w:bookmarkStart w:name="_Hlk27492959" w:id="3"/>
    </w:p>
    <w:p w:rsidRPr="008A520E" w:rsidR="000A4077" w:rsidP="00095A94" w:rsidRDefault="000A4077" w14:paraId="1BE52907" w14:textId="726D7A7D">
      <w:pPr>
        <w:widowControl w:val="0"/>
        <w:autoSpaceDE w:val="0"/>
        <w:autoSpaceDN w:val="0"/>
        <w:adjustRightInd w:val="0"/>
        <w:rPr>
          <w:rFonts w:eastAsia="Times New Roman" w:cs="Times New Roman"/>
          <w:iCs/>
          <w:sz w:val="22"/>
        </w:rPr>
      </w:pPr>
    </w:p>
    <w:p w:rsidRPr="008A520E" w:rsidR="008A520E" w:rsidP="008A520E" w:rsidRDefault="008A520E" w14:paraId="22685E07" w14:textId="193F6613">
      <w:pPr>
        <w:tabs>
          <w:tab w:val="left" w:pos="-7230"/>
          <w:tab w:val="left" w:pos="-709"/>
        </w:tabs>
        <w:ind w:right="-2"/>
        <w:jc w:val="right"/>
        <w:rPr>
          <w:rFonts w:cs="Times New Roman"/>
          <w:sz w:val="22"/>
        </w:rPr>
      </w:pPr>
      <w:bookmarkStart w:name="sagatave" w:id="4"/>
      <w:r>
        <w:rPr>
          <w:b/>
          <w:bCs/>
          <w:sz w:val="22"/>
        </w:rPr>
        <w:t>Iepirkuma LVC 2026/38/AC ieinteresētajiem piegādātājiem</w:t>
      </w:r>
    </w:p>
    <w:p w:rsidRPr="008A520E" w:rsidR="008A520E" w:rsidP="008A520E" w:rsidRDefault="008A520E" w14:paraId="18EBEC8A" w14:textId="6EF5BCA4">
      <w:pPr>
        <w:tabs>
          <w:tab w:val="left" w:pos="-7230"/>
          <w:tab w:val="left" w:pos="-709"/>
        </w:tabs>
        <w:spacing w:before="120"/>
        <w:ind w:right="-2"/>
        <w:jc w:val="right"/>
        <w:rPr>
          <w:rFonts w:cs="Times New Roman"/>
          <w:i/>
          <w:iCs/>
          <w:sz w:val="22"/>
        </w:rPr>
      </w:pPr>
      <w:r w:rsidRPr="008A520E">
        <w:rPr>
          <w:rFonts w:cs="Times New Roman"/>
          <w:i/>
          <w:iCs/>
          <w:sz w:val="22"/>
        </w:rPr>
        <w:t>Publicēšanai EIS</w:t>
      </w:r>
    </w:p>
    <w:p w:rsidRPr="008A520E" w:rsidR="008A520E" w:rsidP="008A520E" w:rsidRDefault="008A520E" w14:paraId="2DDE343D" w14:textId="77777777">
      <w:pPr>
        <w:tabs>
          <w:tab w:val="left" w:pos="-7230"/>
          <w:tab w:val="left" w:pos="-709"/>
        </w:tabs>
        <w:ind w:right="-283"/>
        <w:rPr>
          <w:rFonts w:cs="Times New Roman"/>
          <w:sz w:val="22"/>
        </w:rPr>
      </w:pPr>
    </w:p>
    <w:p w:rsidRPr="008A520E" w:rsidR="008A520E" w:rsidP="008A520E" w:rsidRDefault="008A520E" w14:paraId="4086D44A" w14:textId="77777777">
      <w:pPr>
        <w:tabs>
          <w:tab w:val="left" w:pos="-7230"/>
          <w:tab w:val="left" w:pos="-709"/>
        </w:tabs>
        <w:ind w:right="-666"/>
        <w:rPr>
          <w:rFonts w:cs="Times New Roman"/>
          <w:sz w:val="22"/>
        </w:rPr>
      </w:pPr>
    </w:p>
    <w:p w:rsidRPr="008A520E" w:rsidR="008A520E" w:rsidP="008A520E" w:rsidRDefault="008A520E" w14:paraId="0F8AE357" w14:textId="77777777">
      <w:pPr>
        <w:tabs>
          <w:tab w:val="left" w:pos="-7230"/>
          <w:tab w:val="left" w:pos="-709"/>
        </w:tabs>
        <w:ind w:right="-666"/>
        <w:rPr>
          <w:rFonts w:cs="Times New Roman"/>
          <w:sz w:val="22"/>
        </w:rPr>
      </w:pPr>
      <w:r w:rsidRPr="008A520E">
        <w:rPr>
          <w:rFonts w:cs="Times New Roman"/>
          <w:sz w:val="22"/>
        </w:rPr>
        <w:t>Par iepirkuma LVC 2026/38/AC nolikumu</w:t>
      </w:r>
    </w:p>
    <w:p w:rsidRPr="008A520E" w:rsidR="008A520E" w:rsidP="008A520E" w:rsidRDefault="008A520E" w14:paraId="5E404CE2" w14:textId="77777777">
      <w:pPr>
        <w:tabs>
          <w:tab w:val="left" w:pos="-7230"/>
          <w:tab w:val="left" w:pos="-709"/>
        </w:tabs>
        <w:ind w:right="-666"/>
        <w:rPr>
          <w:rFonts w:cs="Times New Roman"/>
          <w:i/>
          <w:iCs/>
          <w:sz w:val="22"/>
        </w:rPr>
      </w:pPr>
      <w:r w:rsidRPr="008A520E">
        <w:rPr>
          <w:rFonts w:cs="Times New Roman"/>
          <w:i/>
          <w:iCs/>
          <w:sz w:val="22"/>
        </w:rPr>
        <w:t>“</w:t>
      </w:r>
      <w:r w:rsidRPr="008A520E">
        <w:rPr>
          <w:i/>
          <w:iCs/>
          <w:sz w:val="22"/>
        </w:rPr>
        <w:t>Valsts reģionālā autoceļa P58 Viļāni – Preiļi – Špoģi posma 38,52-46,14 km pārbūve</w:t>
      </w:r>
      <w:r w:rsidRPr="008A520E">
        <w:rPr>
          <w:rFonts w:cs="Times New Roman"/>
          <w:i/>
          <w:iCs/>
          <w:sz w:val="22"/>
        </w:rPr>
        <w:t xml:space="preserve">” </w:t>
      </w:r>
    </w:p>
    <w:p w:rsidRPr="008A520E" w:rsidR="008A520E" w:rsidP="008A520E" w:rsidRDefault="008A520E" w14:paraId="63D2507E" w14:textId="77777777">
      <w:pPr>
        <w:tabs>
          <w:tab w:val="left" w:pos="-7230"/>
          <w:tab w:val="left" w:pos="-709"/>
        </w:tabs>
        <w:ind w:right="-666"/>
        <w:rPr>
          <w:rFonts w:cs="Times New Roman"/>
          <w:sz w:val="22"/>
          <w:u w:val="single"/>
        </w:rPr>
      </w:pPr>
    </w:p>
    <w:p w:rsidRPr="008A520E" w:rsidR="008A520E" w:rsidP="008A520E" w:rsidRDefault="008A520E" w14:paraId="1666DC2D" w14:textId="77777777">
      <w:pPr>
        <w:tabs>
          <w:tab w:val="left" w:pos="-7230"/>
          <w:tab w:val="left" w:pos="-709"/>
        </w:tabs>
        <w:ind w:right="-666"/>
        <w:rPr>
          <w:rFonts w:cs="Times New Roman"/>
          <w:sz w:val="22"/>
          <w:u w:val="single"/>
        </w:rPr>
      </w:pPr>
      <w:r w:rsidRPr="008A520E">
        <w:rPr>
          <w:rFonts w:cs="Times New Roman"/>
          <w:sz w:val="22"/>
          <w:u w:val="single"/>
        </w:rPr>
        <w:t xml:space="preserve">Jautājums </w:t>
      </w:r>
    </w:p>
    <w:p w:rsidRPr="008A520E" w:rsidR="008A520E" w:rsidP="008A520E" w:rsidRDefault="008A520E" w14:paraId="03195B21" w14:textId="77777777">
      <w:pPr>
        <w:tabs>
          <w:tab w:val="left" w:pos="2775"/>
        </w:tabs>
        <w:ind w:right="-2" w:firstLine="567"/>
        <w:rPr>
          <w:rFonts w:cs="Times New Roman"/>
          <w:sz w:val="22"/>
          <w:lang w:eastAsia="lv-LV"/>
        </w:rPr>
      </w:pPr>
      <w:r w:rsidRPr="008A520E">
        <w:rPr>
          <w:rFonts w:cs="Times New Roman"/>
          <w:sz w:val="22"/>
          <w:lang w:eastAsia="lv-LV"/>
        </w:rPr>
        <w:t>Iepazīstoties ar iepirkuma dokumentāciju un darbu apjomu saraksta drenāžas sadaļu, lūdzam Pasūtītāju precizēt drenāžas tīklu tehnisko risinājumu.</w:t>
      </w:r>
    </w:p>
    <w:p w:rsidRPr="008A520E" w:rsidR="008A520E" w:rsidP="008A520E" w:rsidRDefault="008A520E" w14:paraId="7EC9BDFA" w14:textId="77777777">
      <w:pPr>
        <w:tabs>
          <w:tab w:val="left" w:pos="2775"/>
        </w:tabs>
        <w:ind w:right="-2" w:firstLine="567"/>
        <w:rPr>
          <w:rFonts w:cs="Times New Roman"/>
          <w:sz w:val="22"/>
          <w:lang w:eastAsia="lv-LV"/>
        </w:rPr>
      </w:pPr>
      <w:r w:rsidRPr="008A520E">
        <w:rPr>
          <w:rFonts w:cs="Times New Roman"/>
          <w:sz w:val="22"/>
          <w:lang w:eastAsia="lv-LV"/>
        </w:rPr>
        <w:t>Lai Pretendenti varētu korekti aprēķināt aku dziļumus, grodu skaitu, izrakto grunts daudzumu un cauruļvadu izbūves izmaksas, nepieciešami drenāžas tīklu garengriezumi ar aku novietojumiem un drenāžas kolektoriem vai vismaz drenāžas cauruļvadu un aku pieslēgumu augstuma atzīmes.</w:t>
      </w:r>
    </w:p>
    <w:p w:rsidRPr="008A520E" w:rsidR="008A520E" w:rsidP="008A520E" w:rsidRDefault="008A520E" w14:paraId="1C8A1A7C" w14:textId="77777777">
      <w:pPr>
        <w:tabs>
          <w:tab w:val="left" w:pos="2775"/>
        </w:tabs>
        <w:ind w:right="-2" w:firstLine="567"/>
        <w:rPr>
          <w:rFonts w:cs="Times New Roman"/>
          <w:sz w:val="22"/>
          <w:lang w:eastAsia="lv-LV"/>
        </w:rPr>
      </w:pPr>
      <w:r w:rsidRPr="008A520E">
        <w:rPr>
          <w:rFonts w:cs="Times New Roman"/>
          <w:sz w:val="22"/>
          <w:lang w:eastAsia="lv-LV"/>
        </w:rPr>
        <w:t>Norādām, ka 4. pielikumā, rasējumā CD-8, ir pievienoti tikai vispārīgi skatakas un uztvērējakas griezumi bez augstuma atzīmēm un bez pienākošo un izejošo cauruļu atzīmēm. Turklāt skatakas griezumā norādīts dzelzsbetona risinājums, savukārt darbu apjomu sarakstā skatakas paredzētas kā polimēra akas.</w:t>
      </w:r>
    </w:p>
    <w:p w:rsidRPr="008A520E" w:rsidR="008A520E" w:rsidP="008A520E" w:rsidRDefault="008A520E" w14:paraId="7926B86C" w14:textId="77777777">
      <w:pPr>
        <w:tabs>
          <w:tab w:val="left" w:pos="2775"/>
        </w:tabs>
        <w:ind w:right="-2" w:firstLine="567"/>
        <w:rPr>
          <w:rFonts w:cs="Times New Roman"/>
          <w:sz w:val="22"/>
          <w:lang w:eastAsia="lv-LV"/>
        </w:rPr>
      </w:pPr>
      <w:r w:rsidRPr="008A520E">
        <w:rPr>
          <w:rFonts w:cs="Times New Roman"/>
          <w:sz w:val="22"/>
          <w:lang w:eastAsia="lv-LV"/>
        </w:rPr>
        <w:t>Ņemot vērā minēto, lūdzam Pasūtītāju publicēt trūkstošos drenāžas tīklu garengriezumus vai augstuma atzīmes, kā arī precizēt vai darbu apjomu sarakstā paredzētās skatakas izbūvējamas kā dzelzsbetona vai polimēra akas.</w:t>
      </w:r>
    </w:p>
    <w:p w:rsidRPr="008A520E" w:rsidR="008A520E" w:rsidP="008A520E" w:rsidRDefault="008A520E" w14:paraId="5D7DFBF9" w14:textId="77777777">
      <w:pPr>
        <w:tabs>
          <w:tab w:val="left" w:pos="-7230"/>
          <w:tab w:val="left" w:pos="-709"/>
        </w:tabs>
        <w:spacing w:before="120"/>
        <w:ind w:right="-2" w:firstLine="567"/>
        <w:rPr>
          <w:rFonts w:cs="Times New Roman"/>
          <w:sz w:val="22"/>
          <w:lang w:eastAsia="lv-LV"/>
        </w:rPr>
      </w:pPr>
      <w:r w:rsidRPr="008A520E">
        <w:rPr>
          <w:rFonts w:cs="Times New Roman"/>
          <w:sz w:val="22"/>
          <w:lang w:eastAsia="lv-LV"/>
        </w:rPr>
        <w:t>Minētā informācija nepieciešama, lai visi pretendenti varētu korekti aprēķināt darbu izmaksas un sagatavot savstarpēji salīdzināmus finanšu piedāvājumu.</w:t>
      </w:r>
    </w:p>
    <w:p w:rsidRPr="008A520E" w:rsidR="008A520E" w:rsidP="008A520E" w:rsidRDefault="008A520E" w14:paraId="4538594C" w14:textId="77777777">
      <w:pPr>
        <w:tabs>
          <w:tab w:val="left" w:pos="-7230"/>
          <w:tab w:val="left" w:pos="-709"/>
        </w:tabs>
        <w:spacing w:before="120"/>
        <w:ind w:right="-284" w:firstLine="567"/>
        <w:rPr>
          <w:rFonts w:cs="Times New Roman"/>
          <w:sz w:val="22"/>
          <w:u w:val="single"/>
        </w:rPr>
      </w:pPr>
      <w:r w:rsidRPr="008A520E">
        <w:rPr>
          <w:rFonts w:cs="Times New Roman"/>
          <w:sz w:val="22"/>
          <w:u w:val="single"/>
        </w:rPr>
        <w:t>Atbilde uz jautājumu</w:t>
      </w:r>
    </w:p>
    <w:p w:rsidRPr="008A520E" w:rsidR="008A520E" w:rsidP="008A520E" w:rsidRDefault="008A520E" w14:paraId="1DC68A49" w14:textId="77777777">
      <w:pPr>
        <w:tabs>
          <w:tab w:val="left" w:pos="-7230"/>
          <w:tab w:val="left" w:pos="-709"/>
        </w:tabs>
        <w:ind w:right="-283"/>
        <w:rPr>
          <w:rFonts w:cs="Times New Roman"/>
          <w:sz w:val="22"/>
        </w:rPr>
      </w:pPr>
      <w:r w:rsidRPr="008A520E">
        <w:rPr>
          <w:rFonts w:cs="Times New Roman"/>
          <w:sz w:val="22"/>
        </w:rPr>
        <w:tab/>
      </w:r>
    </w:p>
    <w:p w:rsidRPr="008A520E" w:rsidR="008A520E" w:rsidP="008A520E" w:rsidRDefault="008A520E" w14:paraId="64B3C58B" w14:textId="77777777">
      <w:pPr>
        <w:ind w:right="-2" w:firstLine="567"/>
        <w:rPr>
          <w:rFonts w:eastAsia="Times New Roman" w:cs="Times New Roman"/>
          <w:color w:val="000000" w:themeColor="text1"/>
          <w:sz w:val="22"/>
        </w:rPr>
      </w:pPr>
      <w:r w:rsidRPr="008A520E">
        <w:rPr>
          <w:rFonts w:eastAsia="Times New Roman" w:cs="Times New Roman"/>
          <w:color w:val="000000" w:themeColor="text1"/>
          <w:sz w:val="22"/>
        </w:rPr>
        <w:t>Drenāžas kolektoru iztekas un ietekas augstuma atzīmes ir norādītas 2. sējuma “Specifikācijas” sarakstu sadaļā 11.17 “Drenāžu tīklu saraksts”. Informācija par projektēto drenāžas kolektoru risinājumiem un to izvietojumu ir attēlota arī projekta garenprofilu rasējumos. Pretendentiem, sagatavojot piedāvājumu, jāvadās pēc iepirkuma dokumentācijā sniegtās informācijas. Darbu apjomu un tehnisko risinājumu precizēšana nepieciešamības gadījumā veicama darbu izpildes vietā, ņemot vērā faktisko situāciju dabā un iepirkuma dokumentācijas prasības.</w:t>
      </w:r>
    </w:p>
    <w:p w:rsidRPr="008A520E" w:rsidR="008A520E" w:rsidP="008A520E" w:rsidRDefault="008A520E" w14:paraId="5FAE5A15" w14:textId="77777777">
      <w:pPr>
        <w:ind w:right="-2" w:firstLine="567"/>
        <w:rPr>
          <w:rFonts w:eastAsia="Times New Roman" w:cs="Times New Roman"/>
          <w:color w:val="000000" w:themeColor="text1"/>
          <w:sz w:val="22"/>
        </w:rPr>
      </w:pPr>
      <w:r w:rsidRPr="008A520E">
        <w:rPr>
          <w:rFonts w:eastAsia="Times New Roman" w:cs="Times New Roman"/>
          <w:color w:val="000000" w:themeColor="text1"/>
          <w:sz w:val="22"/>
        </w:rPr>
        <w:t xml:space="preserve"> </w:t>
      </w:r>
    </w:p>
    <w:p w:rsidRPr="008A520E" w:rsidR="008A520E" w:rsidP="008A520E" w:rsidRDefault="008A520E" w14:paraId="3EC2C9BF" w14:textId="77777777">
      <w:pPr>
        <w:widowControl w:val="0"/>
        <w:autoSpaceDE w:val="0"/>
        <w:autoSpaceDN w:val="0"/>
        <w:adjustRightInd w:val="0"/>
        <w:ind w:right="-2" w:firstLine="567"/>
        <w:rPr>
          <w:rFonts w:eastAsia="Times New Roman" w:cs="Times New Roman"/>
          <w:iCs/>
          <w:sz w:val="22"/>
        </w:rPr>
      </w:pPr>
      <w:r w:rsidRPr="008A520E">
        <w:rPr>
          <w:rFonts w:eastAsia="Times New Roman" w:cs="Times New Roman"/>
          <w:color w:val="000000" w:themeColor="text1"/>
          <w:sz w:val="22"/>
        </w:rPr>
        <w:t>Vienlaikus precizējam, ka darbu apjomu sarakstā paredzētās skatakas ir izbūvējamas no polimēru materiāla. Rasējumā CD-8 attēlotais skatakas griezums ir uzskatāms par tipveida risinājumu un nenosaka skatakas materiālu.</w:t>
      </w:r>
    </w:p>
    <w:p w:rsidRPr="008A520E" w:rsidR="00374261" w:rsidP="00374261" w:rsidRDefault="00374261" w14:paraId="084EFF97" w14:textId="77777777">
      <w:pPr>
        <w:widowControl w:val="0"/>
        <w:autoSpaceDE w:val="0"/>
        <w:autoSpaceDN w:val="0"/>
        <w:adjustRightInd w:val="0"/>
        <w:rPr>
          <w:rFonts w:eastAsia="Times New Roman" w:cs="Times New Roman"/>
          <w:iCs/>
          <w:sz w:val="22"/>
        </w:rPr>
      </w:pPr>
    </w:p>
    <w:bookmarkEnd w:id="4"/>
    <w:p w:rsidRPr="008A520E" w:rsidR="00374261" w:rsidP="00095A94" w:rsidRDefault="00374261" w14:paraId="6D011554" w14:textId="77777777">
      <w:pPr>
        <w:widowControl w:val="0"/>
        <w:autoSpaceDE w:val="0"/>
        <w:autoSpaceDN w:val="0"/>
        <w:adjustRightInd w:val="0"/>
        <w:rPr>
          <w:rFonts w:eastAsia="Times New Roman" w:cs="Times New Roman"/>
          <w:iCs/>
          <w:sz w:val="22"/>
        </w:rPr>
      </w:pPr>
    </w:p>
    <w:p w:rsidRPr="008A520E" w:rsidR="00BC1E6B" w:rsidP="00095A94" w:rsidRDefault="00BC1E6B" w14:paraId="3BC56175" w14:textId="77777777">
      <w:pPr>
        <w:widowControl w:val="0"/>
        <w:autoSpaceDE w:val="0"/>
        <w:autoSpaceDN w:val="0"/>
        <w:adjustRightInd w:val="0"/>
        <w:rPr>
          <w:rFonts w:eastAsia="Times New Roman" w:cs="Times New Roman"/>
          <w:iCs/>
          <w:sz w:val="22"/>
        </w:rPr>
      </w:pP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8A520E" w:rsidR="000A4077" w:rsidTr="000A4077" w14:paraId="1BD23762" w14:textId="77777777">
        <w:tc>
          <w:tcPr>
            <w:tcW w:w="4395" w:type="dxa"/>
          </w:tcPr>
          <w:p w:rsidRPr="008A520E" w:rsidR="000A4077" w:rsidP="000A4077" w:rsidRDefault="00161499" w14:paraId="3106EF87" w14:textId="588B4268">
            <w:pPr>
              <w:widowControl w:val="0"/>
              <w:autoSpaceDE w:val="0"/>
              <w:autoSpaceDN w:val="0"/>
              <w:adjustRightInd w:val="0"/>
              <w:rPr>
                <w:i/>
                <w:iCs/>
                <w:sz w:val="22"/>
                <w:szCs w:val="22"/>
              </w:rPr>
            </w:pPr>
            <w:r w:rsidRPr="008A520E">
              <w:rPr>
                <w:iCs/>
                <w:sz w:val="22"/>
                <w:szCs w:val="22"/>
              </w:rPr>
              <w:t>Iepirkuma komisijas priekšsēdētāj</w:t>
            </w:r>
            <w:r w:rsidR="008A520E">
              <w:rPr>
                <w:iCs/>
                <w:sz w:val="22"/>
                <w:szCs w:val="22"/>
              </w:rPr>
              <w:t>a</w:t>
            </w:r>
          </w:p>
        </w:tc>
        <w:tc>
          <w:tcPr>
            <w:tcW w:w="1984" w:type="dxa"/>
          </w:tcPr>
          <w:p w:rsidRPr="008A520E" w:rsidR="000A4077" w:rsidP="000A4077" w:rsidRDefault="000A4077" w14:paraId="721FEC00" w14:textId="77777777">
            <w:pPr>
              <w:widowControl w:val="0"/>
              <w:autoSpaceDE w:val="0"/>
              <w:autoSpaceDN w:val="0"/>
              <w:adjustRightInd w:val="0"/>
              <w:jc w:val="center"/>
              <w:rPr>
                <w:i/>
                <w:iCs/>
                <w:sz w:val="22"/>
                <w:szCs w:val="22"/>
              </w:rPr>
            </w:pPr>
          </w:p>
        </w:tc>
        <w:tc>
          <w:tcPr>
            <w:tcW w:w="3544" w:type="dxa"/>
            <w:vAlign w:val="bottom"/>
          </w:tcPr>
          <w:p w:rsidRPr="008A520E" w:rsidR="000A4077" w:rsidP="000A4077" w:rsidRDefault="00374261" w14:paraId="4DADB3A9" w14:textId="4C08E755">
            <w:pPr>
              <w:widowControl w:val="0"/>
              <w:autoSpaceDE w:val="0"/>
              <w:autoSpaceDN w:val="0"/>
              <w:adjustRightInd w:val="0"/>
              <w:jc w:val="right"/>
              <w:rPr>
                <w:i/>
                <w:iCs/>
                <w:sz w:val="22"/>
                <w:szCs w:val="22"/>
              </w:rPr>
            </w:pPr>
            <w:r w:rsidRPr="008A520E">
              <w:rPr>
                <w:iCs/>
                <w:sz w:val="22"/>
                <w:szCs w:val="22"/>
              </w:rPr>
              <w:t xml:space="preserve">  </w:t>
            </w:r>
            <w:bookmarkStart w:name="parak_nos" w:id="5"/>
            <w:r w:rsidRPr="008A520E">
              <w:rPr>
                <w:iCs/>
                <w:sz w:val="22"/>
                <w:szCs w:val="22"/>
              </w:rPr>
              <w:t>S. Valnere</w:t>
            </w:r>
            <w:bookmarkEnd w:id="5"/>
          </w:p>
        </w:tc>
      </w:tr>
      <w:tr w:rsidRPr="008A520E" w:rsidR="000A4077" w:rsidTr="000A4077" w14:paraId="45D86D2E" w14:textId="77777777">
        <w:tc>
          <w:tcPr>
            <w:tcW w:w="4395" w:type="dxa"/>
          </w:tcPr>
          <w:p w:rsidRPr="008A520E" w:rsidR="000A4077" w:rsidP="000A4077" w:rsidRDefault="000A4077" w14:paraId="6AA36E09" w14:textId="77777777">
            <w:pPr>
              <w:widowControl w:val="0"/>
              <w:autoSpaceDE w:val="0"/>
              <w:autoSpaceDN w:val="0"/>
              <w:adjustRightInd w:val="0"/>
              <w:rPr>
                <w:i/>
                <w:iCs/>
                <w:sz w:val="22"/>
                <w:szCs w:val="22"/>
              </w:rPr>
            </w:pPr>
          </w:p>
        </w:tc>
        <w:tc>
          <w:tcPr>
            <w:tcW w:w="1984" w:type="dxa"/>
          </w:tcPr>
          <w:p w:rsidRPr="008A520E" w:rsidR="000A4077" w:rsidP="000A4077" w:rsidRDefault="000A4077" w14:paraId="1AC13B65" w14:textId="77777777">
            <w:pPr>
              <w:widowControl w:val="0"/>
              <w:autoSpaceDE w:val="0"/>
              <w:autoSpaceDN w:val="0"/>
              <w:adjustRightInd w:val="0"/>
              <w:jc w:val="right"/>
              <w:rPr>
                <w:i/>
                <w:iCs/>
                <w:sz w:val="22"/>
                <w:szCs w:val="22"/>
              </w:rPr>
            </w:pPr>
          </w:p>
        </w:tc>
        <w:tc>
          <w:tcPr>
            <w:tcW w:w="3544" w:type="dxa"/>
            <w:vAlign w:val="bottom"/>
          </w:tcPr>
          <w:p w:rsidRPr="008A520E" w:rsidR="000A4077" w:rsidP="000A4077" w:rsidRDefault="000A4077" w14:paraId="0210494B" w14:textId="77777777">
            <w:pPr>
              <w:widowControl w:val="0"/>
              <w:autoSpaceDE w:val="0"/>
              <w:autoSpaceDN w:val="0"/>
              <w:adjustRightInd w:val="0"/>
              <w:rPr>
                <w:i/>
                <w:iCs/>
                <w:sz w:val="22"/>
                <w:szCs w:val="22"/>
              </w:rPr>
            </w:pPr>
          </w:p>
        </w:tc>
      </w:tr>
    </w:tbl>
    <w:p w:rsidRPr="008A520E" w:rsidR="000A4077" w:rsidP="000A4077" w:rsidRDefault="000A4077" w14:paraId="1AE15AA0" w14:textId="77777777">
      <w:pPr>
        <w:widowControl w:val="0"/>
        <w:autoSpaceDE w:val="0"/>
        <w:autoSpaceDN w:val="0"/>
        <w:adjustRightInd w:val="0"/>
        <w:jc w:val="left"/>
        <w:rPr>
          <w:rFonts w:eastAsia="Times New Roman" w:cs="Times New Roman"/>
          <w:iCs/>
          <w:sz w:val="22"/>
        </w:rPr>
      </w:pPr>
    </w:p>
    <w:tbl>
      <w:tblPr>
        <w:tblpPr w:leftFromText="180" w:rightFromText="180" w:vertAnchor="text" w:tblpY="12"/>
        <w:tblW w:w="0" w:type="auto"/>
        <w:tblLook w:val="04A0" w:firstRow="1" w:lastRow="0" w:firstColumn="1" w:lastColumn="0" w:noHBand="0" w:noVBand="1"/>
      </w:tblPr>
      <w:tblGrid>
        <w:gridCol w:w="9072"/>
      </w:tblGrid>
      <w:tr w:rsidRPr="008A520E" w:rsidR="000A4077" w:rsidTr="00B55A9B" w14:paraId="30ED3031"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8A520E" w:rsidR="000A4077" w:rsidTr="000A4077" w14:paraId="0E51D166" w14:textId="77777777">
              <w:trPr>
                <w:cantSplit/>
                <w:trHeight w:val="207"/>
              </w:trPr>
              <w:tc>
                <w:tcPr>
                  <w:tcW w:w="7793" w:type="dxa"/>
                </w:tcPr>
                <w:p w:rsidRPr="008A520E" w:rsidR="000A4077" w:rsidP="000A4077" w:rsidRDefault="000A4077" w14:paraId="525E7F98" w14:textId="3F28882B">
                  <w:pPr>
                    <w:framePr w:hSpace="180" w:wrap="around" w:hAnchor="text" w:vAnchor="text" w:y="12"/>
                    <w:widowControl w:val="0"/>
                    <w:ind w:left="102"/>
                    <w:jc w:val="left"/>
                    <w:rPr>
                      <w:rFonts w:eastAsia="Times New Roman" w:cs="Times New Roman"/>
                      <w:sz w:val="22"/>
                      <w:lang w:eastAsia="lv-LV"/>
                    </w:rPr>
                  </w:pPr>
                  <w:bookmarkStart w:name="edoc_info" w:colFirst="0" w:colLast="0" w:id="6"/>
                  <w:r w:rsidRPr="008A520E">
                    <w:rPr>
                      <w:rFonts w:eastAsia="Times New Roman" w:cs="Times New Roman"/>
                      <w:sz w:val="22"/>
                      <w:lang w:eastAsia="lv-LV"/>
                    </w:rPr>
                    <w:t>Dokuments ir parakstīts ar drošu elektronisko parakstu un satur laika zīmogu.</w:t>
                  </w:r>
                </w:p>
              </w:tc>
            </w:tr>
          </w:tbl>
          <w:p w:rsidRPr="008A520E" w:rsidR="000A4077" w:rsidP="000A4077" w:rsidRDefault="000A4077" w14:paraId="73DAEE19" w14:textId="77777777">
            <w:pPr>
              <w:widowControl w:val="0"/>
              <w:spacing w:before="60" w:after="60" w:line="360" w:lineRule="auto"/>
              <w:rPr>
                <w:rFonts w:eastAsia="Times New Roman" w:cs="Times New Roman"/>
                <w:i/>
                <w:sz w:val="22"/>
                <w:lang w:val="de-DE" w:eastAsia="lv-LV"/>
              </w:rPr>
            </w:pPr>
          </w:p>
        </w:tc>
      </w:tr>
      <w:bookmarkEnd w:id="6"/>
    </w:tbl>
    <w:p w:rsidRPr="008A520E" w:rsidR="000A4077" w:rsidP="000A4077" w:rsidRDefault="000A4077" w14:paraId="165E8C10" w14:textId="77777777">
      <w:pPr>
        <w:keepLines/>
        <w:widowControl w:val="0"/>
        <w:spacing w:before="120"/>
        <w:jc w:val="left"/>
        <w:rPr>
          <w:rFonts w:eastAsia="Times New Roman" w:cs="Times New Roman"/>
          <w:sz w:val="22"/>
        </w:rPr>
      </w:pPr>
    </w:p>
    <w:p w:rsidRPr="008A520E" w:rsidR="000A4077" w:rsidP="000A4077" w:rsidRDefault="000A4077" w14:paraId="3A8102DE" w14:textId="77777777">
      <w:pPr>
        <w:widowControl w:val="0"/>
        <w:autoSpaceDE w:val="0"/>
        <w:autoSpaceDN w:val="0"/>
        <w:adjustRightInd w:val="0"/>
        <w:jc w:val="left"/>
        <w:rPr>
          <w:rFonts w:eastAsia="Times New Roman" w:cs="Times New Roman"/>
          <w:iCs/>
          <w:sz w:val="22"/>
        </w:rPr>
      </w:pPr>
    </w:p>
    <w:p w:rsidRPr="008A520E" w:rsidR="000A4077" w:rsidP="000A4077" w:rsidRDefault="000A4077" w14:paraId="7ED6E80E" w14:textId="77777777">
      <w:pPr>
        <w:widowControl w:val="0"/>
        <w:autoSpaceDE w:val="0"/>
        <w:autoSpaceDN w:val="0"/>
        <w:adjustRightInd w:val="0"/>
        <w:jc w:val="left"/>
        <w:rPr>
          <w:rFonts w:eastAsia="Times New Roman" w:cs="Times New Roman"/>
          <w:iCs/>
          <w:sz w:val="22"/>
        </w:rPr>
      </w:pPr>
    </w:p>
    <w:p w:rsidRPr="008A520E" w:rsidR="002214AB" w:rsidP="008A520E" w:rsidRDefault="000A4077" w14:paraId="6CF7FD44" w14:textId="174DD430">
      <w:pPr>
        <w:widowControl w:val="0"/>
        <w:autoSpaceDE w:val="0"/>
        <w:autoSpaceDN w:val="0"/>
        <w:adjustRightInd w:val="0"/>
        <w:jc w:val="left"/>
        <w:rPr>
          <w:sz w:val="22"/>
        </w:rPr>
      </w:pPr>
      <w:bookmarkStart w:name="sagatavoja" w:id="7"/>
      <w:r w:rsidRPr="008A520E">
        <w:rPr>
          <w:rFonts w:eastAsia="Times New Roman" w:cs="Times New Roman"/>
          <w:i/>
          <w:sz w:val="18"/>
          <w:szCs w:val="18"/>
        </w:rPr>
        <w:t>Gēliņš 67028148,</w:t>
      </w:r>
      <w:r w:rsidRPr="008A520E">
        <w:rPr>
          <w:rFonts w:eastAsia="Times New Roman" w:cs="Times New Roman"/>
          <w:i/>
          <w:sz w:val="18"/>
          <w:szCs w:val="18"/>
        </w:rPr>
        <w:br/>
        <w:t>Uldis.Gelins@lvceli.lv</w:t>
      </w:r>
      <w:bookmarkEnd w:id="0"/>
      <w:bookmarkEnd w:id="3"/>
      <w:bookmarkEnd w:id="7"/>
    </w:p>
    <w:sectPr w:rsidRPr="008A520E" w:rsidR="002214AB" w:rsidSect="00991C7E">
      <w:headerReference w:type="default" r:id="rId7"/>
      <w:footerReference w:type="default" r:id="rId8"/>
      <w:headerReference w:type="first" r:id="rId9"/>
      <w:footerReference w:type="first" r:id="rId10"/>
      <w:pgSz w:w="11906" w:h="16838"/>
      <w:pgMar w:top="1134" w:right="851" w:bottom="1440"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EA0F6" w14:textId="77777777" w:rsidR="0056220C" w:rsidRDefault="0056220C" w:rsidP="00437C2F">
      <w:r>
        <w:separator/>
      </w:r>
    </w:p>
  </w:endnote>
  <w:endnote w:type="continuationSeparator" w:id="0">
    <w:p w14:paraId="12278097" w14:textId="77777777" w:rsidR="0056220C" w:rsidRDefault="0056220C"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altRim">
    <w:altName w:val="Times New Roman"/>
    <w:charset w:val="00"/>
    <w:family w:val="roman"/>
    <w:pitch w:val="variable"/>
    <w:sig w:usb0="00000287" w:usb1="00000000" w:usb2="00000000" w:usb3="00000000" w:csb0="0000009F" w:csb1="00000000"/>
  </w:font>
  <w:font w:name="Montserrat">
    <w:altName w:val="Montserrat"/>
    <w:panose1 w:val="00000500000000000000"/>
    <w:charset w:val="00"/>
    <w:family w:val="modern"/>
    <w:notTrueType/>
    <w:pitch w:val="variable"/>
    <w:sig w:usb0="2000020F" w:usb1="00000003" w:usb2="00000000" w:usb3="00000000" w:csb0="00000197"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298615"/>
      <w:docPartObj>
        <w:docPartGallery w:val="Page Numbers (Bottom of Page)"/>
        <w:docPartUnique/>
      </w:docPartObj>
    </w:sdtPr>
    <w:sdtEndPr/>
    <w:sdtContent>
      <w:p w14:paraId="3773C406" w14:textId="357EA880" w:rsidR="00BC1E6B" w:rsidRDefault="00BC1E6B">
        <w:pPr>
          <w:pStyle w:val="Footer"/>
          <w:jc w:val="right"/>
        </w:pPr>
        <w:r>
          <w:fldChar w:fldCharType="begin"/>
        </w:r>
        <w:r>
          <w:instrText>PAGE   \* MERGEFORMAT</w:instrText>
        </w:r>
        <w:r>
          <w:fldChar w:fldCharType="separate"/>
        </w:r>
        <w:r>
          <w:t>2</w:t>
        </w:r>
        <w:r>
          <w:fldChar w:fldCharType="end"/>
        </w:r>
      </w:p>
    </w:sdtContent>
  </w:sdt>
  <w:p w14:paraId="4B5F3917" w14:textId="77777777" w:rsidR="00BC1E6B" w:rsidRDefault="00BC1E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1908" w14:textId="556EC9A7" w:rsidR="00BC1E6B" w:rsidRDefault="00BC1E6B">
    <w:pPr>
      <w:pStyle w:val="Footer"/>
      <w:jc w:val="right"/>
    </w:pPr>
  </w:p>
  <w:p w14:paraId="4A25AF70" w14:textId="77777777" w:rsidR="00BC1E6B" w:rsidRDefault="00BC1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FE829" w14:textId="77777777" w:rsidR="0056220C" w:rsidRDefault="0056220C" w:rsidP="00437C2F">
      <w:r>
        <w:separator/>
      </w:r>
    </w:p>
  </w:footnote>
  <w:footnote w:type="continuationSeparator" w:id="0">
    <w:p w14:paraId="2C825535" w14:textId="77777777" w:rsidR="0056220C" w:rsidRDefault="0056220C"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BEAE" w14:textId="0EC4B220" w:rsidR="00437C2F" w:rsidRDefault="00437C2F" w:rsidP="00CC3F7F">
    <w:pPr>
      <w:pStyle w:val="Header"/>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526D" w14:textId="77DBB206" w:rsidR="00CC3F7F" w:rsidRDefault="00E55D3B" w:rsidP="00815A2F">
    <w:pPr>
      <w:pStyle w:val="Header"/>
      <w:ind w:left="-1134"/>
    </w:pPr>
    <w:r>
      <w:rPr>
        <w:noProof/>
      </w:rPr>
      <w:drawing>
        <wp:inline distT="0" distB="0" distL="0" distR="0" wp14:anchorId="7C788BFD" wp14:editId="52C8AE83">
          <wp:extent cx="7559675" cy="1475105"/>
          <wp:effectExtent l="0" t="0" r="3175" b="0"/>
          <wp:docPr id="97219413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7510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16571"/>
    <w:rsid w:val="00026C96"/>
    <w:rsid w:val="00031D93"/>
    <w:rsid w:val="00047A33"/>
    <w:rsid w:val="0007000E"/>
    <w:rsid w:val="00086691"/>
    <w:rsid w:val="00086CC9"/>
    <w:rsid w:val="00095A94"/>
    <w:rsid w:val="000A4077"/>
    <w:rsid w:val="000A6AB9"/>
    <w:rsid w:val="001051C7"/>
    <w:rsid w:val="001065FA"/>
    <w:rsid w:val="00124701"/>
    <w:rsid w:val="001468EE"/>
    <w:rsid w:val="001475CD"/>
    <w:rsid w:val="00150BB8"/>
    <w:rsid w:val="00161499"/>
    <w:rsid w:val="001822F4"/>
    <w:rsid w:val="00191755"/>
    <w:rsid w:val="001B5274"/>
    <w:rsid w:val="001D25F7"/>
    <w:rsid w:val="001D744F"/>
    <w:rsid w:val="001E15F7"/>
    <w:rsid w:val="001E790A"/>
    <w:rsid w:val="001F21F8"/>
    <w:rsid w:val="001F266D"/>
    <w:rsid w:val="00211DCE"/>
    <w:rsid w:val="002214AB"/>
    <w:rsid w:val="002331A0"/>
    <w:rsid w:val="002338A3"/>
    <w:rsid w:val="00244221"/>
    <w:rsid w:val="002E11E2"/>
    <w:rsid w:val="00312E49"/>
    <w:rsid w:val="00374261"/>
    <w:rsid w:val="003A1C1B"/>
    <w:rsid w:val="003F5036"/>
    <w:rsid w:val="00431A24"/>
    <w:rsid w:val="00437C2F"/>
    <w:rsid w:val="004439F3"/>
    <w:rsid w:val="004D3969"/>
    <w:rsid w:val="004D54A9"/>
    <w:rsid w:val="005205A8"/>
    <w:rsid w:val="00520FA7"/>
    <w:rsid w:val="005451A0"/>
    <w:rsid w:val="0056220C"/>
    <w:rsid w:val="00563786"/>
    <w:rsid w:val="00593BBD"/>
    <w:rsid w:val="005C1EA3"/>
    <w:rsid w:val="00614B77"/>
    <w:rsid w:val="0061723D"/>
    <w:rsid w:val="006264BA"/>
    <w:rsid w:val="0064618A"/>
    <w:rsid w:val="00651563"/>
    <w:rsid w:val="00671CE0"/>
    <w:rsid w:val="006761FF"/>
    <w:rsid w:val="006A34ED"/>
    <w:rsid w:val="006E058A"/>
    <w:rsid w:val="00711AA6"/>
    <w:rsid w:val="00742B86"/>
    <w:rsid w:val="007669DD"/>
    <w:rsid w:val="007D2F59"/>
    <w:rsid w:val="007D4528"/>
    <w:rsid w:val="007E2799"/>
    <w:rsid w:val="007F212D"/>
    <w:rsid w:val="007F22B5"/>
    <w:rsid w:val="00815A2F"/>
    <w:rsid w:val="008162AD"/>
    <w:rsid w:val="00821A5C"/>
    <w:rsid w:val="00857D41"/>
    <w:rsid w:val="00863A97"/>
    <w:rsid w:val="008721C8"/>
    <w:rsid w:val="00872E86"/>
    <w:rsid w:val="00884089"/>
    <w:rsid w:val="00887574"/>
    <w:rsid w:val="00897E31"/>
    <w:rsid w:val="008A520E"/>
    <w:rsid w:val="008C28C5"/>
    <w:rsid w:val="008C7C38"/>
    <w:rsid w:val="008D240A"/>
    <w:rsid w:val="00920C5F"/>
    <w:rsid w:val="00980435"/>
    <w:rsid w:val="00983E99"/>
    <w:rsid w:val="00991C7E"/>
    <w:rsid w:val="009D74F0"/>
    <w:rsid w:val="009F0FA8"/>
    <w:rsid w:val="009F169E"/>
    <w:rsid w:val="00A1598E"/>
    <w:rsid w:val="00A455B1"/>
    <w:rsid w:val="00A53603"/>
    <w:rsid w:val="00A56411"/>
    <w:rsid w:val="00A7510B"/>
    <w:rsid w:val="00A9360A"/>
    <w:rsid w:val="00AB00A4"/>
    <w:rsid w:val="00AD6BDE"/>
    <w:rsid w:val="00B03901"/>
    <w:rsid w:val="00B52191"/>
    <w:rsid w:val="00B52935"/>
    <w:rsid w:val="00B74F40"/>
    <w:rsid w:val="00B77B35"/>
    <w:rsid w:val="00B84247"/>
    <w:rsid w:val="00B92989"/>
    <w:rsid w:val="00B93CBA"/>
    <w:rsid w:val="00BA29A4"/>
    <w:rsid w:val="00BB0A98"/>
    <w:rsid w:val="00BB43FC"/>
    <w:rsid w:val="00BC1E6B"/>
    <w:rsid w:val="00BF2254"/>
    <w:rsid w:val="00C1243D"/>
    <w:rsid w:val="00C61314"/>
    <w:rsid w:val="00C67520"/>
    <w:rsid w:val="00C808BF"/>
    <w:rsid w:val="00C860B6"/>
    <w:rsid w:val="00CA6ADE"/>
    <w:rsid w:val="00CC3F7F"/>
    <w:rsid w:val="00CD40C5"/>
    <w:rsid w:val="00CD5037"/>
    <w:rsid w:val="00D27145"/>
    <w:rsid w:val="00D445A2"/>
    <w:rsid w:val="00D570AB"/>
    <w:rsid w:val="00D6295E"/>
    <w:rsid w:val="00D76333"/>
    <w:rsid w:val="00DD4E6F"/>
    <w:rsid w:val="00DE13FB"/>
    <w:rsid w:val="00E12A29"/>
    <w:rsid w:val="00E26079"/>
    <w:rsid w:val="00E344D6"/>
    <w:rsid w:val="00E3516F"/>
    <w:rsid w:val="00E359F5"/>
    <w:rsid w:val="00E37D60"/>
    <w:rsid w:val="00E40EE9"/>
    <w:rsid w:val="00E55D3B"/>
    <w:rsid w:val="00E62B1C"/>
    <w:rsid w:val="00E90182"/>
    <w:rsid w:val="00EC2A1B"/>
    <w:rsid w:val="00F17096"/>
    <w:rsid w:val="00F27EB8"/>
    <w:rsid w:val="00F3428C"/>
    <w:rsid w:val="00F57F85"/>
    <w:rsid w:val="00F6127E"/>
    <w:rsid w:val="00F82864"/>
    <w:rsid w:val="00FD5BA4"/>
    <w:rsid w:val="00FD682F"/>
    <w:rsid w:val="00FE6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4AB"/>
  </w:style>
  <w:style w:type="paragraph" w:styleId="Heading1">
    <w:name w:val="heading 1"/>
    <w:basedOn w:val="Normal"/>
    <w:next w:val="Normal"/>
    <w:link w:val="Heading1Char"/>
    <w:qFormat/>
    <w:rsid w:val="009F0FA8"/>
    <w:pPr>
      <w:keepNext/>
      <w:ind w:right="4156" w:firstLine="567"/>
      <w:jc w:val="left"/>
      <w:outlineLvl w:val="0"/>
    </w:pPr>
    <w:rPr>
      <w:rFonts w:ascii="Times New Roman BaltRim" w:eastAsia="Times New Roman" w:hAnsi="Times New Roman BaltRim" w:cs="Times New Roman"/>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7C2F"/>
    <w:pPr>
      <w:tabs>
        <w:tab w:val="center" w:pos="4513"/>
        <w:tab w:val="right" w:pos="9026"/>
      </w:tabs>
    </w:pPr>
  </w:style>
  <w:style w:type="character" w:customStyle="1" w:styleId="HeaderChar">
    <w:name w:val="Header Char"/>
    <w:basedOn w:val="DefaultParagraphFont"/>
    <w:link w:val="Header"/>
    <w:uiPriority w:val="99"/>
    <w:rsid w:val="00437C2F"/>
  </w:style>
  <w:style w:type="paragraph" w:styleId="Footer">
    <w:name w:val="footer"/>
    <w:basedOn w:val="Normal"/>
    <w:link w:val="FooterChar"/>
    <w:uiPriority w:val="99"/>
    <w:unhideWhenUsed/>
    <w:rsid w:val="00437C2F"/>
    <w:pPr>
      <w:tabs>
        <w:tab w:val="center" w:pos="4513"/>
        <w:tab w:val="right" w:pos="9026"/>
      </w:tabs>
    </w:pPr>
  </w:style>
  <w:style w:type="character" w:customStyle="1" w:styleId="FooterChar">
    <w:name w:val="Footer Char"/>
    <w:basedOn w:val="DefaultParagraphFont"/>
    <w:link w:val="Footer"/>
    <w:uiPriority w:val="99"/>
    <w:rsid w:val="00437C2F"/>
  </w:style>
  <w:style w:type="table" w:styleId="TableGrid">
    <w:name w:val="Table Grid"/>
    <w:basedOn w:val="TableNormal"/>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7C2F"/>
    <w:rPr>
      <w:color w:val="0563C1" w:themeColor="hyperlink"/>
      <w:u w:val="single"/>
    </w:rPr>
  </w:style>
  <w:style w:type="character" w:styleId="UnresolvedMention">
    <w:name w:val="Unresolved Mention"/>
    <w:basedOn w:val="DefaultParagraphFont"/>
    <w:uiPriority w:val="99"/>
    <w:semiHidden/>
    <w:unhideWhenUsed/>
    <w:rsid w:val="00437C2F"/>
    <w:rPr>
      <w:color w:val="605E5C"/>
      <w:shd w:val="clear" w:color="auto" w:fill="E1DFDD"/>
    </w:rPr>
  </w:style>
  <w:style w:type="paragraph" w:styleId="EnvelopeReturn">
    <w:name w:val="envelope return"/>
    <w:basedOn w:val="Normal"/>
    <w:rsid w:val="002214AB"/>
    <w:pPr>
      <w:keepLines/>
      <w:widowControl w:val="0"/>
      <w:spacing w:before="600"/>
    </w:pPr>
    <w:rPr>
      <w:rFonts w:eastAsia="Times New Roman" w:cs="Times New Roman"/>
      <w:i/>
      <w:sz w:val="26"/>
      <w:szCs w:val="20"/>
      <w:lang w:val="en-AU"/>
    </w:rPr>
  </w:style>
  <w:style w:type="paragraph" w:styleId="BodyTextIndent">
    <w:name w:val="Body Text Indent"/>
    <w:basedOn w:val="Normal"/>
    <w:link w:val="BodyTextIndentChar"/>
    <w:rsid w:val="002214AB"/>
    <w:pPr>
      <w:widowControl w:val="0"/>
      <w:spacing w:before="60" w:after="60" w:line="360" w:lineRule="auto"/>
    </w:pPr>
    <w:rPr>
      <w:rFonts w:eastAsia="Times New Roman" w:cs="Times New Roman"/>
      <w:i/>
      <w:szCs w:val="20"/>
      <w:lang w:eastAsia="lv-LV"/>
    </w:rPr>
  </w:style>
  <w:style w:type="character" w:customStyle="1" w:styleId="BodyTextIndentChar">
    <w:name w:val="Body Text Indent Char"/>
    <w:basedOn w:val="DefaultParagraphFont"/>
    <w:link w:val="BodyTextIndent"/>
    <w:rsid w:val="002214AB"/>
    <w:rPr>
      <w:rFonts w:ascii="Times New Roman" w:eastAsia="Times New Roman" w:hAnsi="Times New Roman" w:cs="Times New Roman"/>
      <w:i/>
      <w:sz w:val="24"/>
      <w:szCs w:val="20"/>
      <w:lang w:eastAsia="lv-LV"/>
    </w:rPr>
  </w:style>
  <w:style w:type="paragraph" w:styleId="NoSpacing">
    <w:name w:val="No Spacing"/>
    <w:uiPriority w:val="1"/>
    <w:qFormat/>
    <w:rsid w:val="002214AB"/>
    <w:rPr>
      <w:rFonts w:ascii="Montserrat" w:hAnsi="Montserrat"/>
    </w:rPr>
  </w:style>
  <w:style w:type="paragraph" w:customStyle="1" w:styleId="Veidlapam">
    <w:name w:val="Veidlapam"/>
    <w:basedOn w:val="Normal"/>
    <w:qFormat/>
    <w:rsid w:val="00651563"/>
  </w:style>
  <w:style w:type="table" w:customStyle="1" w:styleId="Reatabula1">
    <w:name w:val="Režģa tabula1"/>
    <w:basedOn w:val="TableNormal"/>
    <w:next w:val="TableGrid"/>
    <w:uiPriority w:val="59"/>
    <w:rsid w:val="000A4077"/>
    <w:pPr>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F0FA8"/>
    <w:rPr>
      <w:rFonts w:ascii="Times New Roman BaltRim" w:eastAsia="Times New Roman" w:hAnsi="Times New Roman BaltRim" w:cs="Times New Roman"/>
      <w:szCs w:val="20"/>
      <w:lang w:eastAsia="lv-LV"/>
    </w:rPr>
  </w:style>
  <w:style w:type="paragraph" w:styleId="BalloonText">
    <w:name w:val="Balloon Text"/>
    <w:basedOn w:val="Normal"/>
    <w:link w:val="BalloonTextChar"/>
    <w:uiPriority w:val="99"/>
    <w:semiHidden/>
    <w:unhideWhenUsed/>
    <w:rsid w:val="00815A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5A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5024">
      <w:bodyDiv w:val="1"/>
      <w:marLeft w:val="0"/>
      <w:marRight w:val="0"/>
      <w:marTop w:val="0"/>
      <w:marBottom w:val="0"/>
      <w:divBdr>
        <w:top w:val="none" w:sz="0" w:space="0" w:color="auto"/>
        <w:left w:val="none" w:sz="0" w:space="0" w:color="auto"/>
        <w:bottom w:val="none" w:sz="0" w:space="0" w:color="auto"/>
        <w:right w:val="none" w:sz="0" w:space="0" w:color="auto"/>
      </w:divBdr>
    </w:div>
    <w:div w:id="196230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6150-FFD2-4778-8AA2-5EBA4125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1503</Words>
  <Characters>857</Characters>
  <Application>Microsoft Office Word</Application>
  <DocSecurity>0</DocSecurity>
  <Lines>7</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Uldis Gēliņš</cp:lastModifiedBy>
  <cp:revision>9</cp:revision>
  <dcterms:created xsi:type="dcterms:W3CDTF">2021-03-12T09:23:00Z</dcterms:created>
  <dcterms:modified xsi:type="dcterms:W3CDTF">2026-07-23T10:22:00Z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