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21.07.2026.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11770</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A4077" w:rsidP="00095A94" w:rsidRDefault="000A4077" w14:paraId="1BE52907" w14:textId="726D7A7D">
      <w:pPr>
        <w:widowControl w:val="0"/>
        <w:autoSpaceDE w:val="0"/>
        <w:autoSpaceDN w:val="0"/>
        <w:adjustRightInd w:val="0"/>
        <w:rPr>
          <w:rFonts w:eastAsia="Times New Roman" w:cs="Times New Roman"/>
          <w:iCs/>
          <w:szCs w:val="24"/>
        </w:rPr>
      </w:pPr>
    </w:p>
    <w:p w:rsidRPr="00A56411" w:rsidR="00374261" w:rsidP="00374261" w:rsidRDefault="00374261" w14:paraId="084EFF97" w14:textId="77777777">
      <w:pPr>
        <w:widowControl w:val="0"/>
        <w:autoSpaceDE w:val="0"/>
        <w:autoSpaceDN w:val="0"/>
        <w:adjustRightInd w:val="0"/>
        <w:rPr>
          <w:rFonts w:eastAsia="Times New Roman" w:cs="Times New Roman"/>
          <w:iCs/>
          <w:szCs w:val="24"/>
        </w:rPr>
      </w:pPr>
      <w:bookmarkStart w:name="sagatave" w:id="4"/>
    </w:p>
    <w:bookmarkEnd w:id="4"/>
    <w:p w:rsidRPr="00542522" w:rsidR="00542522" w:rsidP="00542522" w:rsidRDefault="00542522" w14:paraId="38563094" w14:textId="77777777">
      <w:pPr>
        <w:tabs>
          <w:tab w:val="left" w:pos="-7230"/>
          <w:tab w:val="left" w:pos="-709"/>
        </w:tabs>
        <w:ind w:right="-1"/>
        <w:jc w:val="right"/>
        <w:rPr>
          <w:rFonts w:eastAsia="Times New Roman" w:cs="Times New Roman"/>
          <w:b/>
          <w:bCs/>
          <w:szCs w:val="24"/>
        </w:rPr>
      </w:pPr>
      <w:r w:rsidRPr="00542522">
        <w:rPr>
          <w:rFonts w:eastAsia="Times New Roman" w:cs="Times New Roman"/>
          <w:b/>
          <w:bCs/>
          <w:szCs w:val="24"/>
        </w:rPr>
        <w:t>Iepirkuma LVC 2026/38/AC</w:t>
      </w:r>
    </w:p>
    <w:p w:rsidRPr="00542522" w:rsidR="00542522" w:rsidP="00542522" w:rsidRDefault="00542522" w14:paraId="5D926159" w14:textId="77777777">
      <w:pPr>
        <w:tabs>
          <w:tab w:val="left" w:pos="-7230"/>
          <w:tab w:val="left" w:pos="-709"/>
        </w:tabs>
        <w:ind w:left="6946" w:right="-1"/>
        <w:jc w:val="right"/>
        <w:rPr>
          <w:rFonts w:eastAsia="Times New Roman" w:cs="Times New Roman"/>
          <w:b/>
          <w:bCs/>
          <w:szCs w:val="24"/>
        </w:rPr>
      </w:pPr>
      <w:r w:rsidRPr="00542522">
        <w:rPr>
          <w:rFonts w:eastAsia="Times New Roman" w:cs="Times New Roman"/>
          <w:b/>
          <w:bCs/>
          <w:szCs w:val="24"/>
        </w:rPr>
        <w:t>piegādātājiem</w:t>
      </w:r>
    </w:p>
    <w:p w:rsidRPr="00542522" w:rsidR="00542522" w:rsidP="00542522" w:rsidRDefault="00542522" w14:paraId="53AD8D64" w14:textId="77777777">
      <w:pPr>
        <w:widowControl w:val="0"/>
        <w:autoSpaceDE w:val="0"/>
        <w:autoSpaceDN w:val="0"/>
        <w:adjustRightInd w:val="0"/>
        <w:jc w:val="left"/>
        <w:rPr>
          <w:rFonts w:eastAsia="Times New Roman" w:cs="Times New Roman"/>
          <w:szCs w:val="24"/>
        </w:rPr>
      </w:pPr>
    </w:p>
    <w:p w:rsidRPr="00542522" w:rsidR="00542522" w:rsidP="00542522" w:rsidRDefault="00542522" w14:paraId="44160B0C" w14:textId="77777777">
      <w:pPr>
        <w:tabs>
          <w:tab w:val="left" w:pos="-7230"/>
          <w:tab w:val="left" w:pos="-709"/>
        </w:tabs>
        <w:ind w:right="-666"/>
        <w:rPr>
          <w:rFonts w:eastAsia="Times New Roman" w:cs="Times New Roman"/>
          <w:szCs w:val="24"/>
        </w:rPr>
      </w:pPr>
    </w:p>
    <w:p w:rsidRPr="00542522" w:rsidR="00542522" w:rsidP="00542522" w:rsidRDefault="00542522" w14:paraId="1CB29D69" w14:textId="77777777">
      <w:pPr>
        <w:tabs>
          <w:tab w:val="left" w:pos="-7230"/>
          <w:tab w:val="left" w:pos="-709"/>
        </w:tabs>
        <w:ind w:right="-666"/>
        <w:rPr>
          <w:rFonts w:eastAsia="Times New Roman" w:cs="Times New Roman"/>
          <w:szCs w:val="24"/>
        </w:rPr>
      </w:pPr>
    </w:p>
    <w:p w:rsidRPr="00542522" w:rsidR="00542522" w:rsidP="00542522" w:rsidRDefault="00542522" w14:paraId="0B4D74A7" w14:textId="77777777">
      <w:pPr>
        <w:tabs>
          <w:tab w:val="left" w:pos="-7230"/>
          <w:tab w:val="left" w:pos="-709"/>
        </w:tabs>
        <w:ind w:right="-666"/>
        <w:rPr>
          <w:rFonts w:eastAsia="Times New Roman" w:cs="Times New Roman"/>
          <w:szCs w:val="24"/>
        </w:rPr>
      </w:pPr>
      <w:r w:rsidRPr="00542522">
        <w:rPr>
          <w:rFonts w:eastAsia="Times New Roman" w:cs="Times New Roman"/>
          <w:szCs w:val="24"/>
        </w:rPr>
        <w:t>Par iepirkuma LVC 2026/38/AC nolikumu</w:t>
      </w:r>
    </w:p>
    <w:p w:rsidRPr="00542522" w:rsidR="00542522" w:rsidP="00542522" w:rsidRDefault="00542522" w14:paraId="3580E44A" w14:textId="77777777">
      <w:pPr>
        <w:tabs>
          <w:tab w:val="left" w:pos="-7230"/>
          <w:tab w:val="left" w:pos="-709"/>
        </w:tabs>
        <w:ind w:right="-666"/>
        <w:rPr>
          <w:rFonts w:eastAsia="Times New Roman" w:cs="Times New Roman"/>
          <w:i/>
          <w:iCs/>
          <w:szCs w:val="24"/>
        </w:rPr>
      </w:pPr>
      <w:r w:rsidRPr="00542522">
        <w:rPr>
          <w:rFonts w:eastAsia="Times New Roman" w:cs="Times New Roman"/>
          <w:i/>
          <w:iCs/>
          <w:szCs w:val="24"/>
        </w:rPr>
        <w:t xml:space="preserve">“Valsts reģionālā autoceļa P58 Viļāni – Preiļi – Špoģi posma 38,52-46,14 km pārbūve” </w:t>
      </w:r>
    </w:p>
    <w:p w:rsidRPr="00542522" w:rsidR="00542522" w:rsidP="00542522" w:rsidRDefault="00542522" w14:paraId="2CC2B883" w14:textId="77777777">
      <w:pPr>
        <w:tabs>
          <w:tab w:val="left" w:pos="-7230"/>
          <w:tab w:val="left" w:pos="-709"/>
        </w:tabs>
        <w:ind w:right="-666"/>
        <w:rPr>
          <w:rFonts w:eastAsia="Times New Roman" w:cs="Times New Roman"/>
          <w:szCs w:val="24"/>
          <w:u w:val="single"/>
        </w:rPr>
      </w:pPr>
    </w:p>
    <w:p w:rsidRPr="00542522" w:rsidR="00542522" w:rsidP="00542522" w:rsidRDefault="00542522" w14:paraId="452D33F6" w14:textId="77777777">
      <w:pPr>
        <w:tabs>
          <w:tab w:val="left" w:pos="-7230"/>
          <w:tab w:val="left" w:pos="-709"/>
        </w:tabs>
        <w:ind w:right="-666"/>
        <w:rPr>
          <w:rFonts w:eastAsia="Times New Roman" w:cs="Times New Roman"/>
          <w:szCs w:val="24"/>
          <w:u w:val="single"/>
        </w:rPr>
      </w:pPr>
      <w:r w:rsidRPr="00542522">
        <w:rPr>
          <w:rFonts w:eastAsia="Times New Roman" w:cs="Times New Roman"/>
          <w:szCs w:val="24"/>
          <w:u w:val="single"/>
        </w:rPr>
        <w:t>Jautājums Nr. 1</w:t>
      </w:r>
    </w:p>
    <w:p w:rsidRPr="00542522" w:rsidR="00542522" w:rsidP="00542522" w:rsidRDefault="00542522" w14:paraId="722F2AF2" w14:textId="77777777">
      <w:pPr>
        <w:tabs>
          <w:tab w:val="left" w:pos="-7230"/>
          <w:tab w:val="left" w:pos="-709"/>
        </w:tabs>
        <w:spacing w:before="120"/>
        <w:ind w:right="-2" w:firstLine="567"/>
        <w:rPr>
          <w:rFonts w:eastAsia="Times New Roman" w:cs="Times New Roman"/>
          <w:szCs w:val="24"/>
        </w:rPr>
      </w:pPr>
      <w:r w:rsidRPr="00542522">
        <w:rPr>
          <w:rFonts w:eastAsia="Times New Roman" w:cs="Times New Roman"/>
          <w:szCs w:val="24"/>
        </w:rPr>
        <w:t xml:space="preserve">Būvprojekta BK daļas “Dzilnas caurteka” specifikāciju punktā S9.2 rakstīts: </w:t>
      </w:r>
    </w:p>
    <w:p w:rsidRPr="00542522" w:rsidR="00542522" w:rsidP="00542522" w:rsidRDefault="00542522" w14:paraId="168F8A2A" w14:textId="77777777">
      <w:pPr>
        <w:tabs>
          <w:tab w:val="left" w:pos="-7230"/>
          <w:tab w:val="left" w:pos="-709"/>
        </w:tabs>
        <w:spacing w:before="120"/>
        <w:ind w:right="-2" w:firstLine="567"/>
        <w:rPr>
          <w:rFonts w:eastAsia="Times New Roman" w:cs="Times New Roman"/>
          <w:szCs w:val="24"/>
        </w:rPr>
      </w:pPr>
      <w:r w:rsidRPr="00542522">
        <w:rPr>
          <w:rFonts w:eastAsia="Times New Roman" w:cs="Times New Roman"/>
          <w:i/>
          <w:iCs/>
          <w:szCs w:val="24"/>
        </w:rPr>
        <w:t xml:space="preserve">“GRP caurtekas posmu iekšējais diametrs ir 2.8m. Atkāpe no būvprojektā uzrādītā diametra pieļaujama 50mm robežās. Caurtekas sekciju savienojumi (ārējais diametrs) drīkst būt lielāks par caurules diametru; izvēlēto caurtekas konstrukciju (iesk., savienojuma elementus) Būvdarbu veicējs saskaņo gan ar būvprojekta autoru, gan Būvinženieri. Lai pamatotu izvēlēto caurtekas konstrukciju, Būvdarbu veicējs iesniedz ražotāja veiktos caurtekas nestspējas aprēķinus (atbilstoši “Valsts valodas likums” aprēķinus iesniegt būvprojekta izstrādātājam valsts valodā). </w:t>
      </w:r>
    </w:p>
    <w:p w:rsidRPr="00542522" w:rsidR="00542522" w:rsidP="00542522" w:rsidRDefault="00542522" w14:paraId="1BB437AA" w14:textId="77777777">
      <w:pPr>
        <w:tabs>
          <w:tab w:val="left" w:pos="-7230"/>
          <w:tab w:val="left" w:pos="-709"/>
        </w:tabs>
        <w:ind w:right="-2" w:firstLine="567"/>
        <w:rPr>
          <w:rFonts w:eastAsia="Times New Roman" w:cs="Times New Roman"/>
          <w:szCs w:val="24"/>
        </w:rPr>
      </w:pPr>
      <w:r w:rsidRPr="00542522">
        <w:rPr>
          <w:rFonts w:eastAsia="Times New Roman" w:cs="Times New Roman"/>
          <w:i/>
          <w:iCs/>
          <w:szCs w:val="24"/>
        </w:rPr>
        <w:t xml:space="preserve">Cauruļu materiāls - ar stiklšķiedru stiegrotas termoaktīvas plastmasas (GRP) uz nepiesātinātu poliestersveķu (UP) bāzes. Slodzes klase SN10000 (nominālais stingums 10000 N/m2), PN1 (nominālais spiediens 1 bar). Iekšējam oderējumam jābūt &gt; 1mm biezam bez stikla škiedru stiegrojuma no speciāla poliesteru sveķa, noturīga per abrazīvo nodilumu. Uzmavām jābūt ar profilētas EPDM blīvgumijas izklājumu pa visu uzmavas iekšējo virsmu. Caurtekas galiem jābūt UV staru izturīgiem. Caurtekai jābūt ar (Meninga) raupjuma koeficientu 0.009.” </w:t>
      </w:r>
    </w:p>
    <w:p w:rsidRPr="00542522" w:rsidR="00542522" w:rsidP="00542522" w:rsidRDefault="00542522" w14:paraId="6BC83665" w14:textId="77777777">
      <w:pPr>
        <w:tabs>
          <w:tab w:val="left" w:pos="-7230"/>
          <w:tab w:val="left" w:pos="-709"/>
        </w:tabs>
        <w:spacing w:before="120"/>
        <w:ind w:right="-2" w:firstLine="567"/>
        <w:rPr>
          <w:rFonts w:eastAsia="Times New Roman" w:cs="Times New Roman"/>
          <w:szCs w:val="24"/>
        </w:rPr>
      </w:pPr>
      <w:r w:rsidRPr="00542522">
        <w:rPr>
          <w:rFonts w:eastAsia="Times New Roman" w:cs="Times New Roman"/>
          <w:szCs w:val="24"/>
        </w:rPr>
        <w:t xml:space="preserve">Lai veicinātu konkurenci un nodrošinātu iespēju piedāvāt līdzvērtīgus risinājumus, lūdzam Pasūtītāju apstiprināt, ka Dzilnas caurtekas būvniecībā ir pieļaujams izmantot arī cita izejmateriāla cauruli, piemēram apaļu vai lokveida riņķa formas tērauda cauruli ar rūpnieciski uzklātu HDPE aizsargpārklājumu, kas atbilst Autoceļu būvdarbu specifikāciju 2026 punkta 4.3.4 Materiāli norādītajām prasībām, tās atbilstību pamatojot ar nestspējas un caurplūduma aprēķiniem! </w:t>
      </w:r>
    </w:p>
    <w:p w:rsidRPr="00542522" w:rsidR="00542522" w:rsidP="00542522" w:rsidRDefault="00542522" w14:paraId="7ADB9F06" w14:textId="77777777">
      <w:pPr>
        <w:tabs>
          <w:tab w:val="left" w:pos="-7230"/>
          <w:tab w:val="left" w:pos="-709"/>
        </w:tabs>
        <w:ind w:right="-2" w:firstLine="567"/>
        <w:rPr>
          <w:rFonts w:eastAsia="Times New Roman" w:cs="Times New Roman"/>
          <w:szCs w:val="24"/>
        </w:rPr>
      </w:pPr>
      <w:r w:rsidRPr="00542522">
        <w:rPr>
          <w:rFonts w:eastAsia="Times New Roman" w:cs="Times New Roman"/>
          <w:szCs w:val="24"/>
        </w:rPr>
        <w:t>Papildus vēršam Pasūtītāja uzmanību, ka optimizējot caurtekas konstrukciju pamatojoties uz hidrauliskajiem un nestspējas aprēķiniem, varētu tikt samazināts arī būvprojektā paredzētā caurtekas gultnes aizbēruma ar frakcionētām šķembām 40/70 (h≈850 mm) biezums, vienlaikus saglabājot projektam nepieciešamās ekspluatācijas un drošības prasības.</w:t>
      </w:r>
    </w:p>
    <w:p w:rsidRPr="00542522" w:rsidR="00542522" w:rsidP="00542522" w:rsidRDefault="00542522" w14:paraId="56709D64" w14:textId="77777777">
      <w:pPr>
        <w:tabs>
          <w:tab w:val="left" w:pos="-7230"/>
          <w:tab w:val="left" w:pos="-709"/>
        </w:tabs>
        <w:spacing w:before="120"/>
        <w:ind w:right="-284"/>
        <w:rPr>
          <w:rFonts w:eastAsia="Times New Roman" w:cs="Times New Roman"/>
          <w:szCs w:val="24"/>
          <w:u w:val="single"/>
        </w:rPr>
      </w:pPr>
      <w:r w:rsidRPr="00542522">
        <w:rPr>
          <w:rFonts w:eastAsia="Times New Roman" w:cs="Times New Roman"/>
          <w:szCs w:val="24"/>
          <w:u w:val="single"/>
        </w:rPr>
        <w:t>Atbilde uz jautājumu Nr. 1</w:t>
      </w:r>
    </w:p>
    <w:p w:rsidRPr="00542522" w:rsidR="00542522" w:rsidP="00542522" w:rsidRDefault="00542522" w14:paraId="3952FB0B" w14:textId="77777777">
      <w:pPr>
        <w:tabs>
          <w:tab w:val="left" w:pos="-7230"/>
          <w:tab w:val="left" w:pos="-709"/>
        </w:tabs>
        <w:ind w:right="-2" w:firstLine="567"/>
        <w:rPr>
          <w:rFonts w:eastAsia="Times New Roman" w:cs="Times New Roman"/>
          <w:szCs w:val="24"/>
        </w:rPr>
      </w:pPr>
      <w:r w:rsidRPr="00542522">
        <w:rPr>
          <w:rFonts w:eastAsia="Times New Roman" w:cs="Times New Roman"/>
          <w:szCs w:val="24"/>
        </w:rPr>
        <w:t>Būvprojekta “Valsts reģionālā autoceļa P58 Viļāni-Preiļi-Špoģi posma 38,47-46,10 km pārbūve” risinājumus nav plānots mainīt. Skaidrojam, ka šādi Dzilnas caurtekas autoceļa P58 km 42,2 pārbūves risinājumi būvprojekta izstrādes gaitā izvēlēti ar nolūku, jo šis ir specifisks gadījums augstā (vairāk kā 6m) ceļa uzbēruma dēļ. Šādos specifiskos gadījumos valsts sabiedrība ar ierobežotu atbildību “Latvijas Valsts ceļi” savos būvprojektos ierasti izvēlās GRP caurteku risinājumus, kas teorijā un praksē novērtēts kā visizturīgākais un ilgmūžīgākai risinājums bez nepieciešamiem papildus ekspluatācijas un uzturēšanas izdevumiem.</w:t>
      </w:r>
    </w:p>
    <w:p w:rsidRPr="00542522" w:rsidR="00542522" w:rsidP="00542522" w:rsidRDefault="00542522" w14:paraId="3F75962F" w14:textId="77777777">
      <w:pPr>
        <w:tabs>
          <w:tab w:val="left" w:pos="-7230"/>
          <w:tab w:val="left" w:pos="-709"/>
        </w:tabs>
        <w:ind w:right="-2" w:firstLine="567"/>
        <w:rPr>
          <w:rFonts w:eastAsia="Times New Roman" w:cs="Times New Roman"/>
          <w:szCs w:val="24"/>
        </w:rPr>
      </w:pPr>
      <w:r w:rsidRPr="00542522">
        <w:rPr>
          <w:rFonts w:eastAsia="Times New Roman" w:cs="Times New Roman"/>
          <w:szCs w:val="24"/>
        </w:rPr>
        <w:t>Tirgū ir pieejami vairāki GRP caurteku ražotāji un izplatītāji.</w:t>
      </w:r>
    </w:p>
    <w:p w:rsidRPr="00542522" w:rsidR="00542522" w:rsidP="00542522" w:rsidRDefault="00542522" w14:paraId="1D0F63F7" w14:textId="77777777">
      <w:pPr>
        <w:tabs>
          <w:tab w:val="left" w:pos="-7230"/>
          <w:tab w:val="left" w:pos="-709"/>
        </w:tabs>
        <w:ind w:right="-283" w:firstLine="567"/>
        <w:rPr>
          <w:rFonts w:eastAsia="Times New Roman" w:cs="Times New Roman"/>
          <w:szCs w:val="24"/>
        </w:rPr>
      </w:pPr>
    </w:p>
    <w:p w:rsidRPr="00542522" w:rsidR="00542522" w:rsidP="00542522" w:rsidRDefault="00542522" w14:paraId="727ABADE" w14:textId="77777777">
      <w:pPr>
        <w:tabs>
          <w:tab w:val="left" w:pos="-7230"/>
          <w:tab w:val="left" w:pos="-709"/>
        </w:tabs>
        <w:ind w:right="-666"/>
        <w:rPr>
          <w:rFonts w:eastAsia="Times New Roman" w:cs="Times New Roman"/>
          <w:szCs w:val="24"/>
          <w:u w:val="single"/>
        </w:rPr>
      </w:pPr>
      <w:r w:rsidRPr="00542522">
        <w:rPr>
          <w:rFonts w:eastAsia="Times New Roman" w:cs="Times New Roman"/>
          <w:szCs w:val="24"/>
          <w:u w:val="single"/>
        </w:rPr>
        <w:lastRenderedPageBreak/>
        <w:t>Jautājums Nr. 2</w:t>
      </w:r>
    </w:p>
    <w:p w:rsidRPr="00542522" w:rsidR="00542522" w:rsidP="00542522" w:rsidRDefault="00542522" w14:paraId="695FC311" w14:textId="77777777">
      <w:pPr>
        <w:spacing w:line="276" w:lineRule="auto"/>
        <w:ind w:firstLine="567"/>
        <w:rPr>
          <w:rFonts w:eastAsia="Times New Roman" w:cs="Times New Roman"/>
          <w:szCs w:val="24"/>
        </w:rPr>
      </w:pPr>
      <w:r w:rsidRPr="00542522">
        <w:rPr>
          <w:rFonts w:eastAsia="Times New Roman" w:cs="Times New Roman"/>
          <w:szCs w:val="24"/>
        </w:rPr>
        <w:t xml:space="preserve">Saskaņā ar nolikuma 2. pielikuma „Kvalifikācija” 3.punkta prasībām, Pretendentam ir jānorāda informāciju par </w:t>
      </w:r>
      <w:r w:rsidRPr="00542522">
        <w:rPr>
          <w:rFonts w:eastAsia="Times New Roman" w:cs="Times New Roman"/>
          <w:szCs w:val="24"/>
          <w:u w:val="single"/>
        </w:rPr>
        <w:t>atbildīgo</w:t>
      </w:r>
      <w:r w:rsidRPr="00542522">
        <w:rPr>
          <w:rFonts w:eastAsia="Times New Roman" w:cs="Times New Roman"/>
          <w:szCs w:val="24"/>
        </w:rPr>
        <w:t xml:space="preserve"> būvdarbu vadītāju, kuram jābūt sertificētam būvdarbu vadītājam, kas tiesīgs vadīt </w:t>
      </w:r>
      <w:r w:rsidRPr="00542522">
        <w:rPr>
          <w:rFonts w:eastAsia="Times New Roman" w:cs="Times New Roman"/>
          <w:i/>
          <w:szCs w:val="24"/>
        </w:rPr>
        <w:t xml:space="preserve">ceļu </w:t>
      </w:r>
      <w:r w:rsidRPr="00542522">
        <w:rPr>
          <w:rFonts w:eastAsia="Times New Roman" w:cs="Times New Roman"/>
          <w:szCs w:val="24"/>
        </w:rPr>
        <w:t>būvdarbus.</w:t>
      </w:r>
    </w:p>
    <w:p w:rsidRPr="00542522" w:rsidR="00542522" w:rsidP="00542522" w:rsidRDefault="00542522" w14:paraId="19CB5D16" w14:textId="77777777">
      <w:pPr>
        <w:tabs>
          <w:tab w:val="left" w:pos="-7230"/>
          <w:tab w:val="left" w:pos="-709"/>
        </w:tabs>
        <w:spacing w:before="120"/>
        <w:ind w:firstLine="567"/>
        <w:rPr>
          <w:rFonts w:eastAsia="Times New Roman" w:cs="Times New Roman"/>
          <w:szCs w:val="24"/>
        </w:rPr>
      </w:pPr>
      <w:r w:rsidRPr="00542522">
        <w:rPr>
          <w:rFonts w:eastAsia="Times New Roman" w:cs="Times New Roman"/>
          <w:szCs w:val="24"/>
        </w:rPr>
        <w:t xml:space="preserve">Pretendents lūdz Pasūtītāju precizēt, vai būs derīga būvdarbu vadītāja pieredze, kas iegūta </w:t>
      </w:r>
      <w:r w:rsidRPr="00542522">
        <w:rPr>
          <w:rFonts w:eastAsia="Times New Roman" w:cs="Times New Roman"/>
          <w:i/>
          <w:iCs/>
          <w:szCs w:val="24"/>
        </w:rPr>
        <w:t>“būvdarbu vadītājs atsevišķiem būvdarbiem”</w:t>
      </w:r>
      <w:r w:rsidRPr="00542522">
        <w:rPr>
          <w:rFonts w:eastAsia="Times New Roman" w:cs="Times New Roman"/>
          <w:szCs w:val="24"/>
        </w:rPr>
        <w:t xml:space="preserve"> statusā?</w:t>
      </w:r>
    </w:p>
    <w:p w:rsidRPr="00542522" w:rsidR="00542522" w:rsidP="00542522" w:rsidRDefault="00542522" w14:paraId="29BEDCC6" w14:textId="77777777">
      <w:pPr>
        <w:tabs>
          <w:tab w:val="left" w:pos="-7230"/>
          <w:tab w:val="left" w:pos="-709"/>
        </w:tabs>
        <w:spacing w:before="120"/>
        <w:ind w:right="-284"/>
        <w:rPr>
          <w:rFonts w:eastAsia="Times New Roman" w:cs="Times New Roman"/>
          <w:szCs w:val="24"/>
          <w:u w:val="single"/>
        </w:rPr>
      </w:pPr>
      <w:r w:rsidRPr="00542522">
        <w:rPr>
          <w:rFonts w:eastAsia="Times New Roman" w:cs="Times New Roman"/>
          <w:szCs w:val="24"/>
          <w:u w:val="single"/>
        </w:rPr>
        <w:t>Atbilde uz jautājumu Nr. 2</w:t>
      </w:r>
    </w:p>
    <w:p w:rsidRPr="00542522" w:rsidR="00542522" w:rsidP="00542522" w:rsidRDefault="00542522" w14:paraId="1A287239" w14:textId="77777777">
      <w:pPr>
        <w:tabs>
          <w:tab w:val="left" w:pos="-7230"/>
          <w:tab w:val="left" w:pos="-709"/>
        </w:tabs>
        <w:ind w:right="-2" w:firstLine="567"/>
        <w:rPr>
          <w:rFonts w:eastAsia="Times New Roman" w:cs="Times New Roman"/>
          <w:szCs w:val="24"/>
        </w:rPr>
      </w:pPr>
      <w:r w:rsidRPr="00542522">
        <w:rPr>
          <w:rFonts w:eastAsia="Times New Roman" w:cs="Times New Roman"/>
          <w:szCs w:val="24"/>
        </w:rPr>
        <w:t>Pretendenta piedāvātā atbildīgā būvdarbu vadītāja pieredzei ir jāatbilst konkursa nolikuma 2.pielikuma “Kvalifikācija”3.1.punkta prasībām. Informācija par pieredzi jānorāda atbilstoši nolikuma 2.pielikuma “Kvalifikācija” 3.2.punkta prasībai. Nolikuma prasības (2.pielikuma “Kvalifikācija” 3.nodaļa “Personāla pieredze”) neierobežo statusu, kādā piedāvātajam atbildīgajam būvdarbu vadītājam ir jābūt ieguvušam nolikuma 2.pielikuma “Kvalifikācija”3.1.punktā prasīto pieredzi.</w:t>
      </w:r>
    </w:p>
    <w:p w:rsidRPr="00542522" w:rsidR="00542522" w:rsidP="00542522" w:rsidRDefault="00542522" w14:paraId="1CB2A377" w14:textId="77777777">
      <w:pPr>
        <w:widowControl w:val="0"/>
        <w:autoSpaceDE w:val="0"/>
        <w:autoSpaceDN w:val="0"/>
        <w:adjustRightInd w:val="0"/>
        <w:jc w:val="left"/>
        <w:rPr>
          <w:rFonts w:eastAsia="Times New Roman" w:cs="Times New Roman"/>
          <w:szCs w:val="24"/>
        </w:rPr>
      </w:pPr>
    </w:p>
    <w:p w:rsidRPr="00542522" w:rsidR="00542522" w:rsidP="00542522" w:rsidRDefault="00542522" w14:paraId="0C35CCE6" w14:textId="77777777">
      <w:pPr>
        <w:tabs>
          <w:tab w:val="left" w:pos="-7230"/>
          <w:tab w:val="left" w:pos="-709"/>
        </w:tabs>
        <w:ind w:right="-666"/>
        <w:rPr>
          <w:rFonts w:eastAsia="Times New Roman" w:cs="Times New Roman"/>
          <w:szCs w:val="24"/>
          <w:u w:val="single"/>
        </w:rPr>
      </w:pPr>
      <w:r w:rsidRPr="00542522">
        <w:rPr>
          <w:rFonts w:eastAsia="Times New Roman" w:cs="Times New Roman"/>
          <w:szCs w:val="24"/>
          <w:u w:val="single"/>
        </w:rPr>
        <w:t>Jautājums Nr. 3</w:t>
      </w:r>
    </w:p>
    <w:p w:rsidRPr="00542522" w:rsidR="00542522" w:rsidP="00542522" w:rsidRDefault="00542522" w14:paraId="07023DAB" w14:textId="77777777">
      <w:pPr>
        <w:spacing w:line="276" w:lineRule="auto"/>
        <w:ind w:firstLine="567"/>
        <w:rPr>
          <w:rFonts w:eastAsia="Times New Roman" w:cs="Times New Roman"/>
          <w:szCs w:val="24"/>
        </w:rPr>
      </w:pPr>
      <w:r w:rsidRPr="00542522">
        <w:rPr>
          <w:rFonts w:eastAsia="Times New Roman" w:cs="Times New Roman"/>
          <w:szCs w:val="24"/>
        </w:rPr>
        <w:t xml:space="preserve">Saskaņā ar nolikuma 2. pielikuma „Kvalifikācija” 3.punkta prasībām, Pretendentam ir jānorāda informāciju par </w:t>
      </w:r>
      <w:r w:rsidRPr="00542522">
        <w:rPr>
          <w:rFonts w:eastAsia="Times New Roman" w:cs="Times New Roman"/>
          <w:szCs w:val="24"/>
          <w:u w:val="single"/>
        </w:rPr>
        <w:t>atbildīgo</w:t>
      </w:r>
      <w:r w:rsidRPr="00542522">
        <w:rPr>
          <w:rFonts w:eastAsia="Times New Roman" w:cs="Times New Roman"/>
          <w:szCs w:val="24"/>
        </w:rPr>
        <w:t xml:space="preserve"> būvdarbu vadītāju, kuram jābūt sertificētam būvdarbu vadītājam, kas ir tiesīgs vadīt </w:t>
      </w:r>
      <w:r w:rsidRPr="00542522">
        <w:rPr>
          <w:rFonts w:eastAsia="Times New Roman" w:cs="Times New Roman"/>
          <w:i/>
          <w:iCs/>
          <w:szCs w:val="24"/>
        </w:rPr>
        <w:t>ceļu</w:t>
      </w:r>
      <w:r w:rsidRPr="00542522">
        <w:rPr>
          <w:rFonts w:eastAsia="Times New Roman" w:cs="Times New Roman"/>
          <w:szCs w:val="24"/>
        </w:rPr>
        <w:t xml:space="preserve"> būvdarbus. Piedāvātajam atbildīgajam būvdarbu vadītājam iepriekšējo 5 (piecu) gadu laikā no iepirkuma izsludināšanas un laika periodā līdz piedāvājumu iesniegšanas brīdim, jābūt būvdarbu vadītāja šādu specifisku būvdarbu vadīšanā: </w:t>
      </w:r>
    </w:p>
    <w:p w:rsidRPr="00542522" w:rsidR="00542522" w:rsidP="00542522" w:rsidRDefault="00542522" w14:paraId="7C047FBE" w14:textId="77777777">
      <w:pPr>
        <w:numPr>
          <w:ilvl w:val="0"/>
          <w:numId w:val="1"/>
        </w:numPr>
        <w:spacing w:before="120" w:line="276" w:lineRule="auto"/>
        <w:jc w:val="left"/>
        <w:rPr>
          <w:rFonts w:eastAsia="Times New Roman" w:cs="Times New Roman"/>
          <w:szCs w:val="24"/>
        </w:rPr>
      </w:pPr>
      <w:bookmarkStart w:name="_Hlk235194311" w:id="5"/>
      <w:r w:rsidRPr="00542522">
        <w:rPr>
          <w:rFonts w:eastAsia="Times New Roman" w:cs="Times New Roman"/>
          <w:i/>
          <w:iCs/>
          <w:szCs w:val="24"/>
        </w:rPr>
        <w:t>nesaistītu minerālmateriālu pamata nesošās kārtas būvniecība</w:t>
      </w:r>
      <w:r w:rsidRPr="00542522">
        <w:rPr>
          <w:rFonts w:eastAsia="Times New Roman" w:cs="Times New Roman"/>
          <w:szCs w:val="24"/>
        </w:rPr>
        <w:t xml:space="preserve"> </w:t>
      </w:r>
      <w:bookmarkEnd w:id="5"/>
      <w:r w:rsidRPr="00542522">
        <w:rPr>
          <w:rFonts w:eastAsia="Times New Roman" w:cs="Times New Roman"/>
          <w:szCs w:val="24"/>
        </w:rPr>
        <w:t xml:space="preserve">ar būvdarbu apjomu vienā objektā ne mazāk kā </w:t>
      </w:r>
      <w:r w:rsidRPr="00542522">
        <w:rPr>
          <w:rFonts w:eastAsia="Times New Roman" w:cs="Times New Roman"/>
          <w:i/>
          <w:iCs/>
          <w:szCs w:val="24"/>
        </w:rPr>
        <w:t>20 000 m</w:t>
      </w:r>
      <w:r w:rsidRPr="00542522">
        <w:rPr>
          <w:rFonts w:eastAsia="Times New Roman" w:cs="Times New Roman"/>
          <w:i/>
          <w:iCs/>
          <w:szCs w:val="24"/>
          <w:vertAlign w:val="superscript"/>
        </w:rPr>
        <w:t>3</w:t>
      </w:r>
      <w:r w:rsidRPr="00542522">
        <w:rPr>
          <w:rFonts w:eastAsia="Times New Roman" w:cs="Times New Roman"/>
          <w:szCs w:val="24"/>
        </w:rPr>
        <w:t>,</w:t>
      </w:r>
    </w:p>
    <w:p w:rsidRPr="00542522" w:rsidR="00542522" w:rsidP="00542522" w:rsidRDefault="00542522" w14:paraId="53A585D2" w14:textId="77777777">
      <w:pPr>
        <w:numPr>
          <w:ilvl w:val="0"/>
          <w:numId w:val="1"/>
        </w:numPr>
        <w:spacing w:before="120" w:line="276" w:lineRule="auto"/>
        <w:jc w:val="left"/>
        <w:rPr>
          <w:rFonts w:eastAsia="Times New Roman" w:cs="Times New Roman"/>
          <w:szCs w:val="24"/>
        </w:rPr>
      </w:pPr>
      <w:r w:rsidRPr="00542522">
        <w:rPr>
          <w:rFonts w:eastAsia="Times New Roman" w:cs="Times New Roman"/>
          <w:i/>
          <w:iCs/>
          <w:szCs w:val="24"/>
        </w:rPr>
        <w:t>karstā asfalta dilumkārtas izbūve</w:t>
      </w:r>
      <w:r w:rsidRPr="00542522">
        <w:rPr>
          <w:rFonts w:eastAsia="Times New Roman" w:cs="Times New Roman"/>
          <w:szCs w:val="24"/>
        </w:rPr>
        <w:t xml:space="preserve"> ar būvdarbu apjomu vienā objektā ne mazāk kā </w:t>
      </w:r>
      <w:r w:rsidRPr="00542522">
        <w:rPr>
          <w:rFonts w:eastAsia="Times New Roman" w:cs="Times New Roman"/>
          <w:i/>
          <w:iCs/>
          <w:szCs w:val="24"/>
        </w:rPr>
        <w:t>30 000 m</w:t>
      </w:r>
      <w:r w:rsidRPr="00542522">
        <w:rPr>
          <w:rFonts w:eastAsia="Times New Roman" w:cs="Times New Roman"/>
          <w:i/>
          <w:iCs/>
          <w:szCs w:val="24"/>
          <w:vertAlign w:val="superscript"/>
        </w:rPr>
        <w:t>2</w:t>
      </w:r>
      <w:r w:rsidRPr="00542522">
        <w:rPr>
          <w:rFonts w:eastAsia="Times New Roman" w:cs="Times New Roman"/>
          <w:i/>
          <w:iCs/>
          <w:szCs w:val="24"/>
        </w:rPr>
        <w:t>.</w:t>
      </w:r>
    </w:p>
    <w:p w:rsidRPr="00542522" w:rsidR="00542522" w:rsidP="00542522" w:rsidRDefault="00542522" w14:paraId="100BB56A" w14:textId="77777777">
      <w:pPr>
        <w:tabs>
          <w:tab w:val="left" w:pos="-7230"/>
          <w:tab w:val="left" w:pos="-709"/>
        </w:tabs>
        <w:spacing w:before="120"/>
        <w:ind w:right="-2" w:firstLine="567"/>
        <w:rPr>
          <w:rFonts w:eastAsia="Times New Roman" w:cs="Times New Roman"/>
          <w:szCs w:val="24"/>
        </w:rPr>
      </w:pPr>
      <w:r w:rsidRPr="00542522">
        <w:rPr>
          <w:rFonts w:eastAsia="Times New Roman" w:cs="Times New Roman"/>
          <w:szCs w:val="24"/>
        </w:rPr>
        <w:t>Pretendents lūdz Pasūtītāju precizēt, vai tiks uzskatīta būvdarbu vadītāja pieredze ”Reciklētā maisījuma (ar minerāla materiāla pievienošanu (N-IV) būvniecība ≥24 cm biezumā” par atbilstošu nolikuma prasībām “</w:t>
      </w:r>
      <w:r w:rsidRPr="00542522">
        <w:rPr>
          <w:rFonts w:eastAsia="Times New Roman" w:cs="Times New Roman"/>
          <w:i/>
          <w:iCs/>
          <w:szCs w:val="24"/>
        </w:rPr>
        <w:t>nesaistītu minerālmateriālu pamata nesošās kārtas būvniecība…”</w:t>
      </w:r>
      <w:r w:rsidRPr="00542522">
        <w:rPr>
          <w:rFonts w:eastAsia="Times New Roman" w:cs="Times New Roman"/>
          <w:szCs w:val="24"/>
        </w:rPr>
        <w:t xml:space="preserve"> ?</w:t>
      </w:r>
    </w:p>
    <w:p w:rsidRPr="00542522" w:rsidR="00542522" w:rsidP="00542522" w:rsidRDefault="00542522" w14:paraId="2C3B5B1B" w14:textId="77777777">
      <w:pPr>
        <w:tabs>
          <w:tab w:val="left" w:pos="-7230"/>
          <w:tab w:val="left" w:pos="-709"/>
        </w:tabs>
        <w:spacing w:before="120"/>
        <w:ind w:right="-284"/>
        <w:rPr>
          <w:rFonts w:eastAsia="Times New Roman" w:cs="Times New Roman"/>
          <w:szCs w:val="24"/>
          <w:u w:val="single"/>
        </w:rPr>
      </w:pPr>
      <w:r w:rsidRPr="00542522">
        <w:rPr>
          <w:rFonts w:eastAsia="Times New Roman" w:cs="Times New Roman"/>
          <w:szCs w:val="24"/>
          <w:u w:val="single"/>
        </w:rPr>
        <w:t>Atbilde uz jautājumu Nr. 3</w:t>
      </w:r>
    </w:p>
    <w:p w:rsidRPr="00542522" w:rsidR="00542522" w:rsidP="00542522" w:rsidRDefault="00542522" w14:paraId="7C22EC1A" w14:textId="77777777">
      <w:pPr>
        <w:tabs>
          <w:tab w:val="left" w:pos="-7230"/>
          <w:tab w:val="left" w:pos="-709"/>
        </w:tabs>
        <w:ind w:right="-2" w:firstLine="567"/>
        <w:rPr>
          <w:rFonts w:eastAsia="Times New Roman" w:cs="Times New Roman"/>
          <w:szCs w:val="24"/>
        </w:rPr>
      </w:pPr>
      <w:r w:rsidRPr="00542522">
        <w:rPr>
          <w:rFonts w:eastAsia="Times New Roman" w:cs="Times New Roman"/>
          <w:color w:val="000000"/>
          <w:szCs w:val="24"/>
        </w:rPr>
        <w:t>Būvdarbu vadītāja pieredze “Reciklētā maisījuma (ar minerāla materiāla pievienošanu (N-IV) būvniecība ≥24 biezumā” tiks uzskatīta par atbilstošu nolikuma prasībām.</w:t>
      </w:r>
    </w:p>
    <w:p w:rsidR="00BC1E6B" w:rsidP="00095A94" w:rsidRDefault="00BC1E6B" w14:paraId="1CC596E9" w14:textId="633B30B9">
      <w:pPr>
        <w:widowControl w:val="0"/>
        <w:autoSpaceDE w:val="0"/>
        <w:autoSpaceDN w:val="0"/>
        <w:adjustRightInd w:val="0"/>
        <w:rPr>
          <w:rFonts w:eastAsia="Times New Roman" w:cs="Times New Roman"/>
          <w:iCs/>
          <w:szCs w:val="24"/>
        </w:rPr>
      </w:pPr>
    </w:p>
    <w:p w:rsidR="00BC1E6B" w:rsidP="00095A94" w:rsidRDefault="00BC1E6B" w14:paraId="70C91F5E" w14:textId="060E178F">
      <w:pPr>
        <w:widowControl w:val="0"/>
        <w:autoSpaceDE w:val="0"/>
        <w:autoSpaceDN w:val="0"/>
        <w:adjustRightInd w:val="0"/>
        <w:rPr>
          <w:rFonts w:eastAsia="Times New Roman" w:cs="Times New Roman"/>
          <w:iCs/>
          <w:szCs w:val="24"/>
        </w:rPr>
      </w:pPr>
    </w:p>
    <w:p w:rsidR="00BC1E6B" w:rsidP="00095A94" w:rsidRDefault="00BC1E6B" w14:paraId="65AA80D8" w14:textId="70244DB1">
      <w:pPr>
        <w:widowControl w:val="0"/>
        <w:autoSpaceDE w:val="0"/>
        <w:autoSpaceDN w:val="0"/>
        <w:adjustRightInd w:val="0"/>
        <w:rPr>
          <w:rFonts w:eastAsia="Times New Roman" w:cs="Times New Roman"/>
          <w:iCs/>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3548B23A">
            <w:pPr>
              <w:widowControl w:val="0"/>
              <w:autoSpaceDE w:val="0"/>
              <w:autoSpaceDN w:val="0"/>
              <w:adjustRightInd w:val="0"/>
              <w:rPr>
                <w:i/>
                <w:iCs/>
                <w:sz w:val="24"/>
                <w:szCs w:val="24"/>
              </w:rPr>
            </w:pPr>
            <w:r>
              <w:rPr>
                <w:iCs/>
                <w:sz w:val="24"/>
                <w:szCs w:val="24"/>
              </w:rPr>
              <w:t>Iepirkuma komisijas priekšsēdētāj</w:t>
            </w:r>
            <w:r w:rsidR="00542522">
              <w:rPr>
                <w:iCs/>
                <w:sz w:val="24"/>
                <w:szCs w:val="24"/>
              </w:rPr>
              <w:t>a</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6"/>
            <w:r>
              <w:rPr>
                <w:iCs/>
                <w:sz w:val="24"/>
                <w:szCs w:val="24"/>
              </w:rPr>
              <w:t>S. Valnere</w:t>
            </w:r>
            <w:bookmarkEnd w:id="6"/>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7"/>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7"/>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002214AB" w:rsidP="00542522" w:rsidRDefault="000A4077" w14:paraId="6CF7FD44" w14:textId="6FEB345B">
      <w:pPr>
        <w:widowControl w:val="0"/>
        <w:autoSpaceDE w:val="0"/>
        <w:autoSpaceDN w:val="0"/>
        <w:adjustRightInd w:val="0"/>
        <w:jc w:val="left"/>
      </w:pPr>
      <w:bookmarkStart w:name="sagatavoja" w:id="8"/>
      <w:r w:rsidRPr="00542522">
        <w:rPr>
          <w:rFonts w:eastAsia="Times New Roman" w:cs="Times New Roman"/>
          <w:i/>
          <w:sz w:val="20"/>
          <w:szCs w:val="20"/>
        </w:rPr>
        <w:t>Gēliņš 67028148,</w:t>
      </w:r>
      <w:r w:rsidRPr="00542522">
        <w:rPr>
          <w:rFonts w:eastAsia="Times New Roman" w:cs="Times New Roman"/>
          <w:i/>
          <w:sz w:val="20"/>
          <w:szCs w:val="20"/>
        </w:rPr>
        <w:br/>
        <w:t>Uldis.Gelins@lvceli.lv</w:t>
      </w:r>
      <w:bookmarkEnd w:id="0"/>
      <w:bookmarkEnd w:id="3"/>
      <w:bookmarkEnd w:id="8"/>
    </w:p>
    <w:sectPr w:rsidR="002214AB" w:rsidSect="00991C7E">
      <w:headerReference w:type="default" r:id="rId8"/>
      <w:footerReference w:type="default" r:id="rId9"/>
      <w:headerReference w:type="first" r:id="rId10"/>
      <w:footerReference w:type="first" r:id="rId11"/>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40E59" w14:textId="77777777" w:rsidR="00FE0537" w:rsidRDefault="00FE0537" w:rsidP="00437C2F">
      <w:r>
        <w:separator/>
      </w:r>
    </w:p>
  </w:endnote>
  <w:endnote w:type="continuationSeparator" w:id="0">
    <w:p w14:paraId="71BC85B2" w14:textId="77777777" w:rsidR="00FE0537" w:rsidRDefault="00FE0537"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Footer"/>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Footer"/>
      <w:jc w:val="right"/>
    </w:pPr>
  </w:p>
  <w:p w14:paraId="4A25AF70" w14:textId="77777777" w:rsidR="00BC1E6B" w:rsidRDefault="00BC1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9928" w14:textId="77777777" w:rsidR="00FE0537" w:rsidRDefault="00FE0537" w:rsidP="00437C2F">
      <w:r>
        <w:separator/>
      </w:r>
    </w:p>
  </w:footnote>
  <w:footnote w:type="continuationSeparator" w:id="0">
    <w:p w14:paraId="1E6FAC5C" w14:textId="77777777" w:rsidR="00FE0537" w:rsidRDefault="00FE0537"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Header"/>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Header"/>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B6DA4"/>
    <w:multiLevelType w:val="hybridMultilevel"/>
    <w:tmpl w:val="0328708A"/>
    <w:lvl w:ilvl="0" w:tplc="CCE61EE8">
      <w:start w:val="1"/>
      <w:numFmt w:val="lowerLetter"/>
      <w:lvlText w:val="%1)"/>
      <w:lvlJc w:val="left"/>
      <w:pPr>
        <w:ind w:left="786" w:hanging="360"/>
      </w:pPr>
      <w:rPr>
        <w:rFonts w:hint="default"/>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217013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2522"/>
    <w:rsid w:val="005451A0"/>
    <w:rsid w:val="00563786"/>
    <w:rsid w:val="00593BBD"/>
    <w:rsid w:val="005C1EA3"/>
    <w:rsid w:val="00614B77"/>
    <w:rsid w:val="0061723D"/>
    <w:rsid w:val="006264BA"/>
    <w:rsid w:val="0064618A"/>
    <w:rsid w:val="00651563"/>
    <w:rsid w:val="00671CE0"/>
    <w:rsid w:val="006761FF"/>
    <w:rsid w:val="006A34ED"/>
    <w:rsid w:val="006E058A"/>
    <w:rsid w:val="006E768A"/>
    <w:rsid w:val="006F2600"/>
    <w:rsid w:val="007004E2"/>
    <w:rsid w:val="00711AA6"/>
    <w:rsid w:val="00742B86"/>
    <w:rsid w:val="007669DD"/>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20C5F"/>
    <w:rsid w:val="00980435"/>
    <w:rsid w:val="00983E99"/>
    <w:rsid w:val="00991C7E"/>
    <w:rsid w:val="009D74F0"/>
    <w:rsid w:val="009F0FA8"/>
    <w:rsid w:val="009F169E"/>
    <w:rsid w:val="00A1598E"/>
    <w:rsid w:val="00A455B1"/>
    <w:rsid w:val="00A53603"/>
    <w:rsid w:val="00A56411"/>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17096"/>
    <w:rsid w:val="00F27EB8"/>
    <w:rsid w:val="00F3428C"/>
    <w:rsid w:val="00F57F85"/>
    <w:rsid w:val="00F6127E"/>
    <w:rsid w:val="00F82864"/>
    <w:rsid w:val="00FD5BA4"/>
    <w:rsid w:val="00FD682F"/>
    <w:rsid w:val="00FD6E8A"/>
    <w:rsid w:val="00FE0537"/>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4AB"/>
  </w:style>
  <w:style w:type="paragraph" w:styleId="Heading1">
    <w:name w:val="heading 1"/>
    <w:basedOn w:val="Normal"/>
    <w:next w:val="Normal"/>
    <w:link w:val="Heading1Char"/>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C2F"/>
    <w:pPr>
      <w:tabs>
        <w:tab w:val="center" w:pos="4513"/>
        <w:tab w:val="right" w:pos="9026"/>
      </w:tabs>
    </w:pPr>
  </w:style>
  <w:style w:type="character" w:customStyle="1" w:styleId="HeaderChar">
    <w:name w:val="Header Char"/>
    <w:basedOn w:val="DefaultParagraphFont"/>
    <w:link w:val="Header"/>
    <w:uiPriority w:val="99"/>
    <w:rsid w:val="00437C2F"/>
  </w:style>
  <w:style w:type="paragraph" w:styleId="Footer">
    <w:name w:val="footer"/>
    <w:basedOn w:val="Normal"/>
    <w:link w:val="FooterChar"/>
    <w:uiPriority w:val="99"/>
    <w:unhideWhenUsed/>
    <w:rsid w:val="00437C2F"/>
    <w:pPr>
      <w:tabs>
        <w:tab w:val="center" w:pos="4513"/>
        <w:tab w:val="right" w:pos="9026"/>
      </w:tabs>
    </w:pPr>
  </w:style>
  <w:style w:type="character" w:customStyle="1" w:styleId="FooterChar">
    <w:name w:val="Footer Char"/>
    <w:basedOn w:val="DefaultParagraphFont"/>
    <w:link w:val="Footer"/>
    <w:uiPriority w:val="99"/>
    <w:rsid w:val="00437C2F"/>
  </w:style>
  <w:style w:type="table" w:styleId="TableGrid">
    <w:name w:val="Table Grid"/>
    <w:basedOn w:val="TableNormal"/>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C2F"/>
    <w:rPr>
      <w:color w:val="0563C1" w:themeColor="hyperlink"/>
      <w:u w:val="single"/>
    </w:rPr>
  </w:style>
  <w:style w:type="character" w:styleId="UnresolvedMention">
    <w:name w:val="Unresolved Mention"/>
    <w:basedOn w:val="DefaultParagraphFont"/>
    <w:uiPriority w:val="99"/>
    <w:semiHidden/>
    <w:unhideWhenUsed/>
    <w:rsid w:val="00437C2F"/>
    <w:rPr>
      <w:color w:val="605E5C"/>
      <w:shd w:val="clear" w:color="auto" w:fill="E1DFDD"/>
    </w:rPr>
  </w:style>
  <w:style w:type="paragraph" w:styleId="EnvelopeReturn">
    <w:name w:val="envelope return"/>
    <w:basedOn w:val="Normal"/>
    <w:rsid w:val="002214AB"/>
    <w:pPr>
      <w:keepLines/>
      <w:widowControl w:val="0"/>
      <w:spacing w:before="600"/>
    </w:pPr>
    <w:rPr>
      <w:rFonts w:eastAsia="Times New Roman" w:cs="Times New Roman"/>
      <w:i/>
      <w:sz w:val="26"/>
      <w:szCs w:val="20"/>
      <w:lang w:val="en-AU"/>
    </w:rPr>
  </w:style>
  <w:style w:type="paragraph" w:styleId="BodyTextIndent">
    <w:name w:val="Body Text Indent"/>
    <w:basedOn w:val="Normal"/>
    <w:link w:val="BodyTextIndentChar"/>
    <w:rsid w:val="002214AB"/>
    <w:pPr>
      <w:widowControl w:val="0"/>
      <w:spacing w:before="60" w:after="60" w:line="360" w:lineRule="auto"/>
    </w:pPr>
    <w:rPr>
      <w:rFonts w:eastAsia="Times New Roman" w:cs="Times New Roman"/>
      <w:i/>
      <w:szCs w:val="20"/>
      <w:lang w:eastAsia="lv-LV"/>
    </w:rPr>
  </w:style>
  <w:style w:type="character" w:customStyle="1" w:styleId="BodyTextIndentChar">
    <w:name w:val="Body Text Indent Char"/>
    <w:basedOn w:val="DefaultParagraphFont"/>
    <w:link w:val="BodyTextIndent"/>
    <w:rsid w:val="002214AB"/>
    <w:rPr>
      <w:rFonts w:ascii="Times New Roman" w:eastAsia="Times New Roman" w:hAnsi="Times New Roman" w:cs="Times New Roman"/>
      <w:i/>
      <w:sz w:val="24"/>
      <w:szCs w:val="20"/>
      <w:lang w:eastAsia="lv-LV"/>
    </w:rPr>
  </w:style>
  <w:style w:type="paragraph" w:styleId="NoSpacing">
    <w:name w:val="No Spacing"/>
    <w:uiPriority w:val="1"/>
    <w:qFormat/>
    <w:rsid w:val="002214AB"/>
    <w:rPr>
      <w:rFonts w:ascii="Montserrat" w:hAnsi="Montserrat"/>
    </w:rPr>
  </w:style>
  <w:style w:type="paragraph" w:customStyle="1" w:styleId="Veidlapam">
    <w:name w:val="Veidlapam"/>
    <w:basedOn w:val="Normal"/>
    <w:qFormat/>
    <w:rsid w:val="00651563"/>
  </w:style>
  <w:style w:type="table" w:customStyle="1" w:styleId="Reatabula1">
    <w:name w:val="Režģa tabula1"/>
    <w:basedOn w:val="TableNormal"/>
    <w:next w:val="TableGrid"/>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F0FA8"/>
    <w:rPr>
      <w:rFonts w:ascii="Times New Roman BaltRim" w:eastAsia="Times New Roman" w:hAnsi="Times New Roman BaltRim" w:cs="Times New Roman"/>
      <w:szCs w:val="20"/>
      <w:lang w:eastAsia="lv-LV"/>
    </w:rPr>
  </w:style>
  <w:style w:type="paragraph" w:styleId="BalloonText">
    <w:name w:val="Balloon Text"/>
    <w:basedOn w:val="Normal"/>
    <w:link w:val="BalloonTextChar"/>
    <w:uiPriority w:val="99"/>
    <w:semiHidden/>
    <w:unhideWhenUsed/>
    <w:rsid w:val="00815A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A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3280</Words>
  <Characters>1871</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Uldis Gēliņš</cp:lastModifiedBy>
  <cp:revision>9</cp:revision>
  <dcterms:created xsi:type="dcterms:W3CDTF">2021-03-12T09:23:00Z</dcterms:created>
  <dcterms:modified xsi:type="dcterms:W3CDTF">2026-07-21T06:27:00Z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