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4D49AB" w14:textId="3E583034" w:rsidR="00E04624" w:rsidRPr="00E66249" w:rsidRDefault="00A04AEB" w:rsidP="00E04624">
      <w:pPr>
        <w:autoSpaceDE w:val="0"/>
        <w:autoSpaceDN w:val="0"/>
        <w:adjustRightInd w:val="0"/>
        <w:spacing w:line="240" w:lineRule="auto"/>
        <w:jc w:val="right"/>
        <w:rPr>
          <w:rFonts w:ascii="Times New Roman" w:hAnsi="Times New Roman" w:cs="Times New Roman"/>
          <w:b/>
          <w:bCs/>
          <w:color w:val="000000"/>
          <w:sz w:val="24"/>
          <w:szCs w:val="24"/>
          <w:lang w:val="lv-LV"/>
        </w:rPr>
      </w:pPr>
      <w:r>
        <w:rPr>
          <w:rFonts w:ascii="Times New Roman" w:hAnsi="Times New Roman" w:cs="Times New Roman"/>
          <w:b/>
          <w:bCs/>
          <w:color w:val="000000"/>
          <w:sz w:val="24"/>
          <w:szCs w:val="24"/>
          <w:lang w:val="lv-LV"/>
        </w:rPr>
        <w:t>7</w:t>
      </w:r>
      <w:r w:rsidR="00E04624" w:rsidRPr="00E66249">
        <w:rPr>
          <w:rFonts w:ascii="Times New Roman" w:hAnsi="Times New Roman" w:cs="Times New Roman"/>
          <w:b/>
          <w:bCs/>
          <w:color w:val="000000"/>
          <w:sz w:val="24"/>
          <w:szCs w:val="24"/>
          <w:lang w:val="lv-LV"/>
        </w:rPr>
        <w:t>.pielikums</w:t>
      </w:r>
    </w:p>
    <w:p w14:paraId="3410197C" w14:textId="77777777" w:rsidR="00E04624" w:rsidRPr="00E66249" w:rsidRDefault="00E04624" w:rsidP="00E04624">
      <w:pPr>
        <w:autoSpaceDE w:val="0"/>
        <w:autoSpaceDN w:val="0"/>
        <w:adjustRightInd w:val="0"/>
        <w:spacing w:line="240" w:lineRule="auto"/>
        <w:jc w:val="center"/>
        <w:rPr>
          <w:rFonts w:ascii="Times New Roman" w:hAnsi="Times New Roman" w:cs="Times New Roman"/>
          <w:b/>
          <w:sz w:val="24"/>
          <w:szCs w:val="24"/>
          <w:lang w:val="lv-LV"/>
        </w:rPr>
      </w:pPr>
      <w:r w:rsidRPr="00E66249">
        <w:rPr>
          <w:rFonts w:ascii="Times New Roman" w:hAnsi="Times New Roman" w:cs="Times New Roman"/>
          <w:b/>
          <w:bCs/>
          <w:color w:val="000000"/>
          <w:sz w:val="24"/>
          <w:szCs w:val="24"/>
          <w:lang w:val="lv-LV"/>
        </w:rPr>
        <w:t>APLIECINĀJUMS</w:t>
      </w:r>
    </w:p>
    <w:p w14:paraId="68AE8741" w14:textId="77777777" w:rsidR="00E04624" w:rsidRPr="00E66249" w:rsidRDefault="00E04624" w:rsidP="00E04624">
      <w:pPr>
        <w:autoSpaceDE w:val="0"/>
        <w:autoSpaceDN w:val="0"/>
        <w:adjustRightInd w:val="0"/>
        <w:spacing w:line="240" w:lineRule="auto"/>
        <w:rPr>
          <w:rFonts w:ascii="Times New Roman" w:hAnsi="Times New Roman" w:cs="Times New Roman"/>
          <w:b/>
          <w:bCs/>
          <w:color w:val="000000"/>
          <w:sz w:val="24"/>
          <w:szCs w:val="24"/>
          <w:lang w:val="lv-LV"/>
        </w:rPr>
      </w:pPr>
      <w:r w:rsidRPr="00E66249">
        <w:rPr>
          <w:rFonts w:ascii="Times New Roman" w:hAnsi="Times New Roman" w:cs="Times New Roman"/>
          <w:b/>
          <w:sz w:val="24"/>
          <w:szCs w:val="24"/>
          <w:lang w:val="lv-LV"/>
        </w:rPr>
        <w:t>par starptautisko un nacionālo sankciju, kā arī būtisku finanšu tirgus intereses ietekmējošo Eiropas Savienības vai Ziemeļatlantijas līguma organizācijas dalībvalsts sankciju ievērošanu</w:t>
      </w:r>
    </w:p>
    <w:p w14:paraId="0A87C752" w14:textId="77777777" w:rsidR="00E04624" w:rsidRPr="00E66249" w:rsidRDefault="00E04624" w:rsidP="00E04624">
      <w:pPr>
        <w:autoSpaceDE w:val="0"/>
        <w:autoSpaceDN w:val="0"/>
        <w:adjustRightInd w:val="0"/>
        <w:spacing w:line="240" w:lineRule="auto"/>
        <w:jc w:val="center"/>
        <w:rPr>
          <w:rFonts w:ascii="Times New Roman" w:hAnsi="Times New Roman" w:cs="Times New Roman"/>
          <w:b/>
          <w:bCs/>
          <w:color w:val="000000"/>
          <w:sz w:val="24"/>
          <w:szCs w:val="24"/>
          <w:lang w:val="lv-LV"/>
        </w:rPr>
      </w:pPr>
    </w:p>
    <w:p w14:paraId="15F64E30" w14:textId="1D1045D1" w:rsidR="00E04624" w:rsidRPr="00E66249" w:rsidRDefault="00E04624" w:rsidP="00E04624">
      <w:pPr>
        <w:widowControl w:val="0"/>
        <w:autoSpaceDE w:val="0"/>
        <w:autoSpaceDN w:val="0"/>
        <w:adjustRightInd w:val="0"/>
        <w:spacing w:after="120" w:line="276" w:lineRule="auto"/>
        <w:jc w:val="both"/>
        <w:rPr>
          <w:rFonts w:ascii="Times New Roman" w:eastAsia="Calibri" w:hAnsi="Times New Roman" w:cs="Times New Roman"/>
          <w:bCs/>
          <w:color w:val="FF0000"/>
          <w:lang w:val="lv-LV" w:eastAsia="lv-LV"/>
        </w:rPr>
      </w:pPr>
      <w:r w:rsidRPr="00E66249">
        <w:rPr>
          <w:rFonts w:ascii="Times New Roman" w:eastAsia="Calibri" w:hAnsi="Times New Roman" w:cs="Times New Roman"/>
          <w:bCs/>
          <w:lang w:val="lv-LV" w:eastAsia="lv-LV"/>
        </w:rPr>
        <w:t>Atklāts konkurss</w:t>
      </w:r>
      <w:r w:rsidRPr="00E66249">
        <w:rPr>
          <w:rFonts w:ascii="Times New Roman" w:eastAsia="Calibri" w:hAnsi="Times New Roman" w:cs="Times New Roman"/>
          <w:b/>
          <w:color w:val="FF0000"/>
          <w:lang w:val="lv-LV" w:eastAsia="lv-LV"/>
        </w:rPr>
        <w:t xml:space="preserve"> </w:t>
      </w:r>
      <w:r w:rsidRPr="00E66249">
        <w:rPr>
          <w:rFonts w:ascii="Times New Roman" w:eastAsia="Calibri" w:hAnsi="Times New Roman" w:cs="Times New Roman"/>
          <w:b/>
          <w:lang w:val="lv-LV" w:eastAsia="lv-LV"/>
        </w:rPr>
        <w:t>“</w:t>
      </w:r>
      <w:r w:rsidR="009F0072">
        <w:rPr>
          <w:rFonts w:ascii="Times New Roman" w:hAnsi="Times New Roman" w:cs="Times New Roman"/>
          <w:b/>
          <w:sz w:val="24"/>
          <w:szCs w:val="24"/>
          <w:lang w:val="lv-LV"/>
        </w:rPr>
        <w:t xml:space="preserve">Būvuzraudzības pakalpojumu sniegšana projektam Nr.2.2.3.3/3/25/I/001 “Ieguldījums </w:t>
      </w:r>
      <w:proofErr w:type="spellStart"/>
      <w:r w:rsidR="009F0072">
        <w:rPr>
          <w:rFonts w:ascii="Times New Roman" w:hAnsi="Times New Roman" w:cs="Times New Roman"/>
          <w:b/>
          <w:sz w:val="24"/>
          <w:szCs w:val="24"/>
          <w:lang w:val="lv-LV"/>
        </w:rPr>
        <w:t>Natura</w:t>
      </w:r>
      <w:proofErr w:type="spellEnd"/>
      <w:r w:rsidR="009F0072">
        <w:rPr>
          <w:rFonts w:ascii="Times New Roman" w:hAnsi="Times New Roman" w:cs="Times New Roman"/>
          <w:b/>
          <w:sz w:val="24"/>
          <w:szCs w:val="24"/>
          <w:lang w:val="lv-LV"/>
        </w:rPr>
        <w:t xml:space="preserve"> 2000 Latvijā I”</w:t>
      </w:r>
      <w:r w:rsidRPr="00E66249">
        <w:rPr>
          <w:rFonts w:ascii="Times New Roman" w:eastAsia="Calibri" w:hAnsi="Times New Roman" w:cs="Times New Roman"/>
          <w:b/>
          <w:lang w:val="lv-LV" w:eastAsia="lv-LV"/>
        </w:rPr>
        <w:t>”</w:t>
      </w:r>
      <w:r w:rsidRPr="00E31991">
        <w:rPr>
          <w:rFonts w:ascii="Times New Roman" w:eastAsia="Calibri" w:hAnsi="Times New Roman" w:cs="Times New Roman"/>
          <w:bCs/>
          <w:lang w:val="lv-LV" w:eastAsia="lv-LV"/>
        </w:rPr>
        <w:t>,</w:t>
      </w:r>
    </w:p>
    <w:p w14:paraId="25224029" w14:textId="18DA9388" w:rsidR="00E04624" w:rsidRPr="00E66249" w:rsidRDefault="00E04624" w:rsidP="00E04624">
      <w:pPr>
        <w:widowControl w:val="0"/>
        <w:autoSpaceDE w:val="0"/>
        <w:autoSpaceDN w:val="0"/>
        <w:adjustRightInd w:val="0"/>
        <w:spacing w:after="120" w:line="276" w:lineRule="auto"/>
        <w:jc w:val="both"/>
        <w:rPr>
          <w:rFonts w:ascii="Times New Roman" w:eastAsia="Calibri" w:hAnsi="Times New Roman" w:cs="Times New Roman"/>
          <w:bCs/>
          <w:lang w:val="lv-LV" w:eastAsia="lv-LV"/>
        </w:rPr>
      </w:pPr>
      <w:r w:rsidRPr="00E66249">
        <w:rPr>
          <w:rFonts w:ascii="Times New Roman" w:eastAsia="Calibri" w:hAnsi="Times New Roman" w:cs="Times New Roman"/>
          <w:bCs/>
          <w:lang w:val="lv-LV" w:eastAsia="lv-LV"/>
        </w:rPr>
        <w:t>identifikācijas Nr. DAP</w:t>
      </w:r>
      <w:r>
        <w:rPr>
          <w:rFonts w:ascii="Times New Roman" w:eastAsia="Calibri" w:hAnsi="Times New Roman" w:cs="Times New Roman"/>
          <w:bCs/>
          <w:lang w:val="lv-LV" w:eastAsia="lv-LV"/>
        </w:rPr>
        <w:t>2026/</w:t>
      </w:r>
      <w:r w:rsidR="00F74376">
        <w:rPr>
          <w:rFonts w:ascii="Times New Roman" w:eastAsia="Calibri" w:hAnsi="Times New Roman" w:cs="Times New Roman"/>
          <w:bCs/>
          <w:lang w:val="lv-LV" w:eastAsia="lv-LV"/>
        </w:rPr>
        <w:t>3</w:t>
      </w:r>
      <w:r w:rsidR="004A7728">
        <w:rPr>
          <w:rFonts w:ascii="Times New Roman" w:eastAsia="Calibri" w:hAnsi="Times New Roman" w:cs="Times New Roman"/>
          <w:bCs/>
          <w:lang w:val="lv-LV" w:eastAsia="lv-LV"/>
        </w:rPr>
        <w:t>6</w:t>
      </w:r>
      <w:r>
        <w:rPr>
          <w:rFonts w:ascii="Times New Roman" w:eastAsia="Calibri" w:hAnsi="Times New Roman" w:cs="Times New Roman"/>
          <w:bCs/>
          <w:lang w:val="lv-LV" w:eastAsia="lv-LV"/>
        </w:rPr>
        <w:t>-AK</w:t>
      </w:r>
    </w:p>
    <w:p w14:paraId="2E042BA1" w14:textId="77777777" w:rsidR="00E04624" w:rsidRPr="00E66249" w:rsidRDefault="00E04624" w:rsidP="00E04624">
      <w:pPr>
        <w:autoSpaceDE w:val="0"/>
        <w:autoSpaceDN w:val="0"/>
        <w:adjustRightInd w:val="0"/>
        <w:spacing w:line="240" w:lineRule="auto"/>
        <w:jc w:val="center"/>
        <w:rPr>
          <w:rFonts w:ascii="Times New Roman" w:hAnsi="Times New Roman" w:cs="Times New Roman"/>
          <w:b/>
          <w:bCs/>
          <w:color w:val="000000"/>
          <w:sz w:val="24"/>
          <w:szCs w:val="24"/>
          <w:lang w:val="lv-LV"/>
        </w:rPr>
      </w:pPr>
    </w:p>
    <w:p w14:paraId="710A84F2" w14:textId="77777777" w:rsidR="00E04624" w:rsidRPr="00E66249" w:rsidRDefault="00E04624" w:rsidP="00E04624">
      <w:pPr>
        <w:autoSpaceDE w:val="0"/>
        <w:autoSpaceDN w:val="0"/>
        <w:adjustRightInd w:val="0"/>
        <w:spacing w:after="0" w:line="240" w:lineRule="auto"/>
        <w:jc w:val="both"/>
        <w:rPr>
          <w:rFonts w:ascii="Times New Roman" w:hAnsi="Times New Roman" w:cs="Times New Roman"/>
          <w:color w:val="000000"/>
          <w:sz w:val="24"/>
          <w:szCs w:val="24"/>
          <w:lang w:val="lv-LV"/>
        </w:rPr>
      </w:pPr>
      <w:r w:rsidRPr="00E66249">
        <w:rPr>
          <w:rFonts w:ascii="Times New Roman" w:hAnsi="Times New Roman" w:cs="Times New Roman"/>
          <w:color w:val="000000"/>
          <w:sz w:val="24"/>
          <w:szCs w:val="24"/>
          <w:lang w:val="lv-LV"/>
        </w:rPr>
        <w:t>Pretendents/piegādātājs ______________________________________</w:t>
      </w:r>
    </w:p>
    <w:p w14:paraId="3B9B205D" w14:textId="77777777" w:rsidR="00E04624" w:rsidRPr="00E66249" w:rsidRDefault="00E04624" w:rsidP="00E04624">
      <w:pPr>
        <w:autoSpaceDE w:val="0"/>
        <w:autoSpaceDN w:val="0"/>
        <w:adjustRightInd w:val="0"/>
        <w:spacing w:after="0" w:line="240" w:lineRule="auto"/>
        <w:jc w:val="both"/>
        <w:rPr>
          <w:rFonts w:ascii="Times New Roman" w:hAnsi="Times New Roman" w:cs="Times New Roman"/>
          <w:color w:val="000000"/>
          <w:sz w:val="24"/>
          <w:szCs w:val="24"/>
          <w:lang w:val="lv-LV"/>
        </w:rPr>
      </w:pPr>
    </w:p>
    <w:p w14:paraId="493571B7" w14:textId="77777777" w:rsidR="00E04624" w:rsidRPr="00E66249" w:rsidRDefault="00E04624" w:rsidP="00E04624">
      <w:pPr>
        <w:autoSpaceDE w:val="0"/>
        <w:autoSpaceDN w:val="0"/>
        <w:adjustRightInd w:val="0"/>
        <w:spacing w:after="0" w:line="240" w:lineRule="auto"/>
        <w:jc w:val="both"/>
        <w:rPr>
          <w:rFonts w:ascii="Times New Roman" w:hAnsi="Times New Roman" w:cs="Times New Roman"/>
          <w:color w:val="000000"/>
          <w:sz w:val="24"/>
          <w:szCs w:val="24"/>
          <w:lang w:val="lv-LV"/>
        </w:rPr>
      </w:pPr>
      <w:proofErr w:type="spellStart"/>
      <w:r w:rsidRPr="00E66249">
        <w:rPr>
          <w:rFonts w:ascii="Times New Roman" w:hAnsi="Times New Roman" w:cs="Times New Roman"/>
          <w:color w:val="000000"/>
          <w:sz w:val="24"/>
          <w:szCs w:val="24"/>
          <w:lang w:val="lv-LV"/>
        </w:rPr>
        <w:t>Reģ</w:t>
      </w:r>
      <w:proofErr w:type="spellEnd"/>
      <w:r w:rsidRPr="00E66249">
        <w:rPr>
          <w:rFonts w:ascii="Times New Roman" w:hAnsi="Times New Roman" w:cs="Times New Roman"/>
          <w:color w:val="000000"/>
          <w:sz w:val="24"/>
          <w:szCs w:val="24"/>
          <w:lang w:val="lv-LV"/>
        </w:rPr>
        <w:t>. Nr. _________________________________________</w:t>
      </w:r>
    </w:p>
    <w:p w14:paraId="225862D5" w14:textId="77777777" w:rsidR="00E04624" w:rsidRPr="00E66249" w:rsidRDefault="00E04624" w:rsidP="00E04624">
      <w:pPr>
        <w:autoSpaceDE w:val="0"/>
        <w:autoSpaceDN w:val="0"/>
        <w:adjustRightInd w:val="0"/>
        <w:spacing w:after="0" w:line="240" w:lineRule="auto"/>
        <w:jc w:val="both"/>
        <w:rPr>
          <w:rFonts w:ascii="Times New Roman" w:hAnsi="Times New Roman" w:cs="Times New Roman"/>
          <w:color w:val="000000"/>
          <w:sz w:val="24"/>
          <w:szCs w:val="24"/>
          <w:lang w:val="lv-LV"/>
        </w:rPr>
      </w:pPr>
    </w:p>
    <w:p w14:paraId="33D447B1" w14:textId="77777777" w:rsidR="00E04624" w:rsidRPr="00E66249" w:rsidRDefault="00E04624" w:rsidP="00E04624">
      <w:pPr>
        <w:autoSpaceDE w:val="0"/>
        <w:autoSpaceDN w:val="0"/>
        <w:adjustRightInd w:val="0"/>
        <w:spacing w:after="0" w:line="240" w:lineRule="auto"/>
        <w:jc w:val="both"/>
        <w:rPr>
          <w:rFonts w:ascii="Times New Roman" w:hAnsi="Times New Roman" w:cs="Times New Roman"/>
          <w:color w:val="000000"/>
          <w:sz w:val="24"/>
          <w:szCs w:val="24"/>
          <w:lang w:val="lv-LV"/>
        </w:rPr>
      </w:pPr>
      <w:r w:rsidRPr="00E66249">
        <w:rPr>
          <w:rFonts w:ascii="Times New Roman" w:hAnsi="Times New Roman" w:cs="Times New Roman"/>
          <w:color w:val="000000"/>
          <w:sz w:val="24"/>
          <w:szCs w:val="24"/>
          <w:lang w:val="lv-LV"/>
        </w:rPr>
        <w:t>juridiskā adrese ___________________________________</w:t>
      </w:r>
    </w:p>
    <w:p w14:paraId="71CF219F" w14:textId="77777777" w:rsidR="00E04624" w:rsidRPr="00E66249" w:rsidRDefault="00E04624" w:rsidP="00E04624">
      <w:pPr>
        <w:autoSpaceDE w:val="0"/>
        <w:autoSpaceDN w:val="0"/>
        <w:adjustRightInd w:val="0"/>
        <w:spacing w:line="240" w:lineRule="auto"/>
        <w:jc w:val="both"/>
        <w:rPr>
          <w:rFonts w:ascii="Times New Roman" w:hAnsi="Times New Roman" w:cs="Times New Roman"/>
          <w:sz w:val="24"/>
          <w:szCs w:val="24"/>
          <w:lang w:val="lv-LV"/>
        </w:rPr>
      </w:pPr>
    </w:p>
    <w:p w14:paraId="3249C62D" w14:textId="77777777" w:rsidR="00E04624" w:rsidRPr="00E66249" w:rsidRDefault="00E04624" w:rsidP="00E04624">
      <w:pPr>
        <w:autoSpaceDE w:val="0"/>
        <w:autoSpaceDN w:val="0"/>
        <w:adjustRightInd w:val="0"/>
        <w:spacing w:line="360" w:lineRule="auto"/>
        <w:ind w:firstLine="426"/>
        <w:jc w:val="both"/>
        <w:rPr>
          <w:rFonts w:ascii="Times New Roman" w:hAnsi="Times New Roman" w:cs="Times New Roman"/>
          <w:sz w:val="24"/>
          <w:szCs w:val="24"/>
          <w:lang w:val="lv-LV"/>
        </w:rPr>
      </w:pPr>
      <w:r w:rsidRPr="00E66249">
        <w:rPr>
          <w:rFonts w:ascii="Times New Roman" w:hAnsi="Times New Roman" w:cs="Times New Roman"/>
          <w:sz w:val="24"/>
          <w:szCs w:val="24"/>
          <w:lang w:val="lv-LV"/>
        </w:rPr>
        <w:t>Ar šo apliecinu, ka:</w:t>
      </w:r>
    </w:p>
    <w:p w14:paraId="53447819" w14:textId="77777777" w:rsidR="00E04624" w:rsidRPr="00E66249" w:rsidRDefault="00E04624" w:rsidP="00E04624">
      <w:pPr>
        <w:numPr>
          <w:ilvl w:val="2"/>
          <w:numId w:val="1"/>
        </w:numPr>
        <w:tabs>
          <w:tab w:val="left" w:pos="1576"/>
        </w:tabs>
        <w:autoSpaceDE w:val="0"/>
        <w:autoSpaceDN w:val="0"/>
        <w:spacing w:after="0" w:line="240" w:lineRule="auto"/>
        <w:ind w:left="426" w:hanging="425"/>
        <w:contextualSpacing/>
        <w:jc w:val="both"/>
        <w:rPr>
          <w:rFonts w:ascii="Times New Roman" w:hAnsi="Times New Roman" w:cs="Times New Roman"/>
          <w:sz w:val="24"/>
          <w:szCs w:val="24"/>
          <w:lang w:val="lv-LV"/>
        </w:rPr>
      </w:pPr>
      <w:r w:rsidRPr="00E66249">
        <w:rPr>
          <w:rFonts w:ascii="Times New Roman" w:hAnsi="Times New Roman" w:cs="Times New Roman"/>
          <w:sz w:val="24"/>
          <w:szCs w:val="24"/>
          <w:lang w:val="lv-LV"/>
        </w:rPr>
        <w:t xml:space="preserve">uz pretendentu, tā piesaistītajiem apakšuzņēmējiem un Līguma izpildē iesaistītajiem pakalpojumu sniedzējiem un preču (materiālu, izejvielu) piegādātājiem, piegādes ķēdes dalībniekiem, gan fiziskām, gan juridiskām personām (turpmāk šajā apliecinājumā </w:t>
      </w:r>
      <w:r w:rsidRPr="00E66249">
        <w:rPr>
          <w:rFonts w:ascii="Times New Roman" w:hAnsi="Times New Roman" w:cs="Times New Roman"/>
          <w:i/>
          <w:sz w:val="24"/>
          <w:szCs w:val="24"/>
          <w:lang w:val="lv-LV"/>
        </w:rPr>
        <w:t>kopā un katrs atsevišķi saukti arī</w:t>
      </w:r>
      <w:r w:rsidRPr="00E66249">
        <w:rPr>
          <w:rFonts w:ascii="Times New Roman" w:hAnsi="Times New Roman" w:cs="Times New Roman"/>
          <w:sz w:val="24"/>
          <w:szCs w:val="24"/>
          <w:lang w:val="lv-LV"/>
        </w:rPr>
        <w:t xml:space="preserve"> - </w:t>
      </w:r>
      <w:r w:rsidRPr="00E66249">
        <w:rPr>
          <w:rFonts w:ascii="Times New Roman" w:hAnsi="Times New Roman" w:cs="Times New Roman"/>
          <w:bCs/>
          <w:i/>
          <w:sz w:val="24"/>
          <w:szCs w:val="24"/>
          <w:lang w:val="lv-LV"/>
        </w:rPr>
        <w:t>komersanti</w:t>
      </w:r>
      <w:r w:rsidRPr="00E66249">
        <w:rPr>
          <w:rFonts w:ascii="Times New Roman" w:hAnsi="Times New Roman" w:cs="Times New Roman"/>
          <w:bCs/>
          <w:sz w:val="24"/>
          <w:szCs w:val="24"/>
          <w:lang w:val="lv-LV"/>
        </w:rPr>
        <w:t>)</w:t>
      </w:r>
      <w:r w:rsidRPr="00E66249">
        <w:rPr>
          <w:rFonts w:ascii="Times New Roman" w:hAnsi="Times New Roman" w:cs="Times New Roman"/>
          <w:sz w:val="24"/>
          <w:szCs w:val="24"/>
          <w:lang w:val="lv-LV"/>
        </w:rPr>
        <w:t xml:space="preserve"> neattiecas 2022. gada 8. aprīļa Eiropas Komisijas Padomes regulā (ES) 2022/576 5.k pantā, ar kuru groza Regulu (ES) Nr.833/2014 par ierobežojošiem pasākumiem saistībā ar Krievijas darbībām, kas destabilizē situāciju Ukrainā, kas stājas spēkā 2022. gada 9. aprīlī, noteiktie līgumu slēgšanas aizliegumi, tai skaitā:</w:t>
      </w:r>
    </w:p>
    <w:p w14:paraId="04C0496D" w14:textId="77777777" w:rsidR="00E04624" w:rsidRPr="00E66249" w:rsidRDefault="00E04624" w:rsidP="00E04624">
      <w:pPr>
        <w:numPr>
          <w:ilvl w:val="1"/>
          <w:numId w:val="2"/>
        </w:numPr>
        <w:tabs>
          <w:tab w:val="left" w:pos="1576"/>
        </w:tabs>
        <w:autoSpaceDE w:val="0"/>
        <w:autoSpaceDN w:val="0"/>
        <w:spacing w:after="0" w:line="240" w:lineRule="auto"/>
        <w:ind w:hanging="720"/>
        <w:contextualSpacing/>
        <w:jc w:val="both"/>
        <w:rPr>
          <w:rFonts w:ascii="Times New Roman" w:hAnsi="Times New Roman" w:cs="Times New Roman"/>
          <w:sz w:val="24"/>
          <w:szCs w:val="24"/>
          <w:lang w:val="lv-LV"/>
        </w:rPr>
      </w:pPr>
      <w:r w:rsidRPr="00E66249">
        <w:rPr>
          <w:rFonts w:ascii="Times New Roman" w:hAnsi="Times New Roman" w:cs="Times New Roman"/>
          <w:sz w:val="24"/>
          <w:szCs w:val="24"/>
          <w:lang w:val="lv-LV"/>
        </w:rPr>
        <w:t xml:space="preserve">komersanti nav Krievijas </w:t>
      </w:r>
      <w:proofErr w:type="spellStart"/>
      <w:r w:rsidRPr="00E66249">
        <w:rPr>
          <w:rFonts w:ascii="Times New Roman" w:hAnsi="Times New Roman" w:cs="Times New Roman"/>
          <w:sz w:val="24"/>
          <w:szCs w:val="24"/>
          <w:lang w:val="lv-LV"/>
        </w:rPr>
        <w:t>valstspiederīgie</w:t>
      </w:r>
      <w:proofErr w:type="spellEnd"/>
      <w:r w:rsidRPr="00E66249">
        <w:rPr>
          <w:rFonts w:ascii="Times New Roman" w:hAnsi="Times New Roman" w:cs="Times New Roman"/>
          <w:sz w:val="24"/>
          <w:szCs w:val="24"/>
          <w:lang w:val="lv-LV"/>
        </w:rPr>
        <w:t>, vai fiziskas un juridiskas personas, to vienības vai struktūrvienības, kas veic uzņēmējdarbību Krievijā;</w:t>
      </w:r>
    </w:p>
    <w:p w14:paraId="5FCD951D" w14:textId="77777777" w:rsidR="00E04624" w:rsidRPr="00E66249" w:rsidRDefault="00E04624" w:rsidP="00E04624">
      <w:pPr>
        <w:numPr>
          <w:ilvl w:val="1"/>
          <w:numId w:val="2"/>
        </w:numPr>
        <w:tabs>
          <w:tab w:val="left" w:pos="1576"/>
        </w:tabs>
        <w:autoSpaceDE w:val="0"/>
        <w:autoSpaceDN w:val="0"/>
        <w:spacing w:after="0" w:line="240" w:lineRule="auto"/>
        <w:ind w:hanging="720"/>
        <w:contextualSpacing/>
        <w:jc w:val="both"/>
        <w:rPr>
          <w:rFonts w:ascii="Times New Roman" w:hAnsi="Times New Roman" w:cs="Times New Roman"/>
          <w:sz w:val="24"/>
          <w:szCs w:val="24"/>
          <w:lang w:val="lv-LV"/>
        </w:rPr>
      </w:pPr>
      <w:r w:rsidRPr="00E66249">
        <w:rPr>
          <w:rFonts w:ascii="Times New Roman" w:hAnsi="Times New Roman" w:cs="Times New Roman"/>
          <w:sz w:val="24"/>
          <w:szCs w:val="24"/>
          <w:lang w:val="lv-LV"/>
        </w:rPr>
        <w:t>komersanti nav juridiskas personas, to vienības vai struktūras, kuru īpašumtiesības vairāk nekā 50 % apmērā tieši vai netieši pieder 1.1.punktā minētajai vienībai;</w:t>
      </w:r>
    </w:p>
    <w:p w14:paraId="6CDE746A" w14:textId="77777777" w:rsidR="00E04624" w:rsidRPr="00E66249" w:rsidRDefault="00E04624" w:rsidP="00E04624">
      <w:pPr>
        <w:numPr>
          <w:ilvl w:val="1"/>
          <w:numId w:val="2"/>
        </w:numPr>
        <w:tabs>
          <w:tab w:val="left" w:pos="1576"/>
        </w:tabs>
        <w:autoSpaceDE w:val="0"/>
        <w:autoSpaceDN w:val="0"/>
        <w:spacing w:after="0" w:line="240" w:lineRule="auto"/>
        <w:ind w:hanging="720"/>
        <w:contextualSpacing/>
        <w:jc w:val="both"/>
        <w:rPr>
          <w:rFonts w:ascii="Times New Roman" w:hAnsi="Times New Roman" w:cs="Times New Roman"/>
          <w:sz w:val="24"/>
          <w:szCs w:val="24"/>
          <w:lang w:val="lv-LV"/>
        </w:rPr>
      </w:pPr>
      <w:r w:rsidRPr="00E66249">
        <w:rPr>
          <w:rFonts w:ascii="Times New Roman" w:hAnsi="Times New Roman" w:cs="Times New Roman"/>
          <w:sz w:val="24"/>
          <w:szCs w:val="24"/>
          <w:lang w:val="lv-LV"/>
        </w:rPr>
        <w:t>komersanti nav fiziskas vai juridiskas personas, to vienības vai struktūras, kas darbojas kādas šā punkta 1.1. vai 1.2.punktā minētās vienības vārdā vai saskaņā ar tās norādēm,</w:t>
      </w:r>
      <w:r w:rsidRPr="00E66249">
        <w:rPr>
          <w:rFonts w:ascii="Times New Roman" w:hAnsi="Times New Roman"/>
          <w:sz w:val="24"/>
          <w:szCs w:val="24"/>
          <w:lang w:val="lv-LV"/>
        </w:rPr>
        <w:t xml:space="preserve"> kā arī nav apakšuzņēmēji, piegādātāji vai vienības, uz kuru spējām paļaujas Pretendents      publiskā iepirkuma direktīvu nozīmē, ja uz tām attiecas vairāk nekā 10 % no līguma vērtības.</w:t>
      </w:r>
    </w:p>
    <w:p w14:paraId="2D250284" w14:textId="77777777" w:rsidR="00E04624" w:rsidRPr="00E66249" w:rsidRDefault="00E04624" w:rsidP="00E04624">
      <w:pPr>
        <w:numPr>
          <w:ilvl w:val="0"/>
          <w:numId w:val="2"/>
        </w:numPr>
        <w:tabs>
          <w:tab w:val="left" w:pos="1576"/>
        </w:tabs>
        <w:autoSpaceDE w:val="0"/>
        <w:autoSpaceDN w:val="0"/>
        <w:spacing w:after="0" w:line="240" w:lineRule="auto"/>
        <w:contextualSpacing/>
        <w:jc w:val="both"/>
        <w:rPr>
          <w:rFonts w:ascii="Times New Roman" w:hAnsi="Times New Roman" w:cs="Times New Roman"/>
          <w:sz w:val="24"/>
          <w:szCs w:val="24"/>
          <w:lang w:val="lv-LV"/>
        </w:rPr>
      </w:pPr>
      <w:r w:rsidRPr="00E66249">
        <w:rPr>
          <w:rFonts w:ascii="Times New Roman" w:hAnsi="Times New Roman" w:cs="Times New Roman"/>
          <w:sz w:val="24"/>
          <w:szCs w:val="24"/>
          <w:lang w:val="lv-LV"/>
        </w:rPr>
        <w:t xml:space="preserve">pretendentam un iepirkuma līguma izpildē iesaistītajiem komersantiem nav piemērotas starptautiskās un nacionālās sankcijas, būtisku finanšu tirgus intereses ietekmējošu Eiropas Savienības un Ziemeļatlantijas līguma organizācijas dalībvalsts sankcijas, to ietvaros noteiktie ierobežojumi, tai skaitā uz komersantiem, to valdes vai padomes locekļiem, patiesā labuma guvējiem, </w:t>
      </w:r>
      <w:proofErr w:type="spellStart"/>
      <w:r w:rsidRPr="00E66249">
        <w:rPr>
          <w:rFonts w:ascii="Times New Roman" w:hAnsi="Times New Roman" w:cs="Times New Roman"/>
          <w:sz w:val="24"/>
          <w:szCs w:val="24"/>
          <w:lang w:val="lv-LV"/>
        </w:rPr>
        <w:t>pārstāvēttiesīgām</w:t>
      </w:r>
      <w:proofErr w:type="spellEnd"/>
      <w:r w:rsidRPr="00E66249">
        <w:rPr>
          <w:rFonts w:ascii="Times New Roman" w:hAnsi="Times New Roman" w:cs="Times New Roman"/>
          <w:sz w:val="24"/>
          <w:szCs w:val="24"/>
          <w:lang w:val="lv-LV"/>
        </w:rPr>
        <w:t xml:space="preserve"> personām vai prokūristiem neattiecas starptautisko un nacionālo sankciju, būtisku finanšu tirgus intereses ietekmējošu Eiropas Savienības un Ziemeļatlantijas līguma organizācijas dalībvalsts sankciju ietvaros noteiktas sankcijas;</w:t>
      </w:r>
    </w:p>
    <w:p w14:paraId="7FDE4D1A" w14:textId="77777777" w:rsidR="00E04624" w:rsidRPr="00E66249" w:rsidRDefault="00E04624" w:rsidP="00E04624">
      <w:pPr>
        <w:tabs>
          <w:tab w:val="left" w:pos="1576"/>
        </w:tabs>
        <w:autoSpaceDE w:val="0"/>
        <w:autoSpaceDN w:val="0"/>
        <w:spacing w:line="240" w:lineRule="auto"/>
        <w:ind w:left="360"/>
        <w:contextualSpacing/>
        <w:jc w:val="both"/>
        <w:rPr>
          <w:rFonts w:ascii="Times New Roman" w:hAnsi="Times New Roman" w:cs="Times New Roman"/>
          <w:sz w:val="24"/>
          <w:szCs w:val="24"/>
          <w:lang w:val="lv-LV"/>
        </w:rPr>
      </w:pPr>
    </w:p>
    <w:p w14:paraId="0E40E5C5" w14:textId="77777777" w:rsidR="00E04624" w:rsidRPr="00E66249" w:rsidRDefault="00E04624" w:rsidP="00E04624">
      <w:pPr>
        <w:tabs>
          <w:tab w:val="left" w:pos="1576"/>
        </w:tabs>
        <w:autoSpaceDE w:val="0"/>
        <w:autoSpaceDN w:val="0"/>
        <w:spacing w:line="240" w:lineRule="auto"/>
        <w:ind w:left="360"/>
        <w:contextualSpacing/>
        <w:jc w:val="both"/>
        <w:rPr>
          <w:rFonts w:ascii="Times New Roman" w:hAnsi="Times New Roman" w:cs="Times New Roman"/>
          <w:sz w:val="24"/>
          <w:szCs w:val="24"/>
          <w:lang w:val="lv-LV"/>
        </w:rPr>
      </w:pPr>
      <w:r w:rsidRPr="00E66249">
        <w:rPr>
          <w:rFonts w:ascii="Times New Roman" w:hAnsi="Times New Roman" w:cs="Times New Roman"/>
          <w:sz w:val="24"/>
          <w:szCs w:val="24"/>
          <w:lang w:val="lv-LV"/>
        </w:rPr>
        <w:t>(turpmāk apliecinājumā 1. un 2.punktā norādītais kopā sauktas arī – Sankcijas)</w:t>
      </w:r>
    </w:p>
    <w:p w14:paraId="6ABB6BD7" w14:textId="77777777" w:rsidR="00E04624" w:rsidRPr="00E66249" w:rsidRDefault="00E04624" w:rsidP="00E04624">
      <w:pPr>
        <w:tabs>
          <w:tab w:val="left" w:pos="1576"/>
        </w:tabs>
        <w:autoSpaceDE w:val="0"/>
        <w:autoSpaceDN w:val="0"/>
        <w:spacing w:line="240" w:lineRule="auto"/>
        <w:ind w:left="360"/>
        <w:contextualSpacing/>
        <w:jc w:val="both"/>
        <w:rPr>
          <w:rFonts w:ascii="Times New Roman" w:hAnsi="Times New Roman" w:cs="Times New Roman"/>
          <w:sz w:val="24"/>
          <w:szCs w:val="24"/>
          <w:lang w:val="lv-LV"/>
        </w:rPr>
      </w:pPr>
    </w:p>
    <w:p w14:paraId="3324F691" w14:textId="77777777" w:rsidR="00E04624" w:rsidRPr="00E66249" w:rsidRDefault="00E04624" w:rsidP="00E04624">
      <w:pPr>
        <w:numPr>
          <w:ilvl w:val="0"/>
          <w:numId w:val="2"/>
        </w:numPr>
        <w:tabs>
          <w:tab w:val="left" w:pos="1576"/>
        </w:tabs>
        <w:autoSpaceDE w:val="0"/>
        <w:autoSpaceDN w:val="0"/>
        <w:spacing w:after="200" w:line="240" w:lineRule="auto"/>
        <w:ind w:left="426" w:hanging="426"/>
        <w:contextualSpacing/>
        <w:jc w:val="both"/>
        <w:rPr>
          <w:rFonts w:ascii="Times New Roman" w:hAnsi="Times New Roman" w:cs="Times New Roman"/>
          <w:sz w:val="24"/>
          <w:szCs w:val="24"/>
          <w:lang w:val="lv-LV"/>
        </w:rPr>
      </w:pPr>
      <w:r w:rsidRPr="00E66249">
        <w:rPr>
          <w:rFonts w:ascii="Times New Roman" w:hAnsi="Times New Roman" w:cs="Times New Roman"/>
          <w:sz w:val="24"/>
          <w:szCs w:val="24"/>
          <w:lang w:val="lv-LV"/>
        </w:rPr>
        <w:t>Līguma izpildē tiks saņemti pakalpojumi un piegādātas preces (materiāli, izejvielas) tikai no tādiem komersantiem, pret kuriem nav noteiktas Sankcijas;</w:t>
      </w:r>
    </w:p>
    <w:p w14:paraId="2C13DBE3" w14:textId="77777777" w:rsidR="00E04624" w:rsidRDefault="00E04624" w:rsidP="00E04624">
      <w:pPr>
        <w:numPr>
          <w:ilvl w:val="0"/>
          <w:numId w:val="2"/>
        </w:numPr>
        <w:tabs>
          <w:tab w:val="left" w:pos="1576"/>
        </w:tabs>
        <w:autoSpaceDE w:val="0"/>
        <w:autoSpaceDN w:val="0"/>
        <w:spacing w:after="200" w:line="240" w:lineRule="auto"/>
        <w:ind w:left="426" w:hanging="426"/>
        <w:contextualSpacing/>
        <w:jc w:val="both"/>
        <w:rPr>
          <w:rFonts w:ascii="Times New Roman" w:hAnsi="Times New Roman" w:cs="Times New Roman"/>
          <w:sz w:val="24"/>
          <w:szCs w:val="24"/>
          <w:lang w:val="lv-LV"/>
        </w:rPr>
      </w:pPr>
      <w:r w:rsidRPr="00E66249">
        <w:rPr>
          <w:rFonts w:ascii="Times New Roman" w:hAnsi="Times New Roman" w:cs="Times New Roman"/>
          <w:sz w:val="24"/>
          <w:szCs w:val="24"/>
          <w:lang w:val="lv-LV"/>
        </w:rPr>
        <w:t>Līguma izpildei netiks slēgti līgumi par tādu preču, materiālu, izejvielu piegādēm un pakalpojumiem, kam noteiktas Sankcijas;</w:t>
      </w:r>
    </w:p>
    <w:p w14:paraId="1C1AB30B" w14:textId="6E60705F" w:rsidR="00E9757D" w:rsidRPr="00E66249" w:rsidRDefault="00794921" w:rsidP="00E04624">
      <w:pPr>
        <w:numPr>
          <w:ilvl w:val="0"/>
          <w:numId w:val="2"/>
        </w:numPr>
        <w:tabs>
          <w:tab w:val="left" w:pos="1576"/>
        </w:tabs>
        <w:autoSpaceDE w:val="0"/>
        <w:autoSpaceDN w:val="0"/>
        <w:spacing w:after="200" w:line="240" w:lineRule="auto"/>
        <w:ind w:left="426" w:hanging="426"/>
        <w:contextualSpacing/>
        <w:jc w:val="both"/>
        <w:rPr>
          <w:rFonts w:ascii="Times New Roman" w:hAnsi="Times New Roman" w:cs="Times New Roman"/>
          <w:sz w:val="24"/>
          <w:szCs w:val="24"/>
          <w:lang w:val="lv-LV"/>
        </w:rPr>
      </w:pPr>
      <w:r>
        <w:rPr>
          <w:rFonts w:ascii="Times New Roman" w:hAnsi="Times New Roman" w:cs="Times New Roman"/>
          <w:sz w:val="24"/>
          <w:szCs w:val="24"/>
          <w:lang w:val="lv-LV"/>
        </w:rPr>
        <w:t>L</w:t>
      </w:r>
      <w:r w:rsidR="00E9757D" w:rsidRPr="00E9757D">
        <w:rPr>
          <w:rFonts w:ascii="Times New Roman" w:hAnsi="Times New Roman" w:cs="Times New Roman"/>
          <w:sz w:val="24"/>
          <w:szCs w:val="24"/>
          <w:lang w:val="lv-LV"/>
        </w:rPr>
        <w:t>īguma izpildē, tajā skaitā apakšuzņēmēju, pakalpojumu sniedzēju, preču, materiālu un izejvielu piegādātāju piegādes ķēdē, netiks ietvertas Krievijas Federācijas un Baltkrievijas Republikas izcelsmes preces un pakalpojumi</w:t>
      </w:r>
      <w:r>
        <w:rPr>
          <w:rFonts w:ascii="Times New Roman" w:hAnsi="Times New Roman" w:cs="Times New Roman"/>
          <w:sz w:val="24"/>
          <w:szCs w:val="24"/>
          <w:lang w:val="lv-LV"/>
        </w:rPr>
        <w:t>;</w:t>
      </w:r>
    </w:p>
    <w:p w14:paraId="10E76AAF" w14:textId="77777777" w:rsidR="00E04624" w:rsidRPr="00E66249" w:rsidRDefault="00E04624" w:rsidP="00E04624">
      <w:pPr>
        <w:numPr>
          <w:ilvl w:val="0"/>
          <w:numId w:val="2"/>
        </w:numPr>
        <w:tabs>
          <w:tab w:val="left" w:pos="1576"/>
        </w:tabs>
        <w:autoSpaceDE w:val="0"/>
        <w:autoSpaceDN w:val="0"/>
        <w:spacing w:after="200" w:line="240" w:lineRule="auto"/>
        <w:contextualSpacing/>
        <w:jc w:val="both"/>
        <w:rPr>
          <w:rFonts w:ascii="Times New Roman" w:hAnsi="Times New Roman" w:cs="Times New Roman"/>
          <w:sz w:val="24"/>
          <w:szCs w:val="24"/>
          <w:lang w:val="lv-LV"/>
        </w:rPr>
      </w:pPr>
      <w:r w:rsidRPr="00E66249">
        <w:rPr>
          <w:rFonts w:ascii="Times New Roman" w:hAnsi="Times New Roman" w:cs="Times New Roman"/>
          <w:sz w:val="24"/>
          <w:szCs w:val="24"/>
          <w:lang w:val="lv-LV"/>
        </w:rPr>
        <w:t xml:space="preserve">apņemos nekavējoties rakstiski informēt Pasūtītāju gadījumā, ja pret kādu no komersantiem (t.sk. piegādes ķēdes dalībniekiem), t.sk. apakšuzņēmējiem (uzņēmumu, vai šī uzņēmuma valdes vai padomes locekli, patieso labuma guvēju, </w:t>
      </w:r>
      <w:proofErr w:type="spellStart"/>
      <w:r w:rsidRPr="00E66249">
        <w:rPr>
          <w:rFonts w:ascii="Times New Roman" w:hAnsi="Times New Roman" w:cs="Times New Roman"/>
          <w:sz w:val="24"/>
          <w:szCs w:val="24"/>
          <w:lang w:val="lv-LV"/>
        </w:rPr>
        <w:t>pārstāvēttiesīgo</w:t>
      </w:r>
      <w:proofErr w:type="spellEnd"/>
      <w:r w:rsidRPr="00E66249">
        <w:rPr>
          <w:rFonts w:ascii="Times New Roman" w:hAnsi="Times New Roman" w:cs="Times New Roman"/>
          <w:sz w:val="24"/>
          <w:szCs w:val="24"/>
          <w:lang w:val="lv-LV"/>
        </w:rPr>
        <w:t xml:space="preserve"> personu vai prokūristu), kas Līguma izpildes ietvaros sniedz Pretendentam pakalpojumus vai piegādā preces (materiālus, izejvielas),  piemērotas šī apliecinājuma 1.vai 2.punktā noteiktās Sankcijas, kā arī informēs par jebkurām citām sankcijām, kas stājušās spēkā, vai stāsies spēkā nākotnē un varētu būt attiecināmas uz šo līgumu;</w:t>
      </w:r>
    </w:p>
    <w:p w14:paraId="18F47F89" w14:textId="77777777" w:rsidR="00E04624" w:rsidRPr="00E66249" w:rsidRDefault="00E04624" w:rsidP="00E04624">
      <w:pPr>
        <w:numPr>
          <w:ilvl w:val="0"/>
          <w:numId w:val="2"/>
        </w:numPr>
        <w:tabs>
          <w:tab w:val="left" w:pos="1576"/>
        </w:tabs>
        <w:autoSpaceDE w:val="0"/>
        <w:autoSpaceDN w:val="0"/>
        <w:spacing w:after="200" w:line="240" w:lineRule="auto"/>
        <w:contextualSpacing/>
        <w:jc w:val="both"/>
        <w:rPr>
          <w:rFonts w:ascii="Times New Roman" w:hAnsi="Times New Roman" w:cs="Times New Roman"/>
          <w:sz w:val="24"/>
          <w:szCs w:val="24"/>
          <w:lang w:val="lv-LV"/>
        </w:rPr>
      </w:pPr>
      <w:r w:rsidRPr="00E66249">
        <w:rPr>
          <w:rFonts w:ascii="Times New Roman" w:hAnsi="Times New Roman" w:cs="Times New Roman"/>
          <w:sz w:val="24"/>
          <w:szCs w:val="24"/>
          <w:lang w:val="lv-LV"/>
        </w:rPr>
        <w:t>apņemos ievērot normatīvos aktus un starptautiskos instrumentus attiecībā uz sankcijām, un uzņemos atbildību par to ievērošanu;</w:t>
      </w:r>
    </w:p>
    <w:p w14:paraId="76CD7AF1" w14:textId="77777777" w:rsidR="00E04624" w:rsidRPr="00E66249" w:rsidRDefault="00E04624" w:rsidP="00E04624">
      <w:pPr>
        <w:numPr>
          <w:ilvl w:val="0"/>
          <w:numId w:val="2"/>
        </w:numPr>
        <w:tabs>
          <w:tab w:val="left" w:pos="1576"/>
        </w:tabs>
        <w:autoSpaceDE w:val="0"/>
        <w:autoSpaceDN w:val="0"/>
        <w:spacing w:after="200" w:line="240" w:lineRule="auto"/>
        <w:contextualSpacing/>
        <w:jc w:val="both"/>
        <w:rPr>
          <w:rFonts w:ascii="Times New Roman" w:hAnsi="Times New Roman" w:cs="Times New Roman"/>
          <w:sz w:val="24"/>
          <w:szCs w:val="24"/>
          <w:lang w:val="lv-LV"/>
        </w:rPr>
      </w:pPr>
      <w:r w:rsidRPr="00E66249">
        <w:rPr>
          <w:rFonts w:ascii="Times New Roman" w:hAnsi="Times New Roman" w:cs="Times New Roman"/>
          <w:sz w:val="24"/>
          <w:szCs w:val="24"/>
          <w:lang w:val="lv-LV"/>
        </w:rPr>
        <w:t>apņemos ievērot līgumā noteikto kārtību attiecībā uz Sankciju ievērošanu;</w:t>
      </w:r>
    </w:p>
    <w:p w14:paraId="43F25707" w14:textId="77777777" w:rsidR="00E04624" w:rsidRPr="00E66249" w:rsidRDefault="00E04624" w:rsidP="00E04624">
      <w:pPr>
        <w:numPr>
          <w:ilvl w:val="0"/>
          <w:numId w:val="2"/>
        </w:numPr>
        <w:autoSpaceDE w:val="0"/>
        <w:autoSpaceDN w:val="0"/>
        <w:spacing w:after="200" w:line="240" w:lineRule="auto"/>
        <w:contextualSpacing/>
        <w:jc w:val="both"/>
        <w:rPr>
          <w:rFonts w:ascii="Times New Roman" w:hAnsi="Times New Roman" w:cs="Times New Roman"/>
          <w:sz w:val="24"/>
          <w:szCs w:val="24"/>
          <w:lang w:val="lv-LV"/>
        </w:rPr>
      </w:pPr>
      <w:r w:rsidRPr="00E66249">
        <w:rPr>
          <w:rFonts w:ascii="Times New Roman" w:hAnsi="Times New Roman" w:cs="Times New Roman"/>
          <w:sz w:val="24"/>
          <w:szCs w:val="24"/>
          <w:lang w:val="lv-LV"/>
        </w:rPr>
        <w:t xml:space="preserve">Gadījumā, ja komersants </w:t>
      </w:r>
      <w:r w:rsidRPr="00E66249">
        <w:rPr>
          <w:rFonts w:ascii="Times New Roman" w:hAnsi="Times New Roman" w:cs="Times New Roman"/>
          <w:bCs/>
          <w:sz w:val="24"/>
          <w:szCs w:val="24"/>
          <w:lang w:val="lv-LV"/>
        </w:rPr>
        <w:t>vai kāda no līguma izpildes nodrošināšanas piegādes ķēdē iesaistītajām personām</w:t>
      </w:r>
      <w:r w:rsidRPr="00E66249">
        <w:rPr>
          <w:rFonts w:ascii="Times New Roman" w:hAnsi="Times New Roman" w:cs="Times New Roman"/>
          <w:sz w:val="24"/>
          <w:szCs w:val="24"/>
          <w:lang w:val="lv-LV"/>
        </w:rPr>
        <w:t xml:space="preserve"> atbilst Noziedzīgi iegūtu līdzekļu legalizācijas un terorisma un </w:t>
      </w:r>
      <w:proofErr w:type="spellStart"/>
      <w:r w:rsidRPr="00E66249">
        <w:rPr>
          <w:rFonts w:ascii="Times New Roman" w:hAnsi="Times New Roman" w:cs="Times New Roman"/>
          <w:sz w:val="24"/>
          <w:szCs w:val="24"/>
          <w:lang w:val="lv-LV"/>
        </w:rPr>
        <w:t>proliferācijas</w:t>
      </w:r>
      <w:proofErr w:type="spellEnd"/>
      <w:r w:rsidRPr="00E66249">
        <w:rPr>
          <w:rFonts w:ascii="Times New Roman" w:hAnsi="Times New Roman" w:cs="Times New Roman"/>
          <w:sz w:val="24"/>
          <w:szCs w:val="24"/>
          <w:lang w:val="lv-LV"/>
        </w:rPr>
        <w:t xml:space="preserve"> finansēšanas novēršanas likuma (turpmāk – NILL) 3.pantam, tās apliecina </w:t>
      </w:r>
      <w:r w:rsidRPr="00E66249">
        <w:rPr>
          <w:rFonts w:ascii="Times New Roman" w:hAnsi="Times New Roman" w:cs="Times New Roman"/>
          <w:bCs/>
          <w:sz w:val="24"/>
          <w:szCs w:val="24"/>
          <w:lang w:val="lv-LV"/>
        </w:rPr>
        <w:t>komersantam</w:t>
      </w:r>
      <w:r w:rsidRPr="00E66249">
        <w:rPr>
          <w:rFonts w:ascii="Times New Roman" w:hAnsi="Times New Roman" w:cs="Times New Roman"/>
          <w:sz w:val="24"/>
          <w:szCs w:val="24"/>
          <w:lang w:val="lv-LV"/>
        </w:rPr>
        <w:t xml:space="preserve"> (</w:t>
      </w:r>
      <w:r w:rsidRPr="00E66249">
        <w:rPr>
          <w:rFonts w:ascii="Times New Roman" w:hAnsi="Times New Roman" w:cs="Times New Roman"/>
          <w:bCs/>
          <w:sz w:val="24"/>
          <w:szCs w:val="24"/>
          <w:lang w:val="lv-LV"/>
        </w:rPr>
        <w:t>pretendentam) un komersants (pretendents) apliecina pasūtītājam</w:t>
      </w:r>
      <w:r w:rsidRPr="00E66249">
        <w:rPr>
          <w:rFonts w:ascii="Times New Roman" w:hAnsi="Times New Roman" w:cs="Times New Roman"/>
          <w:bCs/>
          <w:i/>
          <w:iCs/>
          <w:sz w:val="24"/>
          <w:szCs w:val="24"/>
          <w:lang w:val="lv-LV"/>
        </w:rPr>
        <w:t>,</w:t>
      </w:r>
      <w:r w:rsidRPr="00E66249">
        <w:rPr>
          <w:rFonts w:ascii="Times New Roman" w:hAnsi="Times New Roman" w:cs="Times New Roman"/>
          <w:sz w:val="24"/>
          <w:szCs w:val="24"/>
          <w:lang w:val="lv-LV"/>
        </w:rPr>
        <w:t xml:space="preserve"> ka ir iecēlis par NILL prasību ievērošanu (tai skaitā sankciju prasību izpildes nodrošināšanā) uzņēmumā atbildīgo personu (vai vairākas) norādot tās vārdu, uzvārdu ___________________ </w:t>
      </w:r>
      <w:r w:rsidRPr="00E66249">
        <w:rPr>
          <w:rFonts w:ascii="Times New Roman" w:hAnsi="Times New Roman" w:cs="Times New Roman"/>
          <w:i/>
          <w:iCs/>
          <w:sz w:val="24"/>
          <w:szCs w:val="24"/>
          <w:lang w:val="lv-LV"/>
        </w:rPr>
        <w:t>(norādīt, ja attiecas)</w:t>
      </w:r>
      <w:r w:rsidRPr="00E66249">
        <w:rPr>
          <w:rFonts w:ascii="Times New Roman" w:hAnsi="Times New Roman" w:cs="Times New Roman"/>
          <w:sz w:val="24"/>
          <w:szCs w:val="24"/>
          <w:lang w:val="lv-LV"/>
        </w:rPr>
        <w:t>, kā arī apliecina, ka minētās prasības ievēros visu līguma spēkā esamības laiku, ja ar pasūtītāju tiks noslēgts šī iepirkuma līgums.</w:t>
      </w:r>
    </w:p>
    <w:p w14:paraId="43017B8A" w14:textId="77777777" w:rsidR="00E04624" w:rsidRPr="00E66249" w:rsidRDefault="00E04624" w:rsidP="00E04624">
      <w:pPr>
        <w:tabs>
          <w:tab w:val="left" w:pos="1576"/>
        </w:tabs>
        <w:autoSpaceDE w:val="0"/>
        <w:autoSpaceDN w:val="0"/>
        <w:spacing w:after="200" w:line="240" w:lineRule="auto"/>
        <w:ind w:left="360"/>
        <w:contextualSpacing/>
        <w:jc w:val="both"/>
        <w:rPr>
          <w:rFonts w:ascii="Times New Roman" w:hAnsi="Times New Roman" w:cs="Times New Roman"/>
          <w:sz w:val="24"/>
          <w:szCs w:val="24"/>
          <w:lang w:val="lv-LV"/>
        </w:rPr>
      </w:pPr>
    </w:p>
    <w:p w14:paraId="2AED285D" w14:textId="77777777" w:rsidR="00E04624" w:rsidRPr="00E66249" w:rsidRDefault="00E04624" w:rsidP="00E04624">
      <w:pPr>
        <w:tabs>
          <w:tab w:val="left" w:pos="1576"/>
        </w:tabs>
        <w:autoSpaceDE w:val="0"/>
        <w:autoSpaceDN w:val="0"/>
        <w:spacing w:line="240" w:lineRule="auto"/>
        <w:ind w:left="360"/>
        <w:contextualSpacing/>
        <w:jc w:val="both"/>
        <w:rPr>
          <w:rFonts w:ascii="Times New Roman" w:hAnsi="Times New Roman" w:cs="Times New Roman"/>
          <w:sz w:val="24"/>
          <w:szCs w:val="24"/>
          <w:lang w:val="lv-LV"/>
        </w:rPr>
      </w:pPr>
    </w:p>
    <w:p w14:paraId="67323958" w14:textId="77777777" w:rsidR="00E04624" w:rsidRPr="00E66249" w:rsidRDefault="00E04624" w:rsidP="00E04624">
      <w:pPr>
        <w:autoSpaceDE w:val="0"/>
        <w:autoSpaceDN w:val="0"/>
        <w:adjustRightInd w:val="0"/>
        <w:spacing w:line="240" w:lineRule="auto"/>
        <w:jc w:val="both"/>
        <w:rPr>
          <w:rFonts w:ascii="Times New Roman" w:hAnsi="Times New Roman" w:cs="Times New Roman"/>
          <w:sz w:val="24"/>
          <w:szCs w:val="24"/>
          <w:lang w:val="lv-LV"/>
        </w:rPr>
      </w:pPr>
      <w:r w:rsidRPr="00E66249">
        <w:rPr>
          <w:rFonts w:ascii="Times New Roman" w:hAnsi="Times New Roman" w:cs="Times New Roman"/>
          <w:sz w:val="24"/>
          <w:szCs w:val="24"/>
          <w:lang w:val="lv-LV"/>
        </w:rPr>
        <w:t>*ja piedāvājumu/pieteikumu iesniedz personu apvienība, tad apliecinājums jāiesniedz katram personu apvienības biedram.</w:t>
      </w:r>
    </w:p>
    <w:p w14:paraId="0CCEE2B4" w14:textId="77777777" w:rsidR="00E04624" w:rsidRPr="00E66249" w:rsidRDefault="00E04624" w:rsidP="00E04624">
      <w:pPr>
        <w:autoSpaceDE w:val="0"/>
        <w:autoSpaceDN w:val="0"/>
        <w:adjustRightInd w:val="0"/>
        <w:spacing w:line="276" w:lineRule="auto"/>
        <w:jc w:val="both"/>
        <w:rPr>
          <w:rFonts w:ascii="Times New Roman" w:hAnsi="Times New Roman" w:cs="Times New Roman"/>
          <w:sz w:val="24"/>
          <w:szCs w:val="24"/>
          <w:lang w:val="lv-LV"/>
        </w:rPr>
      </w:pPr>
    </w:p>
    <w:p w14:paraId="77DBBEEC" w14:textId="77777777" w:rsidR="00E04624" w:rsidRPr="00E66249" w:rsidRDefault="00E04624" w:rsidP="00E04624">
      <w:pPr>
        <w:spacing w:before="120" w:line="276" w:lineRule="auto"/>
        <w:rPr>
          <w:rFonts w:ascii="Times New Roman" w:eastAsia="Batang" w:hAnsi="Times New Roman" w:cs="Times New Roman"/>
          <w:lang w:val="lv-LV"/>
        </w:rPr>
      </w:pPr>
      <w:r w:rsidRPr="00E66249">
        <w:rPr>
          <w:rFonts w:ascii="Times New Roman" w:hAnsi="Times New Roman" w:cs="Times New Roman"/>
          <w:b/>
          <w:lang w:val="lv-LV"/>
        </w:rPr>
        <w:t>Pretendents (pretendenta pilnvarotā persona)</w:t>
      </w:r>
      <w:r w:rsidRPr="00E66249">
        <w:rPr>
          <w:rFonts w:ascii="Times New Roman" w:hAnsi="Times New Roman" w:cs="Times New Roman"/>
          <w:lang w:val="lv-LV"/>
        </w:rPr>
        <w:t xml:space="preserve"> </w:t>
      </w:r>
      <w:r w:rsidRPr="00E66249">
        <w:rPr>
          <w:rFonts w:ascii="Times New Roman" w:hAnsi="Times New Roman" w:cs="Times New Roman"/>
          <w:i/>
          <w:lang w:val="lv-LV"/>
        </w:rPr>
        <w:t>(</w:t>
      </w:r>
      <w:r w:rsidRPr="00E66249">
        <w:rPr>
          <w:rFonts w:ascii="Times New Roman" w:hAnsi="Times New Roman" w:cs="Times New Roman"/>
          <w:i/>
          <w:color w:val="000000"/>
          <w:lang w:val="lv-LV"/>
        </w:rPr>
        <w:t>ja dokuments tiek parakstīts ar drošu elektronisko parakstu vai EIS sistēmas parakstu, to attiecīgi norāda</w:t>
      </w:r>
      <w:r w:rsidRPr="00E66249">
        <w:rPr>
          <w:rFonts w:ascii="Times New Roman" w:hAnsi="Times New Roman" w:cs="Times New Roman"/>
          <w:i/>
          <w:lang w:val="lv-LV"/>
        </w:rPr>
        <w:t>):</w:t>
      </w:r>
    </w:p>
    <w:p w14:paraId="44385207" w14:textId="77777777" w:rsidR="00E04624" w:rsidRDefault="00E04624" w:rsidP="00E04624">
      <w:pPr>
        <w:spacing w:line="276" w:lineRule="auto"/>
        <w:rPr>
          <w:rFonts w:ascii="Times New Roman" w:hAnsi="Times New Roman" w:cs="Times New Roman"/>
          <w:lang w:val="lv-LV"/>
        </w:rPr>
      </w:pPr>
      <w:r w:rsidRPr="00E66249">
        <w:rPr>
          <w:rFonts w:ascii="Times New Roman" w:hAnsi="Times New Roman" w:cs="Times New Roman"/>
          <w:lang w:val="lv-LV"/>
        </w:rPr>
        <w:t xml:space="preserve">_________________________                _______________        _________________                  </w:t>
      </w:r>
    </w:p>
    <w:p w14:paraId="3FAFBEC5" w14:textId="77777777" w:rsidR="00E04624" w:rsidRPr="00E66249" w:rsidRDefault="00E04624" w:rsidP="00E04624">
      <w:pPr>
        <w:spacing w:line="276" w:lineRule="auto"/>
        <w:rPr>
          <w:rFonts w:ascii="Times New Roman" w:hAnsi="Times New Roman" w:cs="Times New Roman"/>
          <w:lang w:val="lv-LV"/>
        </w:rPr>
      </w:pPr>
      <w:r w:rsidRPr="00E66249">
        <w:rPr>
          <w:rFonts w:ascii="Times New Roman" w:hAnsi="Times New Roman" w:cs="Times New Roman"/>
          <w:lang w:val="lv-LV"/>
        </w:rPr>
        <w:t xml:space="preserve"> </w:t>
      </w:r>
      <w:r w:rsidRPr="00E66249">
        <w:rPr>
          <w:rFonts w:ascii="Times New Roman" w:hAnsi="Times New Roman" w:cs="Times New Roman"/>
          <w:lang w:val="lv-LV"/>
        </w:rPr>
        <w:tab/>
        <w:t xml:space="preserve"> </w:t>
      </w:r>
      <w:r w:rsidRPr="00E66249">
        <w:rPr>
          <w:rFonts w:ascii="Times New Roman" w:hAnsi="Times New Roman" w:cs="Times New Roman"/>
          <w:i/>
          <w:lang w:val="lv-LV"/>
        </w:rPr>
        <w:t>/vārds, uzvārds/</w:t>
      </w:r>
      <w:r w:rsidRPr="00E66249">
        <w:rPr>
          <w:rFonts w:ascii="Times New Roman" w:hAnsi="Times New Roman" w:cs="Times New Roman"/>
          <w:lang w:val="lv-LV"/>
        </w:rPr>
        <w:t xml:space="preserve"> </w:t>
      </w:r>
      <w:r w:rsidRPr="00E66249">
        <w:rPr>
          <w:rFonts w:ascii="Times New Roman" w:hAnsi="Times New Roman" w:cs="Times New Roman"/>
          <w:lang w:val="lv-LV"/>
        </w:rPr>
        <w:tab/>
      </w:r>
      <w:r w:rsidRPr="00E66249">
        <w:rPr>
          <w:rFonts w:ascii="Times New Roman" w:hAnsi="Times New Roman" w:cs="Times New Roman"/>
          <w:lang w:val="lv-LV"/>
        </w:rPr>
        <w:tab/>
      </w:r>
      <w:r w:rsidRPr="00E66249">
        <w:rPr>
          <w:rFonts w:ascii="Times New Roman" w:hAnsi="Times New Roman" w:cs="Times New Roman"/>
          <w:i/>
          <w:lang w:val="lv-LV"/>
        </w:rPr>
        <w:t xml:space="preserve">               /amats/                            /paraksts/   </w:t>
      </w:r>
      <w:r w:rsidRPr="00E66249">
        <w:rPr>
          <w:rFonts w:ascii="Times New Roman" w:hAnsi="Times New Roman" w:cs="Times New Roman"/>
          <w:i/>
          <w:lang w:val="lv-LV"/>
        </w:rPr>
        <w:tab/>
      </w:r>
      <w:r w:rsidRPr="00E66249">
        <w:rPr>
          <w:rFonts w:ascii="Times New Roman" w:hAnsi="Times New Roman" w:cs="Times New Roman"/>
          <w:lang w:val="lv-LV"/>
        </w:rPr>
        <w:t xml:space="preserve"> </w:t>
      </w:r>
    </w:p>
    <w:p w14:paraId="54365871" w14:textId="77777777" w:rsidR="00E04624" w:rsidRPr="00E66249" w:rsidRDefault="00E04624" w:rsidP="00E04624">
      <w:pPr>
        <w:spacing w:line="276" w:lineRule="auto"/>
        <w:rPr>
          <w:rFonts w:ascii="Times New Roman" w:hAnsi="Times New Roman" w:cs="Times New Roman"/>
          <w:lang w:val="lv-LV"/>
        </w:rPr>
      </w:pPr>
      <w:r w:rsidRPr="00E66249">
        <w:rPr>
          <w:rFonts w:ascii="Times New Roman" w:hAnsi="Times New Roman" w:cs="Times New Roman"/>
          <w:lang w:val="lv-LV"/>
        </w:rPr>
        <w:t>____________________ 202</w:t>
      </w:r>
      <w:r>
        <w:rPr>
          <w:rFonts w:ascii="Times New Roman" w:hAnsi="Times New Roman" w:cs="Times New Roman"/>
          <w:lang w:val="lv-LV"/>
        </w:rPr>
        <w:t>6</w:t>
      </w:r>
      <w:r w:rsidRPr="00E66249">
        <w:rPr>
          <w:rFonts w:ascii="Times New Roman" w:hAnsi="Times New Roman" w:cs="Times New Roman"/>
          <w:lang w:val="lv-LV"/>
        </w:rPr>
        <w:t>. gada ___.________________</w:t>
      </w:r>
    </w:p>
    <w:p w14:paraId="43EBCED4" w14:textId="77777777" w:rsidR="00E04624" w:rsidRPr="00E66249" w:rsidRDefault="00E04624" w:rsidP="00E04624">
      <w:pPr>
        <w:tabs>
          <w:tab w:val="left" w:pos="4536"/>
        </w:tabs>
        <w:spacing w:before="100" w:beforeAutospacing="1" w:line="276" w:lineRule="auto"/>
        <w:jc w:val="both"/>
        <w:rPr>
          <w:rFonts w:ascii="Times New Roman" w:hAnsi="Times New Roman" w:cs="Times New Roman"/>
          <w:i/>
          <w:lang w:val="lv-LV"/>
        </w:rPr>
      </w:pPr>
      <w:r w:rsidRPr="00E66249">
        <w:rPr>
          <w:rFonts w:ascii="Times New Roman" w:hAnsi="Times New Roman" w:cs="Times New Roman"/>
          <w:i/>
          <w:lang w:val="lv-LV"/>
        </w:rPr>
        <w:t xml:space="preserve">            /vieta/  </w:t>
      </w:r>
      <w:r w:rsidRPr="00E66249">
        <w:rPr>
          <w:rFonts w:ascii="Times New Roman" w:hAnsi="Times New Roman" w:cs="Times New Roman"/>
          <w:i/>
          <w:lang w:val="lv-LV"/>
        </w:rPr>
        <w:tab/>
      </w:r>
      <w:r w:rsidRPr="00E66249">
        <w:rPr>
          <w:rFonts w:ascii="Times New Roman" w:hAnsi="Times New Roman" w:cs="Times New Roman"/>
          <w:i/>
          <w:lang w:val="lv-LV"/>
        </w:rPr>
        <w:tab/>
      </w:r>
      <w:r w:rsidRPr="00E66249">
        <w:rPr>
          <w:rFonts w:ascii="Times New Roman" w:hAnsi="Times New Roman" w:cs="Times New Roman"/>
          <w:i/>
          <w:lang w:val="lv-LV"/>
        </w:rPr>
        <w:tab/>
        <w:t>/datums/</w:t>
      </w:r>
    </w:p>
    <w:p w14:paraId="486A6472" w14:textId="77777777" w:rsidR="00E04624" w:rsidRPr="00E66249" w:rsidRDefault="00E04624" w:rsidP="00E04624">
      <w:pPr>
        <w:spacing w:line="276" w:lineRule="auto"/>
        <w:rPr>
          <w:rFonts w:ascii="Times New Roman" w:hAnsi="Times New Roman" w:cs="Times New Roman"/>
          <w:b/>
          <w:bCs/>
          <w:sz w:val="24"/>
          <w:shd w:val="clear" w:color="auto" w:fill="FFFF00"/>
          <w:lang w:val="lv-LV"/>
        </w:rPr>
      </w:pPr>
    </w:p>
    <w:p w14:paraId="349C438E" w14:textId="77777777" w:rsidR="00E04624" w:rsidRPr="00E66249" w:rsidRDefault="00E04624" w:rsidP="00E04624">
      <w:pPr>
        <w:spacing w:line="276" w:lineRule="auto"/>
        <w:rPr>
          <w:rFonts w:ascii="Times New Roman" w:hAnsi="Times New Roman" w:cs="Times New Roman"/>
          <w:b/>
          <w:bCs/>
          <w:sz w:val="24"/>
          <w:shd w:val="clear" w:color="auto" w:fill="FFFF00"/>
          <w:lang w:val="lv-LV"/>
        </w:rPr>
      </w:pPr>
    </w:p>
    <w:p w14:paraId="14405B8F" w14:textId="77777777" w:rsidR="00E04624" w:rsidRDefault="00E04624"/>
    <w:sectPr w:rsidR="00E0462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B1DF6"/>
    <w:multiLevelType w:val="multilevel"/>
    <w:tmpl w:val="8CE6C182"/>
    <w:lvl w:ilvl="0">
      <w:start w:val="15"/>
      <w:numFmt w:val="decimal"/>
      <w:lvlText w:val="%1."/>
      <w:lvlJc w:val="left"/>
      <w:pPr>
        <w:ind w:left="480" w:hanging="480"/>
      </w:pPr>
    </w:lvl>
    <w:lvl w:ilvl="1">
      <w:start w:val="5"/>
      <w:numFmt w:val="decimal"/>
      <w:lvlText w:val="%1.%2."/>
      <w:lvlJc w:val="left"/>
      <w:pPr>
        <w:ind w:left="480" w:hanging="480"/>
      </w:pPr>
    </w:lvl>
    <w:lvl w:ilvl="2">
      <w:start w:val="1"/>
      <w:numFmt w:val="decimal"/>
      <w:lvlText w:val="%3."/>
      <w:lvlJc w:val="left"/>
      <w:pPr>
        <w:ind w:left="720" w:hanging="720"/>
      </w:pPr>
      <w:rPr>
        <w:rFonts w:ascii="Times New Roman" w:eastAsia="Times New Roman" w:hAnsi="Times New Roman" w:cs="Times New Roman"/>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22C64DC"/>
    <w:multiLevelType w:val="multilevel"/>
    <w:tmpl w:val="2DD6C218"/>
    <w:lvl w:ilvl="0">
      <w:start w:val="1"/>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num w:numId="1" w16cid:durableId="519777610">
    <w:abstractNumId w:val="0"/>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620511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624"/>
    <w:rsid w:val="002617A9"/>
    <w:rsid w:val="004A7728"/>
    <w:rsid w:val="00590FE2"/>
    <w:rsid w:val="00794921"/>
    <w:rsid w:val="007F3CB9"/>
    <w:rsid w:val="009F0072"/>
    <w:rsid w:val="00A04AEB"/>
    <w:rsid w:val="00BA0422"/>
    <w:rsid w:val="00BA23CD"/>
    <w:rsid w:val="00BD31FF"/>
    <w:rsid w:val="00D53C55"/>
    <w:rsid w:val="00E04624"/>
    <w:rsid w:val="00E31991"/>
    <w:rsid w:val="00E9757D"/>
    <w:rsid w:val="00F74376"/>
    <w:rsid w:val="00FE3E4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854F8"/>
  <w15:chartTrackingRefBased/>
  <w15:docId w15:val="{57FF9521-50DA-4D6A-9D9E-C16F3E42F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E04624"/>
    <w:pPr>
      <w:spacing w:line="259" w:lineRule="auto"/>
    </w:pPr>
    <w:rPr>
      <w:kern w:val="0"/>
      <w:sz w:val="22"/>
      <w:szCs w:val="22"/>
      <w:lang w:val="en-US"/>
      <w14:ligatures w14:val="none"/>
    </w:rPr>
  </w:style>
  <w:style w:type="paragraph" w:styleId="Virsraksts1">
    <w:name w:val="heading 1"/>
    <w:basedOn w:val="Parasts"/>
    <w:next w:val="Parasts"/>
    <w:link w:val="Virsraksts1Rakstz"/>
    <w:uiPriority w:val="9"/>
    <w:qFormat/>
    <w:rsid w:val="00E046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E046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E04624"/>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E04624"/>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E04624"/>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E04624"/>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E04624"/>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E04624"/>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E04624"/>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E04624"/>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E04624"/>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E04624"/>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E04624"/>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E04624"/>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E04624"/>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E04624"/>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E04624"/>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E04624"/>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E046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E04624"/>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E04624"/>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E04624"/>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E04624"/>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E04624"/>
    <w:rPr>
      <w:i/>
      <w:iCs/>
      <w:color w:val="404040" w:themeColor="text1" w:themeTint="BF"/>
    </w:rPr>
  </w:style>
  <w:style w:type="paragraph" w:styleId="Sarakstarindkopa">
    <w:name w:val="List Paragraph"/>
    <w:basedOn w:val="Parasts"/>
    <w:uiPriority w:val="34"/>
    <w:qFormat/>
    <w:rsid w:val="00E04624"/>
    <w:pPr>
      <w:ind w:left="720"/>
      <w:contextualSpacing/>
    </w:pPr>
  </w:style>
  <w:style w:type="character" w:styleId="Intensvsizclums">
    <w:name w:val="Intense Emphasis"/>
    <w:basedOn w:val="Noklusjumarindkopasfonts"/>
    <w:uiPriority w:val="21"/>
    <w:qFormat/>
    <w:rsid w:val="00E04624"/>
    <w:rPr>
      <w:i/>
      <w:iCs/>
      <w:color w:val="0F4761" w:themeColor="accent1" w:themeShade="BF"/>
    </w:rPr>
  </w:style>
  <w:style w:type="paragraph" w:styleId="Intensvscitts">
    <w:name w:val="Intense Quote"/>
    <w:basedOn w:val="Parasts"/>
    <w:next w:val="Parasts"/>
    <w:link w:val="IntensvscittsRakstz"/>
    <w:uiPriority w:val="30"/>
    <w:qFormat/>
    <w:rsid w:val="00E046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E04624"/>
    <w:rPr>
      <w:i/>
      <w:iCs/>
      <w:color w:val="0F4761" w:themeColor="accent1" w:themeShade="BF"/>
    </w:rPr>
  </w:style>
  <w:style w:type="character" w:styleId="Intensvaatsauce">
    <w:name w:val="Intense Reference"/>
    <w:basedOn w:val="Noklusjumarindkopasfonts"/>
    <w:uiPriority w:val="32"/>
    <w:qFormat/>
    <w:rsid w:val="00E0462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3223</Words>
  <Characters>1838</Characters>
  <Application>Microsoft Office Word</Application>
  <DocSecurity>0</DocSecurity>
  <Lines>15</Lines>
  <Paragraphs>10</Paragraphs>
  <ScaleCrop>false</ScaleCrop>
  <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Jogita Berce</dc:creator>
  <cp:keywords/>
  <dc:description/>
  <cp:lastModifiedBy>Jogita Berce</cp:lastModifiedBy>
  <cp:revision>5</cp:revision>
  <dcterms:created xsi:type="dcterms:W3CDTF">2026-07-01T13:36:00Z</dcterms:created>
  <dcterms:modified xsi:type="dcterms:W3CDTF">2026-07-06T10:48:00Z</dcterms:modified>
</cp:coreProperties>
</file>