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3A38F" w14:textId="192ED081" w:rsidR="00DD6EC0" w:rsidRPr="00D438DC" w:rsidRDefault="00D438DC" w:rsidP="00D438DC">
      <w:pPr>
        <w:tabs>
          <w:tab w:val="left" w:pos="2160"/>
        </w:tabs>
        <w:spacing w:after="0" w:line="240" w:lineRule="auto"/>
        <w:rPr>
          <w:rFonts w:ascii="Times New Roman" w:hAnsi="Times New Roman"/>
        </w:rPr>
      </w:pPr>
      <w:r w:rsidRPr="00D438DC">
        <w:rPr>
          <w:rFonts w:ascii="Times New Roman" w:eastAsia="Times New Roman" w:hAnsi="Times New Roman"/>
        </w:rPr>
        <w:tab/>
      </w:r>
      <w:r w:rsidRPr="00D438DC">
        <w:rPr>
          <w:rFonts w:ascii="Times New Roman" w:eastAsia="Times New Roman" w:hAnsi="Times New Roman"/>
        </w:rPr>
        <w:tab/>
      </w:r>
      <w:r w:rsidRPr="00D438DC">
        <w:rPr>
          <w:rFonts w:ascii="Times New Roman" w:eastAsia="Times New Roman" w:hAnsi="Times New Roman"/>
        </w:rPr>
        <w:tab/>
      </w:r>
      <w:r w:rsidRPr="00D438DC">
        <w:rPr>
          <w:rFonts w:ascii="Times New Roman" w:eastAsia="Times New Roman" w:hAnsi="Times New Roman"/>
        </w:rPr>
        <w:tab/>
      </w:r>
      <w:r w:rsidRPr="00D438DC">
        <w:rPr>
          <w:rFonts w:ascii="Times New Roman" w:eastAsia="Times New Roman" w:hAnsi="Times New Roman"/>
        </w:rPr>
        <w:tab/>
      </w:r>
      <w:r w:rsidRPr="00D438DC">
        <w:rPr>
          <w:rFonts w:ascii="Times New Roman" w:eastAsia="Times New Roman" w:hAnsi="Times New Roman"/>
        </w:rPr>
        <w:tab/>
      </w:r>
      <w:r w:rsidRPr="00D438DC">
        <w:rPr>
          <w:rFonts w:ascii="Times New Roman" w:eastAsia="Times New Roman" w:hAnsi="Times New Roman"/>
        </w:rPr>
        <w:tab/>
      </w:r>
      <w:r>
        <w:rPr>
          <w:rFonts w:ascii="Times New Roman" w:eastAsia="Times New Roman" w:hAnsi="Times New Roman"/>
        </w:rPr>
        <w:tab/>
      </w:r>
      <w:r w:rsidRPr="00D438DC">
        <w:rPr>
          <w:rFonts w:ascii="Times New Roman" w:eastAsia="Times New Roman" w:hAnsi="Times New Roman"/>
        </w:rPr>
        <w:t xml:space="preserve">Nolikuma </w:t>
      </w:r>
      <w:r w:rsidR="00A94287" w:rsidRPr="00D438DC">
        <w:rPr>
          <w:rFonts w:ascii="Times New Roman" w:eastAsia="Times New Roman" w:hAnsi="Times New Roman"/>
        </w:rPr>
        <w:t>4.</w:t>
      </w:r>
      <w:r w:rsidR="00DD6EC0" w:rsidRPr="00D438DC">
        <w:rPr>
          <w:rFonts w:ascii="Times New Roman" w:hAnsi="Times New Roman"/>
        </w:rPr>
        <w:t xml:space="preserve">pielikums </w:t>
      </w:r>
    </w:p>
    <w:p w14:paraId="3579E00C" w14:textId="47661FF9" w:rsidR="00DD6EC0" w:rsidRPr="004A604A" w:rsidRDefault="003732DC" w:rsidP="00A94287">
      <w:pPr>
        <w:tabs>
          <w:tab w:val="left" w:pos="2160"/>
        </w:tabs>
        <w:spacing w:after="0" w:line="240" w:lineRule="auto"/>
        <w:jc w:val="right"/>
        <w:rPr>
          <w:rFonts w:ascii="Times New Roman" w:eastAsia="Times New Roman" w:hAnsi="Times New Roman"/>
          <w:bCs/>
        </w:rPr>
      </w:pPr>
      <w:r w:rsidRPr="00D438DC">
        <w:rPr>
          <w:rFonts w:ascii="Times New Roman" w:eastAsia="Times New Roman" w:hAnsi="Times New Roman"/>
          <w:bCs/>
        </w:rPr>
        <w:t>(ID Nr. PSKUS 202</w:t>
      </w:r>
      <w:r w:rsidR="00C76E6A">
        <w:rPr>
          <w:rFonts w:ascii="Times New Roman" w:eastAsia="Times New Roman" w:hAnsi="Times New Roman"/>
          <w:bCs/>
        </w:rPr>
        <w:t>6</w:t>
      </w:r>
      <w:r w:rsidRPr="004A604A">
        <w:rPr>
          <w:rFonts w:ascii="Times New Roman" w:eastAsia="Times New Roman" w:hAnsi="Times New Roman"/>
          <w:bCs/>
        </w:rPr>
        <w:t>/</w:t>
      </w:r>
      <w:r w:rsidR="00DD5DA5" w:rsidRPr="004A604A">
        <w:rPr>
          <w:rFonts w:ascii="Times New Roman" w:eastAsia="Times New Roman" w:hAnsi="Times New Roman"/>
          <w:bCs/>
        </w:rPr>
        <w:t>1</w:t>
      </w:r>
      <w:r w:rsidR="00C76E6A">
        <w:rPr>
          <w:rFonts w:ascii="Times New Roman" w:eastAsia="Times New Roman" w:hAnsi="Times New Roman"/>
          <w:bCs/>
        </w:rPr>
        <w:t>27</w:t>
      </w:r>
      <w:r w:rsidR="00DD6EC0" w:rsidRPr="004A604A">
        <w:rPr>
          <w:rFonts w:ascii="Times New Roman" w:eastAsia="Times New Roman" w:hAnsi="Times New Roman"/>
          <w:bCs/>
        </w:rPr>
        <w:t>)</w:t>
      </w:r>
    </w:p>
    <w:p w14:paraId="23588800" w14:textId="214C7069" w:rsidR="00D438DC" w:rsidRDefault="00D438DC" w:rsidP="00A94287">
      <w:pPr>
        <w:tabs>
          <w:tab w:val="left" w:pos="2160"/>
        </w:tabs>
        <w:spacing w:after="0" w:line="240" w:lineRule="auto"/>
        <w:jc w:val="right"/>
        <w:rPr>
          <w:rFonts w:ascii="Times New Roman" w:eastAsia="Times New Roman" w:hAnsi="Times New Roman"/>
          <w:bCs/>
        </w:rPr>
      </w:pPr>
      <w:r w:rsidRPr="004A604A">
        <w:rPr>
          <w:rFonts w:ascii="Times New Roman" w:eastAsia="Times New Roman" w:hAnsi="Times New Roman"/>
          <w:bCs/>
        </w:rPr>
        <w:t>Līguma projekt</w:t>
      </w:r>
      <w:r w:rsidR="00FB64DA">
        <w:rPr>
          <w:rFonts w:ascii="Times New Roman" w:eastAsia="Times New Roman" w:hAnsi="Times New Roman"/>
          <w:bCs/>
        </w:rPr>
        <w:t>s</w:t>
      </w:r>
    </w:p>
    <w:p w14:paraId="3799B256" w14:textId="77777777" w:rsidR="00A94287" w:rsidRPr="00D438DC" w:rsidRDefault="00A94287" w:rsidP="005168D1">
      <w:pPr>
        <w:tabs>
          <w:tab w:val="left" w:pos="540"/>
        </w:tabs>
        <w:spacing w:after="0" w:line="240" w:lineRule="auto"/>
        <w:rPr>
          <w:rFonts w:ascii="Times New Roman" w:eastAsia="Times New Roman" w:hAnsi="Times New Roman"/>
          <w:b/>
          <w:lang w:eastAsia="lv-LV"/>
        </w:rPr>
      </w:pPr>
    </w:p>
    <w:p w14:paraId="097103E3" w14:textId="323804D7" w:rsidR="00DD6EC0" w:rsidRPr="00D438DC" w:rsidRDefault="00DD6EC0" w:rsidP="00A94287">
      <w:pPr>
        <w:tabs>
          <w:tab w:val="left" w:pos="540"/>
        </w:tabs>
        <w:spacing w:after="0" w:line="240" w:lineRule="auto"/>
        <w:ind w:left="540" w:hanging="540"/>
        <w:jc w:val="center"/>
        <w:rPr>
          <w:rFonts w:ascii="Times New Roman" w:eastAsia="Times New Roman" w:hAnsi="Times New Roman"/>
          <w:b/>
          <w:lang w:eastAsia="lv-LV"/>
        </w:rPr>
      </w:pPr>
      <w:r w:rsidRPr="00D438DC">
        <w:rPr>
          <w:rFonts w:ascii="Times New Roman" w:eastAsia="Times New Roman" w:hAnsi="Times New Roman"/>
          <w:b/>
          <w:lang w:eastAsia="lv-LV"/>
        </w:rPr>
        <w:t xml:space="preserve">LĪGUMS </w:t>
      </w:r>
      <w:r w:rsidR="00D438DC">
        <w:rPr>
          <w:rFonts w:ascii="Times New Roman" w:eastAsia="Times New Roman" w:hAnsi="Times New Roman"/>
          <w:b/>
          <w:lang w:eastAsia="lv-LV"/>
        </w:rPr>
        <w:t>Nr. ____</w:t>
      </w:r>
    </w:p>
    <w:p w14:paraId="51AEAA95" w14:textId="77777777" w:rsidR="00D438DC" w:rsidRDefault="00D438DC" w:rsidP="00A94287">
      <w:pPr>
        <w:spacing w:after="0" w:line="240" w:lineRule="auto"/>
        <w:jc w:val="center"/>
        <w:rPr>
          <w:rFonts w:ascii="Times New Roman" w:hAnsi="Times New Roman"/>
          <w:bCs/>
          <w:i/>
          <w:iCs/>
        </w:rPr>
      </w:pPr>
      <w:r>
        <w:rPr>
          <w:rFonts w:ascii="Times New Roman" w:hAnsi="Times New Roman"/>
          <w:bCs/>
          <w:i/>
          <w:iCs/>
        </w:rPr>
        <w:t xml:space="preserve">par </w:t>
      </w:r>
      <w:r w:rsidR="003732DC" w:rsidRPr="00D438DC">
        <w:rPr>
          <w:rFonts w:ascii="Times New Roman" w:hAnsi="Times New Roman"/>
          <w:bCs/>
          <w:i/>
          <w:iCs/>
        </w:rPr>
        <w:t xml:space="preserve">VSIA “Paula Stradiņa klīniskā universitātes slimnīca” </w:t>
      </w:r>
    </w:p>
    <w:p w14:paraId="0D5E3167" w14:textId="2CFFCA2F" w:rsidR="003732DC" w:rsidRDefault="003732DC" w:rsidP="00A94287">
      <w:pPr>
        <w:spacing w:after="0" w:line="240" w:lineRule="auto"/>
        <w:jc w:val="center"/>
        <w:rPr>
          <w:rFonts w:ascii="Times New Roman" w:hAnsi="Times New Roman"/>
          <w:bCs/>
          <w:i/>
          <w:iCs/>
        </w:rPr>
      </w:pPr>
      <w:r w:rsidRPr="00D438DC">
        <w:rPr>
          <w:rFonts w:ascii="Times New Roman" w:hAnsi="Times New Roman"/>
          <w:bCs/>
          <w:i/>
          <w:iCs/>
        </w:rPr>
        <w:t>vadošo amatpersonu civiltiesiskās atbildības apdrošināšan</w:t>
      </w:r>
      <w:r w:rsidR="00D438DC">
        <w:rPr>
          <w:rFonts w:ascii="Times New Roman" w:hAnsi="Times New Roman"/>
          <w:bCs/>
          <w:i/>
          <w:iCs/>
        </w:rPr>
        <w:t>u</w:t>
      </w:r>
    </w:p>
    <w:p w14:paraId="6BFC42B7" w14:textId="479857EC" w:rsidR="00D438DC" w:rsidRDefault="00D438DC" w:rsidP="00A94287">
      <w:pPr>
        <w:spacing w:after="0" w:line="240" w:lineRule="auto"/>
        <w:jc w:val="center"/>
        <w:rPr>
          <w:rFonts w:ascii="Times New Roman" w:hAnsi="Times New Roman"/>
          <w:bCs/>
          <w:i/>
          <w:iCs/>
        </w:rPr>
      </w:pPr>
    </w:p>
    <w:p w14:paraId="23E2E6B9" w14:textId="77777777" w:rsidR="00D438DC" w:rsidRPr="00E2791E" w:rsidRDefault="00D438DC" w:rsidP="00D438DC">
      <w:pPr>
        <w:tabs>
          <w:tab w:val="right" w:pos="9781"/>
        </w:tabs>
        <w:spacing w:after="0" w:line="240" w:lineRule="auto"/>
        <w:rPr>
          <w:rFonts w:ascii="Times New Roman" w:hAnsi="Times New Roman"/>
        </w:rPr>
      </w:pPr>
      <w:r w:rsidRPr="00E2791E">
        <w:rPr>
          <w:rFonts w:ascii="Times New Roman" w:hAnsi="Times New Roman"/>
        </w:rPr>
        <w:t>Rīgā</w:t>
      </w:r>
      <w:r w:rsidRPr="00E2791E">
        <w:rPr>
          <w:rFonts w:ascii="Times New Roman" w:hAnsi="Times New Roman"/>
        </w:rPr>
        <w:tab/>
      </w:r>
    </w:p>
    <w:p w14:paraId="52BA0938" w14:textId="77777777" w:rsidR="00D438DC" w:rsidRPr="00E2791E" w:rsidRDefault="00D438DC" w:rsidP="00D438DC">
      <w:pPr>
        <w:pStyle w:val="ListParagraph"/>
        <w:ind w:left="0" w:right="52"/>
        <w:jc w:val="center"/>
        <w:rPr>
          <w:sz w:val="22"/>
          <w:szCs w:val="22"/>
        </w:rPr>
      </w:pPr>
      <w:bookmarkStart w:id="0" w:name="_Hlk135049023"/>
      <w:r w:rsidRPr="00E2791E">
        <w:rPr>
          <w:sz w:val="22"/>
          <w:szCs w:val="22"/>
        </w:rPr>
        <w:t>DOKUMENTS PARAKSTĪTS AR DROŠU ELEKTRONISKO</w:t>
      </w:r>
    </w:p>
    <w:p w14:paraId="46008428" w14:textId="77777777" w:rsidR="00D438DC" w:rsidRPr="00E2791E" w:rsidRDefault="00D438DC" w:rsidP="00D438DC">
      <w:pPr>
        <w:pStyle w:val="ListParagraph"/>
        <w:spacing w:after="120"/>
        <w:ind w:left="0" w:right="51"/>
        <w:contextualSpacing w:val="0"/>
        <w:jc w:val="center"/>
        <w:rPr>
          <w:sz w:val="22"/>
          <w:szCs w:val="22"/>
        </w:rPr>
      </w:pPr>
      <w:r w:rsidRPr="00E2791E">
        <w:rPr>
          <w:sz w:val="22"/>
          <w:szCs w:val="22"/>
        </w:rPr>
        <w:t>PARAKSTU UN SATUR LAIKA ZĪMOGU</w:t>
      </w:r>
      <w:bookmarkStart w:id="1" w:name="_Hlk143181208"/>
      <w:r w:rsidRPr="00E2791E">
        <w:rPr>
          <w:rStyle w:val="FootnoteReference"/>
          <w:sz w:val="22"/>
          <w:szCs w:val="22"/>
        </w:rPr>
        <w:footnoteReference w:id="1"/>
      </w:r>
      <w:bookmarkEnd w:id="0"/>
      <w:bookmarkEnd w:id="1"/>
    </w:p>
    <w:p w14:paraId="1CDAD211" w14:textId="72B7B50D" w:rsidR="00D438DC" w:rsidRPr="00E2791E" w:rsidRDefault="00D438DC" w:rsidP="00D438DC">
      <w:pPr>
        <w:keepNext/>
        <w:suppressAutoHyphens/>
        <w:spacing w:after="40" w:line="240" w:lineRule="auto"/>
        <w:ind w:firstLine="709"/>
        <w:jc w:val="both"/>
        <w:outlineLvl w:val="2"/>
        <w:rPr>
          <w:rFonts w:ascii="Times New Roman" w:eastAsia="Times New Roman" w:hAnsi="Times New Roman"/>
          <w:bCs/>
          <w:lang w:eastAsia="ar-SA"/>
        </w:rPr>
      </w:pPr>
      <w:r w:rsidRPr="00E2791E">
        <w:rPr>
          <w:rFonts w:ascii="Times New Roman" w:eastAsia="Times New Roman" w:hAnsi="Times New Roman"/>
          <w:b/>
          <w:bCs/>
          <w:lang w:eastAsia="ar-SA"/>
        </w:rPr>
        <w:t>VSIA „Paula Stradiņa klīniskā universitātes slimnīca”</w:t>
      </w:r>
      <w:r w:rsidRPr="00E2791E">
        <w:rPr>
          <w:rFonts w:ascii="Times New Roman" w:eastAsia="Times New Roman" w:hAnsi="Times New Roman"/>
          <w:bCs/>
          <w:lang w:eastAsia="ar-SA"/>
        </w:rPr>
        <w:t xml:space="preserve">, </w:t>
      </w:r>
      <w:proofErr w:type="spellStart"/>
      <w:r w:rsidRPr="00E2791E">
        <w:rPr>
          <w:rFonts w:ascii="Times New Roman" w:eastAsia="Times New Roman" w:hAnsi="Times New Roman"/>
          <w:bCs/>
          <w:lang w:eastAsia="ar-SA"/>
        </w:rPr>
        <w:t>reģ</w:t>
      </w:r>
      <w:proofErr w:type="spellEnd"/>
      <w:r w:rsidRPr="00E2791E">
        <w:rPr>
          <w:rFonts w:ascii="Times New Roman" w:eastAsia="Times New Roman" w:hAnsi="Times New Roman"/>
          <w:bCs/>
          <w:lang w:eastAsia="ar-SA"/>
        </w:rPr>
        <w:t>.</w:t>
      </w:r>
      <w:r>
        <w:rPr>
          <w:rFonts w:ascii="Times New Roman" w:eastAsia="Times New Roman" w:hAnsi="Times New Roman"/>
          <w:bCs/>
          <w:lang w:eastAsia="ar-SA"/>
        </w:rPr>
        <w:t xml:space="preserve"> </w:t>
      </w:r>
      <w:r w:rsidRPr="00E2791E">
        <w:rPr>
          <w:rFonts w:ascii="Times New Roman" w:eastAsia="Times New Roman" w:hAnsi="Times New Roman"/>
          <w:bCs/>
          <w:lang w:eastAsia="ar-SA"/>
        </w:rPr>
        <w:t>Nr.</w:t>
      </w:r>
      <w:r>
        <w:rPr>
          <w:rFonts w:ascii="Times New Roman" w:eastAsia="Times New Roman" w:hAnsi="Times New Roman"/>
          <w:bCs/>
          <w:lang w:eastAsia="ar-SA"/>
        </w:rPr>
        <w:t xml:space="preserve"> </w:t>
      </w:r>
      <w:r w:rsidRPr="00E2791E">
        <w:rPr>
          <w:rFonts w:ascii="Times New Roman" w:eastAsia="Times New Roman" w:hAnsi="Times New Roman"/>
          <w:bCs/>
          <w:lang w:eastAsia="ar-SA"/>
        </w:rPr>
        <w:t xml:space="preserve">40003457109, kuru saskaņā ar statūtiem un __.__.___valdes lēmumu ______________ pārstāv ______________, (turpmāk - </w:t>
      </w:r>
      <w:r w:rsidRPr="00D438DC">
        <w:rPr>
          <w:rFonts w:ascii="Times New Roman" w:eastAsia="Times New Roman" w:hAnsi="Times New Roman"/>
          <w:bCs/>
        </w:rPr>
        <w:t>Apdrošinājuma ņēmējs</w:t>
      </w:r>
      <w:r w:rsidRPr="00E2791E">
        <w:rPr>
          <w:rFonts w:ascii="Times New Roman" w:eastAsia="Times New Roman" w:hAnsi="Times New Roman"/>
          <w:bCs/>
          <w:lang w:eastAsia="ar-SA"/>
        </w:rPr>
        <w:t>) no vienas puses, un</w:t>
      </w:r>
    </w:p>
    <w:p w14:paraId="11B9A05C" w14:textId="61382D28" w:rsidR="00D438DC" w:rsidRPr="00E2791E" w:rsidRDefault="00D438DC" w:rsidP="00D438DC">
      <w:pPr>
        <w:keepNext/>
        <w:suppressAutoHyphens/>
        <w:spacing w:after="40" w:line="240" w:lineRule="auto"/>
        <w:ind w:firstLine="709"/>
        <w:jc w:val="both"/>
        <w:outlineLvl w:val="2"/>
        <w:rPr>
          <w:rFonts w:ascii="Times New Roman" w:eastAsia="Times New Roman" w:hAnsi="Times New Roman"/>
          <w:bCs/>
          <w:lang w:eastAsia="ar-SA"/>
        </w:rPr>
      </w:pPr>
      <w:r w:rsidRPr="00E2791E">
        <w:rPr>
          <w:rFonts w:ascii="Times New Roman" w:eastAsia="Times New Roman" w:hAnsi="Times New Roman"/>
          <w:b/>
          <w:bCs/>
          <w:lang w:eastAsia="ar-SA"/>
        </w:rPr>
        <w:t>__ “__________”</w:t>
      </w:r>
      <w:r w:rsidRPr="00E2791E">
        <w:rPr>
          <w:rFonts w:ascii="Times New Roman" w:eastAsia="Times New Roman" w:hAnsi="Times New Roman"/>
          <w:bCs/>
          <w:lang w:eastAsia="ar-SA"/>
        </w:rPr>
        <w:t>,</w:t>
      </w:r>
      <w:r w:rsidRPr="00E2791E">
        <w:rPr>
          <w:rFonts w:ascii="Times New Roman" w:eastAsia="Times New Roman" w:hAnsi="Times New Roman"/>
          <w:b/>
          <w:bCs/>
          <w:i/>
          <w:lang w:eastAsia="ar-SA"/>
        </w:rPr>
        <w:t xml:space="preserve"> </w:t>
      </w:r>
      <w:proofErr w:type="spellStart"/>
      <w:r w:rsidRPr="00E2791E">
        <w:rPr>
          <w:rFonts w:ascii="Times New Roman" w:eastAsia="Times New Roman" w:hAnsi="Times New Roman"/>
          <w:bCs/>
          <w:lang w:eastAsia="ar-SA"/>
        </w:rPr>
        <w:t>reģ</w:t>
      </w:r>
      <w:proofErr w:type="spellEnd"/>
      <w:r w:rsidRPr="00E2791E">
        <w:rPr>
          <w:rFonts w:ascii="Times New Roman" w:eastAsia="Times New Roman" w:hAnsi="Times New Roman"/>
          <w:bCs/>
          <w:lang w:eastAsia="ar-SA"/>
        </w:rPr>
        <w:t>.</w:t>
      </w:r>
      <w:r w:rsidR="00C76E6A">
        <w:rPr>
          <w:rFonts w:ascii="Times New Roman" w:eastAsia="Times New Roman" w:hAnsi="Times New Roman"/>
          <w:bCs/>
          <w:lang w:eastAsia="ar-SA"/>
        </w:rPr>
        <w:t xml:space="preserve"> </w:t>
      </w:r>
      <w:r w:rsidRPr="00E2791E">
        <w:rPr>
          <w:rFonts w:ascii="Times New Roman" w:eastAsia="Times New Roman" w:hAnsi="Times New Roman"/>
          <w:bCs/>
          <w:lang w:eastAsia="ar-SA"/>
        </w:rPr>
        <w:t>Nr. ______________, kuru saskaņā ar (</w:t>
      </w:r>
      <w:r w:rsidRPr="00E2791E">
        <w:rPr>
          <w:rFonts w:ascii="Times New Roman" w:eastAsia="Times New Roman" w:hAnsi="Times New Roman"/>
          <w:bCs/>
          <w:i/>
          <w:iCs/>
          <w:lang w:eastAsia="ar-SA"/>
        </w:rPr>
        <w:t>pilnvarojums</w:t>
      </w:r>
      <w:r w:rsidRPr="00E2791E">
        <w:rPr>
          <w:rFonts w:ascii="Times New Roman" w:eastAsia="Times New Roman" w:hAnsi="Times New Roman"/>
          <w:bCs/>
          <w:lang w:eastAsia="ar-SA"/>
        </w:rPr>
        <w:t xml:space="preserve">), pārstāv __________ (turpmāk – </w:t>
      </w:r>
      <w:r w:rsidRPr="00D438DC">
        <w:rPr>
          <w:rFonts w:ascii="Times New Roman" w:eastAsia="Times New Roman" w:hAnsi="Times New Roman"/>
        </w:rPr>
        <w:t>Apdrošinātājs</w:t>
      </w:r>
      <w:r w:rsidRPr="00E2791E">
        <w:rPr>
          <w:rFonts w:ascii="Times New Roman" w:eastAsia="Times New Roman" w:hAnsi="Times New Roman"/>
          <w:bCs/>
          <w:lang w:eastAsia="ar-SA"/>
        </w:rPr>
        <w:t>) no otras puses,</w:t>
      </w:r>
    </w:p>
    <w:p w14:paraId="19499628" w14:textId="77777777" w:rsidR="00D438DC" w:rsidRPr="00E2791E" w:rsidRDefault="00D438DC" w:rsidP="00D438DC">
      <w:pPr>
        <w:keepNext/>
        <w:suppressAutoHyphens/>
        <w:spacing w:after="40" w:line="240" w:lineRule="auto"/>
        <w:ind w:firstLine="709"/>
        <w:jc w:val="both"/>
        <w:outlineLvl w:val="2"/>
        <w:rPr>
          <w:rFonts w:ascii="Times New Roman" w:eastAsia="Times New Roman" w:hAnsi="Times New Roman"/>
          <w:bCs/>
          <w:lang w:eastAsia="ar-SA"/>
        </w:rPr>
      </w:pPr>
      <w:r w:rsidRPr="00E2791E">
        <w:rPr>
          <w:rFonts w:ascii="Times New Roman" w:eastAsia="Times New Roman" w:hAnsi="Times New Roman"/>
          <w:bCs/>
          <w:lang w:eastAsia="ar-SA"/>
        </w:rPr>
        <w:t xml:space="preserve">turpmāk abi kopā saukti – Puses, </w:t>
      </w:r>
    </w:p>
    <w:p w14:paraId="40A9414D" w14:textId="6569257B" w:rsidR="00DD6EC0" w:rsidRPr="00D438DC" w:rsidRDefault="00D438DC" w:rsidP="00D438DC">
      <w:pPr>
        <w:keepNext/>
        <w:suppressAutoHyphens/>
        <w:spacing w:after="40" w:line="240" w:lineRule="auto"/>
        <w:ind w:firstLine="709"/>
        <w:jc w:val="both"/>
        <w:outlineLvl w:val="2"/>
        <w:rPr>
          <w:rFonts w:ascii="Times New Roman" w:eastAsia="Times New Roman" w:hAnsi="Times New Roman"/>
          <w:bCs/>
          <w:lang w:eastAsia="ar-SA"/>
        </w:rPr>
      </w:pPr>
      <w:r w:rsidRPr="00E2791E">
        <w:rPr>
          <w:rFonts w:ascii="Times New Roman" w:eastAsia="Times New Roman" w:hAnsi="Times New Roman"/>
          <w:bCs/>
          <w:lang w:eastAsia="ar-SA"/>
        </w:rPr>
        <w:t xml:space="preserve">pamatojoties uz </w:t>
      </w:r>
      <w:r w:rsidRPr="00E2791E">
        <w:rPr>
          <w:rFonts w:ascii="Times New Roman" w:hAnsi="Times New Roman"/>
        </w:rPr>
        <w:t xml:space="preserve">Publisko iepirkumu likuma 9.panta noteiktajā kārtībā rīkoto iepirkumu </w:t>
      </w:r>
      <w:r w:rsidRPr="00E2791E">
        <w:rPr>
          <w:rFonts w:ascii="Times New Roman" w:hAnsi="Times New Roman"/>
          <w:bCs/>
        </w:rPr>
        <w:t>“</w:t>
      </w:r>
      <w:r w:rsidR="004A604A" w:rsidRPr="004A604A">
        <w:rPr>
          <w:rFonts w:ascii="Times New Roman" w:eastAsia="Times New Roman" w:hAnsi="Times New Roman"/>
          <w:b/>
          <w:bCs/>
        </w:rPr>
        <w:t>V</w:t>
      </w:r>
      <w:r w:rsidRPr="004A604A">
        <w:rPr>
          <w:rFonts w:ascii="Times New Roman" w:eastAsia="Times New Roman" w:hAnsi="Times New Roman"/>
          <w:b/>
          <w:bCs/>
        </w:rPr>
        <w:t>adošo amatpersonu civiltiesiskās atbildības apdrošināšana</w:t>
      </w:r>
      <w:r w:rsidRPr="00E2791E">
        <w:rPr>
          <w:rFonts w:ascii="Times New Roman" w:hAnsi="Times New Roman"/>
          <w:bCs/>
        </w:rPr>
        <w:t>”, ID Nr. </w:t>
      </w:r>
      <w:r w:rsidRPr="00E2791E">
        <w:rPr>
          <w:rFonts w:ascii="Times New Roman" w:hAnsi="Times New Roman"/>
          <w:b/>
          <w:bCs/>
        </w:rPr>
        <w:t>PSKUS 202</w:t>
      </w:r>
      <w:r w:rsidR="00C76E6A">
        <w:rPr>
          <w:rFonts w:ascii="Times New Roman" w:hAnsi="Times New Roman"/>
          <w:b/>
          <w:bCs/>
        </w:rPr>
        <w:t>6</w:t>
      </w:r>
      <w:r w:rsidRPr="00E2791E">
        <w:rPr>
          <w:rFonts w:ascii="Times New Roman" w:hAnsi="Times New Roman"/>
          <w:b/>
          <w:bCs/>
        </w:rPr>
        <w:t>/</w:t>
      </w:r>
      <w:r w:rsidRPr="004A604A">
        <w:rPr>
          <w:rFonts w:ascii="Times New Roman" w:hAnsi="Times New Roman"/>
          <w:b/>
          <w:bCs/>
        </w:rPr>
        <w:t>1</w:t>
      </w:r>
      <w:r w:rsidR="00C76E6A">
        <w:rPr>
          <w:rFonts w:ascii="Times New Roman" w:hAnsi="Times New Roman"/>
          <w:b/>
          <w:bCs/>
        </w:rPr>
        <w:t>27</w:t>
      </w:r>
      <w:r w:rsidRPr="004A604A">
        <w:rPr>
          <w:rFonts w:ascii="Times New Roman" w:eastAsia="Times New Roman" w:hAnsi="Times New Roman"/>
          <w:bCs/>
          <w:lang w:eastAsia="ar-SA"/>
        </w:rPr>
        <w:t xml:space="preserve"> (turpmāk –</w:t>
      </w:r>
      <w:r w:rsidRPr="00E2791E">
        <w:rPr>
          <w:rFonts w:ascii="Times New Roman" w:eastAsia="Times New Roman" w:hAnsi="Times New Roman"/>
          <w:bCs/>
          <w:lang w:eastAsia="ar-SA"/>
        </w:rPr>
        <w:t xml:space="preserve"> Iepirkums) rezultātiem </w:t>
      </w:r>
      <w:r w:rsidRPr="00D438DC">
        <w:rPr>
          <w:rFonts w:ascii="Times New Roman" w:eastAsia="Times New Roman" w:hAnsi="Times New Roman"/>
        </w:rPr>
        <w:t xml:space="preserve">un, saskaņā ar Apdrošinātāja iepirkumā iesniegto piedāvājumu, </w:t>
      </w:r>
      <w:r w:rsidRPr="00E2791E">
        <w:rPr>
          <w:rFonts w:ascii="Times New Roman" w:eastAsia="Times New Roman" w:hAnsi="Times New Roman"/>
          <w:bCs/>
          <w:lang w:eastAsia="ar-SA"/>
        </w:rPr>
        <w:t>noslēdz šādu līgumu (turpmāk – Līgums):</w:t>
      </w:r>
    </w:p>
    <w:p w14:paraId="383AEF21" w14:textId="77777777" w:rsidR="00DD6EC0" w:rsidRPr="00D438DC" w:rsidRDefault="00DD6EC0" w:rsidP="00D438DC">
      <w:pPr>
        <w:widowControl w:val="0"/>
        <w:numPr>
          <w:ilvl w:val="0"/>
          <w:numId w:val="38"/>
        </w:numPr>
        <w:tabs>
          <w:tab w:val="left" w:pos="993"/>
          <w:tab w:val="left" w:pos="1134"/>
        </w:tabs>
        <w:autoSpaceDE w:val="0"/>
        <w:autoSpaceDN w:val="0"/>
        <w:adjustRightInd w:val="0"/>
        <w:spacing w:before="120" w:after="120" w:line="240" w:lineRule="auto"/>
        <w:ind w:left="0" w:firstLine="425"/>
        <w:jc w:val="center"/>
        <w:rPr>
          <w:rFonts w:ascii="Times New Roman" w:hAnsi="Times New Roman"/>
          <w:b/>
          <w:bCs/>
          <w:smallCaps/>
          <w:kern w:val="56"/>
          <w:lang w:val="x-none"/>
        </w:rPr>
      </w:pPr>
      <w:r w:rsidRPr="00D438DC">
        <w:rPr>
          <w:rFonts w:ascii="Times New Roman" w:hAnsi="Times New Roman"/>
          <w:b/>
          <w:bCs/>
          <w:smallCaps/>
          <w:kern w:val="56"/>
          <w:lang w:val="x-none"/>
        </w:rPr>
        <w:t>LĪGUMĀ LIETOTIE JĒDZIENI UN DEFINĪCIJAS</w:t>
      </w:r>
    </w:p>
    <w:p w14:paraId="47F49BC1" w14:textId="77777777" w:rsidR="00DD6EC0" w:rsidRPr="00D438DC" w:rsidRDefault="00DD6EC0" w:rsidP="00D438DC">
      <w:pPr>
        <w:numPr>
          <w:ilvl w:val="1"/>
          <w:numId w:val="38"/>
        </w:numPr>
        <w:spacing w:after="4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b/>
          <w:lang w:eastAsia="lv-LV"/>
        </w:rPr>
        <w:t xml:space="preserve">Apdrošināšanas atlīdzība </w:t>
      </w:r>
      <w:r w:rsidRPr="00D438DC">
        <w:rPr>
          <w:rFonts w:ascii="Times New Roman" w:eastAsia="Times New Roman" w:hAnsi="Times New Roman"/>
          <w:lang w:eastAsia="lv-LV"/>
        </w:rPr>
        <w:t>- apdrošinājuma summa, tās daļa vai cita par apdrošināšanas gadījumu izmaksājamā summa.</w:t>
      </w:r>
    </w:p>
    <w:p w14:paraId="0E0821FE" w14:textId="77777777" w:rsidR="00DD6EC0" w:rsidRPr="00D438DC" w:rsidRDefault="00DD6EC0" w:rsidP="00D438DC">
      <w:pPr>
        <w:numPr>
          <w:ilvl w:val="1"/>
          <w:numId w:val="38"/>
        </w:numPr>
        <w:spacing w:after="4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b/>
          <w:lang w:eastAsia="lv-LV"/>
        </w:rPr>
        <w:t xml:space="preserve">Apdrošināšanas gadījums </w:t>
      </w:r>
      <w:r w:rsidRPr="00D438DC">
        <w:rPr>
          <w:rFonts w:ascii="Times New Roman" w:eastAsia="Times New Roman" w:hAnsi="Times New Roman"/>
          <w:lang w:eastAsia="lv-LV"/>
        </w:rPr>
        <w:t xml:space="preserve">- ar apdrošināto risku </w:t>
      </w:r>
      <w:proofErr w:type="spellStart"/>
      <w:r w:rsidRPr="00D438DC">
        <w:rPr>
          <w:rFonts w:ascii="Times New Roman" w:eastAsia="Times New Roman" w:hAnsi="Times New Roman"/>
          <w:lang w:eastAsia="lv-LV"/>
        </w:rPr>
        <w:t>cēloņsakarīgi</w:t>
      </w:r>
      <w:proofErr w:type="spellEnd"/>
      <w:r w:rsidRPr="00D438DC">
        <w:rPr>
          <w:rFonts w:ascii="Times New Roman" w:eastAsia="Times New Roman" w:hAnsi="Times New Roman"/>
          <w:lang w:eastAsia="lv-LV"/>
        </w:rPr>
        <w:t xml:space="preserve"> saistīts notikums, kuram iestājoties paredzēta apdrošināšanas atlīdzība.</w:t>
      </w:r>
    </w:p>
    <w:p w14:paraId="2B8D1D6E" w14:textId="21054CB9" w:rsidR="00DD6EC0" w:rsidRPr="00A035A4" w:rsidRDefault="00DD6EC0" w:rsidP="00D438DC">
      <w:pPr>
        <w:numPr>
          <w:ilvl w:val="1"/>
          <w:numId w:val="38"/>
        </w:numPr>
        <w:spacing w:after="4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b/>
          <w:lang w:eastAsia="lv-LV"/>
        </w:rPr>
        <w:t xml:space="preserve">Apdrošināšanas prēmija - </w:t>
      </w:r>
      <w:r w:rsidRPr="00D438DC">
        <w:rPr>
          <w:rFonts w:ascii="Times New Roman" w:eastAsia="Times New Roman" w:hAnsi="Times New Roman"/>
          <w:lang w:eastAsia="lv-LV"/>
        </w:rPr>
        <w:t>apdrošināšanas polisē noteiktais maksājums par apdrošināšanu.</w:t>
      </w:r>
    </w:p>
    <w:p w14:paraId="635D0802" w14:textId="65B6FEC7" w:rsidR="00A035A4" w:rsidRPr="00A035A4" w:rsidRDefault="00A035A4" w:rsidP="00A035A4">
      <w:pPr>
        <w:numPr>
          <w:ilvl w:val="1"/>
          <w:numId w:val="38"/>
        </w:numPr>
        <w:spacing w:after="4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b/>
          <w:bCs/>
          <w:lang w:eastAsia="lv-LV"/>
        </w:rPr>
        <w:t xml:space="preserve">Apdrošinātais risks – </w:t>
      </w:r>
      <w:r w:rsidRPr="00D438DC">
        <w:rPr>
          <w:rFonts w:ascii="Times New Roman" w:eastAsia="Times New Roman" w:hAnsi="Times New Roman"/>
          <w:bCs/>
          <w:lang w:eastAsia="lv-LV"/>
        </w:rPr>
        <w:t xml:space="preserve">Apdrošinātāja piedāvāto risku apdrošināšana </w:t>
      </w:r>
      <w:r>
        <w:rPr>
          <w:rFonts w:ascii="Times New Roman" w:eastAsia="Times New Roman" w:hAnsi="Times New Roman"/>
          <w:bCs/>
          <w:lang w:eastAsia="lv-LV"/>
        </w:rPr>
        <w:t>I</w:t>
      </w:r>
      <w:r w:rsidRPr="00D438DC">
        <w:rPr>
          <w:rFonts w:ascii="Times New Roman" w:eastAsia="Times New Roman" w:hAnsi="Times New Roman"/>
          <w:bCs/>
          <w:lang w:eastAsia="lv-LV"/>
        </w:rPr>
        <w:t>epirkumam.</w:t>
      </w:r>
    </w:p>
    <w:p w14:paraId="5FAEC7A5" w14:textId="29EF85BE" w:rsidR="00DD6EC0" w:rsidRPr="00A035A4" w:rsidRDefault="00DD6EC0" w:rsidP="00D438DC">
      <w:pPr>
        <w:numPr>
          <w:ilvl w:val="1"/>
          <w:numId w:val="38"/>
        </w:numPr>
        <w:spacing w:after="4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b/>
          <w:bCs/>
          <w:lang w:eastAsia="lv-LV"/>
        </w:rPr>
        <w:t xml:space="preserve">Pašrisks – </w:t>
      </w:r>
      <w:r w:rsidRPr="00D438DC">
        <w:rPr>
          <w:rFonts w:ascii="Times New Roman" w:eastAsia="Times New Roman" w:hAnsi="Times New Roman"/>
          <w:lang w:eastAsia="lv-LV"/>
        </w:rPr>
        <w:t>zaudējumu daļa naudas izteiksmē, kuru, iestājoties apdrošināšanas gadījumam, saskaņā ar šo Līgumu, Apdrošinātājs neatlīdzina.</w:t>
      </w:r>
    </w:p>
    <w:p w14:paraId="64EA946D" w14:textId="530330BB" w:rsidR="00A035A4" w:rsidRPr="00A035A4" w:rsidRDefault="00A035A4" w:rsidP="00A035A4">
      <w:pPr>
        <w:numPr>
          <w:ilvl w:val="1"/>
          <w:numId w:val="38"/>
        </w:numPr>
        <w:spacing w:after="40" w:line="240" w:lineRule="auto"/>
        <w:ind w:left="567" w:hanging="567"/>
        <w:jc w:val="both"/>
        <w:rPr>
          <w:rFonts w:ascii="Times New Roman" w:eastAsia="Times New Roman" w:hAnsi="Times New Roman"/>
          <w:b/>
          <w:lang w:eastAsia="lv-LV"/>
        </w:rPr>
      </w:pPr>
      <w:r>
        <w:rPr>
          <w:rFonts w:ascii="Times New Roman" w:eastAsia="Times New Roman" w:hAnsi="Times New Roman"/>
          <w:b/>
          <w:lang w:eastAsia="lv-LV"/>
        </w:rPr>
        <w:t>P</w:t>
      </w:r>
      <w:r w:rsidRPr="00D438DC">
        <w:rPr>
          <w:rFonts w:ascii="Times New Roman" w:eastAsia="Times New Roman" w:hAnsi="Times New Roman"/>
          <w:b/>
          <w:lang w:eastAsia="lv-LV"/>
        </w:rPr>
        <w:t xml:space="preserve">olise </w:t>
      </w:r>
      <w:r w:rsidRPr="00D438DC">
        <w:rPr>
          <w:rFonts w:ascii="Times New Roman" w:eastAsia="Times New Roman" w:hAnsi="Times New Roman"/>
          <w:lang w:eastAsia="lv-LV"/>
        </w:rPr>
        <w:t xml:space="preserve">- </w:t>
      </w:r>
      <w:r w:rsidRPr="00A035A4">
        <w:rPr>
          <w:rFonts w:ascii="Times New Roman" w:eastAsia="Times New Roman" w:hAnsi="Times New Roman"/>
          <w:bCs/>
          <w:lang w:eastAsia="lv-LV"/>
        </w:rPr>
        <w:t>apdrošināšanas dokuments (polise),</w:t>
      </w:r>
      <w:r w:rsidRPr="00D438DC">
        <w:rPr>
          <w:rFonts w:ascii="Times New Roman" w:eastAsia="Times New Roman" w:hAnsi="Times New Roman"/>
          <w:lang w:eastAsia="lv-LV"/>
        </w:rPr>
        <w:t xml:space="preserve"> kas apliecina apdrošināšanas līguma noslēgšanu un ietver apdrošināšanas līguma noteikumus, grozījumus un papildinājumus, par kuriem Apdrošinātājs un Apdrošinājuma ņēmējs ir vienojušies apdrošināšanas līguma darbības laikā. </w:t>
      </w:r>
    </w:p>
    <w:p w14:paraId="1681EEF4" w14:textId="08DC5F2D" w:rsidR="00DD6EC0" w:rsidRPr="00D438DC" w:rsidRDefault="00DD6EC0" w:rsidP="00D438DC">
      <w:pPr>
        <w:widowControl w:val="0"/>
        <w:numPr>
          <w:ilvl w:val="0"/>
          <w:numId w:val="38"/>
        </w:numPr>
        <w:tabs>
          <w:tab w:val="left" w:pos="397"/>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before="120" w:after="120" w:line="240" w:lineRule="auto"/>
        <w:ind w:left="0" w:firstLine="425"/>
        <w:jc w:val="center"/>
        <w:rPr>
          <w:rFonts w:ascii="Times New Roman" w:eastAsia="Times New Roman" w:hAnsi="Times New Roman"/>
          <w:b/>
          <w:snapToGrid w:val="0"/>
        </w:rPr>
      </w:pPr>
      <w:r w:rsidRPr="00D438DC">
        <w:rPr>
          <w:rFonts w:ascii="Times New Roman" w:eastAsia="Times New Roman" w:hAnsi="Times New Roman"/>
          <w:b/>
          <w:snapToGrid w:val="0"/>
          <w:color w:val="000000"/>
        </w:rPr>
        <w:t>LĪGUMA PRIEKŠMETS</w:t>
      </w:r>
      <w:r w:rsidR="0079628F">
        <w:rPr>
          <w:rFonts w:ascii="Times New Roman" w:eastAsia="Times New Roman" w:hAnsi="Times New Roman"/>
          <w:b/>
          <w:snapToGrid w:val="0"/>
          <w:color w:val="000000"/>
        </w:rPr>
        <w:t xml:space="preserve"> </w:t>
      </w:r>
      <w:r w:rsidR="0079628F" w:rsidRPr="0079628F">
        <w:rPr>
          <w:rFonts w:ascii="Times New Roman Bold" w:eastAsia="Times New Roman" w:hAnsi="Times New Roman Bold"/>
          <w:b/>
          <w:caps/>
          <w:snapToGrid w:val="0"/>
          <w:color w:val="000000"/>
        </w:rPr>
        <w:t>un termiņš</w:t>
      </w:r>
    </w:p>
    <w:p w14:paraId="357999AE" w14:textId="5008BD7F" w:rsidR="00A035A4" w:rsidRDefault="00DD6EC0" w:rsidP="00A035A4">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color w:val="000000"/>
        </w:rPr>
        <w:t xml:space="preserve">Apdrošinājuma ņēmējs uzdod un apmaksā, bet Apdrošinātājs ar saviem resursiem apņemas </w:t>
      </w:r>
      <w:r w:rsidRPr="00D438DC">
        <w:rPr>
          <w:rFonts w:ascii="Times New Roman" w:eastAsia="Times New Roman" w:hAnsi="Times New Roman"/>
          <w:b/>
          <w:bCs/>
          <w:snapToGrid w:val="0"/>
          <w:color w:val="000000"/>
        </w:rPr>
        <w:t xml:space="preserve">veikt </w:t>
      </w:r>
      <w:r w:rsidR="004A604A">
        <w:rPr>
          <w:rFonts w:ascii="Times New Roman" w:eastAsia="Times New Roman" w:hAnsi="Times New Roman"/>
          <w:b/>
          <w:bCs/>
          <w:snapToGrid w:val="0"/>
          <w:color w:val="000000"/>
        </w:rPr>
        <w:t>vadošo</w:t>
      </w:r>
      <w:r w:rsidR="003732DC" w:rsidRPr="00D438DC">
        <w:rPr>
          <w:rFonts w:ascii="Times New Roman" w:eastAsia="Times New Roman" w:hAnsi="Times New Roman"/>
          <w:b/>
          <w:bCs/>
          <w:snapToGrid w:val="0"/>
          <w:color w:val="000000"/>
        </w:rPr>
        <w:t xml:space="preserve"> amatpersonu</w:t>
      </w:r>
      <w:r w:rsidRPr="00D438DC">
        <w:rPr>
          <w:rFonts w:ascii="Times New Roman" w:eastAsia="Times New Roman" w:hAnsi="Times New Roman"/>
          <w:b/>
          <w:bCs/>
          <w:snapToGrid w:val="0"/>
          <w:color w:val="000000"/>
        </w:rPr>
        <w:t xml:space="preserve"> apdrošināšanu un izmaksāt apdrošināšanas atlīdzību, iestājoties apdrošināšanas gadījumam</w:t>
      </w:r>
      <w:r w:rsidR="00A035A4">
        <w:rPr>
          <w:rFonts w:ascii="Times New Roman" w:eastAsia="Times New Roman" w:hAnsi="Times New Roman"/>
          <w:snapToGrid w:val="0"/>
          <w:color w:val="000000"/>
        </w:rPr>
        <w:t xml:space="preserve"> </w:t>
      </w:r>
      <w:r w:rsidRPr="00D438DC">
        <w:rPr>
          <w:rFonts w:ascii="Times New Roman" w:eastAsia="Times New Roman" w:hAnsi="Times New Roman"/>
          <w:snapToGrid w:val="0"/>
          <w:color w:val="000000"/>
        </w:rPr>
        <w:t>(turpmāk – Pakalpojums), saskaņā ar Apdrošinātāja Iepirkumam iesniegtajā Tehniskajā piedāvājumā (Līguma 1.</w:t>
      </w:r>
      <w:r w:rsidR="00D92017" w:rsidRPr="00D438DC">
        <w:rPr>
          <w:rFonts w:ascii="Times New Roman" w:eastAsia="Times New Roman" w:hAnsi="Times New Roman"/>
          <w:snapToGrid w:val="0"/>
          <w:color w:val="000000"/>
        </w:rPr>
        <w:t xml:space="preserve"> </w:t>
      </w:r>
      <w:r w:rsidRPr="00D438DC">
        <w:rPr>
          <w:rFonts w:ascii="Times New Roman" w:eastAsia="Times New Roman" w:hAnsi="Times New Roman"/>
          <w:snapToGrid w:val="0"/>
          <w:color w:val="000000"/>
        </w:rPr>
        <w:t>pielikums) noteikto apjomu un Finanšu piedāvājumā (Līguma 2.</w:t>
      </w:r>
      <w:r w:rsidR="00D92017" w:rsidRPr="00D438DC">
        <w:rPr>
          <w:rFonts w:ascii="Times New Roman" w:eastAsia="Times New Roman" w:hAnsi="Times New Roman"/>
          <w:snapToGrid w:val="0"/>
          <w:color w:val="000000"/>
        </w:rPr>
        <w:t xml:space="preserve"> </w:t>
      </w:r>
      <w:r w:rsidRPr="00D438DC">
        <w:rPr>
          <w:rFonts w:ascii="Times New Roman" w:eastAsia="Times New Roman" w:hAnsi="Times New Roman"/>
          <w:snapToGrid w:val="0"/>
          <w:color w:val="000000"/>
        </w:rPr>
        <w:t>pielikums) noteikto apdrošināšanas prēmiju.</w:t>
      </w:r>
    </w:p>
    <w:p w14:paraId="76C602B2" w14:textId="1F584351" w:rsidR="00DD6EC0" w:rsidRPr="00754297" w:rsidRDefault="00DD6EC0" w:rsidP="00835B74">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754297">
        <w:rPr>
          <w:rFonts w:ascii="Times New Roman" w:eastAsia="Times New Roman" w:hAnsi="Times New Roman"/>
          <w:snapToGrid w:val="0"/>
        </w:rPr>
        <w:t xml:space="preserve">Līguma darbības laikā Apdrošinājuma ņēmējam ir tiesības veikt </w:t>
      </w:r>
      <w:r w:rsidR="003732DC" w:rsidRPr="00754297">
        <w:rPr>
          <w:rFonts w:ascii="Times New Roman" w:eastAsia="Times New Roman" w:hAnsi="Times New Roman"/>
          <w:snapToGrid w:val="0"/>
        </w:rPr>
        <w:t>atbildīgo amatpersonu</w:t>
      </w:r>
      <w:r w:rsidRPr="00754297">
        <w:rPr>
          <w:rFonts w:ascii="Times New Roman" w:eastAsia="Times New Roman" w:hAnsi="Times New Roman"/>
          <w:snapToGrid w:val="0"/>
        </w:rPr>
        <w:t xml:space="preserve"> apdrošināšanu pēc nepieciešamības</w:t>
      </w:r>
      <w:r w:rsidR="006F3E83" w:rsidRPr="00754297">
        <w:rPr>
          <w:rFonts w:ascii="Times New Roman" w:eastAsia="Times New Roman" w:hAnsi="Times New Roman"/>
          <w:snapToGrid w:val="0"/>
        </w:rPr>
        <w:t>.</w:t>
      </w:r>
      <w:r w:rsidRPr="00754297">
        <w:rPr>
          <w:rFonts w:ascii="Times New Roman" w:eastAsia="Times New Roman" w:hAnsi="Times New Roman"/>
          <w:snapToGrid w:val="0"/>
        </w:rPr>
        <w:t xml:space="preserve"> </w:t>
      </w:r>
      <w:r w:rsidR="00754297" w:rsidRPr="00754297">
        <w:rPr>
          <w:rFonts w:ascii="Times New Roman" w:hAnsi="Times New Roman"/>
          <w:bCs/>
        </w:rPr>
        <w:t xml:space="preserve">Apdrošināšanas periods – </w:t>
      </w:r>
      <w:r w:rsidR="00754297" w:rsidRPr="00754297">
        <w:rPr>
          <w:rFonts w:ascii="Times New Roman" w:hAnsi="Times New Roman"/>
          <w:b/>
          <w:bCs/>
        </w:rPr>
        <w:t>202</w:t>
      </w:r>
      <w:r w:rsidR="00C76E6A">
        <w:rPr>
          <w:rFonts w:ascii="Times New Roman" w:hAnsi="Times New Roman"/>
          <w:b/>
          <w:bCs/>
        </w:rPr>
        <w:t>6</w:t>
      </w:r>
      <w:r w:rsidR="00754297" w:rsidRPr="00754297">
        <w:rPr>
          <w:rFonts w:ascii="Times New Roman" w:hAnsi="Times New Roman"/>
          <w:b/>
          <w:bCs/>
        </w:rPr>
        <w:t>.gada 24.septembra 00.00 līdz 202</w:t>
      </w:r>
      <w:r w:rsidR="00C76E6A">
        <w:rPr>
          <w:rFonts w:ascii="Times New Roman" w:hAnsi="Times New Roman"/>
          <w:b/>
          <w:bCs/>
        </w:rPr>
        <w:t>7</w:t>
      </w:r>
      <w:r w:rsidR="00754297" w:rsidRPr="00754297">
        <w:rPr>
          <w:rFonts w:ascii="Times New Roman" w:hAnsi="Times New Roman"/>
          <w:b/>
          <w:bCs/>
        </w:rPr>
        <w:t>.gada 23.septembrim 00.00</w:t>
      </w:r>
      <w:r w:rsidR="00754297" w:rsidRPr="00754297">
        <w:rPr>
          <w:rFonts w:ascii="Times New Roman" w:hAnsi="Times New Roman"/>
        </w:rPr>
        <w:t>.</w:t>
      </w:r>
    </w:p>
    <w:p w14:paraId="25626A8A" w14:textId="79E2102F"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color w:val="000000"/>
        </w:rPr>
        <w:t>Pakalpojuma izpilde notiek saskaņā ar Līgumu un tā pielikumiem, kā arī saskaņā ar normatīvajos aktos noteikto kārtību, kas a</w:t>
      </w:r>
      <w:r w:rsidR="006F3E83" w:rsidRPr="00D438DC">
        <w:rPr>
          <w:rFonts w:ascii="Times New Roman" w:eastAsia="Times New Roman" w:hAnsi="Times New Roman"/>
          <w:snapToGrid w:val="0"/>
          <w:color w:val="000000"/>
        </w:rPr>
        <w:t>ttiecas uz Pakalpojuma izpildi.</w:t>
      </w:r>
    </w:p>
    <w:p w14:paraId="4B9DFDFC" w14:textId="3C715219"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color w:val="000000"/>
        </w:rPr>
        <w:t>Pakalpojuma apraksts, cenas un izpildes noteikumi noteikti Līgumā un Apdrošinātāja iesniegtajā Tehniskajā piedāvājumā un Finanšu piedāvājumā.</w:t>
      </w:r>
    </w:p>
    <w:p w14:paraId="3F31E793" w14:textId="093C0011" w:rsidR="00173892" w:rsidRDefault="00290720" w:rsidP="00D438DC">
      <w:pPr>
        <w:pStyle w:val="ListParagraph"/>
        <w:numPr>
          <w:ilvl w:val="1"/>
          <w:numId w:val="38"/>
        </w:numPr>
        <w:tabs>
          <w:tab w:val="left" w:pos="993"/>
          <w:tab w:val="left" w:pos="1134"/>
        </w:tabs>
        <w:spacing w:after="40"/>
        <w:ind w:left="567" w:hanging="567"/>
        <w:contextualSpacing w:val="0"/>
        <w:jc w:val="both"/>
        <w:rPr>
          <w:snapToGrid w:val="0"/>
          <w:sz w:val="22"/>
          <w:szCs w:val="22"/>
          <w:lang w:eastAsia="en-US"/>
        </w:rPr>
      </w:pPr>
      <w:r w:rsidRPr="00D438DC">
        <w:rPr>
          <w:snapToGrid w:val="0"/>
          <w:sz w:val="22"/>
          <w:szCs w:val="22"/>
          <w:lang w:eastAsia="en-US"/>
        </w:rPr>
        <w:t xml:space="preserve">Apdrošinātājs izmaksā </w:t>
      </w:r>
      <w:r w:rsidR="00A25E82">
        <w:rPr>
          <w:snapToGrid w:val="0"/>
          <w:sz w:val="22"/>
          <w:szCs w:val="22"/>
          <w:lang w:eastAsia="en-US"/>
        </w:rPr>
        <w:t>A</w:t>
      </w:r>
      <w:r w:rsidRPr="00D438DC">
        <w:rPr>
          <w:snapToGrid w:val="0"/>
          <w:sz w:val="22"/>
          <w:szCs w:val="22"/>
          <w:lang w:eastAsia="en-US"/>
        </w:rPr>
        <w:t xml:space="preserve">pdrošināšana atlīdzību ne vēlāk kā 1 (viena) mēneša laikā pēc visu dokumentu saņemšanas, kas attiecas uz apdrošināšanas gadījumu. </w:t>
      </w:r>
    </w:p>
    <w:p w14:paraId="3A6FA758" w14:textId="77777777" w:rsidR="00306359" w:rsidRDefault="0079628F" w:rsidP="00306359">
      <w:pPr>
        <w:keepNext/>
        <w:keepLines/>
        <w:numPr>
          <w:ilvl w:val="1"/>
          <w:numId w:val="38"/>
        </w:numPr>
        <w:tabs>
          <w:tab w:val="left" w:pos="567"/>
          <w:tab w:val="left" w:pos="851"/>
          <w:tab w:val="left" w:pos="993"/>
          <w:tab w:val="left" w:pos="1134"/>
        </w:tabs>
        <w:spacing w:after="0" w:line="240" w:lineRule="auto"/>
        <w:ind w:left="567" w:hanging="567"/>
        <w:jc w:val="both"/>
        <w:outlineLvl w:val="0"/>
        <w:rPr>
          <w:rFonts w:ascii="Times New Roman" w:hAnsi="Times New Roman"/>
          <w:lang w:val="x-none" w:eastAsia="x-none"/>
        </w:rPr>
      </w:pPr>
      <w:r w:rsidRPr="00D438DC">
        <w:rPr>
          <w:rFonts w:ascii="Times New Roman" w:hAnsi="Times New Roman"/>
          <w:lang w:val="x-none" w:eastAsia="x-none"/>
        </w:rPr>
        <w:lastRenderedPageBreak/>
        <w:t xml:space="preserve">Līgums stājas spēkā līdz ar tā </w:t>
      </w:r>
      <w:r w:rsidRPr="00D438DC">
        <w:rPr>
          <w:rFonts w:ascii="Times New Roman" w:hAnsi="Times New Roman"/>
          <w:lang w:eastAsia="x-none"/>
        </w:rPr>
        <w:t xml:space="preserve">savstarpējas </w:t>
      </w:r>
      <w:r w:rsidRPr="00D438DC">
        <w:rPr>
          <w:rFonts w:ascii="Times New Roman" w:hAnsi="Times New Roman"/>
          <w:lang w:val="x-none" w:eastAsia="x-none"/>
        </w:rPr>
        <w:t>parakstīšanas br</w:t>
      </w:r>
      <w:r w:rsidRPr="00D438DC">
        <w:rPr>
          <w:rFonts w:ascii="Times New Roman" w:hAnsi="Times New Roman"/>
          <w:lang w:eastAsia="x-none"/>
        </w:rPr>
        <w:t>īdi. Pakalpojuma izpildes termiņš</w:t>
      </w:r>
      <w:r>
        <w:rPr>
          <w:rFonts w:ascii="Times New Roman" w:hAnsi="Times New Roman"/>
          <w:lang w:eastAsia="x-none"/>
        </w:rPr>
        <w:t xml:space="preserve"> ir </w:t>
      </w:r>
      <w:r w:rsidRPr="00D438DC">
        <w:rPr>
          <w:rFonts w:ascii="Times New Roman" w:hAnsi="Times New Roman"/>
          <w:lang w:eastAsia="x-none"/>
        </w:rPr>
        <w:t xml:space="preserve"> </w:t>
      </w:r>
      <w:r>
        <w:rPr>
          <w:rFonts w:ascii="Times New Roman" w:hAnsi="Times New Roman"/>
          <w:lang w:eastAsia="x-none"/>
        </w:rPr>
        <w:t xml:space="preserve">Līgumā un Tehniskajā specifikācijā norādītais </w:t>
      </w:r>
      <w:r w:rsidRPr="00D438DC">
        <w:rPr>
          <w:rFonts w:ascii="Times New Roman" w:hAnsi="Times New Roman"/>
          <w:lang w:eastAsia="x-none"/>
        </w:rPr>
        <w:t xml:space="preserve">apdrošināšanas periods. </w:t>
      </w:r>
    </w:p>
    <w:p w14:paraId="00E443FD" w14:textId="653E4E47" w:rsidR="00306359" w:rsidRPr="00306359" w:rsidRDefault="00306359" w:rsidP="00306359">
      <w:pPr>
        <w:keepNext/>
        <w:keepLines/>
        <w:numPr>
          <w:ilvl w:val="1"/>
          <w:numId w:val="38"/>
        </w:numPr>
        <w:tabs>
          <w:tab w:val="left" w:pos="567"/>
          <w:tab w:val="left" w:pos="851"/>
          <w:tab w:val="left" w:pos="993"/>
          <w:tab w:val="left" w:pos="1134"/>
        </w:tabs>
        <w:spacing w:after="0" w:line="240" w:lineRule="auto"/>
        <w:ind w:left="567" w:hanging="567"/>
        <w:jc w:val="both"/>
        <w:outlineLvl w:val="0"/>
        <w:rPr>
          <w:rFonts w:ascii="Times New Roman" w:hAnsi="Times New Roman"/>
          <w:lang w:eastAsia="x-none"/>
        </w:rPr>
      </w:pPr>
      <w:r w:rsidRPr="00306359">
        <w:rPr>
          <w:rFonts w:ascii="Times New Roman" w:hAnsi="Times New Roman"/>
        </w:rPr>
        <w:t xml:space="preserve">Līguma izpildē piesaistītais apdrošināšanas brokeris ir sabiedrība ar ierobežotu atbildību "APDROŠINĀŠANAS UN FINANSU BROKERS", </w:t>
      </w:r>
      <w:proofErr w:type="spellStart"/>
      <w:r w:rsidRPr="00306359">
        <w:rPr>
          <w:rFonts w:ascii="Times New Roman" w:hAnsi="Times New Roman"/>
        </w:rPr>
        <w:t>Reģ</w:t>
      </w:r>
      <w:proofErr w:type="spellEnd"/>
      <w:r w:rsidRPr="00306359">
        <w:rPr>
          <w:rFonts w:ascii="Times New Roman" w:hAnsi="Times New Roman"/>
        </w:rPr>
        <w:t>.</w:t>
      </w:r>
      <w:r w:rsidR="00C76E6A">
        <w:rPr>
          <w:rFonts w:ascii="Times New Roman" w:hAnsi="Times New Roman"/>
        </w:rPr>
        <w:t xml:space="preserve"> </w:t>
      </w:r>
      <w:r w:rsidRPr="00306359">
        <w:rPr>
          <w:rFonts w:ascii="Times New Roman" w:hAnsi="Times New Roman"/>
        </w:rPr>
        <w:t>Nr.</w:t>
      </w:r>
      <w:r w:rsidR="00C76E6A">
        <w:rPr>
          <w:rFonts w:ascii="Times New Roman" w:hAnsi="Times New Roman"/>
        </w:rPr>
        <w:t xml:space="preserve"> </w:t>
      </w:r>
      <w:r w:rsidRPr="00306359">
        <w:rPr>
          <w:rFonts w:ascii="Times New Roman" w:hAnsi="Times New Roman"/>
        </w:rPr>
        <w:t xml:space="preserve">40003438358, kurš veic apdrošināšanas brokera pienākumus </w:t>
      </w:r>
      <w:r>
        <w:rPr>
          <w:rFonts w:ascii="Times New Roman" w:hAnsi="Times New Roman"/>
        </w:rPr>
        <w:t>L</w:t>
      </w:r>
      <w:r w:rsidRPr="00306359">
        <w:rPr>
          <w:rFonts w:ascii="Times New Roman" w:hAnsi="Times New Roman"/>
        </w:rPr>
        <w:t xml:space="preserve">īgumu noslēgšanas un </w:t>
      </w:r>
      <w:r>
        <w:rPr>
          <w:rFonts w:ascii="Times New Roman" w:hAnsi="Times New Roman"/>
        </w:rPr>
        <w:t>tā</w:t>
      </w:r>
      <w:r w:rsidRPr="00306359">
        <w:rPr>
          <w:rFonts w:ascii="Times New Roman" w:hAnsi="Times New Roman"/>
        </w:rPr>
        <w:t xml:space="preserve"> darbības laikā: Aleksejs </w:t>
      </w:r>
      <w:proofErr w:type="spellStart"/>
      <w:r w:rsidRPr="00306359">
        <w:rPr>
          <w:rFonts w:ascii="Times New Roman" w:hAnsi="Times New Roman"/>
        </w:rPr>
        <w:t>Prosvirkins</w:t>
      </w:r>
      <w:proofErr w:type="spellEnd"/>
      <w:r w:rsidRPr="00306359">
        <w:rPr>
          <w:rFonts w:ascii="Times New Roman" w:hAnsi="Times New Roman"/>
        </w:rPr>
        <w:t xml:space="preserve">, tālruņa numurs 29373799, e-pasts </w:t>
      </w:r>
      <w:hyperlink r:id="rId12" w:history="1">
        <w:r w:rsidRPr="00306359">
          <w:rPr>
            <w:rStyle w:val="Hyperlink"/>
            <w:rFonts w:ascii="Times New Roman" w:hAnsi="Times New Roman"/>
          </w:rPr>
          <w:t>aleksejs.prosvirkins@financebroker.lv</w:t>
        </w:r>
      </w:hyperlink>
      <w:r w:rsidRPr="00306359">
        <w:rPr>
          <w:rFonts w:ascii="Times New Roman" w:hAnsi="Times New Roman"/>
        </w:rPr>
        <w:t>.</w:t>
      </w:r>
      <w:r>
        <w:rPr>
          <w:rStyle w:val="FootnoteReference"/>
          <w:rFonts w:ascii="Times New Roman" w:hAnsi="Times New Roman"/>
        </w:rPr>
        <w:footnoteReference w:id="2"/>
      </w:r>
    </w:p>
    <w:p w14:paraId="1C96D506" w14:textId="451BB71C" w:rsidR="00DD6EC0" w:rsidRPr="00D438DC" w:rsidRDefault="00A035A4" w:rsidP="00D438DC">
      <w:pPr>
        <w:widowControl w:val="0"/>
        <w:numPr>
          <w:ilvl w:val="0"/>
          <w:numId w:val="38"/>
        </w:numPr>
        <w:tabs>
          <w:tab w:val="left" w:pos="397"/>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before="120" w:after="120" w:line="240" w:lineRule="auto"/>
        <w:ind w:left="0" w:firstLine="425"/>
        <w:jc w:val="center"/>
        <w:rPr>
          <w:rFonts w:ascii="Times New Roman" w:eastAsia="Times New Roman" w:hAnsi="Times New Roman"/>
          <w:b/>
          <w:snapToGrid w:val="0"/>
        </w:rPr>
      </w:pPr>
      <w:r w:rsidRPr="00A035A4">
        <w:rPr>
          <w:rFonts w:ascii="Times New Roman Bold" w:eastAsia="Times New Roman" w:hAnsi="Times New Roman Bold"/>
          <w:b/>
          <w:caps/>
          <w:lang w:eastAsia="lv-LV"/>
        </w:rPr>
        <w:t>Apdrošināšanas prēmija</w:t>
      </w:r>
      <w:r w:rsidRPr="00D438DC">
        <w:rPr>
          <w:rFonts w:ascii="Times New Roman" w:eastAsia="Times New Roman" w:hAnsi="Times New Roman"/>
          <w:b/>
          <w:lang w:eastAsia="lv-LV"/>
        </w:rPr>
        <w:t xml:space="preserve"> </w:t>
      </w:r>
      <w:r w:rsidR="00DD6EC0" w:rsidRPr="00D438DC">
        <w:rPr>
          <w:rFonts w:ascii="Times New Roman" w:eastAsia="Times New Roman" w:hAnsi="Times New Roman"/>
          <w:b/>
          <w:snapToGrid w:val="0"/>
        </w:rPr>
        <w:t>UN PAKALPOJUMA CENA</w:t>
      </w:r>
    </w:p>
    <w:p w14:paraId="0C168D9E" w14:textId="77777777" w:rsidR="0003786D" w:rsidRDefault="006F3E83" w:rsidP="0003786D">
      <w:pPr>
        <w:widowControl w:val="0"/>
        <w:numPr>
          <w:ilvl w:val="1"/>
          <w:numId w:val="38"/>
        </w:numPr>
        <w:tabs>
          <w:tab w:val="left" w:pos="0"/>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rPr>
        <w:t xml:space="preserve">Apdrošināšanas </w:t>
      </w:r>
      <w:r w:rsidR="00A035A4">
        <w:rPr>
          <w:rFonts w:ascii="Times New Roman" w:eastAsia="Times New Roman" w:hAnsi="Times New Roman"/>
          <w:snapToGrid w:val="0"/>
        </w:rPr>
        <w:t>p</w:t>
      </w:r>
      <w:r w:rsidRPr="00D438DC">
        <w:rPr>
          <w:rFonts w:ascii="Times New Roman" w:eastAsia="Times New Roman" w:hAnsi="Times New Roman"/>
          <w:snapToGrid w:val="0"/>
        </w:rPr>
        <w:t xml:space="preserve">rēmija – EUR </w:t>
      </w:r>
      <w:r w:rsidR="00DD6EC0" w:rsidRPr="00D438DC">
        <w:rPr>
          <w:rFonts w:ascii="Times New Roman" w:eastAsia="Times New Roman" w:hAnsi="Times New Roman"/>
          <w:snapToGrid w:val="0"/>
        </w:rPr>
        <w:t xml:space="preserve"> </w:t>
      </w:r>
      <w:r w:rsidR="00DD6EC0" w:rsidRPr="00D438DC">
        <w:rPr>
          <w:rFonts w:ascii="Times New Roman" w:eastAsia="Times New Roman" w:hAnsi="Times New Roman"/>
          <w:b/>
          <w:snapToGrid w:val="0"/>
        </w:rPr>
        <w:t>_______</w:t>
      </w:r>
      <w:r w:rsidR="00DD6EC0" w:rsidRPr="00D438DC">
        <w:rPr>
          <w:rFonts w:ascii="Times New Roman" w:eastAsia="Times New Roman" w:hAnsi="Times New Roman"/>
          <w:snapToGrid w:val="0"/>
        </w:rPr>
        <w:t xml:space="preserve"> (____________________ </w:t>
      </w:r>
      <w:proofErr w:type="spellStart"/>
      <w:r w:rsidR="00DD6EC0" w:rsidRPr="00D438DC">
        <w:rPr>
          <w:rFonts w:ascii="Times New Roman" w:eastAsia="Times New Roman" w:hAnsi="Times New Roman"/>
          <w:i/>
          <w:snapToGrid w:val="0"/>
        </w:rPr>
        <w:t>euro</w:t>
      </w:r>
      <w:proofErr w:type="spellEnd"/>
      <w:r w:rsidRPr="00D438DC">
        <w:rPr>
          <w:rFonts w:ascii="Times New Roman" w:eastAsia="Times New Roman" w:hAnsi="Times New Roman"/>
          <w:snapToGrid w:val="0"/>
        </w:rPr>
        <w:t xml:space="preserve">) bez PVN. </w:t>
      </w:r>
    </w:p>
    <w:p w14:paraId="23C138DA" w14:textId="77777777" w:rsidR="00DD6EC0" w:rsidRPr="00D438DC" w:rsidRDefault="00DD6EC0" w:rsidP="00D438DC">
      <w:pPr>
        <w:widowControl w:val="0"/>
        <w:numPr>
          <w:ilvl w:val="1"/>
          <w:numId w:val="38"/>
        </w:numPr>
        <w:tabs>
          <w:tab w:val="left" w:pos="0"/>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color w:val="000000"/>
          <w:lang w:eastAsia="ar-SA"/>
        </w:rPr>
        <w:t>Apdrošināšanas prēmijā ietilpst visi Apdrošinātāja izdevumi, kas saistīti ar Pakalpojuma izpildi, visi spēkā esošie valsts un pašvaldību nodokļi (izņemot PVN), nodevas, speciālistu atalgojumi, kā arī citas izmaksas un izdevumi, kas var rasties Apdrošinātājam Līguma darbības laikā.</w:t>
      </w:r>
    </w:p>
    <w:p w14:paraId="58B878C4" w14:textId="4C2D206B" w:rsidR="00695559" w:rsidRPr="00695559" w:rsidRDefault="00DD6EC0" w:rsidP="00695559">
      <w:pPr>
        <w:widowControl w:val="0"/>
        <w:numPr>
          <w:ilvl w:val="1"/>
          <w:numId w:val="38"/>
        </w:numPr>
        <w:tabs>
          <w:tab w:val="left" w:pos="0"/>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hAnsi="Times New Roman"/>
          <w:snapToGrid w:val="0"/>
          <w:lang w:eastAsia="ar-SA"/>
        </w:rPr>
      </w:pPr>
      <w:r w:rsidRPr="00695559">
        <w:rPr>
          <w:rFonts w:ascii="Times New Roman" w:eastAsia="Times New Roman" w:hAnsi="Times New Roman"/>
          <w:snapToGrid w:val="0"/>
          <w:color w:val="000000"/>
          <w:lang w:eastAsia="ar-SA"/>
        </w:rPr>
        <w:t>Apdrošinātājs apdrošināšanas prēmiju nedrīkst paaugstināt Līguma darbības laikā, izņemot gadījumu,</w:t>
      </w:r>
      <w:r w:rsidR="00AA25CD" w:rsidRPr="00695559">
        <w:rPr>
          <w:rFonts w:ascii="Times New Roman" w:eastAsia="Times New Roman" w:hAnsi="Times New Roman"/>
          <w:snapToGrid w:val="0"/>
          <w:color w:val="000000"/>
          <w:lang w:eastAsia="ar-SA"/>
        </w:rPr>
        <w:t xml:space="preserve"> ja mainās valsts nodokļu un nodev</w:t>
      </w:r>
      <w:r w:rsidRPr="00695559">
        <w:rPr>
          <w:rFonts w:ascii="Times New Roman" w:eastAsia="Times New Roman" w:hAnsi="Times New Roman"/>
          <w:snapToGrid w:val="0"/>
          <w:color w:val="000000"/>
          <w:lang w:eastAsia="ar-SA"/>
        </w:rPr>
        <w:t xml:space="preserve">u likme, ar ko tiek aplikts Pakalpojums, kā arī Līguma izpildes laikā apdrošināšanas prēmijas cenas </w:t>
      </w:r>
      <w:r w:rsidR="00695559" w:rsidRPr="00695559">
        <w:rPr>
          <w:rFonts w:ascii="Times New Roman" w:hAnsi="Times New Roman"/>
          <w:snapToGrid w:val="0"/>
          <w:lang w:eastAsia="ar-SA"/>
        </w:rPr>
        <w:t xml:space="preserve">ir paaugstinājušas vai pazeminājušas vairāk nekā 20 % apmērā no Līguma parakstīšanas brīža līdz laikam, kad Puse iesniedz lūgumu pārskatīt </w:t>
      </w:r>
      <w:r w:rsidR="00695559" w:rsidRPr="00695559">
        <w:rPr>
          <w:rFonts w:ascii="Times New Roman" w:eastAsia="Times New Roman" w:hAnsi="Times New Roman"/>
          <w:snapToGrid w:val="0"/>
          <w:color w:val="000000"/>
          <w:lang w:eastAsia="ar-SA"/>
        </w:rPr>
        <w:t>apdrošināšanas prēmijas cenas</w:t>
      </w:r>
      <w:r w:rsidR="00695559" w:rsidRPr="00695559">
        <w:rPr>
          <w:rFonts w:ascii="Times New Roman" w:hAnsi="Times New Roman"/>
          <w:snapToGrid w:val="0"/>
          <w:lang w:eastAsia="ar-SA"/>
        </w:rPr>
        <w:t>. Cenas var tikt paaugstinātas vai pazeminātas vadoties no dokumentāli pierādāmām vidējām patēriņa cenu pārmaiņām.</w:t>
      </w:r>
    </w:p>
    <w:p w14:paraId="3CC0319B" w14:textId="5B0BDBE2" w:rsidR="0003786D" w:rsidRPr="00695559" w:rsidRDefault="0003786D" w:rsidP="0003786D">
      <w:pPr>
        <w:pStyle w:val="ListParagraph"/>
        <w:numPr>
          <w:ilvl w:val="1"/>
          <w:numId w:val="38"/>
        </w:numPr>
        <w:tabs>
          <w:tab w:val="left" w:pos="993"/>
          <w:tab w:val="left" w:pos="1134"/>
        </w:tabs>
        <w:spacing w:after="40"/>
        <w:ind w:left="567" w:hanging="567"/>
        <w:contextualSpacing w:val="0"/>
        <w:jc w:val="both"/>
        <w:rPr>
          <w:snapToGrid w:val="0"/>
          <w:sz w:val="22"/>
          <w:szCs w:val="22"/>
          <w:lang w:eastAsia="en-US"/>
        </w:rPr>
      </w:pPr>
      <w:r w:rsidRPr="00695559">
        <w:rPr>
          <w:snapToGrid w:val="0"/>
          <w:sz w:val="22"/>
          <w:szCs w:val="22"/>
          <w:lang w:eastAsia="en-US"/>
        </w:rPr>
        <w:t xml:space="preserve">Apdrošinājuma ņēmējs ir tiesīgs iegādāties no Apdrošinātāja arī citus apdrošināšanas veidus, vērtībā ne vairāk kā 20% no </w:t>
      </w:r>
      <w:r w:rsidRPr="00695559">
        <w:rPr>
          <w:bCs/>
          <w:sz w:val="22"/>
          <w:szCs w:val="22"/>
        </w:rPr>
        <w:t>Apdrošināšanas prēmijas</w:t>
      </w:r>
      <w:r w:rsidRPr="00695559">
        <w:rPr>
          <w:snapToGrid w:val="0"/>
          <w:sz w:val="22"/>
          <w:szCs w:val="22"/>
          <w:lang w:eastAsia="en-US"/>
        </w:rPr>
        <w:t xml:space="preserve"> summas, kuru nepieciešamību uz Līguma slēgšanas brīdi nevar paredzēt, iepriekš vienojoties ar Apdrošinātāju par apjomu un cenu un kas klasificējamas kā apdrošināšanas pakalpojumi.</w:t>
      </w:r>
      <w:r w:rsidRPr="00695559">
        <w:rPr>
          <w:rStyle w:val="FootnoteReference"/>
          <w:sz w:val="22"/>
          <w:szCs w:val="22"/>
        </w:rPr>
        <w:t xml:space="preserve"> </w:t>
      </w:r>
      <w:r w:rsidRPr="00695559">
        <w:rPr>
          <w:rStyle w:val="FootnoteReference"/>
          <w:sz w:val="22"/>
          <w:szCs w:val="22"/>
        </w:rPr>
        <w:footnoteReference w:id="3"/>
      </w:r>
      <w:r w:rsidRPr="00695559">
        <w:rPr>
          <w:snapToGrid w:val="0"/>
          <w:sz w:val="22"/>
          <w:szCs w:val="22"/>
          <w:lang w:eastAsia="en-US"/>
        </w:rPr>
        <w:t xml:space="preserve"> </w:t>
      </w:r>
    </w:p>
    <w:p w14:paraId="0A42B902" w14:textId="37D4E594" w:rsidR="0003786D" w:rsidRPr="00695559" w:rsidRDefault="0003786D" w:rsidP="0003786D">
      <w:pPr>
        <w:widowControl w:val="0"/>
        <w:numPr>
          <w:ilvl w:val="1"/>
          <w:numId w:val="38"/>
        </w:numPr>
        <w:tabs>
          <w:tab w:val="left" w:pos="0"/>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695559">
        <w:rPr>
          <w:rFonts w:ascii="Times New Roman" w:hAnsi="Times New Roman"/>
          <w:bCs/>
        </w:rPr>
        <w:t>Puses</w:t>
      </w:r>
      <w:r w:rsidR="00695559" w:rsidRPr="00695559">
        <w:rPr>
          <w:rFonts w:ascii="Times New Roman" w:hAnsi="Times New Roman"/>
          <w:bCs/>
        </w:rPr>
        <w:t xml:space="preserve"> </w:t>
      </w:r>
      <w:r w:rsidRPr="00695559">
        <w:rPr>
          <w:rFonts w:ascii="Times New Roman" w:hAnsi="Times New Roman"/>
          <w:bCs/>
        </w:rPr>
        <w:t xml:space="preserve">ir tiesīgas pagarināt Līguma un </w:t>
      </w:r>
      <w:r w:rsidRPr="00695559">
        <w:rPr>
          <w:rFonts w:ascii="Times New Roman" w:hAnsi="Times New Roman"/>
        </w:rPr>
        <w:t xml:space="preserve">Apdrošināšanas periodu līdz 12 mēnešiem un palielināt Apdrošināšanas prēmiju līdz 30 %. Šādā gadījumā </w:t>
      </w:r>
      <w:r w:rsidRPr="00695559">
        <w:rPr>
          <w:rFonts w:ascii="Times New Roman" w:hAnsi="Times New Roman"/>
          <w:bCs/>
        </w:rPr>
        <w:t>tiek noslēgta vienošanās un veikti grozījumi Apdrošināšanas polisē</w:t>
      </w:r>
      <w:r w:rsidR="00695559" w:rsidRPr="00695559">
        <w:rPr>
          <w:rFonts w:ascii="Times New Roman" w:hAnsi="Times New Roman"/>
          <w:bCs/>
          <w:color w:val="7030A0"/>
        </w:rPr>
        <w:t>.</w:t>
      </w:r>
      <w:r w:rsidR="00695559" w:rsidRPr="00695559">
        <w:rPr>
          <w:rStyle w:val="FootnoteReference"/>
          <w:rFonts w:ascii="Times New Roman" w:hAnsi="Times New Roman"/>
          <w:bCs/>
          <w:color w:val="7030A0"/>
        </w:rPr>
        <w:footnoteReference w:id="4"/>
      </w:r>
    </w:p>
    <w:p w14:paraId="7D783F45" w14:textId="29787A73" w:rsidR="00695559" w:rsidRPr="00404C0C" w:rsidRDefault="00695559" w:rsidP="0003786D">
      <w:pPr>
        <w:widowControl w:val="0"/>
        <w:numPr>
          <w:ilvl w:val="1"/>
          <w:numId w:val="38"/>
        </w:numPr>
        <w:tabs>
          <w:tab w:val="left" w:pos="0"/>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404C0C">
        <w:rPr>
          <w:rFonts w:ascii="Times New Roman" w:hAnsi="Times New Roman"/>
          <w:bCs/>
        </w:rPr>
        <w:t xml:space="preserve">Visu </w:t>
      </w:r>
      <w:r w:rsidR="00193385" w:rsidRPr="00404C0C">
        <w:rPr>
          <w:rFonts w:ascii="Times New Roman" w:hAnsi="Times New Roman"/>
          <w:bCs/>
        </w:rPr>
        <w:t>L</w:t>
      </w:r>
      <w:r w:rsidRPr="00404C0C">
        <w:rPr>
          <w:rFonts w:ascii="Times New Roman" w:hAnsi="Times New Roman"/>
          <w:bCs/>
        </w:rPr>
        <w:t xml:space="preserve">īguma ietvaros veikto grozījumu rezultātā </w:t>
      </w:r>
      <w:r w:rsidR="00193385" w:rsidRPr="00404C0C">
        <w:rPr>
          <w:rFonts w:ascii="Times New Roman" w:hAnsi="Times New Roman"/>
          <w:bCs/>
        </w:rPr>
        <w:t xml:space="preserve">Līguma summas palielinājums nevar pārsniegt EUR 41 999 (bez PVN). </w:t>
      </w:r>
    </w:p>
    <w:p w14:paraId="4EAD1BFB" w14:textId="77777777" w:rsidR="00DD6EC0" w:rsidRPr="00D438DC" w:rsidRDefault="00DD6EC0" w:rsidP="00D438DC">
      <w:pPr>
        <w:widowControl w:val="0"/>
        <w:numPr>
          <w:ilvl w:val="0"/>
          <w:numId w:val="38"/>
        </w:numPr>
        <w:tabs>
          <w:tab w:val="left" w:pos="397"/>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before="120" w:after="120" w:line="240" w:lineRule="auto"/>
        <w:ind w:left="0" w:firstLine="425"/>
        <w:jc w:val="center"/>
        <w:rPr>
          <w:rFonts w:ascii="Times New Roman" w:eastAsia="Times New Roman" w:hAnsi="Times New Roman"/>
          <w:b/>
          <w:snapToGrid w:val="0"/>
        </w:rPr>
      </w:pPr>
      <w:r w:rsidRPr="00D438DC">
        <w:rPr>
          <w:rFonts w:ascii="Times New Roman" w:eastAsia="Times New Roman" w:hAnsi="Times New Roman"/>
          <w:b/>
          <w:snapToGrid w:val="0"/>
          <w:lang w:eastAsia="ar-SA"/>
        </w:rPr>
        <w:t>APMAKSAS KĀRTĪBA</w:t>
      </w:r>
    </w:p>
    <w:p w14:paraId="62175C93" w14:textId="77777777"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rPr>
        <w:t>Apdrošinājuma ņēmējs veic apmaksu par kvalitatīvu, Līguma noteikumiem un normatīvajiem aktiem atbilstoši sniegtu Pakalpojumu pēc apdrošināšanas polišu un rēķina saņemšanas dienas.</w:t>
      </w:r>
    </w:p>
    <w:p w14:paraId="35475EED" w14:textId="77777777"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rPr>
        <w:t>Samaksu par Pakalpojumu veic, pamatojoties uz Apdrošinātāja izrakstītu rēķinu, kurā norāda Pakalpojuma veidu, cenu un  Līguma numuru.</w:t>
      </w:r>
    </w:p>
    <w:p w14:paraId="0E1176AE" w14:textId="77777777"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rPr>
        <w:t xml:space="preserve">Samaksa tiek veikta ne vēlāk kā </w:t>
      </w:r>
      <w:r w:rsidRPr="00117674">
        <w:rPr>
          <w:rFonts w:ascii="Times New Roman" w:eastAsia="Times New Roman" w:hAnsi="Times New Roman"/>
          <w:b/>
          <w:bCs/>
          <w:snapToGrid w:val="0"/>
        </w:rPr>
        <w:t>30 (trīsdesmit) dienu</w:t>
      </w:r>
      <w:r w:rsidRPr="00D438DC">
        <w:rPr>
          <w:rFonts w:ascii="Times New Roman" w:eastAsia="Times New Roman" w:hAnsi="Times New Roman"/>
          <w:snapToGrid w:val="0"/>
        </w:rPr>
        <w:t xml:space="preserve"> laikā pēc attiecīgā rēķina saņemšanas dienas.  Par apmaksas dienu uzskatāma diena, kad Apdrošinājuma ņēmējs pārskaitījis naudu uz rēķinā norādīto Apdrošinātāja bankas kontu, ko apliecina attiecīgais maksājuma uzdevums.</w:t>
      </w:r>
    </w:p>
    <w:p w14:paraId="4F0296C0" w14:textId="77777777"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rPr>
        <w:t xml:space="preserve"> Ja Apdrošinātāja iesniegtajā rēķinā nav norādīts pakalpojuma veids, cena un Līguma numurs, Apdrošinājuma ņēmējs neveic rēķina apmaksu, bet informē Apdrošinātāju par Līguma noteikumiem neatbilstoša rēķina iesniegšanu. Apdrošinātājam 2 (divu) darba dienu laikā no Apdrošinājuma ņēmēja pieprasījuma ir pienākums iesniegt jaunu rēķinu, kas sagatavots atbilstoši Līguma noteikumiem.</w:t>
      </w:r>
    </w:p>
    <w:p w14:paraId="315E1DAA" w14:textId="61ADA0D6" w:rsidR="00DD6EC0" w:rsidRPr="00D438DC" w:rsidRDefault="00295672"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861B54">
        <w:rPr>
          <w:rFonts w:ascii="Times New Roman" w:hAnsi="Times New Roman"/>
          <w:color w:val="000000"/>
          <w:lang w:eastAsia="ar-SA"/>
        </w:rPr>
        <w:t xml:space="preserve">Puses vienojas, ka </w:t>
      </w:r>
      <w:r>
        <w:rPr>
          <w:rFonts w:ascii="Times New Roman" w:hAnsi="Times New Roman"/>
          <w:color w:val="000000"/>
          <w:lang w:eastAsia="ar-SA"/>
        </w:rPr>
        <w:t>Apdrošinātājs</w:t>
      </w:r>
      <w:r w:rsidRPr="00861B54">
        <w:rPr>
          <w:rFonts w:ascii="Times New Roman" w:hAnsi="Times New Roman"/>
          <w:color w:val="000000"/>
          <w:lang w:eastAsia="ar-SA"/>
        </w:rPr>
        <w:t xml:space="preserve"> rēķinus, salīdzināš</w:t>
      </w:r>
      <w:r>
        <w:rPr>
          <w:rFonts w:ascii="Times New Roman" w:hAnsi="Times New Roman"/>
          <w:color w:val="000000"/>
          <w:lang w:eastAsia="ar-SA"/>
        </w:rPr>
        <w:t>a</w:t>
      </w:r>
      <w:r w:rsidRPr="00861B54">
        <w:rPr>
          <w:rFonts w:ascii="Times New Roman" w:hAnsi="Times New Roman"/>
          <w:color w:val="000000"/>
          <w:lang w:eastAsia="ar-SA"/>
        </w:rPr>
        <w:t>nas aktus, pieņemšanas-nodošanas aktus, ja tādi ir nepieciešami,  sagatavo elektroniskā formā.  Rēķinus, salīdzināš</w:t>
      </w:r>
      <w:r>
        <w:rPr>
          <w:rFonts w:ascii="Times New Roman" w:hAnsi="Times New Roman"/>
          <w:color w:val="000000"/>
          <w:lang w:eastAsia="ar-SA"/>
        </w:rPr>
        <w:t>a</w:t>
      </w:r>
      <w:r w:rsidRPr="00861B54">
        <w:rPr>
          <w:rFonts w:ascii="Times New Roman" w:hAnsi="Times New Roman"/>
          <w:color w:val="000000"/>
          <w:lang w:eastAsia="ar-SA"/>
        </w:rPr>
        <w:t xml:space="preserve">nas aktus, pieņemšanas-nodošanas aktus, ja tādi ir nepieciešami, </w:t>
      </w:r>
      <w:r>
        <w:rPr>
          <w:rFonts w:ascii="Times New Roman" w:hAnsi="Times New Roman"/>
          <w:color w:val="000000"/>
          <w:lang w:eastAsia="ar-SA"/>
        </w:rPr>
        <w:t>Apdrošinātājs</w:t>
      </w:r>
      <w:r w:rsidRPr="00861B54">
        <w:rPr>
          <w:rFonts w:ascii="Times New Roman" w:hAnsi="Times New Roman"/>
          <w:color w:val="000000"/>
          <w:lang w:eastAsia="ar-SA"/>
        </w:rPr>
        <w:t xml:space="preserve"> ievietoto elektroniski </w:t>
      </w:r>
      <w:r w:rsidRPr="00D438DC">
        <w:rPr>
          <w:rFonts w:ascii="Times New Roman" w:eastAsia="Times New Roman" w:hAnsi="Times New Roman"/>
          <w:snapToGrid w:val="0"/>
        </w:rPr>
        <w:t>Apdrošinājuma ņēmēj</w:t>
      </w:r>
      <w:r>
        <w:rPr>
          <w:rFonts w:ascii="Times New Roman" w:eastAsia="Times New Roman" w:hAnsi="Times New Roman"/>
          <w:snapToGrid w:val="0"/>
        </w:rPr>
        <w:t>a</w:t>
      </w:r>
      <w:r w:rsidRPr="00861B54">
        <w:rPr>
          <w:rFonts w:ascii="Times New Roman" w:hAnsi="Times New Roman"/>
          <w:color w:val="000000"/>
          <w:lang w:eastAsia="ar-SA"/>
        </w:rPr>
        <w:t xml:space="preserve"> elektronisko rēķinu ievietošanas vietnē </w:t>
      </w:r>
      <w:hyperlink r:id="rId13" w:history="1">
        <w:r w:rsidRPr="00861B54">
          <w:rPr>
            <w:rStyle w:val="Hyperlink"/>
            <w:rFonts w:ascii="Times New Roman" w:hAnsi="Times New Roman"/>
            <w:lang w:eastAsia="ar-SA"/>
          </w:rPr>
          <w:t>https://rekini.stradini.lv</w:t>
        </w:r>
      </w:hyperlink>
      <w:r w:rsidRPr="00861B54">
        <w:rPr>
          <w:rFonts w:ascii="Times New Roman" w:hAnsi="Times New Roman"/>
          <w:color w:val="000000"/>
          <w:lang w:eastAsia="ar-SA"/>
        </w:rPr>
        <w:t xml:space="preserve">. </w:t>
      </w:r>
      <w:r w:rsidRPr="00D438DC">
        <w:rPr>
          <w:rFonts w:ascii="Times New Roman" w:eastAsia="Times New Roman" w:hAnsi="Times New Roman"/>
          <w:snapToGrid w:val="0"/>
        </w:rPr>
        <w:t>Apdrošinājuma ņēmēj</w:t>
      </w:r>
      <w:r>
        <w:rPr>
          <w:rFonts w:ascii="Times New Roman" w:eastAsia="Times New Roman" w:hAnsi="Times New Roman"/>
          <w:snapToGrid w:val="0"/>
        </w:rPr>
        <w:t>s</w:t>
      </w:r>
      <w:r w:rsidRPr="00861B54">
        <w:rPr>
          <w:rFonts w:ascii="Times New Roman" w:hAnsi="Times New Roman"/>
          <w:color w:val="000000"/>
          <w:lang w:eastAsia="ar-SA"/>
        </w:rPr>
        <w:t xml:space="preserve"> piešķir </w:t>
      </w:r>
      <w:r>
        <w:rPr>
          <w:rFonts w:ascii="Times New Roman" w:hAnsi="Times New Roman"/>
          <w:color w:val="000000"/>
          <w:lang w:eastAsia="ar-SA"/>
        </w:rPr>
        <w:t>Apdrošinātājam</w:t>
      </w:r>
      <w:r w:rsidRPr="00861B54">
        <w:rPr>
          <w:rFonts w:ascii="Times New Roman" w:hAnsi="Times New Roman"/>
          <w:color w:val="000000"/>
          <w:lang w:eastAsia="ar-SA"/>
        </w:rPr>
        <w:t xml:space="preserve"> piekļuves tiesības elektronisko rēķinu ievietošanas vietnei </w:t>
      </w:r>
      <w:hyperlink r:id="rId14" w:history="1">
        <w:r w:rsidRPr="00861B54">
          <w:rPr>
            <w:rStyle w:val="Hyperlink"/>
            <w:rFonts w:ascii="Times New Roman" w:hAnsi="Times New Roman"/>
            <w:lang w:eastAsia="ar-SA"/>
          </w:rPr>
          <w:t>https://rekini.stradini.lv</w:t>
        </w:r>
      </w:hyperlink>
      <w:r w:rsidRPr="00861B54">
        <w:rPr>
          <w:rFonts w:ascii="Times New Roman" w:hAnsi="Times New Roman"/>
          <w:color w:val="000000"/>
          <w:lang w:eastAsia="ar-SA"/>
        </w:rPr>
        <w:t xml:space="preserve"> 10 (desmit) darba dienu laikā pēc Līguma spēkā stāšanās dienas</w:t>
      </w:r>
      <w:r w:rsidR="00DD6EC0" w:rsidRPr="00D438DC">
        <w:rPr>
          <w:rFonts w:ascii="Times New Roman" w:eastAsia="Times New Roman" w:hAnsi="Times New Roman"/>
          <w:snapToGrid w:val="0"/>
        </w:rPr>
        <w:t>.</w:t>
      </w:r>
    </w:p>
    <w:p w14:paraId="4EE317C1" w14:textId="0F697CD4"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rPr>
        <w:t>Par apmaksas dienu tiek uzskatīta diena, kad Apdrošinājuma ņēmējs veici bankas pārskaitījumu uz Apdrošinātāja Līgumā norādīto bankas kontu</w:t>
      </w:r>
      <w:r w:rsidR="00D438DC">
        <w:rPr>
          <w:rFonts w:ascii="Times New Roman" w:eastAsia="Times New Roman" w:hAnsi="Times New Roman"/>
          <w:snapToGrid w:val="0"/>
        </w:rPr>
        <w:t>.</w:t>
      </w:r>
    </w:p>
    <w:p w14:paraId="79132656" w14:textId="77777777" w:rsidR="00DD6EC0" w:rsidRPr="00D438DC" w:rsidRDefault="00DD6EC0" w:rsidP="00D438DC">
      <w:pPr>
        <w:widowControl w:val="0"/>
        <w:numPr>
          <w:ilvl w:val="0"/>
          <w:numId w:val="38"/>
        </w:numPr>
        <w:tabs>
          <w:tab w:val="left" w:pos="397"/>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before="120" w:after="120" w:line="240" w:lineRule="auto"/>
        <w:ind w:left="0" w:firstLine="425"/>
        <w:jc w:val="center"/>
        <w:rPr>
          <w:rFonts w:ascii="Times New Roman" w:eastAsia="Times New Roman" w:hAnsi="Times New Roman"/>
          <w:b/>
          <w:snapToGrid w:val="0"/>
        </w:rPr>
      </w:pPr>
      <w:r w:rsidRPr="00D438DC">
        <w:rPr>
          <w:rFonts w:ascii="Times New Roman" w:eastAsia="Times New Roman" w:hAnsi="Times New Roman"/>
          <w:b/>
          <w:snapToGrid w:val="0"/>
          <w:color w:val="000000"/>
        </w:rPr>
        <w:t xml:space="preserve">PAKALPOJUMA IZPILDE UN PIEŅEMŠANA </w:t>
      </w:r>
    </w:p>
    <w:p w14:paraId="0B6FEF21" w14:textId="35E2470F"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color w:val="000000"/>
        </w:rPr>
        <w:t>Apdrošinājuma ņēmē</w:t>
      </w:r>
      <w:r w:rsidR="00290720" w:rsidRPr="00D438DC">
        <w:rPr>
          <w:rFonts w:ascii="Times New Roman" w:eastAsia="Times New Roman" w:hAnsi="Times New Roman"/>
          <w:snapToGrid w:val="0"/>
          <w:color w:val="000000"/>
        </w:rPr>
        <w:t>js pieņem un paraksta piegādāto polisi, ja tā ir sagatavota</w:t>
      </w:r>
      <w:r w:rsidRPr="00D438DC">
        <w:rPr>
          <w:rFonts w:ascii="Times New Roman" w:eastAsia="Times New Roman" w:hAnsi="Times New Roman"/>
          <w:snapToGrid w:val="0"/>
          <w:color w:val="000000"/>
        </w:rPr>
        <w:t xml:space="preserve"> atbilstoši </w:t>
      </w:r>
      <w:r w:rsidRPr="00D438DC">
        <w:rPr>
          <w:rFonts w:ascii="Times New Roman" w:eastAsia="Times New Roman" w:hAnsi="Times New Roman"/>
          <w:snapToGrid w:val="0"/>
          <w:color w:val="000000"/>
        </w:rPr>
        <w:lastRenderedPageBreak/>
        <w:t>Apdrošinātāja iepirkumā iesniegtajam piedāvājumam. Neatbilstības gadījumā Apdrošinājuma ņēmējs atgriež neatbilstošās polises Apdrošinātājam, pretenzijā norādot konstatētās neatbilstības. Apdrošinātāj</w:t>
      </w:r>
      <w:r w:rsidR="00290720" w:rsidRPr="00D438DC">
        <w:rPr>
          <w:rFonts w:ascii="Times New Roman" w:eastAsia="Times New Roman" w:hAnsi="Times New Roman"/>
          <w:snapToGrid w:val="0"/>
          <w:color w:val="000000"/>
        </w:rPr>
        <w:t>s veic izmaiņas un neatbilstošo polisi</w:t>
      </w:r>
      <w:r w:rsidRPr="00D438DC">
        <w:rPr>
          <w:rFonts w:ascii="Times New Roman" w:eastAsia="Times New Roman" w:hAnsi="Times New Roman"/>
          <w:snapToGrid w:val="0"/>
          <w:color w:val="000000"/>
        </w:rPr>
        <w:t xml:space="preserve"> apmaina pret atbilstošām 2 (divu) darba dienu laikā no pretenzijas saņemšanas dienas.</w:t>
      </w:r>
    </w:p>
    <w:p w14:paraId="60356954" w14:textId="77777777" w:rsidR="00DD6EC0"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color w:val="000000"/>
        </w:rPr>
        <w:t>Apdrošināšanas polisi, kā arī visas tās izmaiņas un papildinājumus paraksta Apdrošinātājs un Apdrošinājuma ņēmējs 2 (divos) eksemplāros, pa vienam eksemplāram katrai no Pusēm.</w:t>
      </w:r>
    </w:p>
    <w:p w14:paraId="019A30BE" w14:textId="77777777" w:rsidR="00C337E6" w:rsidRPr="00D438DC" w:rsidRDefault="00DD6EC0" w:rsidP="00D438DC">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color w:val="000000"/>
        </w:rPr>
        <w:t xml:space="preserve">Ja polise ir nozagta, nozaudēta, gājusi bojā vai sabojāta, Apdrošinājuma ņēmējs iesniedz Apdrošinātājam rakstveida iesniegumu ar lūgumu izsniegt apdrošināšanas polises dublikātu. Apdrošinātājs 2 (divu) darba dienu laikā izsniedz polises dublikātu.  </w:t>
      </w:r>
    </w:p>
    <w:p w14:paraId="09F96F66" w14:textId="512EBDA3" w:rsidR="00DD6EC0" w:rsidRPr="00A25E82" w:rsidRDefault="00C337E6" w:rsidP="00A25E82">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snapToGrid w:val="0"/>
        </w:rPr>
      </w:pPr>
      <w:r w:rsidRPr="00D438DC">
        <w:rPr>
          <w:rFonts w:ascii="Times New Roman" w:eastAsia="Times New Roman" w:hAnsi="Times New Roman"/>
          <w:snapToGrid w:val="0"/>
        </w:rPr>
        <w:t xml:space="preserve">Apdrošinātājam ir jānodrošina Apdrošinājuma ņēmējam iespēja attālināti pieteikt apdrošināšanas gadījumu informāciju sniedzot pa telefonu, aizpildot pieteikumu tiešsaistē internetā, nosūtot pieteikumu pa faksu vai e-pastu.  Apdrošinājuma ņēmējs par iestājušos apdrošināšanas gadījumu informē Apdrošinātāju </w:t>
      </w:r>
      <w:r w:rsidR="00F41AB6" w:rsidRPr="00D438DC">
        <w:rPr>
          <w:rFonts w:ascii="Times New Roman" w:eastAsia="Times New Roman" w:hAnsi="Times New Roman"/>
          <w:snapToGrid w:val="0"/>
        </w:rPr>
        <w:t xml:space="preserve"> ne vēlāk kā 5</w:t>
      </w:r>
      <w:r w:rsidRPr="00D438DC">
        <w:rPr>
          <w:rFonts w:ascii="Times New Roman" w:eastAsia="Times New Roman" w:hAnsi="Times New Roman"/>
          <w:snapToGrid w:val="0"/>
        </w:rPr>
        <w:t xml:space="preserve"> (</w:t>
      </w:r>
      <w:r w:rsidR="00F41AB6" w:rsidRPr="00D438DC">
        <w:rPr>
          <w:rFonts w:ascii="Times New Roman" w:eastAsia="Times New Roman" w:hAnsi="Times New Roman"/>
          <w:snapToGrid w:val="0"/>
        </w:rPr>
        <w:t>piecu</w:t>
      </w:r>
      <w:r w:rsidRPr="00D438DC">
        <w:rPr>
          <w:rFonts w:ascii="Times New Roman" w:eastAsia="Times New Roman" w:hAnsi="Times New Roman"/>
          <w:snapToGrid w:val="0"/>
        </w:rPr>
        <w:t xml:space="preserve">) darba dienu laikā no tā konstatēšanas brīža. </w:t>
      </w:r>
    </w:p>
    <w:p w14:paraId="4133450A" w14:textId="77777777" w:rsidR="00DD6EC0" w:rsidRPr="00D438DC" w:rsidRDefault="00DD6EC0" w:rsidP="00A25E82">
      <w:pPr>
        <w:widowControl w:val="0"/>
        <w:numPr>
          <w:ilvl w:val="0"/>
          <w:numId w:val="38"/>
        </w:numPr>
        <w:tabs>
          <w:tab w:val="left" w:pos="397"/>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before="120" w:after="120" w:line="240" w:lineRule="auto"/>
        <w:ind w:left="0" w:firstLine="425"/>
        <w:jc w:val="center"/>
        <w:rPr>
          <w:rFonts w:ascii="Times New Roman" w:eastAsia="Times New Roman" w:hAnsi="Times New Roman"/>
          <w:b/>
          <w:snapToGrid w:val="0"/>
        </w:rPr>
      </w:pPr>
      <w:r w:rsidRPr="00D438DC">
        <w:rPr>
          <w:rFonts w:ascii="Times New Roman" w:eastAsia="Times New Roman" w:hAnsi="Times New Roman"/>
          <w:b/>
          <w:snapToGrid w:val="0"/>
        </w:rPr>
        <w:t>PUŠU TIESĪBAS UN PIENĀKUMI</w:t>
      </w:r>
    </w:p>
    <w:p w14:paraId="66EC782F" w14:textId="77777777" w:rsidR="00DD6EC0" w:rsidRPr="00D438DC" w:rsidRDefault="00DD6EC0" w:rsidP="00A25E82">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b/>
          <w:snapToGrid w:val="0"/>
        </w:rPr>
      </w:pPr>
      <w:r w:rsidRPr="00D438DC">
        <w:rPr>
          <w:rFonts w:ascii="Times New Roman" w:eastAsia="Times New Roman" w:hAnsi="Times New Roman"/>
          <w:b/>
          <w:snapToGrid w:val="0"/>
        </w:rPr>
        <w:t>Apdrošinājuma ņēmējs:</w:t>
      </w:r>
    </w:p>
    <w:p w14:paraId="7AF4E619" w14:textId="77777777" w:rsidR="00A25E82"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D438DC">
        <w:rPr>
          <w:rFonts w:ascii="Times New Roman" w:eastAsia="Times New Roman" w:hAnsi="Times New Roman"/>
          <w:snapToGrid w:val="0"/>
        </w:rPr>
        <w:t xml:space="preserve">Pirms pakalpojuma sākuma </w:t>
      </w:r>
      <w:r w:rsidRPr="00D438DC">
        <w:rPr>
          <w:rFonts w:ascii="Times New Roman" w:eastAsia="Times New Roman" w:hAnsi="Times New Roman"/>
          <w:snapToGrid w:val="0"/>
          <w:color w:val="000000"/>
        </w:rPr>
        <w:t>nodrošina Apdrošinātāju ar nepieciešamo informāciju Pakalpojuma veikšanai;</w:t>
      </w:r>
    </w:p>
    <w:p w14:paraId="0142055C" w14:textId="77777777" w:rsidR="00A25E82"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A25E82">
        <w:rPr>
          <w:rFonts w:ascii="Times New Roman" w:eastAsia="Times New Roman" w:hAnsi="Times New Roman"/>
          <w:snapToGrid w:val="0"/>
          <w:color w:val="000000"/>
        </w:rPr>
        <w:t>Nodrošina Apdrošinātājam iespēju bez kavēšanās sākt un veikt Pakalpojuma izpildi;</w:t>
      </w:r>
    </w:p>
    <w:p w14:paraId="1E46A964" w14:textId="77777777" w:rsidR="00A25E82"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A25E82">
        <w:rPr>
          <w:rFonts w:ascii="Times New Roman" w:eastAsia="Times New Roman" w:hAnsi="Times New Roman"/>
          <w:snapToGrid w:val="0"/>
        </w:rPr>
        <w:t>Samaksā par Pakalpojumu Līgumā noteiktajā kārtībā;</w:t>
      </w:r>
    </w:p>
    <w:p w14:paraId="7D3FF313" w14:textId="77777777" w:rsidR="00A25E82"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A25E82">
        <w:rPr>
          <w:rFonts w:ascii="Times New Roman" w:eastAsia="Times New Roman" w:hAnsi="Times New Roman"/>
          <w:snapToGrid w:val="0"/>
        </w:rPr>
        <w:t>Līgumā noteiktajā kārtībā paziņo Apdrošinātājam par apdrošināšanas gadījuma iestāšanos;</w:t>
      </w:r>
    </w:p>
    <w:p w14:paraId="163D64E5" w14:textId="77777777" w:rsidR="00A25E82"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A25E82">
        <w:rPr>
          <w:rFonts w:ascii="Times New Roman" w:eastAsia="Times New Roman" w:hAnsi="Times New Roman"/>
          <w:snapToGrid w:val="0"/>
          <w:color w:val="000000"/>
        </w:rPr>
        <w:t>Pēc Apdrošinātāja rakstveida pieprasījuma apņemas iesniegt visus viņa rīcībā esošos dokumentus, kas pamato apdrošināšanas gadījuma iestāšanās faktu un izraisītos zaudējumus.</w:t>
      </w:r>
      <w:r w:rsidRPr="00A25E82">
        <w:rPr>
          <w:rFonts w:ascii="Times New Roman" w:eastAsia="Times New Roman" w:hAnsi="Times New Roman"/>
          <w:snapToGrid w:val="0"/>
        </w:rPr>
        <w:t xml:space="preserve"> </w:t>
      </w:r>
    </w:p>
    <w:p w14:paraId="05E4DD43" w14:textId="39052A88" w:rsidR="00DD6EC0" w:rsidRPr="00A25E82"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A25E82">
        <w:rPr>
          <w:rFonts w:ascii="Times New Roman" w:eastAsia="Times New Roman" w:hAnsi="Times New Roman"/>
          <w:snapToGrid w:val="0"/>
        </w:rPr>
        <w:t>Pilda citas ar Līgumu uzņemtās saistības;</w:t>
      </w:r>
    </w:p>
    <w:p w14:paraId="38091787" w14:textId="77777777" w:rsidR="00DD6EC0" w:rsidRPr="00D438DC" w:rsidRDefault="00DD6EC0" w:rsidP="00A25E82">
      <w:pPr>
        <w:widowControl w:val="0"/>
        <w:numPr>
          <w:ilvl w:val="1"/>
          <w:numId w:val="38"/>
        </w:numPr>
        <w:tabs>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40" w:line="240" w:lineRule="auto"/>
        <w:ind w:left="567" w:hanging="567"/>
        <w:jc w:val="both"/>
        <w:rPr>
          <w:rFonts w:ascii="Times New Roman" w:eastAsia="Times New Roman" w:hAnsi="Times New Roman"/>
          <w:b/>
          <w:snapToGrid w:val="0"/>
        </w:rPr>
      </w:pPr>
      <w:r w:rsidRPr="00D438DC">
        <w:rPr>
          <w:rFonts w:ascii="Times New Roman" w:eastAsia="Times New Roman" w:hAnsi="Times New Roman"/>
          <w:b/>
          <w:snapToGrid w:val="0"/>
        </w:rPr>
        <w:t xml:space="preserve">Apdrošinātājs: </w:t>
      </w:r>
    </w:p>
    <w:p w14:paraId="4FD854C2" w14:textId="77777777" w:rsidR="00DD6EC0" w:rsidRPr="00D438DC"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D438DC">
        <w:rPr>
          <w:rFonts w:ascii="Times New Roman" w:eastAsia="Times New Roman" w:hAnsi="Times New Roman"/>
          <w:snapToGrid w:val="0"/>
        </w:rPr>
        <w:t>Ar saviem resursiem sniedz Apdrošinājuma ņēmējam kvalitatīvu un Līguma noteikumiem atbilstošu pakalpojumu;</w:t>
      </w:r>
    </w:p>
    <w:p w14:paraId="39387197" w14:textId="77777777" w:rsidR="00DD6EC0" w:rsidRPr="00D438DC"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D438DC">
        <w:rPr>
          <w:rFonts w:ascii="Times New Roman" w:eastAsia="Times New Roman" w:hAnsi="Times New Roman"/>
          <w:snapToGrid w:val="0"/>
        </w:rPr>
        <w:t>Pakalpojuma izpildē atbild par Līguma un spēkā esošo normatīvo aktu, kas attiecas uz Pakalpojuma izpildes kārtību un kvalitāti, ievērošanu;</w:t>
      </w:r>
    </w:p>
    <w:p w14:paraId="456A82E6" w14:textId="77777777" w:rsidR="00DD6EC0" w:rsidRPr="00D438DC"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D438DC">
        <w:rPr>
          <w:rFonts w:ascii="Times New Roman" w:eastAsia="Times New Roman" w:hAnsi="Times New Roman"/>
          <w:snapToGrid w:val="0"/>
        </w:rPr>
        <w:t>Pēc Apdrošinājuma ņēmēja pieprasījuma sniedz objektīvi nepieciešamo informāciju, kas ir Apdrošinātāja rīcībā un ir saistīta ar Līguma izpildi;</w:t>
      </w:r>
    </w:p>
    <w:p w14:paraId="222C919D" w14:textId="77777777" w:rsidR="00DD6EC0" w:rsidRPr="00D438DC"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D438DC">
        <w:rPr>
          <w:rFonts w:ascii="Times New Roman" w:eastAsia="Times New Roman" w:hAnsi="Times New Roman"/>
          <w:snapToGrid w:val="0"/>
        </w:rPr>
        <w:t>Garantē, ka Līguma darbības laikā ir spēkā esoša atļauja (licence) sniegt Pakalpojumu;</w:t>
      </w:r>
    </w:p>
    <w:p w14:paraId="22DB08A2" w14:textId="77777777" w:rsidR="00DD6EC0" w:rsidRPr="00D438DC" w:rsidRDefault="00DD6EC0" w:rsidP="00A25E8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D438DC">
        <w:rPr>
          <w:rFonts w:ascii="Times New Roman" w:eastAsia="Times New Roman" w:hAnsi="Times New Roman"/>
          <w:snapToGrid w:val="0"/>
        </w:rPr>
        <w:t xml:space="preserve">Apņemas </w:t>
      </w:r>
      <w:r w:rsidRPr="00D438DC">
        <w:rPr>
          <w:rFonts w:ascii="Times New Roman" w:eastAsia="Times New Roman" w:hAnsi="Times New Roman"/>
          <w:snapToGrid w:val="0"/>
          <w:color w:val="000000"/>
        </w:rPr>
        <w:t>izmaksāt apdrošināšanas atlīdzību Līgumā, apdrošināšanas Polisē, Tehniskajā piedāvājumā un apdrošināšanas noteikumos noteiktajos gadījumos, apmēros un kārtībā;</w:t>
      </w:r>
    </w:p>
    <w:p w14:paraId="05F3E0AF" w14:textId="77777777" w:rsidR="00295672" w:rsidRDefault="00DD6EC0" w:rsidP="0029567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D438DC">
        <w:rPr>
          <w:rFonts w:ascii="Times New Roman" w:eastAsia="Times New Roman" w:hAnsi="Times New Roman"/>
          <w:snapToGrid w:val="0"/>
          <w:color w:val="000000"/>
        </w:rPr>
        <w:t>Apdrošinātājam ir pienākums pierādīt jebkurus apstākļus, kas to atbrīvo no Līgumā noteiktajām saistībām izmaksāt apdrošināšanas atlīdzību</w:t>
      </w:r>
      <w:r w:rsidR="00295672">
        <w:rPr>
          <w:rFonts w:ascii="Times New Roman" w:eastAsia="Times New Roman" w:hAnsi="Times New Roman"/>
          <w:snapToGrid w:val="0"/>
          <w:color w:val="000000"/>
        </w:rPr>
        <w:t>;</w:t>
      </w:r>
    </w:p>
    <w:p w14:paraId="34E794A2" w14:textId="311F691C" w:rsidR="00295672" w:rsidRDefault="00295672" w:rsidP="00295672">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295672">
        <w:rPr>
          <w:rFonts w:ascii="Times New Roman" w:eastAsia="Times New Roman" w:hAnsi="Times New Roman"/>
        </w:rPr>
        <w:t xml:space="preserve">apņemas iepazīties un iepazīstināt savā pakļautībā esošos darbiniekus, partnerus, t.sk. apakšuzņēmējus, ar informatīvo materiālu “Informācija par darba vides riska faktoriem, darba drošības un ugunsdrošības prasībām”, kurš pieejams </w:t>
      </w:r>
      <w:r w:rsidRPr="00D438DC">
        <w:rPr>
          <w:rFonts w:ascii="Times New Roman" w:eastAsia="Times New Roman" w:hAnsi="Times New Roman"/>
          <w:snapToGrid w:val="0"/>
        </w:rPr>
        <w:t>Apdrošinājuma ņēmēj</w:t>
      </w:r>
      <w:r>
        <w:rPr>
          <w:rFonts w:ascii="Times New Roman" w:eastAsia="Times New Roman" w:hAnsi="Times New Roman"/>
          <w:snapToGrid w:val="0"/>
        </w:rPr>
        <w:t>a</w:t>
      </w:r>
      <w:r w:rsidRPr="00295672">
        <w:rPr>
          <w:rFonts w:ascii="Times New Roman" w:eastAsia="Times New Roman" w:hAnsi="Times New Roman"/>
        </w:rPr>
        <w:t xml:space="preserve"> tīmekļa vietnē </w:t>
      </w:r>
      <w:hyperlink r:id="rId15" w:history="1">
        <w:r w:rsidRPr="00295672">
          <w:rPr>
            <w:rStyle w:val="Hyperlink"/>
            <w:rFonts w:ascii="Times New Roman" w:eastAsia="Times New Roman" w:hAnsi="Times New Roman"/>
          </w:rPr>
          <w:t>http://www.stradini.lv/lv/content/informacija-par-darba-vides-riska-faktoriem-darba-drosibas-un-ugunsdrosibas-prasibam</w:t>
        </w:r>
      </w:hyperlink>
      <w:r w:rsidRPr="00295672">
        <w:rPr>
          <w:rFonts w:ascii="Times New Roman" w:eastAsia="Times New Roman" w:hAnsi="Times New Roman"/>
        </w:rPr>
        <w:t xml:space="preserve">, ievērot un nodrošināt tajā noteikto prasību ievērošanu. </w:t>
      </w:r>
      <w:r w:rsidRPr="00D438DC">
        <w:rPr>
          <w:rFonts w:ascii="Times New Roman" w:eastAsia="Times New Roman" w:hAnsi="Times New Roman"/>
          <w:snapToGrid w:val="0"/>
        </w:rPr>
        <w:t>Apdrošinā</w:t>
      </w:r>
      <w:r>
        <w:rPr>
          <w:rFonts w:ascii="Times New Roman" w:eastAsia="Times New Roman" w:hAnsi="Times New Roman"/>
          <w:snapToGrid w:val="0"/>
        </w:rPr>
        <w:t>tājs</w:t>
      </w:r>
      <w:r w:rsidRPr="00295672">
        <w:rPr>
          <w:rFonts w:ascii="Times New Roman" w:eastAsia="Times New Roman" w:hAnsi="Times New Roman"/>
        </w:rPr>
        <w:t xml:space="preserve"> ir atbildīgs par noteikto prasību pārkāpumu rezultātā </w:t>
      </w:r>
      <w:r w:rsidRPr="00D438DC">
        <w:rPr>
          <w:rFonts w:ascii="Times New Roman" w:eastAsia="Times New Roman" w:hAnsi="Times New Roman"/>
          <w:snapToGrid w:val="0"/>
        </w:rPr>
        <w:t>Apdrošinājuma ņēmēj</w:t>
      </w:r>
      <w:r>
        <w:rPr>
          <w:rFonts w:ascii="Times New Roman" w:eastAsia="Times New Roman" w:hAnsi="Times New Roman"/>
          <w:snapToGrid w:val="0"/>
        </w:rPr>
        <w:t>a</w:t>
      </w:r>
      <w:r w:rsidRPr="00295672">
        <w:rPr>
          <w:rFonts w:ascii="Times New Roman" w:eastAsia="Times New Roman" w:hAnsi="Times New Roman"/>
        </w:rPr>
        <w:t xml:space="preserve">, trešajām personām vai </w:t>
      </w:r>
      <w:r w:rsidRPr="00D438DC">
        <w:rPr>
          <w:rFonts w:ascii="Times New Roman" w:eastAsia="Times New Roman" w:hAnsi="Times New Roman"/>
          <w:snapToGrid w:val="0"/>
        </w:rPr>
        <w:t>Apdrošinājuma ņēmēj</w:t>
      </w:r>
      <w:r>
        <w:rPr>
          <w:rFonts w:ascii="Times New Roman" w:eastAsia="Times New Roman" w:hAnsi="Times New Roman"/>
          <w:snapToGrid w:val="0"/>
        </w:rPr>
        <w:t>am</w:t>
      </w:r>
      <w:r w:rsidRPr="00295672">
        <w:rPr>
          <w:rFonts w:ascii="Times New Roman" w:eastAsia="Times New Roman" w:hAnsi="Times New Roman"/>
        </w:rPr>
        <w:t xml:space="preserve"> pašam radītiem zaudējumiem un apņemas tos atlīdzināt;</w:t>
      </w:r>
    </w:p>
    <w:p w14:paraId="5B920BAD" w14:textId="77777777" w:rsidR="00C76E6A" w:rsidRPr="00C76E6A" w:rsidRDefault="00295672" w:rsidP="00C76E6A">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295672">
        <w:rPr>
          <w:rFonts w:ascii="Times New Roman" w:eastAsia="Times New Roman" w:hAnsi="Times New Roman"/>
        </w:rPr>
        <w:t>apņemas iepazīties un iepazīstināt savā pakļautībā esošos darbiniekus, pārstāvjus partnerus, t.sk. apakšuzņēmējus ar informatīvo materiālu “</w:t>
      </w:r>
      <w:r w:rsidRPr="00295672">
        <w:rPr>
          <w:rFonts w:ascii="Times New Roman" w:hAnsi="Times New Roman"/>
          <w:color w:val="000000"/>
        </w:rPr>
        <w:t>Informācija par Slimnīcas pretkorupcijas politiku</w:t>
      </w:r>
      <w:r w:rsidRPr="00295672">
        <w:rPr>
          <w:rFonts w:ascii="Times New Roman" w:eastAsia="Times New Roman" w:hAnsi="Times New Roman"/>
        </w:rPr>
        <w:t xml:space="preserve">”, kurš pieejams </w:t>
      </w:r>
      <w:r w:rsidRPr="00D438DC">
        <w:rPr>
          <w:rFonts w:ascii="Times New Roman" w:eastAsia="Times New Roman" w:hAnsi="Times New Roman"/>
          <w:snapToGrid w:val="0"/>
        </w:rPr>
        <w:t>Apdrošinājuma ņēmēj</w:t>
      </w:r>
      <w:r>
        <w:rPr>
          <w:rFonts w:ascii="Times New Roman" w:eastAsia="Times New Roman" w:hAnsi="Times New Roman"/>
          <w:snapToGrid w:val="0"/>
        </w:rPr>
        <w:t>a</w:t>
      </w:r>
      <w:r w:rsidRPr="00295672">
        <w:rPr>
          <w:rFonts w:ascii="Times New Roman" w:eastAsia="Times New Roman" w:hAnsi="Times New Roman"/>
        </w:rPr>
        <w:t xml:space="preserve"> tīmekļa vietnē </w:t>
      </w:r>
      <w:hyperlink r:id="rId16" w:history="1">
        <w:r w:rsidRPr="003B4D51">
          <w:rPr>
            <w:rStyle w:val="Hyperlink"/>
            <w:rFonts w:ascii="Times New Roman" w:hAnsi="Times New Roman"/>
          </w:rPr>
          <w:t>https://stradini.lv/sites/default/files/editor/1.piel_Info_par_pretkorupc_politiku_SADARB_PARTNERIEM.pdf</w:t>
        </w:r>
      </w:hyperlink>
      <w:r w:rsidRPr="00295672">
        <w:rPr>
          <w:rFonts w:ascii="Times New Roman" w:hAnsi="Times New Roman"/>
          <w:color w:val="000000"/>
        </w:rPr>
        <w:t xml:space="preserve">, </w:t>
      </w:r>
      <w:r w:rsidRPr="00295672">
        <w:rPr>
          <w:rFonts w:ascii="Times New Roman" w:eastAsia="Times New Roman" w:hAnsi="Times New Roman"/>
        </w:rPr>
        <w:t>ievērot un nodrošināt tajā noteikto prasību ievērošanu</w:t>
      </w:r>
      <w:r w:rsidRPr="00295672">
        <w:rPr>
          <w:rFonts w:ascii="Times New Roman" w:hAnsi="Times New Roman"/>
          <w:color w:val="000000"/>
        </w:rPr>
        <w:t xml:space="preserve"> attiecībā uz korupcijas un interešu konflikta novēršanu. </w:t>
      </w:r>
      <w:r w:rsidRPr="00D438DC">
        <w:rPr>
          <w:rFonts w:ascii="Times New Roman" w:eastAsia="Times New Roman" w:hAnsi="Times New Roman"/>
          <w:snapToGrid w:val="0"/>
        </w:rPr>
        <w:t>Apdrošinā</w:t>
      </w:r>
      <w:r>
        <w:rPr>
          <w:rFonts w:ascii="Times New Roman" w:eastAsia="Times New Roman" w:hAnsi="Times New Roman"/>
          <w:snapToGrid w:val="0"/>
        </w:rPr>
        <w:t>tājs</w:t>
      </w:r>
      <w:r w:rsidRPr="00295672">
        <w:rPr>
          <w:rFonts w:ascii="Times New Roman" w:eastAsia="Times New Roman" w:hAnsi="Times New Roman"/>
        </w:rPr>
        <w:t xml:space="preserve"> ir atbildīgs par noteikto prasību pārkāpumu rezultātā </w:t>
      </w:r>
      <w:r w:rsidRPr="00D438DC">
        <w:rPr>
          <w:rFonts w:ascii="Times New Roman" w:eastAsia="Times New Roman" w:hAnsi="Times New Roman"/>
          <w:snapToGrid w:val="0"/>
        </w:rPr>
        <w:t>Apdrošinājuma ņēmēj</w:t>
      </w:r>
      <w:r>
        <w:rPr>
          <w:rFonts w:ascii="Times New Roman" w:eastAsia="Times New Roman" w:hAnsi="Times New Roman"/>
          <w:snapToGrid w:val="0"/>
        </w:rPr>
        <w:t>am</w:t>
      </w:r>
      <w:r>
        <w:rPr>
          <w:rFonts w:ascii="Times New Roman" w:eastAsia="Times New Roman" w:hAnsi="Times New Roman"/>
        </w:rPr>
        <w:t xml:space="preserve"> vai </w:t>
      </w:r>
      <w:r w:rsidRPr="00295672">
        <w:rPr>
          <w:rFonts w:ascii="Times New Roman" w:eastAsia="Times New Roman" w:hAnsi="Times New Roman"/>
        </w:rPr>
        <w:t>trešajām personām radītiem zaudējumiem un apņemas tos atlīdzināt</w:t>
      </w:r>
      <w:r w:rsidR="00C76E6A">
        <w:rPr>
          <w:rFonts w:ascii="Times New Roman" w:eastAsia="Times New Roman" w:hAnsi="Times New Roman"/>
        </w:rPr>
        <w:t>;</w:t>
      </w:r>
    </w:p>
    <w:p w14:paraId="36532DF1" w14:textId="45B658F7" w:rsidR="00C76E6A" w:rsidRPr="00C76E6A" w:rsidRDefault="00C76E6A" w:rsidP="00C76E6A">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sidRPr="00CA078A">
        <w:rPr>
          <w:rFonts w:ascii="Times New Roman" w:hAnsi="Times New Roman"/>
          <w:bCs/>
        </w:rPr>
        <w:t xml:space="preserve">garantē un nodrošina, ka atbilstoši </w:t>
      </w:r>
      <w:r w:rsidRPr="00CA078A">
        <w:rPr>
          <w:rFonts w:ascii="Times New Roman" w:hAnsi="Times New Roman"/>
          <w:bCs/>
          <w:iCs/>
        </w:rPr>
        <w:t>Nacionālās drošības likuma 22.</w:t>
      </w:r>
      <w:r w:rsidRPr="00CA078A">
        <w:rPr>
          <w:rFonts w:ascii="Times New Roman" w:hAnsi="Times New Roman"/>
          <w:bCs/>
          <w:iCs/>
          <w:vertAlign w:val="superscript"/>
        </w:rPr>
        <w:t>2</w:t>
      </w:r>
      <w:r w:rsidRPr="00CA078A">
        <w:rPr>
          <w:rFonts w:ascii="Times New Roman" w:hAnsi="Times New Roman"/>
          <w:bCs/>
          <w:iCs/>
        </w:rPr>
        <w:t> panta 3.</w:t>
      </w:r>
      <w:r w:rsidRPr="00CA078A">
        <w:rPr>
          <w:rFonts w:ascii="Times New Roman" w:hAnsi="Times New Roman"/>
          <w:bCs/>
          <w:iCs/>
          <w:vertAlign w:val="superscript"/>
        </w:rPr>
        <w:t>2</w:t>
      </w:r>
      <w:r w:rsidRPr="00CA078A">
        <w:rPr>
          <w:rFonts w:ascii="Times New Roman" w:hAnsi="Times New Roman"/>
          <w:bCs/>
          <w:iCs/>
        </w:rPr>
        <w:t xml:space="preserve"> daļā noteiktajam </w:t>
      </w:r>
      <w:r w:rsidRPr="00CA078A">
        <w:rPr>
          <w:rFonts w:ascii="Times New Roman" w:hAnsi="Times New Roman"/>
          <w:bCs/>
        </w:rPr>
        <w:t xml:space="preserve">Pakalpojuma izpildē netiek un netiks piesaistītas personas, kuras ir Krievijas </w:t>
      </w:r>
      <w:r w:rsidRPr="00CA078A">
        <w:rPr>
          <w:rFonts w:ascii="Times New Roman" w:hAnsi="Times New Roman"/>
          <w:bCs/>
        </w:rPr>
        <w:lastRenderedPageBreak/>
        <w:t xml:space="preserve">Federācijas vai Baltkrievijas Republikas pilsoņi. Izpildītājam ir pienākums nekavējoties </w:t>
      </w:r>
      <w:proofErr w:type="spellStart"/>
      <w:r w:rsidRPr="00CA078A">
        <w:rPr>
          <w:rFonts w:ascii="Times New Roman" w:hAnsi="Times New Roman"/>
          <w:bCs/>
        </w:rPr>
        <w:t>rakstveidā</w:t>
      </w:r>
      <w:proofErr w:type="spellEnd"/>
      <w:r w:rsidRPr="00CA078A">
        <w:rPr>
          <w:rFonts w:ascii="Times New Roman" w:hAnsi="Times New Roman"/>
          <w:bCs/>
        </w:rPr>
        <w:t xml:space="preserve"> informēt Pasūtītāju par jebkādiem apstākļiem, kas var radīt šī nosacījuma pārkāpuma risku, kā arī pēc Pasūtītāja pieprasījuma nodrošināt pierādījumus par piesaistīto personu atbilstību šim nosacījumam. Šis Līguma punkta nosacījuma pārkāpums uzskatāms par būtisku līguma saistību pārkāpumu, un Pasūtītājs ir tiesīgs vienpusēji izbeigt Līgumu un aprēķināt līgumsodu 10 % apmērā no Līguma summas</w:t>
      </w:r>
      <w:r w:rsidRPr="00C76E6A">
        <w:rPr>
          <w:rFonts w:ascii="Times New Roman" w:hAnsi="Times New Roman"/>
          <w:bCs/>
        </w:rPr>
        <w:t>;</w:t>
      </w:r>
    </w:p>
    <w:p w14:paraId="12879291" w14:textId="3DAABBB4" w:rsidR="00C76E6A" w:rsidRPr="00C76E6A" w:rsidRDefault="00C76E6A" w:rsidP="00C76E6A">
      <w:pPr>
        <w:widowControl w:val="0"/>
        <w:numPr>
          <w:ilvl w:val="2"/>
          <w:numId w:val="38"/>
        </w:numPr>
        <w:tabs>
          <w:tab w:val="left" w:pos="1560"/>
          <w:tab w:val="left" w:pos="1588"/>
          <w:tab w:val="left" w:pos="1985"/>
          <w:tab w:val="left" w:pos="2382"/>
          <w:tab w:val="left" w:pos="2779"/>
          <w:tab w:val="left" w:pos="3176"/>
          <w:tab w:val="left" w:pos="3573"/>
          <w:tab w:val="left" w:pos="3970"/>
          <w:tab w:val="left" w:pos="4367"/>
          <w:tab w:val="left" w:pos="4764"/>
        </w:tabs>
        <w:spacing w:after="40" w:line="240" w:lineRule="auto"/>
        <w:ind w:left="1276" w:hanging="709"/>
        <w:jc w:val="both"/>
        <w:rPr>
          <w:rFonts w:ascii="Times New Roman" w:eastAsia="Times New Roman" w:hAnsi="Times New Roman"/>
          <w:snapToGrid w:val="0"/>
        </w:rPr>
      </w:pPr>
      <w:r>
        <w:rPr>
          <w:rFonts w:ascii="Times New Roman" w:hAnsi="Times New Roman"/>
          <w:color w:val="000000" w:themeColor="text1"/>
        </w:rPr>
        <w:t>L</w:t>
      </w:r>
      <w:r w:rsidRPr="00C76E6A">
        <w:rPr>
          <w:rFonts w:ascii="Times New Roman" w:hAnsi="Times New Roman"/>
          <w:color w:val="000000" w:themeColor="text1"/>
        </w:rPr>
        <w:t>īguma izpildē netiks ietvertas Krievijas Federācijas un Baltkrievijas Republikas izcelsmes preces un pakalpojumi</w:t>
      </w:r>
      <w:r>
        <w:rPr>
          <w:rFonts w:ascii="Times New Roman" w:hAnsi="Times New Roman"/>
        </w:rPr>
        <w:t>.</w:t>
      </w:r>
    </w:p>
    <w:p w14:paraId="13C4DEE5" w14:textId="77777777" w:rsidR="00DD6EC0" w:rsidRPr="00D438DC" w:rsidRDefault="00DD6EC0" w:rsidP="00A25E82">
      <w:pPr>
        <w:numPr>
          <w:ilvl w:val="0"/>
          <w:numId w:val="38"/>
        </w:numPr>
        <w:tabs>
          <w:tab w:val="left" w:pos="993"/>
          <w:tab w:val="left" w:pos="1134"/>
        </w:tabs>
        <w:spacing w:before="120" w:after="120" w:line="240" w:lineRule="auto"/>
        <w:ind w:left="0" w:firstLine="425"/>
        <w:jc w:val="center"/>
        <w:rPr>
          <w:rFonts w:ascii="Times New Roman" w:eastAsia="Times New Roman" w:hAnsi="Times New Roman"/>
          <w:b/>
          <w:lang w:eastAsia="lv-LV"/>
        </w:rPr>
      </w:pPr>
      <w:r w:rsidRPr="00D438DC">
        <w:rPr>
          <w:rFonts w:ascii="Times New Roman" w:eastAsia="Times New Roman" w:hAnsi="Times New Roman"/>
          <w:b/>
          <w:lang w:eastAsia="lv-LV"/>
        </w:rPr>
        <w:t>PUŠU ATBILDĪBA</w:t>
      </w:r>
    </w:p>
    <w:p w14:paraId="02A7C1AD" w14:textId="117442EE" w:rsidR="00DD6EC0" w:rsidRPr="00D438DC" w:rsidRDefault="00DD6EC0" w:rsidP="00A25E82">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sidRPr="00D438DC">
        <w:rPr>
          <w:rFonts w:ascii="Times New Roman" w:eastAsia="Times New Roman" w:hAnsi="Times New Roman"/>
          <w:lang w:eastAsia="lv-LV"/>
        </w:rPr>
        <w:t>Puses ir atbildīgas par Līguma izpildi. Puse, kas vainojama Līguma noteikumu neievērošanā atlīdzina tā vainas dēļ otrai Pusei noradītos zaudējumus.</w:t>
      </w:r>
    </w:p>
    <w:p w14:paraId="78BDAC16" w14:textId="163E056C" w:rsidR="00DD6EC0" w:rsidRPr="00D438DC" w:rsidRDefault="00DD6EC0" w:rsidP="00A25E82">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sidRPr="00D438DC">
        <w:rPr>
          <w:rFonts w:ascii="Times New Roman" w:eastAsia="Times New Roman" w:hAnsi="Times New Roman"/>
          <w:lang w:eastAsia="lv-LV"/>
        </w:rPr>
        <w:t xml:space="preserve">Gadījumā, ja Apdrošinājuma ņēmējs neievēro Līgumā noteikto Pakalpojuma apmaksas termiņu, </w:t>
      </w:r>
      <w:r w:rsidR="00A25E82">
        <w:rPr>
          <w:rFonts w:ascii="Times New Roman" w:eastAsia="Times New Roman" w:hAnsi="Times New Roman"/>
          <w:lang w:eastAsia="lv-LV"/>
        </w:rPr>
        <w:t xml:space="preserve">Apdrošinātājs ir tiesīgs aprēķināt </w:t>
      </w:r>
      <w:r w:rsidRPr="00D438DC">
        <w:rPr>
          <w:rFonts w:ascii="Times New Roman" w:eastAsia="Times New Roman" w:hAnsi="Times New Roman"/>
          <w:lang w:eastAsia="lv-LV"/>
        </w:rPr>
        <w:t>Apdrošinājuma ņēmēj</w:t>
      </w:r>
      <w:r w:rsidR="00A25E82">
        <w:rPr>
          <w:rFonts w:ascii="Times New Roman" w:eastAsia="Times New Roman" w:hAnsi="Times New Roman"/>
          <w:lang w:eastAsia="lv-LV"/>
        </w:rPr>
        <w:t xml:space="preserve">am </w:t>
      </w:r>
      <w:r w:rsidRPr="00D438DC">
        <w:rPr>
          <w:rFonts w:ascii="Times New Roman" w:eastAsia="Times New Roman" w:hAnsi="Times New Roman"/>
          <w:lang w:eastAsia="lv-LV"/>
        </w:rPr>
        <w:t>līgumsodu 0,5 % (nulle, pieci procenti) apmērā no termiņā neapmaksātās summas par katru nokavēto dienu, bet ne vairāk kā 10% (desmit procenti) no termiņā neapmaksātās summas</w:t>
      </w:r>
      <w:r w:rsidR="00A25E82">
        <w:rPr>
          <w:rFonts w:ascii="Times New Roman" w:eastAsia="Times New Roman" w:hAnsi="Times New Roman"/>
          <w:lang w:eastAsia="lv-LV"/>
        </w:rPr>
        <w:t>.</w:t>
      </w:r>
      <w:r w:rsidR="00FE1BC9">
        <w:rPr>
          <w:rFonts w:ascii="Times New Roman" w:eastAsia="Times New Roman" w:hAnsi="Times New Roman"/>
          <w:lang w:eastAsia="lv-LV"/>
        </w:rPr>
        <w:t xml:space="preserve"> </w:t>
      </w:r>
    </w:p>
    <w:p w14:paraId="27BBFE81" w14:textId="63B975E0" w:rsidR="00FE1BC9" w:rsidRDefault="00DD6EC0" w:rsidP="00FE1BC9">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sidRPr="00D438DC">
        <w:rPr>
          <w:rFonts w:ascii="Times New Roman" w:eastAsia="Times New Roman" w:hAnsi="Times New Roman"/>
          <w:lang w:eastAsia="lv-LV"/>
        </w:rPr>
        <w:t xml:space="preserve">Par Līgumā </w:t>
      </w:r>
      <w:r w:rsidR="00785CE5">
        <w:rPr>
          <w:rFonts w:ascii="Times New Roman" w:eastAsia="Times New Roman" w:hAnsi="Times New Roman"/>
          <w:lang w:eastAsia="lv-LV"/>
        </w:rPr>
        <w:t xml:space="preserve">un tā pielikumos </w:t>
      </w:r>
      <w:r w:rsidRPr="00D438DC">
        <w:rPr>
          <w:rFonts w:ascii="Times New Roman" w:eastAsia="Times New Roman" w:hAnsi="Times New Roman"/>
          <w:lang w:eastAsia="lv-LV"/>
        </w:rPr>
        <w:t xml:space="preserve">noteikto termiņu neievērošanu, Apdrošinājuma ņēmējs </w:t>
      </w:r>
      <w:r w:rsidR="00A25E82">
        <w:rPr>
          <w:rFonts w:ascii="Times New Roman" w:eastAsia="Times New Roman" w:hAnsi="Times New Roman"/>
          <w:lang w:eastAsia="lv-LV"/>
        </w:rPr>
        <w:t xml:space="preserve">ir tiesīgs aprēķināt </w:t>
      </w:r>
      <w:r w:rsidRPr="00D438DC">
        <w:rPr>
          <w:rFonts w:ascii="Times New Roman" w:eastAsia="Times New Roman" w:hAnsi="Times New Roman"/>
          <w:lang w:eastAsia="lv-LV"/>
        </w:rPr>
        <w:t>Apdrošinātāja</w:t>
      </w:r>
      <w:r w:rsidR="00A25E82">
        <w:rPr>
          <w:rFonts w:ascii="Times New Roman" w:eastAsia="Times New Roman" w:hAnsi="Times New Roman"/>
          <w:lang w:eastAsia="lv-LV"/>
        </w:rPr>
        <w:t>m</w:t>
      </w:r>
      <w:r w:rsidRPr="00D438DC">
        <w:rPr>
          <w:rFonts w:ascii="Times New Roman" w:eastAsia="Times New Roman" w:hAnsi="Times New Roman"/>
          <w:lang w:eastAsia="lv-LV"/>
        </w:rPr>
        <w:t xml:space="preserve"> līgumsod</w:t>
      </w:r>
      <w:r w:rsidR="00A25E82">
        <w:rPr>
          <w:rFonts w:ascii="Times New Roman" w:eastAsia="Times New Roman" w:hAnsi="Times New Roman"/>
          <w:lang w:eastAsia="lv-LV"/>
        </w:rPr>
        <w:t>u</w:t>
      </w:r>
      <w:r w:rsidRPr="00D438DC">
        <w:rPr>
          <w:rFonts w:ascii="Times New Roman" w:eastAsia="Times New Roman" w:hAnsi="Times New Roman"/>
          <w:lang w:eastAsia="lv-LV"/>
        </w:rPr>
        <w:t xml:space="preserve"> 0,5 % (nulle,</w:t>
      </w:r>
      <w:r w:rsidR="00A25E82">
        <w:rPr>
          <w:rFonts w:ascii="Times New Roman" w:eastAsia="Times New Roman" w:hAnsi="Times New Roman"/>
          <w:lang w:eastAsia="lv-LV"/>
        </w:rPr>
        <w:t xml:space="preserve"> </w:t>
      </w:r>
      <w:r w:rsidRPr="00D438DC">
        <w:rPr>
          <w:rFonts w:ascii="Times New Roman" w:eastAsia="Times New Roman" w:hAnsi="Times New Roman"/>
          <w:lang w:eastAsia="lv-LV"/>
        </w:rPr>
        <w:t>pieci</w:t>
      </w:r>
      <w:r w:rsidR="00A25E82">
        <w:rPr>
          <w:rFonts w:ascii="Times New Roman" w:eastAsia="Times New Roman" w:hAnsi="Times New Roman"/>
          <w:lang w:eastAsia="lv-LV"/>
        </w:rPr>
        <w:t xml:space="preserve"> procenti</w:t>
      </w:r>
      <w:r w:rsidRPr="00D438DC">
        <w:rPr>
          <w:rFonts w:ascii="Times New Roman" w:eastAsia="Times New Roman" w:hAnsi="Times New Roman"/>
          <w:lang w:eastAsia="lv-LV"/>
        </w:rPr>
        <w:t xml:space="preserve">) apmērā no </w:t>
      </w:r>
      <w:r w:rsidR="00785CE5" w:rsidRPr="00785CE5">
        <w:rPr>
          <w:rFonts w:ascii="Times New Roman" w:eastAsia="Times New Roman" w:hAnsi="Times New Roman"/>
          <w:bCs/>
          <w:lang w:eastAsia="lv-LV"/>
        </w:rPr>
        <w:t>Apdrošināšanas prēmijas summas</w:t>
      </w:r>
      <w:r w:rsidRPr="00D438DC">
        <w:rPr>
          <w:rFonts w:ascii="Times New Roman" w:eastAsia="Times New Roman" w:hAnsi="Times New Roman"/>
          <w:lang w:eastAsia="lv-LV"/>
        </w:rPr>
        <w:t xml:space="preserve"> par katru nokavēto dienu, bet kopsummā ne vairāk </w:t>
      </w:r>
      <w:r w:rsidR="00785CE5">
        <w:rPr>
          <w:rFonts w:ascii="Times New Roman" w:eastAsia="Times New Roman" w:hAnsi="Times New Roman"/>
          <w:lang w:eastAsia="lv-LV"/>
        </w:rPr>
        <w:t>kā</w:t>
      </w:r>
      <w:r w:rsidRPr="00D438DC">
        <w:rPr>
          <w:rFonts w:ascii="Times New Roman" w:eastAsia="Times New Roman" w:hAnsi="Times New Roman"/>
          <w:lang w:eastAsia="lv-LV"/>
        </w:rPr>
        <w:t xml:space="preserve"> 10% (desmit procenti) no </w:t>
      </w:r>
      <w:r w:rsidR="00785CE5">
        <w:rPr>
          <w:rFonts w:ascii="Times New Roman" w:eastAsia="Times New Roman" w:hAnsi="Times New Roman"/>
          <w:lang w:eastAsia="lv-LV"/>
        </w:rPr>
        <w:t>Apdrošināšanas prēmijas</w:t>
      </w:r>
      <w:r w:rsidRPr="00D438DC">
        <w:rPr>
          <w:rFonts w:ascii="Times New Roman" w:eastAsia="Times New Roman" w:hAnsi="Times New Roman"/>
          <w:lang w:eastAsia="lv-LV"/>
        </w:rPr>
        <w:t xml:space="preserve"> summas. </w:t>
      </w:r>
    </w:p>
    <w:p w14:paraId="31EF036F" w14:textId="1EC38720" w:rsidR="00FE1BC9" w:rsidRDefault="00DD6EC0" w:rsidP="00FE1BC9">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sidRPr="00D438DC">
        <w:rPr>
          <w:rFonts w:ascii="Times New Roman" w:eastAsia="Times New Roman" w:hAnsi="Times New Roman"/>
          <w:lang w:eastAsia="lv-LV"/>
        </w:rPr>
        <w:t xml:space="preserve">Gadījumā, ja Apdrošinātājs atkārtoti </w:t>
      </w:r>
      <w:r w:rsidR="00FE1BC9">
        <w:rPr>
          <w:rFonts w:ascii="Times New Roman" w:eastAsia="Times New Roman" w:hAnsi="Times New Roman"/>
          <w:lang w:eastAsia="lv-LV"/>
        </w:rPr>
        <w:t>sniedz</w:t>
      </w:r>
      <w:r w:rsidRPr="00D438DC">
        <w:rPr>
          <w:rFonts w:ascii="Times New Roman" w:eastAsia="Times New Roman" w:hAnsi="Times New Roman"/>
          <w:lang w:eastAsia="lv-LV"/>
        </w:rPr>
        <w:t xml:space="preserve"> Pakalpojumu neatbilstoši Līguma noteikumiem, par ko ir nosūtīt</w:t>
      </w:r>
      <w:r w:rsidR="00FE1BC9">
        <w:rPr>
          <w:rFonts w:ascii="Times New Roman" w:eastAsia="Times New Roman" w:hAnsi="Times New Roman"/>
          <w:lang w:eastAsia="lv-LV"/>
        </w:rPr>
        <w:t>a</w:t>
      </w:r>
      <w:r w:rsidRPr="00D438DC">
        <w:rPr>
          <w:rFonts w:ascii="Times New Roman" w:eastAsia="Times New Roman" w:hAnsi="Times New Roman"/>
          <w:lang w:eastAsia="lv-LV"/>
        </w:rPr>
        <w:t xml:space="preserve"> pretenzija Apdrošinātājam, un </w:t>
      </w:r>
      <w:r w:rsidR="00FE1BC9" w:rsidRPr="00D438DC">
        <w:rPr>
          <w:rFonts w:ascii="Times New Roman" w:eastAsia="Times New Roman" w:hAnsi="Times New Roman"/>
          <w:lang w:eastAsia="lv-LV"/>
        </w:rPr>
        <w:t>Apdrošinātāj</w:t>
      </w:r>
      <w:r w:rsidR="00FE1BC9">
        <w:rPr>
          <w:rFonts w:ascii="Times New Roman" w:eastAsia="Times New Roman" w:hAnsi="Times New Roman"/>
          <w:lang w:eastAsia="lv-LV"/>
        </w:rPr>
        <w:t xml:space="preserve">s </w:t>
      </w:r>
      <w:r w:rsidRPr="00D438DC">
        <w:rPr>
          <w:rFonts w:ascii="Times New Roman" w:eastAsia="Times New Roman" w:hAnsi="Times New Roman"/>
          <w:lang w:eastAsia="lv-LV"/>
        </w:rPr>
        <w:t xml:space="preserve">nav šādu pārkāpumu novērsis 5 (piecu) dienu laikā no šādas pretenzijas saņemšanas, Apdrošinātājs maksā Apdrošinājuma ņēmējam līgumsodu 1% (viens procents) apmērā no </w:t>
      </w:r>
      <w:r w:rsidR="00FE1BC9" w:rsidRPr="00785CE5">
        <w:rPr>
          <w:rFonts w:ascii="Times New Roman" w:eastAsia="Times New Roman" w:hAnsi="Times New Roman"/>
          <w:bCs/>
          <w:lang w:eastAsia="lv-LV"/>
        </w:rPr>
        <w:t>Apdrošināšanas prēmijas summas</w:t>
      </w:r>
      <w:r w:rsidR="00FE1BC9">
        <w:rPr>
          <w:rFonts w:ascii="Times New Roman" w:eastAsia="Times New Roman" w:hAnsi="Times New Roman"/>
          <w:lang w:eastAsia="lv-LV"/>
        </w:rPr>
        <w:t xml:space="preserve">. </w:t>
      </w:r>
    </w:p>
    <w:p w14:paraId="41650476" w14:textId="7D9001DF" w:rsidR="00FE1BC9" w:rsidRPr="00FE1BC9" w:rsidRDefault="00FE1BC9" w:rsidP="00FE1BC9">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sidRPr="00FE1BC9">
        <w:rPr>
          <w:rFonts w:ascii="Times New Roman" w:hAnsi="Times New Roman"/>
        </w:rPr>
        <w:t xml:space="preserve">Katras Līgumā minētās Apdrošinājuma ņēmējam pienākošās summas, t.sk. apdrošināšanas atlīdzības, izmaksāšanas termiņa nokavējuma gadījumā, Apdrošinātājs maksā Apdrošinājuma ņēmējam līgumsodu 0,5 % </w:t>
      </w:r>
      <w:r w:rsidRPr="00FE1BC9">
        <w:rPr>
          <w:rFonts w:ascii="Times New Roman" w:eastAsia="Times New Roman" w:hAnsi="Times New Roman"/>
          <w:lang w:eastAsia="lv-LV"/>
        </w:rPr>
        <w:t xml:space="preserve">(nulle, pieci procenti) </w:t>
      </w:r>
      <w:r w:rsidRPr="00FE1BC9">
        <w:rPr>
          <w:rFonts w:ascii="Times New Roman" w:hAnsi="Times New Roman"/>
        </w:rPr>
        <w:t xml:space="preserve">apmērā no savlaicīgi nesamaksātās summas par katru nokavēto dienu, bet ne vairāk kā 10 % </w:t>
      </w:r>
      <w:r w:rsidRPr="00FE1BC9">
        <w:rPr>
          <w:rFonts w:ascii="Times New Roman" w:eastAsia="Times New Roman" w:hAnsi="Times New Roman"/>
          <w:lang w:eastAsia="lv-LV"/>
        </w:rPr>
        <w:t xml:space="preserve">(desmit procenti) </w:t>
      </w:r>
      <w:r w:rsidRPr="00FE1BC9">
        <w:rPr>
          <w:rFonts w:ascii="Times New Roman" w:hAnsi="Times New Roman"/>
        </w:rPr>
        <w:t xml:space="preserve">apmērā no kavētā maksājuma summas. </w:t>
      </w:r>
    </w:p>
    <w:p w14:paraId="395D2B20" w14:textId="38ECA824" w:rsidR="00FE1BC9" w:rsidRPr="00FE1BC9" w:rsidRDefault="00FE1BC9" w:rsidP="00FE1BC9">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sidRPr="00FE1BC9">
        <w:rPr>
          <w:rFonts w:ascii="Times New Roman" w:eastAsia="Times New Roman" w:hAnsi="Times New Roman"/>
          <w:lang w:eastAsia="lv-LV"/>
        </w:rPr>
        <w:t xml:space="preserve">Līgumsoda samaksa neatbrīvo Puses no Līguma saistību tālākas izpildes. </w:t>
      </w:r>
    </w:p>
    <w:p w14:paraId="683E32A5" w14:textId="09FFC4AF" w:rsidR="00FE1BC9" w:rsidRDefault="00FE1BC9" w:rsidP="00FE1BC9">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Pr>
          <w:rFonts w:ascii="Times New Roman" w:eastAsia="Times New Roman" w:hAnsi="Times New Roman"/>
          <w:lang w:eastAsia="lv-LV"/>
        </w:rPr>
        <w:t xml:space="preserve">Līguma ietvaros aprēķināto līgumsodu Puse samaksā otrai pusei </w:t>
      </w:r>
      <w:r w:rsidRPr="00D438DC">
        <w:rPr>
          <w:rFonts w:ascii="Times New Roman" w:eastAsia="Times New Roman" w:hAnsi="Times New Roman"/>
          <w:lang w:eastAsia="lv-LV"/>
        </w:rPr>
        <w:t xml:space="preserve">10 (desmit) dienu laikā </w:t>
      </w:r>
      <w:r>
        <w:rPr>
          <w:rFonts w:ascii="Times New Roman" w:eastAsia="Times New Roman" w:hAnsi="Times New Roman"/>
          <w:lang w:eastAsia="lv-LV"/>
        </w:rPr>
        <w:t>no</w:t>
      </w:r>
      <w:r w:rsidRPr="00D438DC">
        <w:rPr>
          <w:rFonts w:ascii="Times New Roman" w:eastAsia="Times New Roman" w:hAnsi="Times New Roman"/>
          <w:lang w:eastAsia="lv-LV"/>
        </w:rPr>
        <w:t xml:space="preserve"> rēķina par līgumsodu </w:t>
      </w:r>
      <w:r>
        <w:rPr>
          <w:rFonts w:ascii="Times New Roman" w:eastAsia="Times New Roman" w:hAnsi="Times New Roman"/>
          <w:lang w:eastAsia="lv-LV"/>
        </w:rPr>
        <w:t>nosūtīšanas</w:t>
      </w:r>
      <w:r w:rsidRPr="00D438DC">
        <w:rPr>
          <w:rFonts w:ascii="Times New Roman" w:eastAsia="Times New Roman" w:hAnsi="Times New Roman"/>
          <w:lang w:eastAsia="lv-LV"/>
        </w:rPr>
        <w:t xml:space="preserve"> dienas.</w:t>
      </w:r>
    </w:p>
    <w:p w14:paraId="296790D1" w14:textId="694424EB" w:rsidR="00DD6EC0" w:rsidRPr="00FE1BC9" w:rsidRDefault="00DD6EC0" w:rsidP="00FE1BC9">
      <w:pPr>
        <w:numPr>
          <w:ilvl w:val="1"/>
          <w:numId w:val="38"/>
        </w:numPr>
        <w:tabs>
          <w:tab w:val="left" w:pos="851"/>
          <w:tab w:val="left" w:pos="993"/>
          <w:tab w:val="left" w:pos="1134"/>
        </w:tabs>
        <w:spacing w:after="40" w:line="240" w:lineRule="auto"/>
        <w:ind w:left="567" w:hanging="567"/>
        <w:jc w:val="both"/>
        <w:rPr>
          <w:rFonts w:ascii="Times New Roman" w:eastAsia="Times New Roman" w:hAnsi="Times New Roman"/>
          <w:lang w:eastAsia="lv-LV"/>
        </w:rPr>
      </w:pPr>
      <w:r w:rsidRPr="00FE1BC9">
        <w:rPr>
          <w:rFonts w:ascii="Times New Roman" w:eastAsia="Times New Roman" w:hAnsi="Times New Roman"/>
          <w:lang w:eastAsia="lv-LV"/>
        </w:rPr>
        <w:t>Apdrošinājuma ņēmējam ir tiesības, 3 (trīs) darba dienas iepriekš brīdinot par to Apdrošinātāju, ieskaita kārtībā samazināt maksājamo naudas summu par Pakalpojumu tādā apmērā, kāda ir Līgumā noteiktajā kārtībā aprēķināt</w:t>
      </w:r>
      <w:r w:rsidR="00FE1BC9">
        <w:rPr>
          <w:rFonts w:ascii="Times New Roman" w:eastAsia="Times New Roman" w:hAnsi="Times New Roman"/>
          <w:lang w:eastAsia="lv-LV"/>
        </w:rPr>
        <w:t>ais</w:t>
      </w:r>
      <w:r w:rsidRPr="00FE1BC9">
        <w:rPr>
          <w:rFonts w:ascii="Times New Roman" w:eastAsia="Times New Roman" w:hAnsi="Times New Roman"/>
          <w:lang w:eastAsia="lv-LV"/>
        </w:rPr>
        <w:t xml:space="preserve"> līgumsod</w:t>
      </w:r>
      <w:r w:rsidR="00FE1BC9">
        <w:rPr>
          <w:rFonts w:ascii="Times New Roman" w:eastAsia="Times New Roman" w:hAnsi="Times New Roman"/>
          <w:lang w:eastAsia="lv-LV"/>
        </w:rPr>
        <w:t>s</w:t>
      </w:r>
      <w:r w:rsidRPr="00FE1BC9">
        <w:rPr>
          <w:rFonts w:ascii="Times New Roman" w:eastAsia="Times New Roman" w:hAnsi="Times New Roman"/>
          <w:lang w:eastAsia="lv-LV"/>
        </w:rPr>
        <w:t xml:space="preserve"> Apdrošinātājam. </w:t>
      </w:r>
    </w:p>
    <w:p w14:paraId="6E607515" w14:textId="60AE5D29" w:rsidR="00DD6EC0" w:rsidRPr="0079628F" w:rsidRDefault="00BA14B0" w:rsidP="0079628F">
      <w:pPr>
        <w:numPr>
          <w:ilvl w:val="1"/>
          <w:numId w:val="38"/>
        </w:numPr>
        <w:shd w:val="clear" w:color="auto" w:fill="FFFFFF"/>
        <w:tabs>
          <w:tab w:val="left" w:pos="851"/>
        </w:tabs>
        <w:suppressAutoHyphens/>
        <w:spacing w:after="40" w:line="240" w:lineRule="auto"/>
        <w:ind w:left="567" w:hanging="567"/>
        <w:jc w:val="both"/>
        <w:rPr>
          <w:rFonts w:ascii="Times New Roman" w:eastAsia="SimSun" w:hAnsi="Times New Roman"/>
          <w:spacing w:val="2"/>
        </w:rPr>
      </w:pPr>
      <w:r w:rsidRPr="00D438DC">
        <w:rPr>
          <w:rFonts w:ascii="Times New Roman" w:hAnsi="Times New Roman"/>
        </w:rPr>
        <w:t xml:space="preserve">Puses </w:t>
      </w:r>
      <w:r w:rsidR="000D6902">
        <w:rPr>
          <w:rFonts w:ascii="Times New Roman" w:hAnsi="Times New Roman"/>
        </w:rPr>
        <w:t>apņemas</w:t>
      </w:r>
      <w:r w:rsidRPr="00D438DC">
        <w:rPr>
          <w:rFonts w:ascii="Times New Roman" w:hAnsi="Times New Roman"/>
        </w:rPr>
        <w:t xml:space="preserve"> neveik</w:t>
      </w:r>
      <w:r w:rsidR="000D6902">
        <w:rPr>
          <w:rFonts w:ascii="Times New Roman" w:hAnsi="Times New Roman"/>
        </w:rPr>
        <w:t>t</w:t>
      </w:r>
      <w:r w:rsidRPr="00D438DC">
        <w:rPr>
          <w:rFonts w:ascii="Times New Roman" w:hAnsi="Times New Roman"/>
        </w:rPr>
        <w:t xml:space="preserve"> </w:t>
      </w:r>
      <w:proofErr w:type="spellStart"/>
      <w:r w:rsidRPr="00D438DC">
        <w:rPr>
          <w:rFonts w:ascii="Times New Roman" w:hAnsi="Times New Roman"/>
        </w:rPr>
        <w:t>koruptīvas</w:t>
      </w:r>
      <w:proofErr w:type="spellEnd"/>
      <w:r w:rsidRPr="00D438DC">
        <w:rPr>
          <w:rFonts w:ascii="Times New Roman" w:hAnsi="Times New Roman"/>
        </w:rPr>
        <w:t xml:space="preserve"> darbības</w:t>
      </w:r>
      <w:r w:rsidR="000D6902">
        <w:rPr>
          <w:rFonts w:ascii="Times New Roman" w:hAnsi="Times New Roman"/>
        </w:rPr>
        <w:t>,</w:t>
      </w:r>
      <w:r w:rsidRPr="00D438DC">
        <w:rPr>
          <w:rFonts w:ascii="Times New Roman" w:hAnsi="Times New Roman"/>
        </w:rPr>
        <w:t xml:space="preserve"> un </w:t>
      </w:r>
      <w:r w:rsidR="000D6902">
        <w:rPr>
          <w:rFonts w:ascii="Times New Roman" w:hAnsi="Times New Roman"/>
        </w:rPr>
        <w:t xml:space="preserve">savā darbībā </w:t>
      </w:r>
      <w:r w:rsidRPr="00D438DC">
        <w:rPr>
          <w:rFonts w:ascii="Times New Roman" w:hAnsi="Times New Roman"/>
        </w:rPr>
        <w:t xml:space="preserve">ievēros visus piemērojamos normatīvos aktus un vadlīnijas, kas regulē korupcijas un interešu konfliktu novēršanu. </w:t>
      </w:r>
    </w:p>
    <w:p w14:paraId="28769542" w14:textId="77777777" w:rsidR="00DD6EC0" w:rsidRPr="00D438DC" w:rsidRDefault="00DD6EC0" w:rsidP="0079628F">
      <w:pPr>
        <w:keepNext/>
        <w:keepLines/>
        <w:numPr>
          <w:ilvl w:val="0"/>
          <w:numId w:val="38"/>
        </w:numPr>
        <w:tabs>
          <w:tab w:val="left" w:pos="567"/>
          <w:tab w:val="left" w:pos="993"/>
          <w:tab w:val="left" w:pos="1134"/>
        </w:tabs>
        <w:spacing w:before="120" w:after="120" w:line="240" w:lineRule="auto"/>
        <w:ind w:left="0" w:firstLine="425"/>
        <w:jc w:val="center"/>
        <w:outlineLvl w:val="0"/>
        <w:rPr>
          <w:rFonts w:ascii="Times New Roman" w:hAnsi="Times New Roman"/>
          <w:b/>
          <w:lang w:val="x-none" w:eastAsia="x-none"/>
        </w:rPr>
      </w:pPr>
      <w:r w:rsidRPr="00D438DC">
        <w:rPr>
          <w:rFonts w:ascii="Times New Roman" w:hAnsi="Times New Roman"/>
          <w:b/>
          <w:lang w:val="x-none" w:eastAsia="x-none"/>
        </w:rPr>
        <w:t>LĪGUMA GROZĪŠANA UN IZBEIGŠANAS KĀRTĪBA</w:t>
      </w:r>
    </w:p>
    <w:p w14:paraId="6848E076" w14:textId="77777777" w:rsidR="00DD6EC0" w:rsidRPr="00D438DC" w:rsidRDefault="00DD6EC0" w:rsidP="0079628F">
      <w:pPr>
        <w:keepNext/>
        <w:keepLines/>
        <w:numPr>
          <w:ilvl w:val="1"/>
          <w:numId w:val="38"/>
        </w:numPr>
        <w:tabs>
          <w:tab w:val="left" w:pos="567"/>
          <w:tab w:val="left" w:pos="851"/>
          <w:tab w:val="left" w:pos="993"/>
          <w:tab w:val="left" w:pos="1134"/>
        </w:tabs>
        <w:spacing w:after="0" w:line="240" w:lineRule="auto"/>
        <w:ind w:left="567" w:hanging="567"/>
        <w:jc w:val="both"/>
        <w:outlineLvl w:val="0"/>
        <w:rPr>
          <w:rFonts w:ascii="Times New Roman" w:hAnsi="Times New Roman"/>
          <w:b/>
          <w:lang w:val="x-none" w:eastAsia="x-none"/>
        </w:rPr>
      </w:pPr>
      <w:r w:rsidRPr="00D438DC">
        <w:rPr>
          <w:rFonts w:ascii="Times New Roman" w:hAnsi="Times New Roman"/>
          <w:lang w:val="x-none" w:eastAsia="x-none"/>
        </w:rPr>
        <w:t>Pusēm ir pienākums paziņot par iespējamajām izmaiņām vai apstākļiem, kuri varētu ietekmēt Pakalpojuma kvalitāti un Pakalpojuma veikšanas laiku.</w:t>
      </w:r>
    </w:p>
    <w:p w14:paraId="4ED806C0" w14:textId="7518474E" w:rsidR="00DD6EC0" w:rsidRPr="00D438DC" w:rsidRDefault="00DD6EC0" w:rsidP="0079628F">
      <w:pPr>
        <w:numPr>
          <w:ilvl w:val="1"/>
          <w:numId w:val="38"/>
        </w:numPr>
        <w:tabs>
          <w:tab w:val="left" w:pos="567"/>
          <w:tab w:val="left" w:pos="851"/>
          <w:tab w:val="left" w:pos="993"/>
          <w:tab w:val="left" w:pos="1134"/>
        </w:tabs>
        <w:spacing w:after="0" w:line="240" w:lineRule="auto"/>
        <w:ind w:left="567" w:hanging="567"/>
        <w:jc w:val="both"/>
        <w:rPr>
          <w:rFonts w:ascii="Times New Roman" w:eastAsia="Times New Roman" w:hAnsi="Times New Roman"/>
          <w:lang w:eastAsia="lv-LV"/>
        </w:rPr>
      </w:pPr>
      <w:r w:rsidRPr="00D438DC">
        <w:rPr>
          <w:rFonts w:ascii="Times New Roman" w:eastAsia="Times New Roman" w:hAnsi="Times New Roman"/>
          <w:lang w:eastAsia="lv-LV"/>
        </w:rPr>
        <w:t>Pusēm savstarpēji vienojoties ir iespējami Līguma grozījumi. Līguma grozījumi noformējami rakstiski. Pieļaujami tikai tādi Līguma grozījumi, kas izdarīti, ievēroj</w:t>
      </w:r>
      <w:r w:rsidR="0049108F" w:rsidRPr="00D438DC">
        <w:rPr>
          <w:rFonts w:ascii="Times New Roman" w:eastAsia="Times New Roman" w:hAnsi="Times New Roman"/>
          <w:lang w:eastAsia="lv-LV"/>
        </w:rPr>
        <w:t xml:space="preserve">ot Publisko iepirkumu likuma 61. </w:t>
      </w:r>
      <w:r w:rsidRPr="00D438DC">
        <w:rPr>
          <w:rFonts w:ascii="Times New Roman" w:eastAsia="Times New Roman" w:hAnsi="Times New Roman"/>
          <w:lang w:eastAsia="lv-LV"/>
        </w:rPr>
        <w:t xml:space="preserve">pantu. </w:t>
      </w:r>
    </w:p>
    <w:p w14:paraId="01EAD073" w14:textId="074F6672" w:rsidR="00DD6EC0" w:rsidRPr="00D438DC" w:rsidRDefault="00DD6EC0" w:rsidP="0079628F">
      <w:pPr>
        <w:keepNext/>
        <w:keepLines/>
        <w:numPr>
          <w:ilvl w:val="1"/>
          <w:numId w:val="38"/>
        </w:numPr>
        <w:tabs>
          <w:tab w:val="left" w:pos="567"/>
          <w:tab w:val="left" w:pos="851"/>
          <w:tab w:val="left" w:pos="993"/>
          <w:tab w:val="left" w:pos="1134"/>
        </w:tabs>
        <w:spacing w:after="0" w:line="240" w:lineRule="auto"/>
        <w:ind w:left="567" w:hanging="567"/>
        <w:jc w:val="both"/>
        <w:outlineLvl w:val="0"/>
        <w:rPr>
          <w:rFonts w:ascii="Times New Roman" w:hAnsi="Times New Roman"/>
          <w:b/>
          <w:lang w:val="x-none" w:eastAsia="x-none"/>
        </w:rPr>
      </w:pPr>
      <w:r w:rsidRPr="00D438DC">
        <w:rPr>
          <w:rFonts w:ascii="Times New Roman" w:hAnsi="Times New Roman"/>
          <w:lang w:val="x-none" w:eastAsia="x-none"/>
        </w:rPr>
        <w:lastRenderedPageBreak/>
        <w:t xml:space="preserve">Puses var izbeigt Līgumu pirms Līguma termiņa beigām, Pusēm savstarpēji rakstiski vienojoties. </w:t>
      </w:r>
      <w:bookmarkStart w:id="2" w:name="_Hlk351455"/>
    </w:p>
    <w:p w14:paraId="284B7870" w14:textId="77777777" w:rsidR="00DD6EC0" w:rsidRPr="00D438DC" w:rsidRDefault="00DD6EC0" w:rsidP="0079628F">
      <w:pPr>
        <w:keepNext/>
        <w:keepLines/>
        <w:numPr>
          <w:ilvl w:val="1"/>
          <w:numId w:val="38"/>
        </w:numPr>
        <w:tabs>
          <w:tab w:val="left" w:pos="567"/>
          <w:tab w:val="left" w:pos="851"/>
          <w:tab w:val="left" w:pos="993"/>
          <w:tab w:val="left" w:pos="1134"/>
        </w:tabs>
        <w:spacing w:after="0" w:line="240" w:lineRule="auto"/>
        <w:ind w:left="567" w:hanging="567"/>
        <w:jc w:val="both"/>
        <w:outlineLvl w:val="0"/>
        <w:rPr>
          <w:rFonts w:ascii="Times New Roman" w:hAnsi="Times New Roman"/>
          <w:b/>
          <w:lang w:val="x-none" w:eastAsia="x-none"/>
        </w:rPr>
      </w:pPr>
      <w:bookmarkStart w:id="3" w:name="_Hlk351488"/>
      <w:bookmarkStart w:id="4" w:name="_Hlk351506"/>
      <w:bookmarkEnd w:id="2"/>
      <w:r w:rsidRPr="00D438DC">
        <w:rPr>
          <w:rFonts w:ascii="Times New Roman" w:hAnsi="Times New Roman"/>
          <w:lang w:val="x-none" w:eastAsia="x-none"/>
        </w:rPr>
        <w:t>Apdrošinājuma ņēmējam ir tiesības vienpusēji izbeigt Līgumu bez Apdrošinātāja piekrišanas, par to 20 (divdesmit) dienas iepriekš rakstiski brīdinot Apdrošinātāju, ja:</w:t>
      </w:r>
      <w:bookmarkEnd w:id="3"/>
      <w:r w:rsidRPr="00D438DC">
        <w:rPr>
          <w:rFonts w:ascii="Times New Roman" w:hAnsi="Times New Roman"/>
          <w:lang w:val="x-none" w:eastAsia="x-none"/>
        </w:rPr>
        <w:t xml:space="preserve"> </w:t>
      </w:r>
    </w:p>
    <w:p w14:paraId="3985E6DD" w14:textId="77777777" w:rsidR="00DD6EC0" w:rsidRPr="00D438DC" w:rsidRDefault="00DD6EC0" w:rsidP="0079628F">
      <w:pPr>
        <w:keepNext/>
        <w:keepLines/>
        <w:numPr>
          <w:ilvl w:val="2"/>
          <w:numId w:val="38"/>
        </w:numPr>
        <w:tabs>
          <w:tab w:val="left" w:pos="0"/>
        </w:tabs>
        <w:spacing w:after="0" w:line="240" w:lineRule="auto"/>
        <w:ind w:left="1276" w:hanging="709"/>
        <w:jc w:val="both"/>
        <w:outlineLvl w:val="0"/>
        <w:rPr>
          <w:rFonts w:ascii="Times New Roman" w:hAnsi="Times New Roman"/>
          <w:b/>
          <w:lang w:val="x-none" w:eastAsia="x-none"/>
        </w:rPr>
      </w:pPr>
      <w:r w:rsidRPr="00D438DC">
        <w:rPr>
          <w:rFonts w:ascii="Times New Roman" w:hAnsi="Times New Roman"/>
          <w:lang w:val="x-none" w:eastAsia="x-none"/>
        </w:rPr>
        <w:t>Apdrošinātājs pakalpojumu veicis nekvalitatīvi vai Līguma noteikumiem neatbilstoši, par ko Līgumā noteiktajā kārtībā Apdrošinājuma ņēmējs ir sastādījis un nosūtījis pretenziju Apdrošinātājam un tas nav šādu pārkāpumu novērsis 5 (piecu) dienu laikā no šādas pretenzijas saņemšanas;</w:t>
      </w:r>
    </w:p>
    <w:p w14:paraId="60F675CA" w14:textId="77777777" w:rsidR="00DD6EC0" w:rsidRPr="00D438DC" w:rsidRDefault="00DD6EC0" w:rsidP="0079628F">
      <w:pPr>
        <w:keepNext/>
        <w:keepLines/>
        <w:numPr>
          <w:ilvl w:val="2"/>
          <w:numId w:val="38"/>
        </w:numPr>
        <w:tabs>
          <w:tab w:val="left" w:pos="0"/>
        </w:tabs>
        <w:spacing w:after="0" w:line="240" w:lineRule="auto"/>
        <w:ind w:left="1276" w:hanging="709"/>
        <w:jc w:val="both"/>
        <w:outlineLvl w:val="0"/>
        <w:rPr>
          <w:rFonts w:ascii="Times New Roman" w:hAnsi="Times New Roman"/>
          <w:b/>
          <w:lang w:val="x-none" w:eastAsia="x-none"/>
        </w:rPr>
      </w:pPr>
      <w:r w:rsidRPr="00D438DC">
        <w:rPr>
          <w:rFonts w:ascii="Times New Roman" w:hAnsi="Times New Roman"/>
          <w:lang w:val="x-none" w:eastAsia="x-none"/>
        </w:rPr>
        <w:t>Apdrošinātājam beidzas un netiek pagarinātas atļaujas (licences) derīguma termiņš;</w:t>
      </w:r>
    </w:p>
    <w:p w14:paraId="5AA95B32" w14:textId="77777777" w:rsidR="00CE6B6C" w:rsidRPr="00D438DC" w:rsidRDefault="00DD6EC0" w:rsidP="0079628F">
      <w:pPr>
        <w:keepNext/>
        <w:keepLines/>
        <w:numPr>
          <w:ilvl w:val="2"/>
          <w:numId w:val="38"/>
        </w:numPr>
        <w:tabs>
          <w:tab w:val="left" w:pos="0"/>
        </w:tabs>
        <w:spacing w:after="0" w:line="240" w:lineRule="auto"/>
        <w:ind w:left="1276" w:hanging="709"/>
        <w:jc w:val="both"/>
        <w:outlineLvl w:val="0"/>
        <w:rPr>
          <w:rFonts w:ascii="Times New Roman" w:hAnsi="Times New Roman"/>
          <w:lang w:val="x-none" w:eastAsia="x-none"/>
        </w:rPr>
      </w:pPr>
      <w:r w:rsidRPr="00D438DC">
        <w:rPr>
          <w:rFonts w:ascii="Times New Roman" w:hAnsi="Times New Roman"/>
          <w:lang w:val="x-none" w:eastAsia="x-none"/>
        </w:rPr>
        <w:t>Tiek pasludināts Apdrošinātāja maksātnespējas process vai tiek uzsākts Apd</w:t>
      </w:r>
      <w:r w:rsidR="0049108F" w:rsidRPr="00D438DC">
        <w:rPr>
          <w:rFonts w:ascii="Times New Roman" w:hAnsi="Times New Roman"/>
          <w:lang w:val="x-none" w:eastAsia="x-none"/>
        </w:rPr>
        <w:t>rošinātāja likvidācijas process;</w:t>
      </w:r>
    </w:p>
    <w:p w14:paraId="6206D846" w14:textId="186DC22C" w:rsidR="00FB2194" w:rsidRPr="00D438DC" w:rsidRDefault="00FB2194" w:rsidP="0079628F">
      <w:pPr>
        <w:pStyle w:val="ListParagraph"/>
        <w:keepNext/>
        <w:keepLines/>
        <w:numPr>
          <w:ilvl w:val="1"/>
          <w:numId w:val="38"/>
        </w:numPr>
        <w:tabs>
          <w:tab w:val="left" w:pos="709"/>
          <w:tab w:val="left" w:pos="851"/>
        </w:tabs>
        <w:ind w:left="567" w:hanging="567"/>
        <w:jc w:val="both"/>
        <w:outlineLvl w:val="0"/>
        <w:rPr>
          <w:sz w:val="22"/>
          <w:szCs w:val="22"/>
          <w:lang w:val="x-none" w:eastAsia="x-none"/>
        </w:rPr>
      </w:pPr>
      <w:r w:rsidRPr="00D438DC">
        <w:rPr>
          <w:sz w:val="22"/>
          <w:szCs w:val="22"/>
          <w:lang w:eastAsia="ar-SA"/>
        </w:rPr>
        <w:t xml:space="preserve">Ja Apdrošinājuma ņēmējs pirms termiņa izbeidz Līgumu saskaņā ar Līguma </w:t>
      </w:r>
      <w:r w:rsidR="00C76655" w:rsidRPr="005168D1">
        <w:rPr>
          <w:sz w:val="22"/>
          <w:szCs w:val="22"/>
          <w:lang w:eastAsia="ar-SA"/>
        </w:rPr>
        <w:t>8</w:t>
      </w:r>
      <w:r w:rsidR="00990287" w:rsidRPr="005168D1">
        <w:rPr>
          <w:sz w:val="22"/>
          <w:szCs w:val="22"/>
          <w:lang w:eastAsia="ar-SA"/>
        </w:rPr>
        <w:t>.4.1.-</w:t>
      </w:r>
      <w:r w:rsidR="00C76655" w:rsidRPr="005168D1">
        <w:rPr>
          <w:sz w:val="22"/>
          <w:szCs w:val="22"/>
          <w:lang w:eastAsia="ar-SA"/>
        </w:rPr>
        <w:t>8</w:t>
      </w:r>
      <w:r w:rsidR="00990287" w:rsidRPr="005168D1">
        <w:rPr>
          <w:sz w:val="22"/>
          <w:szCs w:val="22"/>
          <w:lang w:eastAsia="ar-SA"/>
        </w:rPr>
        <w:t>.4.</w:t>
      </w:r>
      <w:r w:rsidR="0038137C" w:rsidRPr="005168D1">
        <w:rPr>
          <w:sz w:val="22"/>
          <w:szCs w:val="22"/>
          <w:lang w:eastAsia="ar-SA"/>
        </w:rPr>
        <w:t>3</w:t>
      </w:r>
      <w:r w:rsidRPr="005168D1">
        <w:rPr>
          <w:sz w:val="22"/>
          <w:szCs w:val="22"/>
          <w:lang w:eastAsia="ar-SA"/>
        </w:rPr>
        <w:t>.punktu</w:t>
      </w:r>
      <w:r w:rsidRPr="00D438DC">
        <w:rPr>
          <w:sz w:val="22"/>
          <w:szCs w:val="22"/>
          <w:lang w:eastAsia="ar-SA"/>
        </w:rPr>
        <w:t xml:space="preserve">, tam ir tiesības pieprasīt Apdrošinātājam maksāt līgumsodu 10% (desmit procenti) apmērā no </w:t>
      </w:r>
      <w:r w:rsidR="00785CE5">
        <w:rPr>
          <w:sz w:val="22"/>
          <w:szCs w:val="22"/>
          <w:lang w:eastAsia="ar-SA"/>
        </w:rPr>
        <w:t>Apdrošinājuma prēmijas cenas</w:t>
      </w:r>
      <w:r w:rsidRPr="00D438DC">
        <w:rPr>
          <w:sz w:val="22"/>
          <w:szCs w:val="22"/>
          <w:lang w:eastAsia="ar-SA"/>
        </w:rPr>
        <w:t>.</w:t>
      </w:r>
    </w:p>
    <w:bookmarkEnd w:id="4"/>
    <w:p w14:paraId="42534FD6" w14:textId="77777777" w:rsidR="00DD6EC0" w:rsidRPr="00D438DC" w:rsidRDefault="00DD6EC0" w:rsidP="0079628F">
      <w:pPr>
        <w:keepNext/>
        <w:keepLines/>
        <w:numPr>
          <w:ilvl w:val="1"/>
          <w:numId w:val="38"/>
        </w:numPr>
        <w:tabs>
          <w:tab w:val="left" w:pos="567"/>
          <w:tab w:val="left" w:pos="851"/>
          <w:tab w:val="left" w:pos="993"/>
          <w:tab w:val="left" w:pos="1134"/>
        </w:tabs>
        <w:spacing w:after="0" w:line="240" w:lineRule="auto"/>
        <w:ind w:left="567" w:hanging="567"/>
        <w:jc w:val="both"/>
        <w:outlineLvl w:val="0"/>
        <w:rPr>
          <w:rFonts w:ascii="Times New Roman" w:hAnsi="Times New Roman"/>
          <w:b/>
          <w:lang w:val="x-none" w:eastAsia="x-none"/>
        </w:rPr>
      </w:pPr>
      <w:r w:rsidRPr="00D438DC">
        <w:rPr>
          <w:rFonts w:ascii="Times New Roman" w:hAnsi="Times New Roman"/>
          <w:lang w:val="x-none" w:eastAsia="x-none"/>
        </w:rPr>
        <w:t xml:space="preserve">Apdrošinātājam ir tiesības vienpusēji izbeigt Līgumu bez Apdrošinājuma ņēmēja piekrišanas, rakstiski brīdinot Apdrošinājuma ņēmēju 20 (divdesmit) dienas iepriekš, ja Apdrošinājuma ņēmējs neievēro Līgumā noteikto Pakalpojuma apmaksas termiņu vai rupji pārkāpj citus Līguma noteikumus, un nav šādu pārkāpumu novērsis 5 (piecu) dienu laikā no šādas pretenzijas saņemšanas. </w:t>
      </w:r>
    </w:p>
    <w:p w14:paraId="112A8E06" w14:textId="77777777" w:rsidR="00DD6EC0" w:rsidRPr="00D438DC" w:rsidRDefault="00DD6EC0" w:rsidP="0079628F">
      <w:pPr>
        <w:keepNext/>
        <w:keepLines/>
        <w:numPr>
          <w:ilvl w:val="1"/>
          <w:numId w:val="38"/>
        </w:numPr>
        <w:tabs>
          <w:tab w:val="left" w:pos="567"/>
          <w:tab w:val="left" w:pos="851"/>
          <w:tab w:val="left" w:pos="993"/>
          <w:tab w:val="left" w:pos="1134"/>
        </w:tabs>
        <w:spacing w:after="0" w:line="240" w:lineRule="auto"/>
        <w:ind w:left="567" w:hanging="567"/>
        <w:jc w:val="both"/>
        <w:outlineLvl w:val="0"/>
        <w:rPr>
          <w:rFonts w:ascii="Times New Roman" w:hAnsi="Times New Roman"/>
          <w:b/>
          <w:lang w:val="x-none" w:eastAsia="x-none"/>
        </w:rPr>
      </w:pPr>
      <w:r w:rsidRPr="00D438DC">
        <w:rPr>
          <w:rFonts w:ascii="Times New Roman" w:hAnsi="Times New Roman"/>
          <w:lang w:val="x-none" w:eastAsia="x-none"/>
        </w:rPr>
        <w:t xml:space="preserve">Līgumā noteiktajos gadījumos Līgums un uz tā pamata izsniegtās apdrošināšanas polises uzskatāmi par izbeigtiem 7. (septītajā) dienā pēc Pušu paziņojuma par Līguma izbeigšanu nosūtīšanas dienas. </w:t>
      </w:r>
    </w:p>
    <w:p w14:paraId="5CE45333" w14:textId="6D0D4A45" w:rsidR="00173892" w:rsidRDefault="00DD6EC0" w:rsidP="00A94287">
      <w:pPr>
        <w:numPr>
          <w:ilvl w:val="1"/>
          <w:numId w:val="38"/>
        </w:numPr>
        <w:tabs>
          <w:tab w:val="left" w:pos="851"/>
          <w:tab w:val="left" w:pos="993"/>
          <w:tab w:val="left" w:pos="1134"/>
        </w:tabs>
        <w:spacing w:after="0" w:line="240" w:lineRule="auto"/>
        <w:ind w:left="567" w:hanging="567"/>
        <w:jc w:val="both"/>
        <w:rPr>
          <w:rFonts w:ascii="Times New Roman" w:eastAsia="Times New Roman" w:hAnsi="Times New Roman"/>
          <w:lang w:eastAsia="lv-LV"/>
        </w:rPr>
      </w:pPr>
      <w:r w:rsidRPr="00D438DC">
        <w:rPr>
          <w:rFonts w:ascii="Times New Roman" w:eastAsia="Times New Roman" w:hAnsi="Times New Roman"/>
          <w:lang w:eastAsia="lv-LV"/>
        </w:rPr>
        <w:t xml:space="preserve">Ja Apdrošinājuma ņēmējs izbeidz Līgumu Līgumā noteiktajā kārtībā, tad Apdrošinātājs, 30 kalendāro dienu laikā no paziņojuma par līguma izbeigšanu saņemšanas dienas, aprēķina atmaksājamo neizmantotās Prēmijas daļu un pārskaita to Apdrošinājuma ņēmējam uz Līgumā norādīto bankas kontu. Prēmijas neizmantoto daļu aprēķina proporcionāli atlikušajam Polises darbības laikam, aprēķinot atmaksājamo neizmantotās Prēmijas daļu, Apdrošinātājs neietur izdevumus par administratīvajām izmaksām, kas attiecināmas uz minēto aprēķinu veikšanu. </w:t>
      </w:r>
    </w:p>
    <w:p w14:paraId="65BB2BC3" w14:textId="3292EB8E" w:rsidR="009C1C5E" w:rsidRPr="005168D1" w:rsidRDefault="006618A7" w:rsidP="009C1C5E">
      <w:pPr>
        <w:numPr>
          <w:ilvl w:val="1"/>
          <w:numId w:val="38"/>
        </w:numPr>
        <w:tabs>
          <w:tab w:val="left" w:pos="851"/>
          <w:tab w:val="left" w:pos="993"/>
          <w:tab w:val="left" w:pos="1134"/>
        </w:tabs>
        <w:spacing w:after="0" w:line="240" w:lineRule="auto"/>
        <w:ind w:left="567" w:hanging="567"/>
        <w:jc w:val="both"/>
        <w:rPr>
          <w:rFonts w:ascii="Times New Roman" w:eastAsia="Times New Roman" w:hAnsi="Times New Roman"/>
          <w:lang w:eastAsia="lv-LV"/>
        </w:rPr>
      </w:pPr>
      <w:r w:rsidRPr="005168D1">
        <w:rPr>
          <w:rFonts w:ascii="Times New Roman" w:eastAsia="Times New Roman" w:hAnsi="Times New Roman"/>
          <w:lang w:eastAsia="lv-LV"/>
        </w:rPr>
        <w:t>Pus</w:t>
      </w:r>
      <w:r w:rsidR="009C1C5E" w:rsidRPr="005168D1">
        <w:rPr>
          <w:rFonts w:ascii="Times New Roman" w:eastAsia="Times New Roman" w:hAnsi="Times New Roman"/>
          <w:lang w:eastAsia="lv-LV"/>
        </w:rPr>
        <w:t>ei</w:t>
      </w:r>
      <w:r w:rsidRPr="005168D1">
        <w:rPr>
          <w:rFonts w:ascii="Times New Roman" w:eastAsia="Times New Roman" w:hAnsi="Times New Roman"/>
          <w:lang w:eastAsia="lv-LV"/>
        </w:rPr>
        <w:t xml:space="preserve"> ir tiesības nekavējoties vienpusēji atkāpties no Līguma izpildes un izbeigt Līguma darbību pirms termiņa, par to rakstiski informējot otru Pusi, ja Līgumu nav iespējams izpildīt tādēļ, ka </w:t>
      </w:r>
      <w:r w:rsidR="00A63C16" w:rsidRPr="005168D1">
        <w:rPr>
          <w:rFonts w:ascii="Times New Roman" w:eastAsia="Times New Roman" w:hAnsi="Times New Roman"/>
          <w:lang w:eastAsia="lv-LV"/>
        </w:rPr>
        <w:t>kādai no</w:t>
      </w:r>
      <w:r w:rsidR="009C1C5E" w:rsidRPr="005168D1">
        <w:rPr>
          <w:rFonts w:ascii="Times New Roman" w:eastAsia="Times New Roman" w:hAnsi="Times New Roman"/>
          <w:lang w:eastAsia="lv-LV"/>
        </w:rPr>
        <w:t xml:space="preserve"> Pus</w:t>
      </w:r>
      <w:r w:rsidR="00A63C16" w:rsidRPr="005168D1">
        <w:rPr>
          <w:rFonts w:ascii="Times New Roman" w:eastAsia="Times New Roman" w:hAnsi="Times New Roman"/>
          <w:lang w:eastAsia="lv-LV"/>
        </w:rPr>
        <w:t>ēm</w:t>
      </w:r>
      <w:r w:rsidR="009C1C5E" w:rsidRPr="005168D1">
        <w:rPr>
          <w:rFonts w:ascii="Times New Roman" w:eastAsia="Times New Roman" w:hAnsi="Times New Roman"/>
          <w:lang w:eastAsia="lv-LV"/>
        </w:rPr>
        <w:t xml:space="preserve"> </w:t>
      </w:r>
      <w:r w:rsidRPr="005168D1">
        <w:rPr>
          <w:rFonts w:ascii="Times New Roman" w:eastAsia="Times New Roman" w:hAnsi="Times New Roman"/>
          <w:lang w:eastAsia="lv-LV"/>
        </w:rPr>
        <w:t>ir piemērotas starptautiskās, tajā skaitā Apvienotās Karalistes noteiktās sankcijas, vai nacionālās sankcijas vai būtiskas finanšu un kapitāla tirgus intereses ietekmējošas Eiropas Savienības vai Ziemeļatlantijas līguma organizācijas dalībvalsts noteiktās sankcijas.</w:t>
      </w:r>
      <w:r w:rsidR="009C1C5E" w:rsidRPr="005168D1">
        <w:rPr>
          <w:rFonts w:ascii="Times New Roman" w:eastAsia="Times New Roman" w:hAnsi="Times New Roman"/>
          <w:lang w:eastAsia="lv-LV"/>
        </w:rPr>
        <w:t xml:space="preserve"> Izbeidzot Līgumu šajā punktā paredzētajā gadījumā</w:t>
      </w:r>
      <w:r w:rsidR="00A63C16" w:rsidRPr="005168D1">
        <w:rPr>
          <w:rFonts w:ascii="Times New Roman" w:eastAsia="Times New Roman" w:hAnsi="Times New Roman"/>
          <w:lang w:eastAsia="lv-LV"/>
        </w:rPr>
        <w:t xml:space="preserve"> Pusēm netiek aprēķināti zaudējumi, piemērots līgumsods, </w:t>
      </w:r>
      <w:r w:rsidR="009C1C5E" w:rsidRPr="005168D1">
        <w:rPr>
          <w:rFonts w:ascii="Times New Roman" w:eastAsia="Times New Roman" w:hAnsi="Times New Roman"/>
          <w:lang w:eastAsia="lv-LV"/>
        </w:rPr>
        <w:t>soda naud</w:t>
      </w:r>
      <w:r w:rsidR="00A63C16" w:rsidRPr="005168D1">
        <w:rPr>
          <w:rFonts w:ascii="Times New Roman" w:eastAsia="Times New Roman" w:hAnsi="Times New Roman"/>
          <w:lang w:eastAsia="lv-LV"/>
        </w:rPr>
        <w:t>a</w:t>
      </w:r>
      <w:r w:rsidR="009C1C5E" w:rsidRPr="005168D1">
        <w:rPr>
          <w:rFonts w:ascii="Times New Roman" w:eastAsia="Times New Roman" w:hAnsi="Times New Roman"/>
          <w:lang w:eastAsia="lv-LV"/>
        </w:rPr>
        <w:t>, nokavējuma procent</w:t>
      </w:r>
      <w:r w:rsidR="00A63C16" w:rsidRPr="005168D1">
        <w:rPr>
          <w:rFonts w:ascii="Times New Roman" w:eastAsia="Times New Roman" w:hAnsi="Times New Roman"/>
          <w:lang w:eastAsia="lv-LV"/>
        </w:rPr>
        <w:t>i</w:t>
      </w:r>
      <w:r w:rsidR="009C1C5E" w:rsidRPr="005168D1">
        <w:rPr>
          <w:rFonts w:ascii="Times New Roman" w:eastAsia="Times New Roman" w:hAnsi="Times New Roman"/>
          <w:lang w:eastAsia="lv-LV"/>
        </w:rPr>
        <w:t xml:space="preserve"> </w:t>
      </w:r>
      <w:r w:rsidR="00A63C16" w:rsidRPr="005168D1">
        <w:rPr>
          <w:rFonts w:ascii="Times New Roman" w:eastAsia="Times New Roman" w:hAnsi="Times New Roman"/>
          <w:lang w:eastAsia="lv-LV"/>
        </w:rPr>
        <w:t>vai</w:t>
      </w:r>
      <w:r w:rsidR="009C1C5E" w:rsidRPr="005168D1">
        <w:rPr>
          <w:rFonts w:ascii="Times New Roman" w:eastAsia="Times New Roman" w:hAnsi="Times New Roman"/>
          <w:lang w:eastAsia="lv-LV"/>
        </w:rPr>
        <w:t xml:space="preserve"> cit</w:t>
      </w:r>
      <w:r w:rsidR="00A63C16" w:rsidRPr="005168D1">
        <w:rPr>
          <w:rFonts w:ascii="Times New Roman" w:eastAsia="Times New Roman" w:hAnsi="Times New Roman"/>
          <w:lang w:eastAsia="lv-LV"/>
        </w:rPr>
        <w:t>i</w:t>
      </w:r>
      <w:r w:rsidR="009C1C5E" w:rsidRPr="005168D1">
        <w:rPr>
          <w:rFonts w:ascii="Times New Roman" w:eastAsia="Times New Roman" w:hAnsi="Times New Roman"/>
          <w:lang w:eastAsia="lv-LV"/>
        </w:rPr>
        <w:t xml:space="preserve"> tamlīdzīg</w:t>
      </w:r>
      <w:r w:rsidR="00A63C16" w:rsidRPr="005168D1">
        <w:rPr>
          <w:rFonts w:ascii="Times New Roman" w:eastAsia="Times New Roman" w:hAnsi="Times New Roman"/>
          <w:lang w:eastAsia="lv-LV"/>
        </w:rPr>
        <w:t>i</w:t>
      </w:r>
      <w:r w:rsidR="009C1C5E" w:rsidRPr="005168D1">
        <w:rPr>
          <w:rFonts w:ascii="Times New Roman" w:eastAsia="Times New Roman" w:hAnsi="Times New Roman"/>
          <w:lang w:eastAsia="lv-LV"/>
        </w:rPr>
        <w:t xml:space="preserve"> maksājum</w:t>
      </w:r>
      <w:r w:rsidR="00A63C16" w:rsidRPr="005168D1">
        <w:rPr>
          <w:rFonts w:ascii="Times New Roman" w:eastAsia="Times New Roman" w:hAnsi="Times New Roman"/>
          <w:lang w:eastAsia="lv-LV"/>
        </w:rPr>
        <w:t>i.</w:t>
      </w:r>
    </w:p>
    <w:p w14:paraId="4FD47FB3" w14:textId="77777777" w:rsidR="00DD6EC0" w:rsidRPr="00D438DC" w:rsidRDefault="00DD6EC0" w:rsidP="0079628F">
      <w:pPr>
        <w:numPr>
          <w:ilvl w:val="0"/>
          <w:numId w:val="38"/>
        </w:numPr>
        <w:tabs>
          <w:tab w:val="left" w:pos="993"/>
          <w:tab w:val="left" w:pos="1134"/>
        </w:tabs>
        <w:spacing w:before="120" w:after="120" w:line="240" w:lineRule="auto"/>
        <w:ind w:left="0" w:firstLine="425"/>
        <w:jc w:val="center"/>
        <w:rPr>
          <w:rFonts w:ascii="Times New Roman" w:eastAsia="Times New Roman" w:hAnsi="Times New Roman"/>
          <w:b/>
          <w:lang w:eastAsia="lv-LV"/>
        </w:rPr>
      </w:pPr>
      <w:r w:rsidRPr="00D438DC">
        <w:rPr>
          <w:rFonts w:ascii="Times New Roman" w:eastAsia="Times New Roman" w:hAnsi="Times New Roman"/>
          <w:b/>
          <w:lang w:eastAsia="lv-LV"/>
        </w:rPr>
        <w:t>NEPĀRVARAMA VARA</w:t>
      </w:r>
    </w:p>
    <w:p w14:paraId="2633CCCC"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Puses ir atbrīvoti no atbildības par Līgumā noteikto pienākumu pilnīgu vai daļēju neizpildi, ja šāda neizpilde radusies nepārvarama, ārkārtēja gadījuma dēļ, ko attiecīgā Puses nevarēja paredzēt un novērst. Par nepārvaramu varu uzskatāms karš, dabas katastrofa, vispārējs streiks u.tml.</w:t>
      </w:r>
    </w:p>
    <w:p w14:paraId="2C446EA0"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Pusei, kura atsaucas uz nepārvaramu varu, par to jāpaziņo rakstveidā otrai Pusei, tiklīdz šāda paziņošana kļuvusi attiecīgajai Pusei iespējama, bet ne vēlāk kā 14 (četrpadsmit) dienu laikā. Ja šāds paziņojums nav nosūtīts, paziņojumu nenosūtījusī Puse atbild otrai Pusei par visiem zaudējumiem, kuri pēdējam radušies.</w:t>
      </w:r>
    </w:p>
    <w:p w14:paraId="67D82E39" w14:textId="6292FE65" w:rsidR="00F90C35" w:rsidRPr="003502C8" w:rsidRDefault="00DD6EC0" w:rsidP="003502C8">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Ja nepārvaramas varas apstākļi turpinās ilgāk par 30 (trīsdesmit) dienām, katrai no Pusēm ir tiesības vienpusēji atkāpties un pārtraukt Līgumu. Šajā gadījumā neviena no Pusēm nav atbildīgs par zaudējumiem, kuri radušies otrai Pusei laika posmā pēc nepārvaramas varas apstākļu iestāšanās.</w:t>
      </w:r>
    </w:p>
    <w:p w14:paraId="6B723FDC" w14:textId="77564EA8" w:rsidR="00F90C35" w:rsidRPr="00D438DC" w:rsidRDefault="00F90C35" w:rsidP="003502C8">
      <w:pPr>
        <w:pStyle w:val="ListParagraph"/>
        <w:numPr>
          <w:ilvl w:val="0"/>
          <w:numId w:val="38"/>
        </w:numPr>
        <w:spacing w:before="120" w:after="120"/>
        <w:ind w:left="714" w:right="-142" w:hanging="357"/>
        <w:contextualSpacing w:val="0"/>
        <w:jc w:val="center"/>
        <w:rPr>
          <w:b/>
          <w:bCs/>
          <w:iCs/>
          <w:sz w:val="22"/>
          <w:szCs w:val="22"/>
        </w:rPr>
      </w:pPr>
      <w:r w:rsidRPr="00D438DC">
        <w:rPr>
          <w:b/>
          <w:bCs/>
          <w:iCs/>
          <w:sz w:val="22"/>
          <w:szCs w:val="22"/>
        </w:rPr>
        <w:t>PERSONAS DATU AIZSARDZĪBA</w:t>
      </w:r>
    </w:p>
    <w:p w14:paraId="1908BE21" w14:textId="77777777" w:rsidR="00F90C35" w:rsidRPr="00D438DC" w:rsidRDefault="00F90C35" w:rsidP="0079628F">
      <w:pPr>
        <w:numPr>
          <w:ilvl w:val="1"/>
          <w:numId w:val="38"/>
        </w:numPr>
        <w:spacing w:after="0" w:line="240" w:lineRule="auto"/>
        <w:ind w:left="567" w:right="-142" w:hanging="567"/>
        <w:contextualSpacing/>
        <w:jc w:val="both"/>
        <w:rPr>
          <w:rFonts w:ascii="Times New Roman" w:eastAsia="Times New Roman" w:hAnsi="Times New Roman"/>
          <w:lang w:eastAsia="lv-LV"/>
        </w:rPr>
      </w:pPr>
      <w:r w:rsidRPr="00D438DC">
        <w:rPr>
          <w:rFonts w:ascii="Times New Roman" w:eastAsia="Times New Roman" w:hAnsi="Times New Roman"/>
          <w:lang w:eastAsia="lv-LV"/>
        </w:rPr>
        <w:t xml:space="preserve">Puses vienojas par šādiem fizisko personas datu aizsardzības noteikumiem: </w:t>
      </w:r>
    </w:p>
    <w:p w14:paraId="7F72BE58" w14:textId="792E640B" w:rsidR="00F90C35" w:rsidRPr="00D438DC" w:rsidRDefault="001A64B7" w:rsidP="00945882">
      <w:pPr>
        <w:numPr>
          <w:ilvl w:val="2"/>
          <w:numId w:val="38"/>
        </w:numPr>
        <w:spacing w:after="0" w:line="240" w:lineRule="auto"/>
        <w:ind w:left="1560" w:right="-142" w:hanging="993"/>
        <w:jc w:val="both"/>
        <w:rPr>
          <w:rFonts w:ascii="Times New Roman" w:eastAsia="Times New Roman" w:hAnsi="Times New Roman"/>
          <w:b/>
          <w:bCs/>
        </w:rPr>
      </w:pPr>
      <w:r w:rsidRPr="00D438DC">
        <w:rPr>
          <w:rFonts w:ascii="Times New Roman" w:eastAsia="Times New Roman" w:hAnsi="Times New Roman"/>
          <w:lang w:eastAsia="lv-LV"/>
        </w:rPr>
        <w:t>Apdrošinātājs</w:t>
      </w:r>
      <w:r w:rsidR="00F90C35" w:rsidRPr="00D438DC">
        <w:rPr>
          <w:rFonts w:ascii="Times New Roman" w:eastAsia="Times New Roman" w:hAnsi="Times New Roman"/>
          <w:lang w:eastAsia="lv-LV"/>
        </w:rPr>
        <w:t xml:space="preserve"> apstrādā šādus </w:t>
      </w:r>
      <w:r w:rsidRPr="00D438DC">
        <w:rPr>
          <w:rFonts w:ascii="Times New Roman" w:eastAsia="Times New Roman" w:hAnsi="Times New Roman"/>
          <w:lang w:eastAsia="lv-LV"/>
        </w:rPr>
        <w:t xml:space="preserve">Apdrošinājuma ņēmēja </w:t>
      </w:r>
      <w:r w:rsidR="00F90C35" w:rsidRPr="00D438DC">
        <w:rPr>
          <w:rFonts w:ascii="Times New Roman" w:eastAsia="Times New Roman" w:hAnsi="Times New Roman"/>
          <w:lang w:eastAsia="lv-LV"/>
        </w:rPr>
        <w:t>kā pārziņa rīcībā esošos fizisko personu datus:</w:t>
      </w:r>
      <w:r w:rsidRPr="00D438DC">
        <w:rPr>
          <w:rFonts w:ascii="Times New Roman" w:eastAsia="Times New Roman" w:hAnsi="Times New Roman"/>
          <w:lang w:eastAsia="lv-LV"/>
        </w:rPr>
        <w:t xml:space="preserve"> vārds, uzvārds, personas kods;</w:t>
      </w:r>
    </w:p>
    <w:p w14:paraId="6FFD254F" w14:textId="0A0BDE38" w:rsidR="00F90C35" w:rsidRPr="005168D1" w:rsidRDefault="001A64B7" w:rsidP="0079628F">
      <w:pPr>
        <w:numPr>
          <w:ilvl w:val="2"/>
          <w:numId w:val="38"/>
        </w:numPr>
        <w:spacing w:after="0" w:line="240" w:lineRule="auto"/>
        <w:ind w:left="1560" w:right="-142" w:hanging="993"/>
        <w:jc w:val="both"/>
        <w:rPr>
          <w:rFonts w:ascii="Times New Roman" w:eastAsia="Times New Roman" w:hAnsi="Times New Roman"/>
          <w:b/>
          <w:bCs/>
        </w:rPr>
      </w:pPr>
      <w:r w:rsidRPr="00D438DC">
        <w:rPr>
          <w:rFonts w:ascii="Times New Roman" w:eastAsia="Times New Roman" w:hAnsi="Times New Roman"/>
          <w:lang w:eastAsia="lv-LV"/>
        </w:rPr>
        <w:t xml:space="preserve">Apdrošinātājs </w:t>
      </w:r>
      <w:r w:rsidR="00F90C35" w:rsidRPr="00D438DC">
        <w:rPr>
          <w:rFonts w:ascii="Times New Roman" w:eastAsia="Times New Roman" w:hAnsi="Times New Roman"/>
          <w:lang w:eastAsia="lv-LV"/>
        </w:rPr>
        <w:t xml:space="preserve">Līguma ietvaros </w:t>
      </w:r>
      <w:r w:rsidR="00F90C35" w:rsidRPr="005168D1">
        <w:rPr>
          <w:rFonts w:ascii="Times New Roman" w:eastAsia="Times New Roman" w:hAnsi="Times New Roman"/>
          <w:lang w:eastAsia="lv-LV"/>
        </w:rPr>
        <w:t xml:space="preserve">uzskatāms par </w:t>
      </w:r>
      <w:r w:rsidR="006618A7" w:rsidRPr="005168D1">
        <w:rPr>
          <w:rFonts w:ascii="Times New Roman" w:eastAsia="Times New Roman" w:hAnsi="Times New Roman"/>
          <w:lang w:eastAsia="lv-LV"/>
        </w:rPr>
        <w:t>pārzini;</w:t>
      </w:r>
    </w:p>
    <w:p w14:paraId="5D8D44E7" w14:textId="30717574" w:rsidR="00F90C35" w:rsidRPr="00D438DC" w:rsidRDefault="001A64B7" w:rsidP="0079628F">
      <w:pPr>
        <w:numPr>
          <w:ilvl w:val="2"/>
          <w:numId w:val="38"/>
        </w:numPr>
        <w:spacing w:after="0" w:line="240" w:lineRule="auto"/>
        <w:ind w:left="1560" w:right="-142" w:hanging="993"/>
        <w:jc w:val="both"/>
        <w:rPr>
          <w:rFonts w:ascii="Times New Roman" w:eastAsia="Times New Roman" w:hAnsi="Times New Roman"/>
          <w:b/>
          <w:bCs/>
        </w:rPr>
      </w:pPr>
      <w:r w:rsidRPr="00D438DC">
        <w:rPr>
          <w:rFonts w:ascii="Times New Roman" w:eastAsia="Times New Roman" w:hAnsi="Times New Roman"/>
          <w:lang w:eastAsia="lv-LV"/>
        </w:rPr>
        <w:t xml:space="preserve">Apdrošinātājs, veicot datu apstrādi </w:t>
      </w:r>
      <w:r w:rsidR="00F90C35" w:rsidRPr="00D438DC">
        <w:rPr>
          <w:rFonts w:ascii="Times New Roman" w:eastAsia="Times New Roman" w:hAnsi="Times New Roman"/>
          <w:lang w:eastAsia="lv-LV"/>
        </w:rPr>
        <w:t>nodrošina normatīvajos aktos noteikto fizisko personu datu aizsardzības obligāto tehnisko un organizatorisko prasību izpildi;</w:t>
      </w:r>
    </w:p>
    <w:p w14:paraId="04C606C1" w14:textId="77777777" w:rsidR="001A64B7" w:rsidRPr="00D438DC" w:rsidRDefault="001A64B7" w:rsidP="0079628F">
      <w:pPr>
        <w:numPr>
          <w:ilvl w:val="2"/>
          <w:numId w:val="38"/>
        </w:numPr>
        <w:spacing w:after="0" w:line="240" w:lineRule="auto"/>
        <w:ind w:left="1560" w:right="-142" w:hanging="993"/>
        <w:jc w:val="both"/>
        <w:rPr>
          <w:rFonts w:ascii="Times New Roman" w:eastAsia="Times New Roman" w:hAnsi="Times New Roman"/>
          <w:b/>
          <w:bCs/>
        </w:rPr>
      </w:pPr>
      <w:r w:rsidRPr="00D438DC">
        <w:rPr>
          <w:rFonts w:ascii="Times New Roman" w:eastAsia="Times New Roman" w:hAnsi="Times New Roman"/>
          <w:lang w:eastAsia="lv-LV"/>
        </w:rPr>
        <w:t xml:space="preserve">Apdrošinātājs </w:t>
      </w:r>
      <w:r w:rsidR="00F90C35" w:rsidRPr="00D438DC">
        <w:rPr>
          <w:rFonts w:ascii="Times New Roman" w:eastAsia="Times New Roman" w:hAnsi="Times New Roman"/>
          <w:lang w:eastAsia="lv-LV"/>
        </w:rPr>
        <w:t xml:space="preserve">apņemas Līguma izpildes laikā un pēc Līguma termiņa beigām neizpaust trešajām personām nekādu Līguma izpildes laikā iegūto fizisko personu datus saturošo informāciju. Minētais pienākums attiecas arī uz </w:t>
      </w:r>
      <w:r w:rsidRPr="00D438DC">
        <w:rPr>
          <w:rFonts w:ascii="Times New Roman" w:eastAsia="Times New Roman" w:hAnsi="Times New Roman"/>
          <w:lang w:eastAsia="lv-LV"/>
        </w:rPr>
        <w:t xml:space="preserve"> Apdrošinātāja</w:t>
      </w:r>
      <w:r w:rsidR="00F90C35" w:rsidRPr="00D438DC">
        <w:rPr>
          <w:rFonts w:ascii="Times New Roman" w:eastAsia="Times New Roman" w:hAnsi="Times New Roman"/>
          <w:lang w:eastAsia="lv-LV"/>
        </w:rPr>
        <w:t xml:space="preserve"> darbiniekiem. </w:t>
      </w:r>
      <w:r w:rsidRPr="00D438DC">
        <w:rPr>
          <w:rFonts w:ascii="Times New Roman" w:eastAsia="Times New Roman" w:hAnsi="Times New Roman"/>
          <w:lang w:eastAsia="lv-LV"/>
        </w:rPr>
        <w:t xml:space="preserve">Apdrošinātājs </w:t>
      </w:r>
      <w:r w:rsidR="00F90C35" w:rsidRPr="00D438DC">
        <w:rPr>
          <w:rFonts w:ascii="Times New Roman" w:eastAsia="Times New Roman" w:hAnsi="Times New Roman"/>
          <w:lang w:eastAsia="lv-LV"/>
        </w:rPr>
        <w:t xml:space="preserve">nodrošina, ka tā darbinieki paraksta attiecīgus saistību rakstus par šajā </w:t>
      </w:r>
      <w:r w:rsidR="00F90C35" w:rsidRPr="00D438DC">
        <w:rPr>
          <w:rFonts w:ascii="Times New Roman" w:eastAsia="Times New Roman" w:hAnsi="Times New Roman"/>
          <w:lang w:eastAsia="lv-LV"/>
        </w:rPr>
        <w:lastRenderedPageBreak/>
        <w:t xml:space="preserve">Līgumā noteikto konfidencialitātes prasību izpildi (ja vien šīs prasības jau nav iekļautas </w:t>
      </w:r>
      <w:r w:rsidRPr="00D438DC">
        <w:rPr>
          <w:rFonts w:ascii="Times New Roman" w:eastAsia="Times New Roman" w:hAnsi="Times New Roman"/>
          <w:lang w:eastAsia="lv-LV"/>
        </w:rPr>
        <w:t>Apdrošinātāja</w:t>
      </w:r>
      <w:r w:rsidR="00F90C35" w:rsidRPr="00D438DC">
        <w:rPr>
          <w:rFonts w:ascii="Times New Roman" w:eastAsia="Times New Roman" w:hAnsi="Times New Roman"/>
          <w:lang w:eastAsia="lv-LV"/>
        </w:rPr>
        <w:t xml:space="preserve"> darbinieku darba līgumos);</w:t>
      </w:r>
    </w:p>
    <w:p w14:paraId="2F2A8B14" w14:textId="77777777" w:rsidR="001A64B7" w:rsidRPr="00D438DC" w:rsidRDefault="001A64B7" w:rsidP="0079628F">
      <w:pPr>
        <w:numPr>
          <w:ilvl w:val="2"/>
          <w:numId w:val="38"/>
        </w:numPr>
        <w:spacing w:after="0" w:line="240" w:lineRule="auto"/>
        <w:ind w:left="1560" w:right="-142" w:hanging="993"/>
        <w:jc w:val="both"/>
        <w:rPr>
          <w:rFonts w:ascii="Times New Roman" w:eastAsia="Times New Roman" w:hAnsi="Times New Roman"/>
          <w:b/>
          <w:bCs/>
        </w:rPr>
      </w:pPr>
      <w:r w:rsidRPr="00D438DC">
        <w:rPr>
          <w:rFonts w:ascii="Times New Roman" w:eastAsia="Times New Roman" w:hAnsi="Times New Roman"/>
          <w:lang w:eastAsia="lv-LV"/>
        </w:rPr>
        <w:t xml:space="preserve">Apdrošinātājs </w:t>
      </w:r>
      <w:r w:rsidR="00F90C35" w:rsidRPr="00D438DC">
        <w:rPr>
          <w:rFonts w:ascii="Times New Roman" w:eastAsia="Times New Roman" w:hAnsi="Times New Roman"/>
          <w:lang w:eastAsia="lv-LV"/>
        </w:rPr>
        <w:t>apstrādā fizisko personu datus tikai fizisko personu datu apstrādes mērķim, nepārsniedzot Līguma izpildei nepieciešamo fizisko personu datu apstrādes apjomu un intensitāti. Jebkāda</w:t>
      </w:r>
      <w:r w:rsidRPr="00D438DC">
        <w:rPr>
          <w:rFonts w:ascii="Times New Roman" w:hAnsi="Times New Roman"/>
        </w:rPr>
        <w:t xml:space="preserve"> </w:t>
      </w:r>
      <w:r w:rsidRPr="00D438DC">
        <w:rPr>
          <w:rFonts w:ascii="Times New Roman" w:eastAsia="Times New Roman" w:hAnsi="Times New Roman"/>
          <w:lang w:eastAsia="lv-LV"/>
        </w:rPr>
        <w:t>Apdrošinātāja</w:t>
      </w:r>
      <w:r w:rsidR="00F90C35" w:rsidRPr="00D438DC">
        <w:rPr>
          <w:rFonts w:ascii="Times New Roman" w:eastAsia="Times New Roman" w:hAnsi="Times New Roman"/>
          <w:lang w:eastAsia="lv-LV"/>
        </w:rPr>
        <w:t xml:space="preserve"> no </w:t>
      </w:r>
      <w:r w:rsidRPr="00D438DC">
        <w:rPr>
          <w:rFonts w:ascii="Times New Roman" w:eastAsia="Times New Roman" w:hAnsi="Times New Roman"/>
          <w:lang w:eastAsia="lv-LV"/>
        </w:rPr>
        <w:t>Apdrošinājuma ņēmēja</w:t>
      </w:r>
      <w:r w:rsidR="00F90C35" w:rsidRPr="00D438DC">
        <w:rPr>
          <w:rFonts w:ascii="Times New Roman" w:eastAsia="Times New Roman" w:hAnsi="Times New Roman"/>
          <w:lang w:eastAsia="lv-LV"/>
        </w:rPr>
        <w:t xml:space="preserve"> saņemto fizisko personu datu apstrāde citiem mērķiem, kā vien tiem, kas ir paredzēti Līguma izpildei, ir aizliegta bez </w:t>
      </w:r>
      <w:r w:rsidRPr="00D438DC">
        <w:rPr>
          <w:rFonts w:ascii="Times New Roman" w:eastAsia="Times New Roman" w:hAnsi="Times New Roman"/>
          <w:lang w:eastAsia="lv-LV"/>
        </w:rPr>
        <w:t xml:space="preserve">Apdrošinājuma ņēmēja </w:t>
      </w:r>
      <w:r w:rsidR="00F90C35" w:rsidRPr="00D438DC">
        <w:rPr>
          <w:rFonts w:ascii="Times New Roman" w:eastAsia="Times New Roman" w:hAnsi="Times New Roman"/>
          <w:lang w:eastAsia="lv-LV"/>
        </w:rPr>
        <w:t>rakstveida piekrišanas saņemšanas</w:t>
      </w:r>
      <w:r w:rsidRPr="00D438DC">
        <w:rPr>
          <w:rFonts w:ascii="Times New Roman" w:eastAsia="Times New Roman" w:hAnsi="Times New Roman"/>
          <w:lang w:eastAsia="lv-LV"/>
        </w:rPr>
        <w:t>;</w:t>
      </w:r>
    </w:p>
    <w:p w14:paraId="3F2F6EBA" w14:textId="77777777" w:rsidR="00A63C16" w:rsidRDefault="00F90C35" w:rsidP="00A63C16">
      <w:pPr>
        <w:numPr>
          <w:ilvl w:val="2"/>
          <w:numId w:val="38"/>
        </w:numPr>
        <w:spacing w:after="0" w:line="240" w:lineRule="auto"/>
        <w:ind w:left="1560" w:right="-142" w:hanging="993"/>
        <w:jc w:val="both"/>
        <w:rPr>
          <w:rFonts w:ascii="Times New Roman" w:eastAsia="Times New Roman" w:hAnsi="Times New Roman"/>
          <w:b/>
          <w:bCs/>
        </w:rPr>
      </w:pPr>
      <w:r w:rsidRPr="00D438DC">
        <w:rPr>
          <w:rFonts w:ascii="Times New Roman" w:eastAsia="Times New Roman" w:hAnsi="Times New Roman"/>
          <w:lang w:eastAsia="lv-LV"/>
        </w:rPr>
        <w:t xml:space="preserve">pēc </w:t>
      </w:r>
      <w:r w:rsidR="001A64B7" w:rsidRPr="00D438DC">
        <w:rPr>
          <w:rFonts w:ascii="Times New Roman" w:eastAsia="Times New Roman" w:hAnsi="Times New Roman"/>
          <w:lang w:eastAsia="lv-LV"/>
        </w:rPr>
        <w:t xml:space="preserve">Apdrošinājuma ņēmēja </w:t>
      </w:r>
      <w:r w:rsidRPr="00D438DC">
        <w:rPr>
          <w:rFonts w:ascii="Times New Roman" w:eastAsia="Times New Roman" w:hAnsi="Times New Roman"/>
          <w:lang w:eastAsia="lv-LV"/>
        </w:rPr>
        <w:t xml:space="preserve">pieprasījuma </w:t>
      </w:r>
      <w:r w:rsidR="001A64B7" w:rsidRPr="00D438DC">
        <w:rPr>
          <w:rFonts w:ascii="Times New Roman" w:eastAsia="Times New Roman" w:hAnsi="Times New Roman"/>
          <w:lang w:eastAsia="lv-LV"/>
        </w:rPr>
        <w:t xml:space="preserve">Apdrošinātājs </w:t>
      </w:r>
      <w:r w:rsidRPr="00D438DC">
        <w:rPr>
          <w:rFonts w:ascii="Times New Roman" w:eastAsia="Times New Roman" w:hAnsi="Times New Roman"/>
          <w:lang w:eastAsia="lv-LV"/>
        </w:rPr>
        <w:t xml:space="preserve">sniedz </w:t>
      </w:r>
      <w:r w:rsidR="001A64B7" w:rsidRPr="00D438DC">
        <w:rPr>
          <w:rFonts w:ascii="Times New Roman" w:eastAsia="Times New Roman" w:hAnsi="Times New Roman"/>
          <w:lang w:eastAsia="lv-LV"/>
        </w:rPr>
        <w:t xml:space="preserve">Apdrošinājuma ņēmējam </w:t>
      </w:r>
      <w:r w:rsidRPr="00D438DC">
        <w:rPr>
          <w:rFonts w:ascii="Times New Roman" w:eastAsia="Times New Roman" w:hAnsi="Times New Roman"/>
          <w:lang w:eastAsia="lv-LV"/>
        </w:rPr>
        <w:t>visu informāciju par fizisko personu datu apstrādi un fizisko personu datu apstrādes līdzekļiem, ko Līguma izpildes ietvaros ir veicis vai izmantojis</w:t>
      </w:r>
      <w:r w:rsidR="001A64B7" w:rsidRPr="00D438DC">
        <w:rPr>
          <w:rFonts w:ascii="Times New Roman" w:eastAsia="Times New Roman" w:hAnsi="Times New Roman"/>
          <w:lang w:eastAsia="lv-LV"/>
        </w:rPr>
        <w:t xml:space="preserve"> Apdrošinātājs</w:t>
      </w:r>
      <w:r w:rsidRPr="00D438DC">
        <w:rPr>
          <w:rFonts w:ascii="Times New Roman" w:eastAsia="Times New Roman" w:hAnsi="Times New Roman"/>
          <w:lang w:eastAsia="lv-LV"/>
        </w:rPr>
        <w:t>;</w:t>
      </w:r>
    </w:p>
    <w:p w14:paraId="1535FA9C" w14:textId="2B0091CE" w:rsidR="00F90C35" w:rsidRPr="00A63C16" w:rsidRDefault="00F90C35" w:rsidP="00A63C16">
      <w:pPr>
        <w:numPr>
          <w:ilvl w:val="2"/>
          <w:numId w:val="38"/>
        </w:numPr>
        <w:spacing w:after="0" w:line="240" w:lineRule="auto"/>
        <w:ind w:left="1560" w:right="-142" w:hanging="993"/>
        <w:jc w:val="both"/>
        <w:rPr>
          <w:rFonts w:ascii="Times New Roman" w:eastAsia="Times New Roman" w:hAnsi="Times New Roman"/>
          <w:b/>
          <w:bCs/>
        </w:rPr>
      </w:pPr>
      <w:r w:rsidRPr="00A63C16">
        <w:rPr>
          <w:rFonts w:ascii="Times New Roman" w:eastAsia="Times New Roman" w:hAnsi="Times New Roman"/>
          <w:lang w:eastAsia="lv-LV"/>
        </w:rPr>
        <w:t xml:space="preserve">fizisko personu datu obligāto tehnisko aizsardzību </w:t>
      </w:r>
      <w:r w:rsidR="001A64B7" w:rsidRPr="00A63C16">
        <w:rPr>
          <w:rFonts w:ascii="Times New Roman" w:eastAsia="Times New Roman" w:hAnsi="Times New Roman"/>
          <w:lang w:eastAsia="lv-LV"/>
        </w:rPr>
        <w:t>Apdrošinātāj</w:t>
      </w:r>
      <w:r w:rsidRPr="00A63C16">
        <w:rPr>
          <w:rFonts w:ascii="Times New Roman" w:eastAsia="Times New Roman" w:hAnsi="Times New Roman"/>
          <w:lang w:eastAsia="lv-LV"/>
        </w:rPr>
        <w:t>s īsteno ar fiziskiem un loģiskiem aizsardzības līdzekļiem, nodrošinot:</w:t>
      </w:r>
    </w:p>
    <w:p w14:paraId="52DBF788" w14:textId="77777777" w:rsidR="00F90C35" w:rsidRPr="00D438DC" w:rsidRDefault="00F90C35" w:rsidP="0079628F">
      <w:pPr>
        <w:numPr>
          <w:ilvl w:val="3"/>
          <w:numId w:val="38"/>
        </w:numPr>
        <w:spacing w:after="0" w:line="240" w:lineRule="auto"/>
        <w:ind w:left="2694" w:right="-142" w:hanging="993"/>
        <w:jc w:val="both"/>
        <w:rPr>
          <w:rFonts w:ascii="Times New Roman" w:eastAsia="Times New Roman" w:hAnsi="Times New Roman"/>
          <w:lang w:eastAsia="lv-LV"/>
        </w:rPr>
      </w:pPr>
      <w:r w:rsidRPr="00D438DC">
        <w:rPr>
          <w:rFonts w:ascii="Times New Roman" w:eastAsia="Times New Roman" w:hAnsi="Times New Roman"/>
          <w:lang w:eastAsia="lv-LV"/>
        </w:rPr>
        <w:t>aizsardzību pret fiziskās iedarbības radītu fizisko personu datu apdraudējumu;</w:t>
      </w:r>
    </w:p>
    <w:p w14:paraId="5BB3F379" w14:textId="77777777" w:rsidR="00F90C35" w:rsidRPr="00D438DC" w:rsidRDefault="00F90C35" w:rsidP="0079628F">
      <w:pPr>
        <w:numPr>
          <w:ilvl w:val="3"/>
          <w:numId w:val="38"/>
        </w:numPr>
        <w:spacing w:after="0" w:line="240" w:lineRule="auto"/>
        <w:ind w:left="2694" w:right="-142" w:hanging="993"/>
        <w:jc w:val="both"/>
        <w:rPr>
          <w:rFonts w:ascii="Times New Roman" w:eastAsia="Times New Roman" w:hAnsi="Times New Roman"/>
          <w:lang w:eastAsia="lv-LV"/>
        </w:rPr>
      </w:pPr>
      <w:r w:rsidRPr="00D438DC">
        <w:rPr>
          <w:rFonts w:ascii="Times New Roman" w:eastAsia="Times New Roman" w:hAnsi="Times New Roman"/>
          <w:lang w:eastAsia="lv-LV"/>
        </w:rPr>
        <w:t xml:space="preserve">aizsardzību, kuru realizē ar programmatūras līdzekļiem, parolēm, šifrēšanu, </w:t>
      </w:r>
      <w:proofErr w:type="spellStart"/>
      <w:r w:rsidRPr="00D438DC">
        <w:rPr>
          <w:rFonts w:ascii="Times New Roman" w:eastAsia="Times New Roman" w:hAnsi="Times New Roman"/>
          <w:lang w:eastAsia="lv-LV"/>
        </w:rPr>
        <w:t>kriptēšanu</w:t>
      </w:r>
      <w:proofErr w:type="spellEnd"/>
      <w:r w:rsidRPr="00D438DC">
        <w:rPr>
          <w:rFonts w:ascii="Times New Roman" w:eastAsia="Times New Roman" w:hAnsi="Times New Roman"/>
          <w:lang w:eastAsia="lv-LV"/>
        </w:rPr>
        <w:t xml:space="preserve"> un citiem loģiskās aizsardzības līdzekļiem;</w:t>
      </w:r>
    </w:p>
    <w:p w14:paraId="21904559" w14:textId="77777777" w:rsidR="00F90C35" w:rsidRPr="00D438DC" w:rsidRDefault="00F90C35" w:rsidP="0079628F">
      <w:pPr>
        <w:numPr>
          <w:ilvl w:val="3"/>
          <w:numId w:val="38"/>
        </w:numPr>
        <w:spacing w:after="0" w:line="240" w:lineRule="auto"/>
        <w:ind w:left="2694" w:right="-142" w:hanging="993"/>
        <w:jc w:val="both"/>
        <w:rPr>
          <w:rFonts w:ascii="Times New Roman" w:eastAsia="Times New Roman" w:hAnsi="Times New Roman"/>
          <w:lang w:eastAsia="lv-LV"/>
        </w:rPr>
      </w:pPr>
      <w:r w:rsidRPr="00D438DC">
        <w:rPr>
          <w:rFonts w:ascii="Times New Roman" w:eastAsia="Times New Roman" w:hAnsi="Times New Roman"/>
          <w:lang w:eastAsia="lv-LV"/>
        </w:rPr>
        <w:t>tikai pilnvarotu personu piekļūšanu pie tehniskajiem resursiem, kas tiek izmantoti fizisko personu datu apstrādei un aizsardzībai.</w:t>
      </w:r>
    </w:p>
    <w:p w14:paraId="36C11963" w14:textId="1BC04136" w:rsidR="00F90C35" w:rsidRPr="00D438DC" w:rsidRDefault="001A64B7" w:rsidP="0079628F">
      <w:pPr>
        <w:numPr>
          <w:ilvl w:val="2"/>
          <w:numId w:val="38"/>
        </w:numPr>
        <w:spacing w:after="0" w:line="240" w:lineRule="auto"/>
        <w:ind w:left="1560" w:right="-142" w:hanging="993"/>
        <w:jc w:val="both"/>
        <w:rPr>
          <w:rFonts w:ascii="Times New Roman" w:eastAsia="Times New Roman" w:hAnsi="Times New Roman"/>
          <w:lang w:eastAsia="lv-LV"/>
        </w:rPr>
      </w:pPr>
      <w:r w:rsidRPr="00D438DC">
        <w:rPr>
          <w:rFonts w:ascii="Times New Roman" w:eastAsia="Times New Roman" w:hAnsi="Times New Roman"/>
        </w:rPr>
        <w:t>Apdrošinātājam</w:t>
      </w:r>
      <w:r w:rsidR="00F90C35" w:rsidRPr="00D438DC">
        <w:rPr>
          <w:rFonts w:ascii="Times New Roman" w:eastAsia="Times New Roman" w:hAnsi="Times New Roman"/>
        </w:rPr>
        <w:t xml:space="preserve"> Līguma izpildes laikā ir aizliegts piesaistīt apakšuzņēmējus</w:t>
      </w:r>
      <w:r w:rsidRPr="00D438DC">
        <w:rPr>
          <w:rFonts w:ascii="Times New Roman" w:hAnsi="Times New Roman"/>
        </w:rPr>
        <w:t xml:space="preserve"> </w:t>
      </w:r>
      <w:r w:rsidRPr="00D438DC">
        <w:rPr>
          <w:rFonts w:ascii="Times New Roman" w:eastAsia="Times New Roman" w:hAnsi="Times New Roman"/>
        </w:rPr>
        <w:t>Apdrošinājuma ņēmēja</w:t>
      </w:r>
      <w:r w:rsidR="00F90C35" w:rsidRPr="00D438DC">
        <w:rPr>
          <w:rFonts w:ascii="Times New Roman" w:eastAsia="Times New Roman" w:hAnsi="Times New Roman"/>
        </w:rPr>
        <w:t xml:space="preserve"> fizisko datu apstrādei bez </w:t>
      </w:r>
      <w:r w:rsidRPr="00D438DC">
        <w:rPr>
          <w:rFonts w:ascii="Times New Roman" w:eastAsia="Times New Roman" w:hAnsi="Times New Roman"/>
        </w:rPr>
        <w:t xml:space="preserve">Apdrošinājuma ņēmēja </w:t>
      </w:r>
      <w:r w:rsidR="00F90C35" w:rsidRPr="00D438DC">
        <w:rPr>
          <w:rFonts w:ascii="Times New Roman" w:eastAsia="Times New Roman" w:hAnsi="Times New Roman"/>
        </w:rPr>
        <w:t>rakstveida saskaņojuma saņemšanas;</w:t>
      </w:r>
    </w:p>
    <w:p w14:paraId="28F7AB54" w14:textId="3E5E515E" w:rsidR="00F90C35" w:rsidRPr="00D438DC" w:rsidRDefault="001A64B7" w:rsidP="0079628F">
      <w:pPr>
        <w:numPr>
          <w:ilvl w:val="2"/>
          <w:numId w:val="38"/>
        </w:numPr>
        <w:spacing w:after="0" w:line="240" w:lineRule="auto"/>
        <w:ind w:left="1560" w:right="-142" w:hanging="993"/>
        <w:jc w:val="both"/>
        <w:rPr>
          <w:rFonts w:ascii="Times New Roman" w:eastAsia="Times New Roman" w:hAnsi="Times New Roman"/>
          <w:lang w:eastAsia="lv-LV"/>
        </w:rPr>
      </w:pPr>
      <w:r w:rsidRPr="00D438DC">
        <w:rPr>
          <w:rFonts w:ascii="Times New Roman" w:eastAsia="Times New Roman" w:hAnsi="Times New Roman"/>
        </w:rPr>
        <w:t xml:space="preserve">Apdrošinājuma ņēmējam </w:t>
      </w:r>
      <w:r w:rsidR="00F90C35" w:rsidRPr="00D438DC">
        <w:rPr>
          <w:rFonts w:ascii="Times New Roman" w:eastAsia="Times New Roman" w:hAnsi="Times New Roman"/>
        </w:rPr>
        <w:t xml:space="preserve">ir tiesības bez iepriekšēja brīdinājuma uzdod </w:t>
      </w:r>
      <w:r w:rsidRPr="00D438DC">
        <w:rPr>
          <w:rFonts w:ascii="Times New Roman" w:eastAsia="Times New Roman" w:hAnsi="Times New Roman"/>
        </w:rPr>
        <w:t>Apdrošinātājam</w:t>
      </w:r>
      <w:r w:rsidR="00F90C35" w:rsidRPr="00D438DC">
        <w:rPr>
          <w:rFonts w:ascii="Times New Roman" w:eastAsia="Times New Roman" w:hAnsi="Times New Roman"/>
        </w:rPr>
        <w:t xml:space="preserve"> apturēt fizisko personu datu apstrādi, ja tai rodas šaubas par fizisko personu datu apstrādes atbilstību normatīvo aktu prasībām. Šāds </w:t>
      </w:r>
      <w:r w:rsidRPr="00D438DC">
        <w:rPr>
          <w:rFonts w:ascii="Times New Roman" w:eastAsia="Times New Roman" w:hAnsi="Times New Roman"/>
        </w:rPr>
        <w:t>Apdrošinājuma ņēmēja</w:t>
      </w:r>
      <w:r w:rsidR="00F90C35" w:rsidRPr="00D438DC">
        <w:rPr>
          <w:rFonts w:ascii="Times New Roman" w:eastAsia="Times New Roman" w:hAnsi="Times New Roman"/>
        </w:rPr>
        <w:t xml:space="preserve"> rīkojums no </w:t>
      </w:r>
      <w:r w:rsidRPr="00D438DC">
        <w:rPr>
          <w:rFonts w:ascii="Times New Roman" w:eastAsia="Times New Roman" w:hAnsi="Times New Roman"/>
        </w:rPr>
        <w:t>Apdrošinātāja</w:t>
      </w:r>
      <w:r w:rsidR="00F90C35" w:rsidRPr="00D438DC">
        <w:rPr>
          <w:rFonts w:ascii="Times New Roman" w:eastAsia="Times New Roman" w:hAnsi="Times New Roman"/>
        </w:rPr>
        <w:t xml:space="preserve"> puses ir izpildāms nekavējoties;</w:t>
      </w:r>
    </w:p>
    <w:p w14:paraId="52D785CA" w14:textId="4FEE244C" w:rsidR="00F90C35" w:rsidRPr="005168D1" w:rsidRDefault="00F90C35" w:rsidP="0079628F">
      <w:pPr>
        <w:numPr>
          <w:ilvl w:val="2"/>
          <w:numId w:val="38"/>
        </w:numPr>
        <w:spacing w:after="0" w:line="240" w:lineRule="auto"/>
        <w:ind w:left="1560" w:right="-142" w:hanging="993"/>
        <w:jc w:val="both"/>
        <w:rPr>
          <w:rFonts w:ascii="Times New Roman" w:eastAsia="Times New Roman" w:hAnsi="Times New Roman"/>
          <w:lang w:eastAsia="lv-LV"/>
        </w:rPr>
      </w:pPr>
      <w:r w:rsidRPr="00D438DC">
        <w:rPr>
          <w:rFonts w:ascii="Times New Roman" w:eastAsia="Times New Roman" w:hAnsi="Times New Roman"/>
        </w:rPr>
        <w:t xml:space="preserve">Pēc Līguma termiņa </w:t>
      </w:r>
      <w:r w:rsidRPr="005168D1">
        <w:rPr>
          <w:rFonts w:ascii="Times New Roman" w:eastAsia="Times New Roman" w:hAnsi="Times New Roman"/>
        </w:rPr>
        <w:t xml:space="preserve">izbeigšanās, </w:t>
      </w:r>
      <w:r w:rsidR="001A64B7" w:rsidRPr="005168D1">
        <w:rPr>
          <w:rFonts w:ascii="Times New Roman" w:eastAsia="Times New Roman" w:hAnsi="Times New Roman"/>
        </w:rPr>
        <w:t xml:space="preserve">Apdrošinātājs </w:t>
      </w:r>
      <w:r w:rsidRPr="005168D1">
        <w:rPr>
          <w:rFonts w:ascii="Times New Roman" w:eastAsia="Times New Roman" w:hAnsi="Times New Roman"/>
        </w:rPr>
        <w:t>dzēš saņemto fizisko personu datus saturošo informāciju un tās kopijas no saviem fizisko personu datu apstrādē izmantotajiem tehniskajiem resursiem</w:t>
      </w:r>
      <w:r w:rsidR="006618A7" w:rsidRPr="005168D1">
        <w:rPr>
          <w:rFonts w:ascii="Times New Roman" w:eastAsia="Times New Roman" w:hAnsi="Times New Roman"/>
        </w:rPr>
        <w:t>, ja vien normatīvie akti neparedz savādāk</w:t>
      </w:r>
      <w:r w:rsidR="001A64B7" w:rsidRPr="005168D1">
        <w:rPr>
          <w:rFonts w:ascii="Times New Roman" w:eastAsia="Times New Roman" w:hAnsi="Times New Roman"/>
        </w:rPr>
        <w:t>;</w:t>
      </w:r>
    </w:p>
    <w:p w14:paraId="4456E29F" w14:textId="77CAF819" w:rsidR="00DD6EC0" w:rsidRPr="0079628F" w:rsidRDefault="001A64B7" w:rsidP="0079628F">
      <w:pPr>
        <w:numPr>
          <w:ilvl w:val="2"/>
          <w:numId w:val="38"/>
        </w:numPr>
        <w:spacing w:after="0" w:line="240" w:lineRule="auto"/>
        <w:ind w:left="1560" w:right="-142" w:hanging="993"/>
        <w:jc w:val="both"/>
        <w:rPr>
          <w:rFonts w:ascii="Times New Roman" w:eastAsia="Times New Roman" w:hAnsi="Times New Roman"/>
          <w:lang w:eastAsia="lv-LV"/>
        </w:rPr>
      </w:pPr>
      <w:r w:rsidRPr="005168D1">
        <w:rPr>
          <w:rFonts w:ascii="Times New Roman" w:eastAsia="Times New Roman" w:hAnsi="Times New Roman"/>
        </w:rPr>
        <w:t>Apdrošinātājs</w:t>
      </w:r>
      <w:r w:rsidR="00F90C35" w:rsidRPr="005168D1">
        <w:rPr>
          <w:rFonts w:ascii="Times New Roman" w:eastAsia="Times New Roman" w:hAnsi="Times New Roman"/>
        </w:rPr>
        <w:t xml:space="preserve"> apņemas kompensēt </w:t>
      </w:r>
      <w:r w:rsidRPr="005168D1">
        <w:rPr>
          <w:rFonts w:ascii="Times New Roman" w:eastAsia="Times New Roman" w:hAnsi="Times New Roman"/>
        </w:rPr>
        <w:t xml:space="preserve">Apdrošinājuma ņēmēja </w:t>
      </w:r>
      <w:r w:rsidR="00F90C35" w:rsidRPr="005168D1">
        <w:rPr>
          <w:rFonts w:ascii="Times New Roman" w:eastAsia="Times New Roman" w:hAnsi="Times New Roman"/>
        </w:rPr>
        <w:t>visus zaudējumus, kas radušies saistībā ar fizisko personu datu apstrādes pārkāpumiem</w:t>
      </w:r>
      <w:r w:rsidR="00F90C35" w:rsidRPr="00D438DC">
        <w:rPr>
          <w:rFonts w:ascii="Times New Roman" w:eastAsia="Times New Roman" w:hAnsi="Times New Roman"/>
        </w:rPr>
        <w:t xml:space="preserve">, ja šie pārkāpumi ir radušies </w:t>
      </w:r>
      <w:r w:rsidRPr="00D438DC">
        <w:rPr>
          <w:rFonts w:ascii="Times New Roman" w:eastAsia="Times New Roman" w:hAnsi="Times New Roman"/>
        </w:rPr>
        <w:t>Apdrošinātāja</w:t>
      </w:r>
      <w:r w:rsidR="00F90C35" w:rsidRPr="00D438DC">
        <w:rPr>
          <w:rFonts w:ascii="Times New Roman" w:eastAsia="Times New Roman" w:hAnsi="Times New Roman"/>
        </w:rPr>
        <w:t xml:space="preserve"> darbības vai bezdarbības rezultātā.</w:t>
      </w:r>
    </w:p>
    <w:p w14:paraId="5440D6CF" w14:textId="77777777" w:rsidR="00DD6EC0" w:rsidRPr="00D438DC" w:rsidRDefault="00DD6EC0" w:rsidP="0079628F">
      <w:pPr>
        <w:numPr>
          <w:ilvl w:val="0"/>
          <w:numId w:val="38"/>
        </w:numPr>
        <w:tabs>
          <w:tab w:val="left" w:pos="993"/>
          <w:tab w:val="left" w:pos="1134"/>
        </w:tabs>
        <w:spacing w:before="120" w:after="120" w:line="240" w:lineRule="auto"/>
        <w:ind w:left="0" w:firstLine="425"/>
        <w:jc w:val="center"/>
        <w:rPr>
          <w:rFonts w:ascii="Times New Roman" w:eastAsia="Times New Roman" w:hAnsi="Times New Roman"/>
          <w:b/>
          <w:lang w:eastAsia="lv-LV"/>
        </w:rPr>
      </w:pPr>
      <w:r w:rsidRPr="00D438DC">
        <w:rPr>
          <w:rFonts w:ascii="Times New Roman" w:eastAsia="Times New Roman" w:hAnsi="Times New Roman"/>
          <w:b/>
          <w:lang w:eastAsia="lv-LV"/>
        </w:rPr>
        <w:t>NOBEIGUMA NOTEIKUMI</w:t>
      </w:r>
    </w:p>
    <w:p w14:paraId="567DB65D"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Jautājumus, kas Līgumā nav atrunāti, Puses risina atbilstoši Latvijas Republikā spēkā esošajos normatīvajos aktos noteiktai kārtībai.</w:t>
      </w:r>
    </w:p>
    <w:p w14:paraId="2FC9EE98"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Strīdi, kas Pusēm rodas, izpildot Līgumu, tiek risināti pārrunu ceļā, bet, ja vienošanos panākt nevar, tad jebkurš strīds, nesaskaņa vai prasība, kas saistīti ar Līgumu, tā izbeigšana, grozīšanu vai spēkā esamību, tiek risināti Latvijas Republikas tiesā, saskaņā ar Latvijas Republikā spēkā esošajiem normatīvajiem aktiem.</w:t>
      </w:r>
    </w:p>
    <w:p w14:paraId="70D30AC4"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Ja rodas pretrunas starp apdrošināšanas polisi vai tās pielikumiem un Līgumu (tai skaitā Tehnisko piedāvājumu – pielikums Nr.1), tad tiek piemērots Līgumā (tai skaitā Tehniskajā piedāvājumā) noteiktais.</w:t>
      </w:r>
    </w:p>
    <w:p w14:paraId="6B510154"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lang w:eastAsia="lv-LV"/>
        </w:rPr>
      </w:pPr>
      <w:r w:rsidRPr="00D438DC">
        <w:rPr>
          <w:rFonts w:ascii="Times New Roman" w:eastAsia="Times New Roman" w:hAnsi="Times New Roman"/>
          <w:lang w:eastAsia="lv-LV"/>
        </w:rPr>
        <w:t>Jebkādu papildu ierobežojumu noteikšana, kas pasliktina Tehniskajā specifikācijā noteiktās prasības, nav pieļaujama.</w:t>
      </w:r>
    </w:p>
    <w:p w14:paraId="1DACE4BC"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Puses paziņo par savu rekvizītu (nosaukums, adrese, bankas konta numurs) izmaiņām 3 (trīs) darba dienu laikā.</w:t>
      </w:r>
    </w:p>
    <w:p w14:paraId="0CCFC576"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Puses ar saviem parakstiem apliecina, ka tām ir saprotams Līguma saturs, nozīme un sekas. Puses ir izlasījušas Līgumu un tas ietver Pušu pilnīgu vienošanos, un to nevar grozīt citādi kā tikai ar rakstveida vienošanos, kuru Puses paraksta un kura kļūst par Līguma neatņemamu sastāvdaļu.</w:t>
      </w:r>
    </w:p>
    <w:p w14:paraId="19D6E615"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Ja kāds no Līguma noteikumiem zaudē juridisko spēku, tas neietekmē pārējos noteikumus.</w:t>
      </w:r>
    </w:p>
    <w:p w14:paraId="64457F88" w14:textId="77777777" w:rsidR="00DD6EC0" w:rsidRPr="00D438DC" w:rsidRDefault="00DD6EC0" w:rsidP="0079628F">
      <w:pPr>
        <w:numPr>
          <w:ilvl w:val="1"/>
          <w:numId w:val="38"/>
        </w:numPr>
        <w:tabs>
          <w:tab w:val="left" w:pos="993"/>
          <w:tab w:val="left" w:pos="1134"/>
        </w:tabs>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Apdrošinājuma ņēmēja par Līguma saistību izpildes kontroli atbildīgā persona: ________________, kontakttālrunis:____________, e-pasts:____________, kuram ir noteikti šādi pienākumi:</w:t>
      </w:r>
    </w:p>
    <w:p w14:paraId="593A5E52" w14:textId="77777777" w:rsidR="00DD6EC0" w:rsidRPr="00D438DC" w:rsidRDefault="00DD6EC0" w:rsidP="0079628F">
      <w:pPr>
        <w:numPr>
          <w:ilvl w:val="2"/>
          <w:numId w:val="38"/>
        </w:numPr>
        <w:spacing w:after="0" w:line="240" w:lineRule="auto"/>
        <w:ind w:left="1418" w:hanging="851"/>
        <w:jc w:val="both"/>
        <w:rPr>
          <w:rFonts w:ascii="Times New Roman" w:eastAsia="Times New Roman" w:hAnsi="Times New Roman"/>
          <w:b/>
          <w:lang w:eastAsia="lv-LV"/>
        </w:rPr>
      </w:pPr>
      <w:r w:rsidRPr="00D438DC">
        <w:rPr>
          <w:rFonts w:ascii="Times New Roman" w:eastAsia="Times New Roman" w:hAnsi="Times New Roman"/>
          <w:lang w:eastAsia="lv-LV"/>
        </w:rPr>
        <w:t>kontrolēt Līguma saistību izpildi;</w:t>
      </w:r>
    </w:p>
    <w:p w14:paraId="2F41486E" w14:textId="77777777" w:rsidR="00DD6EC0" w:rsidRPr="00D438DC" w:rsidRDefault="00DD6EC0" w:rsidP="0079628F">
      <w:pPr>
        <w:numPr>
          <w:ilvl w:val="2"/>
          <w:numId w:val="38"/>
        </w:numPr>
        <w:spacing w:after="0" w:line="240" w:lineRule="auto"/>
        <w:ind w:left="1418" w:hanging="851"/>
        <w:jc w:val="both"/>
        <w:rPr>
          <w:rFonts w:ascii="Times New Roman" w:eastAsia="Times New Roman" w:hAnsi="Times New Roman"/>
          <w:b/>
          <w:lang w:eastAsia="lv-LV"/>
        </w:rPr>
      </w:pPr>
      <w:r w:rsidRPr="00D438DC">
        <w:rPr>
          <w:rFonts w:ascii="Times New Roman" w:eastAsia="Times New Roman" w:hAnsi="Times New Roman"/>
          <w:lang w:eastAsia="lv-LV"/>
        </w:rPr>
        <w:t>iesniegt pieteikumu par apdrošināšanas gadījumu;</w:t>
      </w:r>
    </w:p>
    <w:p w14:paraId="7684793A" w14:textId="77777777" w:rsidR="00DD6EC0" w:rsidRPr="00D438DC" w:rsidRDefault="00DD6EC0" w:rsidP="0079628F">
      <w:pPr>
        <w:numPr>
          <w:ilvl w:val="2"/>
          <w:numId w:val="38"/>
        </w:numPr>
        <w:spacing w:after="0" w:line="240" w:lineRule="auto"/>
        <w:ind w:left="1418" w:hanging="851"/>
        <w:jc w:val="both"/>
        <w:rPr>
          <w:rFonts w:ascii="Times New Roman" w:eastAsia="Times New Roman" w:hAnsi="Times New Roman"/>
          <w:b/>
          <w:lang w:eastAsia="lv-LV"/>
        </w:rPr>
      </w:pPr>
      <w:r w:rsidRPr="00D438DC">
        <w:rPr>
          <w:rFonts w:ascii="Times New Roman" w:eastAsia="Times New Roman" w:hAnsi="Times New Roman"/>
          <w:lang w:eastAsia="lv-LV"/>
        </w:rPr>
        <w:t>saskaņot Apdrošinātāja iesniegto rēķinu.</w:t>
      </w:r>
    </w:p>
    <w:p w14:paraId="532B9B08" w14:textId="77777777" w:rsidR="00DD6EC0" w:rsidRPr="00D438DC" w:rsidRDefault="00DD6EC0" w:rsidP="0079628F">
      <w:pPr>
        <w:widowControl w:val="0"/>
        <w:numPr>
          <w:ilvl w:val="1"/>
          <w:numId w:val="38"/>
        </w:numPr>
        <w:tabs>
          <w:tab w:val="left" w:pos="993"/>
          <w:tab w:val="left" w:pos="1134"/>
        </w:tabs>
        <w:autoSpaceDE w:val="0"/>
        <w:autoSpaceDN w:val="0"/>
        <w:adjustRightInd w:val="0"/>
        <w:spacing w:after="0" w:line="240" w:lineRule="auto"/>
        <w:ind w:left="567" w:hanging="567"/>
        <w:contextualSpacing/>
        <w:jc w:val="both"/>
        <w:rPr>
          <w:rFonts w:ascii="Times New Roman" w:hAnsi="Times New Roman"/>
          <w:kern w:val="56"/>
          <w:lang w:val="x-none"/>
        </w:rPr>
      </w:pPr>
      <w:r w:rsidRPr="00D438DC">
        <w:rPr>
          <w:rFonts w:ascii="Times New Roman" w:hAnsi="Times New Roman"/>
          <w:kern w:val="56"/>
          <w:lang w:val="x-none"/>
        </w:rPr>
        <w:t xml:space="preserve">Apdrošinātāja par Līgumā noteikto Pakalpojuma izpildi atbildīgā persona: </w:t>
      </w:r>
      <w:r w:rsidRPr="00D438DC">
        <w:rPr>
          <w:rFonts w:ascii="Times New Roman" w:hAnsi="Times New Roman"/>
          <w:kern w:val="56"/>
        </w:rPr>
        <w:t>_______________</w:t>
      </w:r>
      <w:r w:rsidRPr="00D438DC">
        <w:rPr>
          <w:rFonts w:ascii="Times New Roman" w:hAnsi="Times New Roman"/>
          <w:kern w:val="56"/>
          <w:lang w:val="x-none"/>
        </w:rPr>
        <w:t>, kuram ir noteikti šādi pienākumi:</w:t>
      </w:r>
    </w:p>
    <w:p w14:paraId="4AE77093" w14:textId="77777777" w:rsidR="00DD6EC0" w:rsidRPr="00D438DC" w:rsidRDefault="00DD6EC0" w:rsidP="0079628F">
      <w:pPr>
        <w:widowControl w:val="0"/>
        <w:numPr>
          <w:ilvl w:val="2"/>
          <w:numId w:val="38"/>
        </w:numPr>
        <w:autoSpaceDE w:val="0"/>
        <w:autoSpaceDN w:val="0"/>
        <w:adjustRightInd w:val="0"/>
        <w:spacing w:after="0" w:line="240" w:lineRule="auto"/>
        <w:ind w:left="1418" w:hanging="851"/>
        <w:contextualSpacing/>
        <w:jc w:val="both"/>
        <w:rPr>
          <w:rFonts w:ascii="Times New Roman" w:hAnsi="Times New Roman"/>
          <w:kern w:val="56"/>
          <w:lang w:val="x-none"/>
        </w:rPr>
      </w:pPr>
      <w:r w:rsidRPr="00D438DC">
        <w:rPr>
          <w:rFonts w:ascii="Times New Roman" w:hAnsi="Times New Roman"/>
          <w:kern w:val="56"/>
          <w:lang w:val="x-none"/>
        </w:rPr>
        <w:t xml:space="preserve">sniegt Apdrošinājuma ņēmējam nepieciešamo informāciju par pieteikuma sagatavošanu un </w:t>
      </w:r>
      <w:r w:rsidRPr="00D438DC">
        <w:rPr>
          <w:rFonts w:ascii="Times New Roman" w:hAnsi="Times New Roman"/>
          <w:kern w:val="56"/>
          <w:lang w:val="x-none"/>
        </w:rPr>
        <w:lastRenderedPageBreak/>
        <w:t>izskatīšanu, kā arī jebkuru citu ar līguma izpildi saistīto informāciju;</w:t>
      </w:r>
    </w:p>
    <w:p w14:paraId="2BD69C1C" w14:textId="77777777" w:rsidR="00DD6EC0" w:rsidRPr="00D438DC" w:rsidRDefault="00DD6EC0" w:rsidP="0079628F">
      <w:pPr>
        <w:widowControl w:val="0"/>
        <w:numPr>
          <w:ilvl w:val="2"/>
          <w:numId w:val="38"/>
        </w:numPr>
        <w:autoSpaceDE w:val="0"/>
        <w:autoSpaceDN w:val="0"/>
        <w:adjustRightInd w:val="0"/>
        <w:spacing w:after="0" w:line="240" w:lineRule="auto"/>
        <w:ind w:left="1418" w:hanging="851"/>
        <w:contextualSpacing/>
        <w:jc w:val="both"/>
        <w:rPr>
          <w:rFonts w:ascii="Times New Roman" w:hAnsi="Times New Roman"/>
          <w:kern w:val="56"/>
          <w:lang w:val="x-none"/>
        </w:rPr>
      </w:pPr>
      <w:r w:rsidRPr="00D438DC">
        <w:rPr>
          <w:rFonts w:ascii="Times New Roman" w:hAnsi="Times New Roman"/>
          <w:kern w:val="56"/>
          <w:lang w:val="x-none"/>
        </w:rPr>
        <w:t>Izrakstīt rēķinu.</w:t>
      </w:r>
    </w:p>
    <w:p w14:paraId="632F9671" w14:textId="2F1C54A2" w:rsidR="00DD6EC0" w:rsidRPr="00D438DC" w:rsidRDefault="00D92017" w:rsidP="0079628F">
      <w:pPr>
        <w:widowControl w:val="0"/>
        <w:numPr>
          <w:ilvl w:val="1"/>
          <w:numId w:val="38"/>
        </w:numPr>
        <w:autoSpaceDE w:val="0"/>
        <w:autoSpaceDN w:val="0"/>
        <w:adjustRightInd w:val="0"/>
        <w:spacing w:after="0" w:line="240" w:lineRule="auto"/>
        <w:ind w:left="567" w:hanging="567"/>
        <w:contextualSpacing/>
        <w:jc w:val="both"/>
        <w:rPr>
          <w:rFonts w:ascii="Times New Roman" w:hAnsi="Times New Roman"/>
          <w:kern w:val="56"/>
          <w:lang w:val="x-none"/>
        </w:rPr>
      </w:pPr>
      <w:r w:rsidRPr="00D438DC">
        <w:rPr>
          <w:rFonts w:ascii="Times New Roman" w:hAnsi="Times New Roman"/>
          <w:kern w:val="56"/>
          <w:lang w:val="x-none"/>
        </w:rPr>
        <w:t>Līgums ar tā pielikumiem sastādīts latviešu valodā kopā uz ___ (_________) lapām un parakstīts ar drošu elektronisku parakstu un tam ir juridisks spēks. Līguma parakstīšanas datums ir pēdējā pievienotā droša elektroniskā paraksta un tā laika zīmoga datums</w:t>
      </w:r>
      <w:r w:rsidR="00DD6EC0" w:rsidRPr="00D438DC">
        <w:rPr>
          <w:rFonts w:ascii="Times New Roman" w:hAnsi="Times New Roman"/>
          <w:kern w:val="56"/>
          <w:lang w:val="x-none"/>
        </w:rPr>
        <w:t>.</w:t>
      </w:r>
    </w:p>
    <w:p w14:paraId="33AB56B3" w14:textId="30938A7F" w:rsidR="00DD6EC0" w:rsidRPr="00D438DC" w:rsidRDefault="00DD6EC0" w:rsidP="0079628F">
      <w:pPr>
        <w:numPr>
          <w:ilvl w:val="1"/>
          <w:numId w:val="38"/>
        </w:numPr>
        <w:spacing w:after="0" w:line="240" w:lineRule="auto"/>
        <w:ind w:left="567" w:hanging="567"/>
        <w:jc w:val="both"/>
        <w:rPr>
          <w:rFonts w:ascii="Times New Roman" w:eastAsia="Times New Roman" w:hAnsi="Times New Roman"/>
          <w:b/>
          <w:lang w:eastAsia="lv-LV"/>
        </w:rPr>
      </w:pPr>
      <w:r w:rsidRPr="00D438DC">
        <w:rPr>
          <w:rFonts w:ascii="Times New Roman" w:eastAsia="Times New Roman" w:hAnsi="Times New Roman"/>
          <w:lang w:eastAsia="lv-LV"/>
        </w:rPr>
        <w:t>Līgumam pievienoti šādi pielikumi, kas ir  tā neatņemamas sastāvdaļas:</w:t>
      </w:r>
      <w:r w:rsidR="00DC7B19">
        <w:rPr>
          <w:rStyle w:val="FootnoteReference"/>
          <w:rFonts w:ascii="Times New Roman" w:eastAsia="Times New Roman" w:hAnsi="Times New Roman"/>
          <w:lang w:eastAsia="lv-LV"/>
        </w:rPr>
        <w:footnoteReference w:id="5"/>
      </w:r>
    </w:p>
    <w:p w14:paraId="4F29EF36" w14:textId="21D10A5A" w:rsidR="00DD6EC0" w:rsidRPr="00D438DC" w:rsidRDefault="00DC7B19" w:rsidP="0079628F">
      <w:pPr>
        <w:numPr>
          <w:ilvl w:val="2"/>
          <w:numId w:val="38"/>
        </w:numPr>
        <w:spacing w:after="0" w:line="240" w:lineRule="auto"/>
        <w:ind w:left="1418" w:hanging="851"/>
        <w:jc w:val="both"/>
        <w:rPr>
          <w:rFonts w:ascii="Times New Roman" w:eastAsia="Times New Roman" w:hAnsi="Times New Roman"/>
          <w:b/>
          <w:lang w:eastAsia="lv-LV"/>
        </w:rPr>
      </w:pPr>
      <w:r>
        <w:rPr>
          <w:rFonts w:ascii="Times New Roman" w:eastAsia="Times New Roman" w:hAnsi="Times New Roman"/>
          <w:lang w:eastAsia="lv-LV"/>
        </w:rPr>
        <w:t xml:space="preserve">Līguma 1.pielikums - </w:t>
      </w:r>
      <w:r w:rsidR="00DD6EC0" w:rsidRPr="00D438DC">
        <w:rPr>
          <w:rFonts w:ascii="Times New Roman" w:eastAsia="Times New Roman" w:hAnsi="Times New Roman"/>
          <w:lang w:eastAsia="lv-LV"/>
        </w:rPr>
        <w:t>Tehniskais piedāvājums;</w:t>
      </w:r>
    </w:p>
    <w:p w14:paraId="16CAD0D2" w14:textId="7418A9D0" w:rsidR="00DD6EC0" w:rsidRPr="00D438DC" w:rsidRDefault="00DC7B19" w:rsidP="0079628F">
      <w:pPr>
        <w:numPr>
          <w:ilvl w:val="2"/>
          <w:numId w:val="38"/>
        </w:numPr>
        <w:spacing w:after="0" w:line="240" w:lineRule="auto"/>
        <w:ind w:left="1418" w:hanging="851"/>
        <w:jc w:val="both"/>
        <w:rPr>
          <w:rFonts w:ascii="Times New Roman" w:eastAsia="Times New Roman" w:hAnsi="Times New Roman"/>
          <w:b/>
          <w:lang w:eastAsia="lv-LV"/>
        </w:rPr>
      </w:pPr>
      <w:r>
        <w:rPr>
          <w:rFonts w:ascii="Times New Roman" w:eastAsia="Times New Roman" w:hAnsi="Times New Roman"/>
          <w:lang w:eastAsia="lv-LV"/>
        </w:rPr>
        <w:t xml:space="preserve">Līguma 2.pielikums - </w:t>
      </w:r>
      <w:r w:rsidR="00DD6EC0" w:rsidRPr="00D438DC">
        <w:rPr>
          <w:rFonts w:ascii="Times New Roman" w:eastAsia="Times New Roman" w:hAnsi="Times New Roman"/>
          <w:lang w:eastAsia="lv-LV"/>
        </w:rPr>
        <w:t>Finanšu piedāvājums;</w:t>
      </w:r>
    </w:p>
    <w:p w14:paraId="7DB9D8D5" w14:textId="77777777" w:rsidR="00DD6EC0" w:rsidRPr="00D438DC" w:rsidRDefault="00DD6EC0" w:rsidP="00A94287">
      <w:pPr>
        <w:widowControl w:val="0"/>
        <w:tabs>
          <w:tab w:val="left" w:pos="397"/>
          <w:tab w:val="left" w:pos="794"/>
          <w:tab w:val="left" w:pos="993"/>
          <w:tab w:val="left" w:pos="1134"/>
          <w:tab w:val="left" w:pos="1191"/>
          <w:tab w:val="left" w:pos="1588"/>
          <w:tab w:val="left" w:pos="1985"/>
          <w:tab w:val="left" w:pos="2382"/>
          <w:tab w:val="left" w:pos="2779"/>
          <w:tab w:val="left" w:pos="3176"/>
          <w:tab w:val="left" w:pos="3573"/>
          <w:tab w:val="left" w:pos="3970"/>
          <w:tab w:val="left" w:pos="4367"/>
          <w:tab w:val="left" w:pos="4764"/>
        </w:tabs>
        <w:spacing w:after="0" w:line="240" w:lineRule="auto"/>
        <w:ind w:firstLine="426"/>
        <w:jc w:val="both"/>
        <w:rPr>
          <w:rFonts w:ascii="Times New Roman" w:eastAsia="Times New Roman" w:hAnsi="Times New Roman"/>
          <w:snapToGrid w:val="0"/>
        </w:rPr>
      </w:pPr>
    </w:p>
    <w:p w14:paraId="57BA54D8" w14:textId="45EE3EB4" w:rsidR="00DD6EC0" w:rsidRPr="00D438DC" w:rsidRDefault="00DD6EC0" w:rsidP="00070C5A">
      <w:pPr>
        <w:widowControl w:val="0"/>
        <w:numPr>
          <w:ilvl w:val="0"/>
          <w:numId w:val="38"/>
        </w:numPr>
        <w:tabs>
          <w:tab w:val="left" w:pos="993"/>
          <w:tab w:val="left" w:pos="1134"/>
        </w:tabs>
        <w:spacing w:before="120" w:after="240" w:line="240" w:lineRule="auto"/>
        <w:ind w:left="0" w:firstLine="426"/>
        <w:jc w:val="center"/>
        <w:rPr>
          <w:rFonts w:ascii="Times New Roman" w:eastAsia="Times New Roman" w:hAnsi="Times New Roman"/>
          <w:b/>
          <w:caps/>
          <w:snapToGrid w:val="0"/>
        </w:rPr>
      </w:pPr>
      <w:r w:rsidRPr="00D438DC">
        <w:rPr>
          <w:rFonts w:ascii="Times New Roman" w:eastAsia="Times New Roman" w:hAnsi="Times New Roman"/>
          <w:b/>
          <w:caps/>
          <w:snapToGrid w:val="0"/>
        </w:rPr>
        <w:t>PUŠU REKVIZĪTI un paraksti</w:t>
      </w:r>
    </w:p>
    <w:tbl>
      <w:tblPr>
        <w:tblW w:w="0" w:type="auto"/>
        <w:tblLook w:val="0000" w:firstRow="0" w:lastRow="0" w:firstColumn="0" w:lastColumn="0" w:noHBand="0" w:noVBand="0"/>
      </w:tblPr>
      <w:tblGrid>
        <w:gridCol w:w="4428"/>
        <w:gridCol w:w="4428"/>
      </w:tblGrid>
      <w:tr w:rsidR="00D92017" w:rsidRPr="00D438DC" w14:paraId="4393E3BF" w14:textId="77777777" w:rsidTr="00D92017">
        <w:trPr>
          <w:trHeight w:val="2139"/>
        </w:trPr>
        <w:tc>
          <w:tcPr>
            <w:tcW w:w="4428" w:type="dxa"/>
          </w:tcPr>
          <w:p w14:paraId="6E582DC0" w14:textId="7367A7AE"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b/>
                <w:bCs/>
                <w:snapToGrid w:val="0"/>
              </w:rPr>
            </w:pPr>
            <w:r w:rsidRPr="00D438DC">
              <w:rPr>
                <w:rFonts w:ascii="Times New Roman" w:eastAsia="Times New Roman" w:hAnsi="Times New Roman"/>
                <w:b/>
                <w:bCs/>
                <w:caps/>
                <w:snapToGrid w:val="0"/>
                <w:u w:val="single"/>
              </w:rPr>
              <w:t>Apdrošinājuma ņēmējs</w:t>
            </w:r>
            <w:r w:rsidRPr="00D438DC">
              <w:rPr>
                <w:rFonts w:ascii="Times New Roman" w:eastAsia="Times New Roman" w:hAnsi="Times New Roman"/>
                <w:b/>
                <w:bCs/>
                <w:snapToGrid w:val="0"/>
              </w:rPr>
              <w:t>:</w:t>
            </w:r>
          </w:p>
          <w:p w14:paraId="47E01E6D" w14:textId="77777777"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VSIA “Paula Stradiņa klīniskās</w:t>
            </w:r>
          </w:p>
          <w:p w14:paraId="7BFC2937" w14:textId="77777777"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universitātes slimnīca”</w:t>
            </w:r>
          </w:p>
          <w:p w14:paraId="13C61938" w14:textId="77777777"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snapToGrid w:val="0"/>
              </w:rPr>
            </w:pPr>
            <w:proofErr w:type="spellStart"/>
            <w:r w:rsidRPr="00D438DC">
              <w:rPr>
                <w:rFonts w:ascii="Times New Roman" w:eastAsia="Times New Roman" w:hAnsi="Times New Roman"/>
                <w:snapToGrid w:val="0"/>
              </w:rPr>
              <w:t>Reģ</w:t>
            </w:r>
            <w:proofErr w:type="spellEnd"/>
            <w:r w:rsidRPr="00D438DC">
              <w:rPr>
                <w:rFonts w:ascii="Times New Roman" w:eastAsia="Times New Roman" w:hAnsi="Times New Roman"/>
                <w:snapToGrid w:val="0"/>
              </w:rPr>
              <w:t>. Nr. 40003457109</w:t>
            </w:r>
          </w:p>
          <w:p w14:paraId="31C24519" w14:textId="77777777"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Pilsoņu iela 13, Rīga, LV – 1002</w:t>
            </w:r>
          </w:p>
          <w:p w14:paraId="04E19C10" w14:textId="77777777"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Banka: AS Swedbank</w:t>
            </w:r>
          </w:p>
          <w:p w14:paraId="5E2CCC54" w14:textId="77777777"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 xml:space="preserve">Kods: HABALV22  </w:t>
            </w:r>
          </w:p>
          <w:p w14:paraId="76B3F7B2" w14:textId="044D8144" w:rsidR="00D92017" w:rsidRPr="00D438DC" w:rsidRDefault="00D92017" w:rsidP="00D92017">
            <w:pPr>
              <w:widowControl w:val="0"/>
              <w:tabs>
                <w:tab w:val="left" w:pos="993"/>
                <w:tab w:val="left" w:pos="1134"/>
              </w:tabs>
              <w:spacing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Konta Nr.: LV74HABA0551027673367</w:t>
            </w:r>
          </w:p>
        </w:tc>
        <w:tc>
          <w:tcPr>
            <w:tcW w:w="4428" w:type="dxa"/>
          </w:tcPr>
          <w:p w14:paraId="7132592E" w14:textId="6787B59E" w:rsidR="00D92017" w:rsidRPr="00D438DC" w:rsidRDefault="00D92017" w:rsidP="00D92017">
            <w:pPr>
              <w:tabs>
                <w:tab w:val="left" w:pos="993"/>
                <w:tab w:val="left" w:pos="1134"/>
              </w:tabs>
              <w:spacing w:after="0" w:line="240" w:lineRule="auto"/>
              <w:rPr>
                <w:rFonts w:ascii="Times New Roman" w:eastAsia="Times New Roman" w:hAnsi="Times New Roman"/>
                <w:b/>
                <w:lang w:eastAsia="lv-LV"/>
              </w:rPr>
            </w:pPr>
            <w:r w:rsidRPr="00D438DC">
              <w:rPr>
                <w:rFonts w:ascii="Times New Roman" w:eastAsia="Times New Roman" w:hAnsi="Times New Roman"/>
                <w:b/>
                <w:caps/>
                <w:u w:val="single"/>
                <w:lang w:eastAsia="lv-LV"/>
              </w:rPr>
              <w:t>apdrošinātājs</w:t>
            </w:r>
            <w:r w:rsidRPr="00D438DC">
              <w:rPr>
                <w:rFonts w:ascii="Times New Roman" w:eastAsia="Times New Roman" w:hAnsi="Times New Roman"/>
                <w:b/>
                <w:lang w:eastAsia="lv-LV"/>
              </w:rPr>
              <w:t>:</w:t>
            </w:r>
          </w:p>
          <w:p w14:paraId="33941ABF" w14:textId="77777777" w:rsidR="00D92017" w:rsidRPr="00D438DC" w:rsidRDefault="00D92017" w:rsidP="00D92017">
            <w:pPr>
              <w:tabs>
                <w:tab w:val="left" w:pos="993"/>
                <w:tab w:val="left" w:pos="1134"/>
              </w:tabs>
              <w:spacing w:after="0" w:line="240" w:lineRule="auto"/>
              <w:rPr>
                <w:rFonts w:ascii="Times New Roman" w:eastAsia="Times New Roman" w:hAnsi="Times New Roman"/>
                <w:bCs/>
                <w:lang w:eastAsia="lv-LV"/>
              </w:rPr>
            </w:pPr>
            <w:r w:rsidRPr="00D438DC">
              <w:rPr>
                <w:rFonts w:ascii="Times New Roman" w:eastAsia="Times New Roman" w:hAnsi="Times New Roman"/>
                <w:bCs/>
                <w:lang w:eastAsia="lv-LV"/>
              </w:rPr>
              <w:t>________________________</w:t>
            </w:r>
          </w:p>
          <w:p w14:paraId="53D2CD8E" w14:textId="77777777" w:rsidR="00D92017" w:rsidRPr="00D438DC" w:rsidRDefault="00D92017" w:rsidP="00D92017">
            <w:pPr>
              <w:tabs>
                <w:tab w:val="left" w:pos="993"/>
                <w:tab w:val="left" w:pos="1134"/>
              </w:tabs>
              <w:spacing w:after="0" w:line="240" w:lineRule="auto"/>
              <w:rPr>
                <w:rFonts w:ascii="Times New Roman" w:eastAsia="Times New Roman" w:hAnsi="Times New Roman"/>
                <w:bCs/>
                <w:lang w:eastAsia="lv-LV"/>
              </w:rPr>
            </w:pPr>
            <w:proofErr w:type="spellStart"/>
            <w:r w:rsidRPr="00D438DC">
              <w:rPr>
                <w:rFonts w:ascii="Times New Roman" w:eastAsia="Times New Roman" w:hAnsi="Times New Roman"/>
                <w:bCs/>
                <w:lang w:eastAsia="lv-LV"/>
              </w:rPr>
              <w:t>Reģ.Nr</w:t>
            </w:r>
            <w:proofErr w:type="spellEnd"/>
            <w:r w:rsidRPr="00D438DC">
              <w:rPr>
                <w:rFonts w:ascii="Times New Roman" w:eastAsia="Times New Roman" w:hAnsi="Times New Roman"/>
                <w:bCs/>
                <w:lang w:eastAsia="lv-LV"/>
              </w:rPr>
              <w:t>. _________________</w:t>
            </w:r>
          </w:p>
          <w:p w14:paraId="592494F4" w14:textId="77777777" w:rsidR="00D92017" w:rsidRPr="00D438DC" w:rsidRDefault="00D92017" w:rsidP="00D92017">
            <w:pPr>
              <w:tabs>
                <w:tab w:val="left" w:pos="993"/>
                <w:tab w:val="left" w:pos="1134"/>
              </w:tabs>
              <w:spacing w:after="0" w:line="240" w:lineRule="auto"/>
              <w:rPr>
                <w:rFonts w:ascii="Times New Roman" w:eastAsia="Times New Roman" w:hAnsi="Times New Roman"/>
                <w:bCs/>
                <w:lang w:eastAsia="lv-LV"/>
              </w:rPr>
            </w:pPr>
            <w:r w:rsidRPr="00D438DC">
              <w:rPr>
                <w:rFonts w:ascii="Times New Roman" w:eastAsia="Times New Roman" w:hAnsi="Times New Roman"/>
                <w:bCs/>
                <w:lang w:eastAsia="lv-LV"/>
              </w:rPr>
              <w:t>________________________</w:t>
            </w:r>
          </w:p>
          <w:p w14:paraId="6B7342B5" w14:textId="77777777" w:rsidR="00D92017" w:rsidRPr="00D438DC" w:rsidRDefault="00D92017" w:rsidP="00D92017">
            <w:pPr>
              <w:tabs>
                <w:tab w:val="left" w:pos="993"/>
                <w:tab w:val="left" w:pos="1134"/>
              </w:tabs>
              <w:spacing w:after="0" w:line="240" w:lineRule="auto"/>
              <w:rPr>
                <w:rFonts w:ascii="Times New Roman" w:eastAsia="Times New Roman" w:hAnsi="Times New Roman"/>
                <w:bCs/>
                <w:lang w:eastAsia="lv-LV"/>
              </w:rPr>
            </w:pPr>
            <w:r w:rsidRPr="00D438DC">
              <w:rPr>
                <w:rFonts w:ascii="Times New Roman" w:eastAsia="Times New Roman" w:hAnsi="Times New Roman"/>
                <w:bCs/>
                <w:lang w:eastAsia="lv-LV"/>
              </w:rPr>
              <w:t>Banka: _____________</w:t>
            </w:r>
          </w:p>
          <w:p w14:paraId="3FD31370" w14:textId="77777777" w:rsidR="00D92017" w:rsidRPr="00D438DC" w:rsidRDefault="00D92017" w:rsidP="00D92017">
            <w:pPr>
              <w:tabs>
                <w:tab w:val="left" w:pos="993"/>
                <w:tab w:val="left" w:pos="1134"/>
              </w:tabs>
              <w:spacing w:after="0" w:line="240" w:lineRule="auto"/>
              <w:rPr>
                <w:rFonts w:ascii="Times New Roman" w:eastAsia="Times New Roman" w:hAnsi="Times New Roman"/>
                <w:bCs/>
                <w:lang w:eastAsia="lv-LV"/>
              </w:rPr>
            </w:pPr>
            <w:r w:rsidRPr="00D438DC">
              <w:rPr>
                <w:rFonts w:ascii="Times New Roman" w:eastAsia="Times New Roman" w:hAnsi="Times New Roman"/>
                <w:bCs/>
                <w:lang w:eastAsia="lv-LV"/>
              </w:rPr>
              <w:t>Kods:_____________</w:t>
            </w:r>
          </w:p>
          <w:p w14:paraId="799AD2BF" w14:textId="2C64C41A" w:rsidR="00D92017" w:rsidRPr="00D438DC" w:rsidRDefault="00D92017" w:rsidP="00D92017">
            <w:pPr>
              <w:tabs>
                <w:tab w:val="left" w:pos="993"/>
                <w:tab w:val="left" w:pos="1134"/>
              </w:tabs>
              <w:spacing w:after="0" w:line="240" w:lineRule="auto"/>
              <w:rPr>
                <w:rFonts w:ascii="Times New Roman" w:eastAsia="Times New Roman" w:hAnsi="Times New Roman"/>
                <w:b/>
                <w:lang w:eastAsia="lv-LV"/>
              </w:rPr>
            </w:pPr>
            <w:r w:rsidRPr="00D438DC">
              <w:rPr>
                <w:rFonts w:ascii="Times New Roman" w:eastAsia="Times New Roman" w:hAnsi="Times New Roman"/>
                <w:bCs/>
                <w:lang w:eastAsia="lv-LV"/>
              </w:rPr>
              <w:t>Konta Nr.: ____________</w:t>
            </w:r>
          </w:p>
        </w:tc>
      </w:tr>
      <w:tr w:rsidR="00D92017" w:rsidRPr="00D438DC" w14:paraId="7A52DA56" w14:textId="77777777" w:rsidTr="00D92017">
        <w:trPr>
          <w:trHeight w:val="625"/>
        </w:trPr>
        <w:tc>
          <w:tcPr>
            <w:tcW w:w="4428" w:type="dxa"/>
          </w:tcPr>
          <w:p w14:paraId="3F09BDA0" w14:textId="65B9A0C7" w:rsidR="00D92017" w:rsidRPr="00D438DC" w:rsidRDefault="00D92017" w:rsidP="00070C5A">
            <w:pPr>
              <w:widowControl w:val="0"/>
              <w:tabs>
                <w:tab w:val="left" w:pos="993"/>
                <w:tab w:val="left" w:pos="1134"/>
              </w:tabs>
              <w:spacing w:before="120"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__________________________________</w:t>
            </w:r>
          </w:p>
          <w:p w14:paraId="6A963EEC" w14:textId="11FAFBAA" w:rsidR="00D92017" w:rsidRPr="00D438DC" w:rsidRDefault="00D92017" w:rsidP="00070C5A">
            <w:pPr>
              <w:widowControl w:val="0"/>
              <w:tabs>
                <w:tab w:val="left" w:pos="993"/>
                <w:tab w:val="left" w:pos="1134"/>
              </w:tabs>
              <w:spacing w:before="120" w:after="0" w:line="240" w:lineRule="auto"/>
              <w:jc w:val="both"/>
              <w:rPr>
                <w:rFonts w:ascii="Times New Roman" w:eastAsia="Times New Roman" w:hAnsi="Times New Roman"/>
                <w:snapToGrid w:val="0"/>
              </w:rPr>
            </w:pPr>
          </w:p>
        </w:tc>
        <w:tc>
          <w:tcPr>
            <w:tcW w:w="4428" w:type="dxa"/>
          </w:tcPr>
          <w:p w14:paraId="0D567268" w14:textId="77777777" w:rsidR="00D92017" w:rsidRPr="00D438DC" w:rsidRDefault="00D92017" w:rsidP="00070C5A">
            <w:pPr>
              <w:widowControl w:val="0"/>
              <w:tabs>
                <w:tab w:val="left" w:pos="993"/>
                <w:tab w:val="left" w:pos="1134"/>
              </w:tabs>
              <w:spacing w:before="120" w:after="0" w:line="240" w:lineRule="auto"/>
              <w:jc w:val="both"/>
              <w:rPr>
                <w:rFonts w:ascii="Times New Roman" w:eastAsia="Times New Roman" w:hAnsi="Times New Roman"/>
                <w:snapToGrid w:val="0"/>
              </w:rPr>
            </w:pPr>
            <w:r w:rsidRPr="00D438DC">
              <w:rPr>
                <w:rFonts w:ascii="Times New Roman" w:eastAsia="Times New Roman" w:hAnsi="Times New Roman"/>
                <w:snapToGrid w:val="0"/>
              </w:rPr>
              <w:t>__________________________________</w:t>
            </w:r>
          </w:p>
          <w:p w14:paraId="38ADB057" w14:textId="6495538A" w:rsidR="00D92017" w:rsidRPr="00D438DC" w:rsidRDefault="00D92017" w:rsidP="00070C5A">
            <w:pPr>
              <w:tabs>
                <w:tab w:val="left" w:pos="993"/>
                <w:tab w:val="left" w:pos="1134"/>
              </w:tabs>
              <w:spacing w:before="120" w:after="0" w:line="240" w:lineRule="auto"/>
              <w:ind w:hanging="2"/>
              <w:rPr>
                <w:rFonts w:ascii="Times New Roman" w:eastAsia="Times New Roman" w:hAnsi="Times New Roman"/>
                <w:bCs/>
                <w:lang w:eastAsia="lv-LV"/>
              </w:rPr>
            </w:pPr>
          </w:p>
        </w:tc>
      </w:tr>
    </w:tbl>
    <w:p w14:paraId="036DAF18" w14:textId="77777777" w:rsidR="00DD6EC0" w:rsidRPr="00D438DC" w:rsidRDefault="00DD6EC0" w:rsidP="00A94287">
      <w:pPr>
        <w:tabs>
          <w:tab w:val="left" w:pos="993"/>
          <w:tab w:val="left" w:pos="1065"/>
          <w:tab w:val="left" w:pos="1134"/>
        </w:tabs>
        <w:spacing w:after="0" w:line="240" w:lineRule="auto"/>
        <w:ind w:firstLine="426"/>
        <w:rPr>
          <w:rFonts w:ascii="Times New Roman" w:eastAsia="Times New Roman" w:hAnsi="Times New Roman"/>
        </w:rPr>
      </w:pPr>
    </w:p>
    <w:p w14:paraId="062B4830" w14:textId="77777777" w:rsidR="00DD6EC0" w:rsidRPr="00D438DC" w:rsidRDefault="00DD6EC0" w:rsidP="00A94287">
      <w:pPr>
        <w:spacing w:after="0" w:line="240" w:lineRule="auto"/>
        <w:jc w:val="center"/>
        <w:rPr>
          <w:rFonts w:ascii="Times New Roman" w:eastAsia="Times New Roman" w:hAnsi="Times New Roman"/>
          <w:lang w:eastAsia="lv-LV"/>
        </w:rPr>
      </w:pPr>
    </w:p>
    <w:sectPr w:rsidR="00DD6EC0" w:rsidRPr="00D438DC" w:rsidSect="00D438DC">
      <w:footerReference w:type="default" r:id="rId17"/>
      <w:footnotePr>
        <w:numFmt w:val="chicago"/>
      </w:footnotePr>
      <w:pgSz w:w="11906" w:h="16838"/>
      <w:pgMar w:top="993"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62940" w14:textId="77777777" w:rsidR="00B7392C" w:rsidRDefault="00B7392C" w:rsidP="0066252A">
      <w:pPr>
        <w:spacing w:after="0" w:line="240" w:lineRule="auto"/>
      </w:pPr>
      <w:r>
        <w:separator/>
      </w:r>
    </w:p>
  </w:endnote>
  <w:endnote w:type="continuationSeparator" w:id="0">
    <w:p w14:paraId="6374737C" w14:textId="77777777" w:rsidR="00B7392C" w:rsidRDefault="00B7392C" w:rsidP="00662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wiss TL">
    <w:altName w:val="Segoe Script"/>
    <w:charset w:val="BA"/>
    <w:family w:val="swiss"/>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Baltic">
    <w:panose1 w:val="00000000000000000000"/>
    <w:charset w:val="FF"/>
    <w:family w:val="swiss"/>
    <w:notTrueType/>
    <w:pitch w:val="variable"/>
    <w:sig w:usb0="00000003" w:usb1="00000000" w:usb2="00000000" w:usb3="00000000" w:csb0="00000000" w:csb1="00000000"/>
  </w:font>
  <w:font w:name="RimOptima">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1A65" w14:textId="77777777" w:rsidR="006654D8" w:rsidRDefault="006654D8">
    <w:pPr>
      <w:pStyle w:val="Footer"/>
      <w:jc w:val="center"/>
    </w:pPr>
    <w:r>
      <w:fldChar w:fldCharType="begin"/>
    </w:r>
    <w:r>
      <w:instrText xml:space="preserve"> PAGE   \* MERGEFORMAT </w:instrText>
    </w:r>
    <w:r>
      <w:fldChar w:fldCharType="separate"/>
    </w:r>
    <w:r>
      <w:rPr>
        <w:noProof/>
      </w:rPr>
      <w:t>2</w:t>
    </w:r>
    <w:r>
      <w:rPr>
        <w:noProof/>
      </w:rPr>
      <w:t>2</w:t>
    </w:r>
    <w:r>
      <w:rPr>
        <w:noProof/>
      </w:rPr>
      <w:fldChar w:fldCharType="end"/>
    </w:r>
  </w:p>
  <w:p w14:paraId="3B0F7CC4" w14:textId="77777777" w:rsidR="006654D8" w:rsidRDefault="00665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DE30C" w14:textId="77777777" w:rsidR="00B7392C" w:rsidRDefault="00B7392C" w:rsidP="0066252A">
      <w:pPr>
        <w:spacing w:after="0" w:line="240" w:lineRule="auto"/>
      </w:pPr>
      <w:r>
        <w:separator/>
      </w:r>
    </w:p>
  </w:footnote>
  <w:footnote w:type="continuationSeparator" w:id="0">
    <w:p w14:paraId="0702769D" w14:textId="77777777" w:rsidR="00B7392C" w:rsidRDefault="00B7392C" w:rsidP="0066252A">
      <w:pPr>
        <w:spacing w:after="0" w:line="240" w:lineRule="auto"/>
      </w:pPr>
      <w:r>
        <w:continuationSeparator/>
      </w:r>
    </w:p>
  </w:footnote>
  <w:footnote w:id="1">
    <w:p w14:paraId="47EEC9D8" w14:textId="77777777" w:rsidR="00D438DC" w:rsidRPr="006C083A" w:rsidRDefault="00D438DC" w:rsidP="00D438DC">
      <w:pPr>
        <w:pStyle w:val="FootnoteText"/>
      </w:pPr>
      <w:r w:rsidRPr="006C083A">
        <w:rPr>
          <w:rStyle w:val="FootnoteReference"/>
        </w:rPr>
        <w:footnoteRef/>
      </w:r>
      <w:r w:rsidRPr="006C083A">
        <w:t xml:space="preserve"> Tiks precizēts slēdzot iepirkuma līgumu.</w:t>
      </w:r>
    </w:p>
  </w:footnote>
  <w:footnote w:id="2">
    <w:p w14:paraId="1990BAC9" w14:textId="000FB52D" w:rsidR="00306359" w:rsidRPr="00306359" w:rsidRDefault="00306359">
      <w:pPr>
        <w:pStyle w:val="FootnoteText"/>
      </w:pPr>
      <w:r>
        <w:rPr>
          <w:rStyle w:val="FootnoteReference"/>
        </w:rPr>
        <w:footnoteRef/>
      </w:r>
      <w:r>
        <w:t xml:space="preserve"> </w:t>
      </w:r>
      <w:r>
        <w:rPr>
          <w:lang w:val="lv-LV"/>
        </w:rPr>
        <w:t xml:space="preserve">Var </w:t>
      </w:r>
      <w:r w:rsidRPr="006C083A">
        <w:t xml:space="preserve">precizēt </w:t>
      </w:r>
      <w:r>
        <w:rPr>
          <w:lang w:val="lv-LV"/>
        </w:rPr>
        <w:t xml:space="preserve">vai izslēgt </w:t>
      </w:r>
      <w:r w:rsidRPr="006C083A">
        <w:t>slēdzot iepirkuma līgumu.</w:t>
      </w:r>
    </w:p>
  </w:footnote>
  <w:footnote w:id="3">
    <w:p w14:paraId="343BE3C5" w14:textId="77777777" w:rsidR="0003786D" w:rsidRPr="006C083A" w:rsidRDefault="0003786D" w:rsidP="0003786D">
      <w:pPr>
        <w:pStyle w:val="FootnoteText"/>
      </w:pPr>
      <w:r w:rsidRPr="006C083A">
        <w:rPr>
          <w:rStyle w:val="FootnoteReference"/>
        </w:rPr>
        <w:footnoteRef/>
      </w:r>
      <w:r w:rsidRPr="006C083A">
        <w:t xml:space="preserve"> </w:t>
      </w:r>
      <w:r>
        <w:rPr>
          <w:lang w:val="lv-LV"/>
        </w:rPr>
        <w:t xml:space="preserve">Var </w:t>
      </w:r>
      <w:r w:rsidRPr="006C083A">
        <w:t>precizēt slēdzot iepirkuma līgumu.</w:t>
      </w:r>
    </w:p>
  </w:footnote>
  <w:footnote w:id="4">
    <w:p w14:paraId="3BDA55FE" w14:textId="0468D09D" w:rsidR="00695559" w:rsidRPr="00695559" w:rsidRDefault="00695559">
      <w:pPr>
        <w:pStyle w:val="FootnoteText"/>
        <w:rPr>
          <w:lang w:val="lv-LV"/>
        </w:rPr>
      </w:pPr>
      <w:r>
        <w:rPr>
          <w:rStyle w:val="FootnoteReference"/>
        </w:rPr>
        <w:footnoteRef/>
      </w:r>
      <w:r>
        <w:t xml:space="preserve"> </w:t>
      </w:r>
      <w:r>
        <w:rPr>
          <w:lang w:val="lv-LV"/>
        </w:rPr>
        <w:t xml:space="preserve">Var </w:t>
      </w:r>
      <w:r w:rsidRPr="006C083A">
        <w:t>precizēt slēdzot iepirkuma līgumu.</w:t>
      </w:r>
    </w:p>
  </w:footnote>
  <w:footnote w:id="5">
    <w:p w14:paraId="2734FC26" w14:textId="7E17F4B3" w:rsidR="00DC7B19" w:rsidRPr="00DC7B19" w:rsidRDefault="00DC7B19">
      <w:pPr>
        <w:pStyle w:val="FootnoteText"/>
        <w:rPr>
          <w:lang w:val="lv-LV"/>
        </w:rPr>
      </w:pPr>
      <w:r>
        <w:rPr>
          <w:rStyle w:val="FootnoteReference"/>
        </w:rPr>
        <w:footnoteRef/>
      </w:r>
      <w:r>
        <w:t xml:space="preserve"> </w:t>
      </w:r>
      <w:r>
        <w:rPr>
          <w:lang w:val="lv-LV"/>
        </w:rPr>
        <w:t>Var tikt precizēts slēdzot līgumu.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964AC90"/>
    <w:lvl w:ilvl="0">
      <w:numFmt w:val="bullet"/>
      <w:lvlText w:val="*"/>
      <w:lvlJc w:val="left"/>
      <w:pPr>
        <w:ind w:left="0" w:firstLine="0"/>
      </w:pPr>
    </w:lvl>
  </w:abstractNum>
  <w:abstractNum w:abstractNumId="1" w15:restartNumberingAfterBreak="0">
    <w:nsid w:val="00000003"/>
    <w:multiLevelType w:val="multilevel"/>
    <w:tmpl w:val="669279D4"/>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ascii="Times New Roman" w:hAnsi="Times New Roman" w:cs="Times New Roman" w:hint="default"/>
        <w:b w:val="0"/>
        <w:color w:val="000000"/>
        <w:sz w:val="24"/>
        <w:szCs w:val="24"/>
      </w:rPr>
    </w:lvl>
    <w:lvl w:ilvl="2">
      <w:start w:val="1"/>
      <w:numFmt w:val="decimal"/>
      <w:lvlText w:val="%1.%2.%3."/>
      <w:lvlJc w:val="left"/>
      <w:pPr>
        <w:tabs>
          <w:tab w:val="num" w:pos="720"/>
        </w:tabs>
        <w:ind w:left="720" w:hanging="720"/>
      </w:pPr>
      <w:rPr>
        <w:rFonts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2" w15:restartNumberingAfterBreak="0">
    <w:nsid w:val="085C59DF"/>
    <w:multiLevelType w:val="hybridMultilevel"/>
    <w:tmpl w:val="08B46202"/>
    <w:lvl w:ilvl="0" w:tplc="0EAE7A5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711C6C"/>
    <w:multiLevelType w:val="multilevel"/>
    <w:tmpl w:val="7F5A2E2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D61016"/>
    <w:multiLevelType w:val="multilevel"/>
    <w:tmpl w:val="B128D690"/>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E5C1189"/>
    <w:multiLevelType w:val="multilevel"/>
    <w:tmpl w:val="9FBEACCC"/>
    <w:lvl w:ilvl="0">
      <w:start w:val="1"/>
      <w:numFmt w:val="decimal"/>
      <w:pStyle w:val="Punkts"/>
      <w:lvlText w:val="%1."/>
      <w:lvlJc w:val="left"/>
      <w:pPr>
        <w:tabs>
          <w:tab w:val="num" w:pos="851"/>
        </w:tabs>
        <w:ind w:left="851" w:hanging="851"/>
      </w:p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6" w15:restartNumberingAfterBreak="0">
    <w:nsid w:val="159A5EAA"/>
    <w:multiLevelType w:val="multilevel"/>
    <w:tmpl w:val="D856F382"/>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7B662C1"/>
    <w:multiLevelType w:val="multilevel"/>
    <w:tmpl w:val="0772E6CC"/>
    <w:lvl w:ilvl="0">
      <w:start w:val="1"/>
      <w:numFmt w:val="decimal"/>
      <w:lvlText w:val="%1."/>
      <w:lvlJc w:val="left"/>
      <w:pPr>
        <w:ind w:left="360" w:hanging="360"/>
      </w:pPr>
      <w:rPr>
        <w:b/>
      </w:rPr>
    </w:lvl>
    <w:lvl w:ilvl="1">
      <w:start w:val="1"/>
      <w:numFmt w:val="decimal"/>
      <w:lvlText w:val="%1.%2."/>
      <w:lvlJc w:val="left"/>
      <w:pPr>
        <w:ind w:left="792" w:hanging="432"/>
      </w:pPr>
      <w:rPr>
        <w:b w:val="0"/>
        <w:bCs/>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D9221E"/>
    <w:multiLevelType w:val="multilevel"/>
    <w:tmpl w:val="0BD8B2D0"/>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8724D2"/>
    <w:multiLevelType w:val="multilevel"/>
    <w:tmpl w:val="51440570"/>
    <w:lvl w:ilvl="0">
      <w:start w:val="8"/>
      <w:numFmt w:val="decimal"/>
      <w:lvlText w:val="%1."/>
      <w:lvlJc w:val="left"/>
      <w:pPr>
        <w:ind w:left="433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C02C85"/>
    <w:multiLevelType w:val="multilevel"/>
    <w:tmpl w:val="26887170"/>
    <w:lvl w:ilvl="0">
      <w:start w:val="8"/>
      <w:numFmt w:val="decimal"/>
      <w:lvlText w:val="%1."/>
      <w:lvlJc w:val="left"/>
      <w:pPr>
        <w:ind w:left="360" w:hanging="360"/>
      </w:pPr>
    </w:lvl>
    <w:lvl w:ilvl="1">
      <w:start w:val="1"/>
      <w:numFmt w:val="decimal"/>
      <w:lvlText w:val="%1.%2."/>
      <w:lvlJc w:val="left"/>
      <w:pPr>
        <w:ind w:left="763" w:hanging="360"/>
      </w:pPr>
    </w:lvl>
    <w:lvl w:ilvl="2">
      <w:start w:val="1"/>
      <w:numFmt w:val="decimal"/>
      <w:lvlText w:val="%1.%2.%3."/>
      <w:lvlJc w:val="left"/>
      <w:pPr>
        <w:ind w:left="1526" w:hanging="720"/>
      </w:pPr>
    </w:lvl>
    <w:lvl w:ilvl="3">
      <w:start w:val="1"/>
      <w:numFmt w:val="decimal"/>
      <w:lvlText w:val="%1.%2.%3.%4."/>
      <w:lvlJc w:val="left"/>
      <w:pPr>
        <w:ind w:left="1929" w:hanging="720"/>
      </w:pPr>
    </w:lvl>
    <w:lvl w:ilvl="4">
      <w:start w:val="1"/>
      <w:numFmt w:val="decimal"/>
      <w:lvlText w:val="%1.%2.%3.%4.%5."/>
      <w:lvlJc w:val="left"/>
      <w:pPr>
        <w:ind w:left="2692" w:hanging="1080"/>
      </w:pPr>
    </w:lvl>
    <w:lvl w:ilvl="5">
      <w:start w:val="1"/>
      <w:numFmt w:val="decimal"/>
      <w:lvlText w:val="%1.%2.%3.%4.%5.%6."/>
      <w:lvlJc w:val="left"/>
      <w:pPr>
        <w:ind w:left="3095" w:hanging="1080"/>
      </w:pPr>
    </w:lvl>
    <w:lvl w:ilvl="6">
      <w:start w:val="1"/>
      <w:numFmt w:val="decimal"/>
      <w:lvlText w:val="%1.%2.%3.%4.%5.%6.%7."/>
      <w:lvlJc w:val="left"/>
      <w:pPr>
        <w:ind w:left="3858" w:hanging="1440"/>
      </w:pPr>
    </w:lvl>
    <w:lvl w:ilvl="7">
      <w:start w:val="1"/>
      <w:numFmt w:val="decimal"/>
      <w:lvlText w:val="%1.%2.%3.%4.%5.%6.%7.%8."/>
      <w:lvlJc w:val="left"/>
      <w:pPr>
        <w:ind w:left="4261" w:hanging="1440"/>
      </w:pPr>
    </w:lvl>
    <w:lvl w:ilvl="8">
      <w:start w:val="1"/>
      <w:numFmt w:val="decimal"/>
      <w:lvlText w:val="%1.%2.%3.%4.%5.%6.%7.%8.%9."/>
      <w:lvlJc w:val="left"/>
      <w:pPr>
        <w:ind w:left="5024" w:hanging="1800"/>
      </w:pPr>
    </w:lvl>
  </w:abstractNum>
  <w:abstractNum w:abstractNumId="11" w15:restartNumberingAfterBreak="0">
    <w:nsid w:val="1F5F3080"/>
    <w:multiLevelType w:val="multilevel"/>
    <w:tmpl w:val="2EEEE42A"/>
    <w:lvl w:ilvl="0">
      <w:start w:val="4"/>
      <w:numFmt w:val="decimal"/>
      <w:lvlText w:val="%1."/>
      <w:lvlJc w:val="left"/>
      <w:pPr>
        <w:ind w:left="360" w:hanging="360"/>
      </w:pPr>
    </w:lvl>
    <w:lvl w:ilvl="1">
      <w:start w:val="1"/>
      <w:numFmt w:val="decimal"/>
      <w:lvlText w:val="%1.%2."/>
      <w:lvlJc w:val="left"/>
      <w:pPr>
        <w:ind w:left="1042" w:hanging="360"/>
      </w:pPr>
      <w:rPr>
        <w:b w:val="0"/>
      </w:rPr>
    </w:lvl>
    <w:lvl w:ilvl="2">
      <w:start w:val="1"/>
      <w:numFmt w:val="decimal"/>
      <w:lvlText w:val="%1.%2.%3."/>
      <w:lvlJc w:val="left"/>
      <w:pPr>
        <w:ind w:left="2084" w:hanging="720"/>
      </w:pPr>
    </w:lvl>
    <w:lvl w:ilvl="3">
      <w:start w:val="1"/>
      <w:numFmt w:val="decimal"/>
      <w:lvlText w:val="%1.%2.%3.%4."/>
      <w:lvlJc w:val="left"/>
      <w:pPr>
        <w:ind w:left="2766" w:hanging="720"/>
      </w:pPr>
    </w:lvl>
    <w:lvl w:ilvl="4">
      <w:start w:val="1"/>
      <w:numFmt w:val="decimal"/>
      <w:lvlText w:val="%1.%2.%3.%4.%5."/>
      <w:lvlJc w:val="left"/>
      <w:pPr>
        <w:ind w:left="3808" w:hanging="1080"/>
      </w:pPr>
    </w:lvl>
    <w:lvl w:ilvl="5">
      <w:start w:val="1"/>
      <w:numFmt w:val="decimal"/>
      <w:lvlText w:val="%1.%2.%3.%4.%5.%6."/>
      <w:lvlJc w:val="left"/>
      <w:pPr>
        <w:ind w:left="4490" w:hanging="1080"/>
      </w:pPr>
    </w:lvl>
    <w:lvl w:ilvl="6">
      <w:start w:val="1"/>
      <w:numFmt w:val="decimal"/>
      <w:lvlText w:val="%1.%2.%3.%4.%5.%6.%7."/>
      <w:lvlJc w:val="left"/>
      <w:pPr>
        <w:ind w:left="5532" w:hanging="1440"/>
      </w:pPr>
    </w:lvl>
    <w:lvl w:ilvl="7">
      <w:start w:val="1"/>
      <w:numFmt w:val="decimal"/>
      <w:lvlText w:val="%1.%2.%3.%4.%5.%6.%7.%8."/>
      <w:lvlJc w:val="left"/>
      <w:pPr>
        <w:ind w:left="6214" w:hanging="1440"/>
      </w:pPr>
    </w:lvl>
    <w:lvl w:ilvl="8">
      <w:start w:val="1"/>
      <w:numFmt w:val="decimal"/>
      <w:lvlText w:val="%1.%2.%3.%4.%5.%6.%7.%8.%9."/>
      <w:lvlJc w:val="left"/>
      <w:pPr>
        <w:ind w:left="7256" w:hanging="1800"/>
      </w:pPr>
    </w:lvl>
  </w:abstractNum>
  <w:abstractNum w:abstractNumId="12" w15:restartNumberingAfterBreak="0">
    <w:nsid w:val="234E1F23"/>
    <w:multiLevelType w:val="multilevel"/>
    <w:tmpl w:val="D152DB0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strike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723153D"/>
    <w:multiLevelType w:val="multilevel"/>
    <w:tmpl w:val="1AC07ECC"/>
    <w:lvl w:ilvl="0">
      <w:start w:val="1"/>
      <w:numFmt w:val="decimal"/>
      <w:lvlText w:val="%1."/>
      <w:lvlJc w:val="left"/>
      <w:pPr>
        <w:ind w:left="930" w:hanging="570"/>
      </w:pPr>
      <w:rPr>
        <w:b/>
      </w:rPr>
    </w:lvl>
    <w:lvl w:ilvl="1">
      <w:start w:val="1"/>
      <w:numFmt w:val="decimal"/>
      <w:isLgl/>
      <w:lvlText w:val="%1.%2."/>
      <w:lvlJc w:val="left"/>
      <w:pPr>
        <w:ind w:left="734" w:hanging="450"/>
      </w:pPr>
      <w:rPr>
        <w:b w:val="0"/>
        <w:sz w:val="24"/>
        <w:szCs w:val="24"/>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DE553E2"/>
    <w:multiLevelType w:val="multilevel"/>
    <w:tmpl w:val="85F81242"/>
    <w:lvl w:ilvl="0">
      <w:start w:val="8"/>
      <w:numFmt w:val="decimal"/>
      <w:lvlText w:val="%1."/>
      <w:lvlJc w:val="left"/>
      <w:pPr>
        <w:ind w:left="360" w:hanging="360"/>
      </w:pPr>
      <w:rPr>
        <w:rFonts w:hint="default"/>
      </w:rPr>
    </w:lvl>
    <w:lvl w:ilvl="1">
      <w:start w:val="6"/>
      <w:numFmt w:val="decimal"/>
      <w:lvlText w:val="%1.%2."/>
      <w:lvlJc w:val="left"/>
      <w:pPr>
        <w:ind w:left="715"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5" w15:restartNumberingAfterBreak="0">
    <w:nsid w:val="2F273516"/>
    <w:multiLevelType w:val="multilevel"/>
    <w:tmpl w:val="B178BC78"/>
    <w:lvl w:ilvl="0">
      <w:start w:val="9"/>
      <w:numFmt w:val="decimal"/>
      <w:lvlText w:val="%1."/>
      <w:lvlJc w:val="left"/>
      <w:pPr>
        <w:ind w:left="360" w:hanging="360"/>
      </w:pPr>
      <w:rPr>
        <w:rFonts w:hint="default"/>
      </w:rPr>
    </w:lvl>
    <w:lvl w:ilvl="1">
      <w:start w:val="1"/>
      <w:numFmt w:val="decimal"/>
      <w:lvlText w:val="%1.%2."/>
      <w:lvlJc w:val="left"/>
      <w:pPr>
        <w:ind w:left="1075" w:hanging="360"/>
      </w:pPr>
      <w:rPr>
        <w:rFonts w:hint="default"/>
      </w:rPr>
    </w:lvl>
    <w:lvl w:ilvl="2">
      <w:start w:val="1"/>
      <w:numFmt w:val="decimal"/>
      <w:lvlText w:val="%1.%2.%3."/>
      <w:lvlJc w:val="left"/>
      <w:pPr>
        <w:ind w:left="2150"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4655" w:hanging="1080"/>
      </w:pPr>
      <w:rPr>
        <w:rFonts w:hint="default"/>
      </w:rPr>
    </w:lvl>
    <w:lvl w:ilvl="6">
      <w:start w:val="1"/>
      <w:numFmt w:val="decimal"/>
      <w:lvlText w:val="%1.%2.%3.%4.%5.%6.%7."/>
      <w:lvlJc w:val="left"/>
      <w:pPr>
        <w:ind w:left="5730" w:hanging="1440"/>
      </w:pPr>
      <w:rPr>
        <w:rFonts w:hint="default"/>
      </w:rPr>
    </w:lvl>
    <w:lvl w:ilvl="7">
      <w:start w:val="1"/>
      <w:numFmt w:val="decimal"/>
      <w:lvlText w:val="%1.%2.%3.%4.%5.%6.%7.%8."/>
      <w:lvlJc w:val="left"/>
      <w:pPr>
        <w:ind w:left="6445" w:hanging="1440"/>
      </w:pPr>
      <w:rPr>
        <w:rFonts w:hint="default"/>
      </w:rPr>
    </w:lvl>
    <w:lvl w:ilvl="8">
      <w:start w:val="1"/>
      <w:numFmt w:val="decimal"/>
      <w:lvlText w:val="%1.%2.%3.%4.%5.%6.%7.%8.%9."/>
      <w:lvlJc w:val="left"/>
      <w:pPr>
        <w:ind w:left="7520" w:hanging="1800"/>
      </w:pPr>
      <w:rPr>
        <w:rFonts w:hint="default"/>
      </w:rPr>
    </w:lvl>
  </w:abstractNum>
  <w:abstractNum w:abstractNumId="16" w15:restartNumberingAfterBreak="0">
    <w:nsid w:val="2F7C6E75"/>
    <w:multiLevelType w:val="multilevel"/>
    <w:tmpl w:val="7DDCC79A"/>
    <w:lvl w:ilvl="0">
      <w:start w:val="6"/>
      <w:numFmt w:val="decimal"/>
      <w:lvlText w:val="%1."/>
      <w:lvlJc w:val="left"/>
      <w:pPr>
        <w:ind w:left="360" w:hanging="360"/>
      </w:pPr>
      <w:rPr>
        <w:rFonts w:hint="default"/>
      </w:rPr>
    </w:lvl>
    <w:lvl w:ilvl="1">
      <w:start w:val="4"/>
      <w:numFmt w:val="decimal"/>
      <w:lvlText w:val="%1.%2."/>
      <w:lvlJc w:val="left"/>
      <w:pPr>
        <w:ind w:left="715"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7" w15:restartNumberingAfterBreak="0">
    <w:nsid w:val="33EF27B1"/>
    <w:multiLevelType w:val="multilevel"/>
    <w:tmpl w:val="F2262B82"/>
    <w:lvl w:ilvl="0">
      <w:start w:val="3"/>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084" w:hanging="720"/>
      </w:pPr>
    </w:lvl>
    <w:lvl w:ilvl="3">
      <w:start w:val="1"/>
      <w:numFmt w:val="decimal"/>
      <w:lvlText w:val="%1.%2.%3.%4."/>
      <w:lvlJc w:val="left"/>
      <w:pPr>
        <w:ind w:left="2766" w:hanging="720"/>
      </w:pPr>
    </w:lvl>
    <w:lvl w:ilvl="4">
      <w:start w:val="1"/>
      <w:numFmt w:val="decimal"/>
      <w:lvlText w:val="%1.%2.%3.%4.%5."/>
      <w:lvlJc w:val="left"/>
      <w:pPr>
        <w:ind w:left="3808" w:hanging="1080"/>
      </w:pPr>
    </w:lvl>
    <w:lvl w:ilvl="5">
      <w:start w:val="1"/>
      <w:numFmt w:val="decimal"/>
      <w:lvlText w:val="%1.%2.%3.%4.%5.%6."/>
      <w:lvlJc w:val="left"/>
      <w:pPr>
        <w:ind w:left="4490" w:hanging="1080"/>
      </w:pPr>
    </w:lvl>
    <w:lvl w:ilvl="6">
      <w:start w:val="1"/>
      <w:numFmt w:val="decimal"/>
      <w:lvlText w:val="%1.%2.%3.%4.%5.%6.%7."/>
      <w:lvlJc w:val="left"/>
      <w:pPr>
        <w:ind w:left="5532" w:hanging="1440"/>
      </w:pPr>
    </w:lvl>
    <w:lvl w:ilvl="7">
      <w:start w:val="1"/>
      <w:numFmt w:val="decimal"/>
      <w:lvlText w:val="%1.%2.%3.%4.%5.%6.%7.%8."/>
      <w:lvlJc w:val="left"/>
      <w:pPr>
        <w:ind w:left="6214" w:hanging="1440"/>
      </w:pPr>
    </w:lvl>
    <w:lvl w:ilvl="8">
      <w:start w:val="1"/>
      <w:numFmt w:val="decimal"/>
      <w:lvlText w:val="%1.%2.%3.%4.%5.%6.%7.%8.%9."/>
      <w:lvlJc w:val="left"/>
      <w:pPr>
        <w:ind w:left="7256" w:hanging="1800"/>
      </w:pPr>
    </w:lvl>
  </w:abstractNum>
  <w:abstractNum w:abstractNumId="18" w15:restartNumberingAfterBreak="0">
    <w:nsid w:val="35AD7C8C"/>
    <w:multiLevelType w:val="multilevel"/>
    <w:tmpl w:val="68307DEE"/>
    <w:lvl w:ilvl="0">
      <w:start w:val="4"/>
      <w:numFmt w:val="decimal"/>
      <w:lvlText w:val="%1."/>
      <w:lvlJc w:val="left"/>
      <w:pPr>
        <w:ind w:left="360" w:hanging="360"/>
      </w:pPr>
      <w:rPr>
        <w:rFonts w:hint="default"/>
        <w:b/>
        <w:bCs w:val="0"/>
      </w:rPr>
    </w:lvl>
    <w:lvl w:ilvl="1">
      <w:start w:val="1"/>
      <w:numFmt w:val="decimal"/>
      <w:lvlText w:val="%1.%2."/>
      <w:lvlJc w:val="left"/>
      <w:pPr>
        <w:ind w:left="501" w:hanging="360"/>
      </w:pPr>
      <w:rPr>
        <w:rFonts w:hint="default"/>
        <w:b w:val="0"/>
        <w:bCs/>
      </w:rPr>
    </w:lvl>
    <w:lvl w:ilvl="2">
      <w:start w:val="1"/>
      <w:numFmt w:val="decimal"/>
      <w:lvlText w:val="%1.%2.%3."/>
      <w:lvlJc w:val="left"/>
      <w:pPr>
        <w:ind w:left="2880" w:hanging="720"/>
      </w:pPr>
      <w:rPr>
        <w:rFonts w:hint="default"/>
        <w:b w:val="0"/>
        <w:bCs w:val="0"/>
        <w:sz w:val="22"/>
        <w:szCs w:val="22"/>
      </w:rPr>
    </w:lvl>
    <w:lvl w:ilvl="3">
      <w:start w:val="1"/>
      <w:numFmt w:val="decimal"/>
      <w:lvlText w:val="%1.%2.%3.%4."/>
      <w:lvlJc w:val="left"/>
      <w:pPr>
        <w:ind w:left="554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363D00C9"/>
    <w:multiLevelType w:val="multilevel"/>
    <w:tmpl w:val="A836C46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366A3472"/>
    <w:multiLevelType w:val="multilevel"/>
    <w:tmpl w:val="9BE654DE"/>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7527BFA"/>
    <w:multiLevelType w:val="multilevel"/>
    <w:tmpl w:val="E6086B0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B0032AE"/>
    <w:multiLevelType w:val="multilevel"/>
    <w:tmpl w:val="0E5056A4"/>
    <w:lvl w:ilvl="0">
      <w:start w:val="7"/>
      <w:numFmt w:val="decimal"/>
      <w:lvlText w:val="%1."/>
      <w:lvlJc w:val="left"/>
      <w:pPr>
        <w:ind w:left="360" w:hanging="360"/>
      </w:pPr>
      <w:rPr>
        <w:b w:val="0"/>
      </w:rPr>
    </w:lvl>
    <w:lvl w:ilvl="1">
      <w:start w:val="1"/>
      <w:numFmt w:val="decimal"/>
      <w:lvlText w:val="%1.%2."/>
      <w:lvlJc w:val="left"/>
      <w:pPr>
        <w:ind w:left="763" w:hanging="360"/>
      </w:pPr>
      <w:rPr>
        <w:b w:val="0"/>
      </w:rPr>
    </w:lvl>
    <w:lvl w:ilvl="2">
      <w:start w:val="1"/>
      <w:numFmt w:val="decimal"/>
      <w:lvlText w:val="%1.%2.%3."/>
      <w:lvlJc w:val="left"/>
      <w:pPr>
        <w:ind w:left="1526" w:hanging="720"/>
      </w:pPr>
      <w:rPr>
        <w:b w:val="0"/>
      </w:rPr>
    </w:lvl>
    <w:lvl w:ilvl="3">
      <w:start w:val="1"/>
      <w:numFmt w:val="decimal"/>
      <w:lvlText w:val="%1.%2.%3.%4."/>
      <w:lvlJc w:val="left"/>
      <w:pPr>
        <w:ind w:left="1929" w:hanging="720"/>
      </w:pPr>
      <w:rPr>
        <w:b w:val="0"/>
      </w:rPr>
    </w:lvl>
    <w:lvl w:ilvl="4">
      <w:start w:val="1"/>
      <w:numFmt w:val="decimal"/>
      <w:lvlText w:val="%1.%2.%3.%4.%5."/>
      <w:lvlJc w:val="left"/>
      <w:pPr>
        <w:ind w:left="2692" w:hanging="1080"/>
      </w:pPr>
      <w:rPr>
        <w:b w:val="0"/>
      </w:rPr>
    </w:lvl>
    <w:lvl w:ilvl="5">
      <w:start w:val="1"/>
      <w:numFmt w:val="decimal"/>
      <w:lvlText w:val="%1.%2.%3.%4.%5.%6."/>
      <w:lvlJc w:val="left"/>
      <w:pPr>
        <w:ind w:left="3095" w:hanging="1080"/>
      </w:pPr>
      <w:rPr>
        <w:b w:val="0"/>
      </w:rPr>
    </w:lvl>
    <w:lvl w:ilvl="6">
      <w:start w:val="1"/>
      <w:numFmt w:val="decimal"/>
      <w:lvlText w:val="%1.%2.%3.%4.%5.%6.%7."/>
      <w:lvlJc w:val="left"/>
      <w:pPr>
        <w:ind w:left="3858" w:hanging="1440"/>
      </w:pPr>
      <w:rPr>
        <w:b w:val="0"/>
      </w:rPr>
    </w:lvl>
    <w:lvl w:ilvl="7">
      <w:start w:val="1"/>
      <w:numFmt w:val="decimal"/>
      <w:lvlText w:val="%1.%2.%3.%4.%5.%6.%7.%8."/>
      <w:lvlJc w:val="left"/>
      <w:pPr>
        <w:ind w:left="4261" w:hanging="1440"/>
      </w:pPr>
      <w:rPr>
        <w:b w:val="0"/>
      </w:rPr>
    </w:lvl>
    <w:lvl w:ilvl="8">
      <w:start w:val="1"/>
      <w:numFmt w:val="decimal"/>
      <w:lvlText w:val="%1.%2.%3.%4.%5.%6.%7.%8.%9."/>
      <w:lvlJc w:val="left"/>
      <w:pPr>
        <w:ind w:left="5024" w:hanging="1800"/>
      </w:pPr>
      <w:rPr>
        <w:b w:val="0"/>
      </w:rPr>
    </w:lvl>
  </w:abstractNum>
  <w:abstractNum w:abstractNumId="23" w15:restartNumberingAfterBreak="0">
    <w:nsid w:val="3E881905"/>
    <w:multiLevelType w:val="multilevel"/>
    <w:tmpl w:val="3DA8B374"/>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rPr>
    </w:lvl>
    <w:lvl w:ilvl="2">
      <w:start w:val="1"/>
      <w:numFmt w:val="decimal"/>
      <w:isLgl/>
      <w:lvlText w:val="%1.%2.%3."/>
      <w:lvlJc w:val="left"/>
      <w:pPr>
        <w:tabs>
          <w:tab w:val="num" w:pos="1997"/>
        </w:tabs>
        <w:ind w:left="1997"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3E980CD9"/>
    <w:multiLevelType w:val="multilevel"/>
    <w:tmpl w:val="F824306C"/>
    <w:lvl w:ilvl="0">
      <w:start w:val="8"/>
      <w:numFmt w:val="decimal"/>
      <w:lvlText w:val="%1."/>
      <w:lvlJc w:val="left"/>
      <w:pPr>
        <w:ind w:left="360" w:hanging="360"/>
      </w:pPr>
      <w:rPr>
        <w:rFonts w:ascii="Times New Roman" w:eastAsia="Calibri" w:hAnsi="Times New Roman" w:cs="Times New Roman" w:hint="default"/>
        <w:b/>
        <w:bCs/>
      </w:rPr>
    </w:lvl>
    <w:lvl w:ilvl="1">
      <w:start w:val="1"/>
      <w:numFmt w:val="decimal"/>
      <w:lvlText w:val="%1.%2."/>
      <w:lvlJc w:val="left"/>
      <w:pPr>
        <w:ind w:left="720" w:hanging="360"/>
      </w:pPr>
      <w:rPr>
        <w:rFonts w:ascii="Times New Roman" w:eastAsia="Calibri" w:hAnsi="Times New Roman" w:cs="Times New Roman" w:hint="default"/>
        <w:b w:val="0"/>
      </w:rPr>
    </w:lvl>
    <w:lvl w:ilvl="2">
      <w:start w:val="1"/>
      <w:numFmt w:val="decimal"/>
      <w:lvlText w:val="%1.%2.%3."/>
      <w:lvlJc w:val="left"/>
      <w:pPr>
        <w:ind w:left="1440" w:hanging="720"/>
      </w:pPr>
      <w:rPr>
        <w:rFonts w:ascii="Times New Roman" w:eastAsia="Calibri" w:hAnsi="Times New Roman" w:cs="Times New Roman" w:hint="default"/>
      </w:rPr>
    </w:lvl>
    <w:lvl w:ilvl="3">
      <w:start w:val="1"/>
      <w:numFmt w:val="decimal"/>
      <w:lvlText w:val="%1.%2.%3.%4."/>
      <w:lvlJc w:val="left"/>
      <w:pPr>
        <w:ind w:left="1800" w:hanging="720"/>
      </w:pPr>
      <w:rPr>
        <w:rFonts w:ascii="Times New Roman" w:eastAsia="Calibri" w:hAnsi="Times New Roman" w:cs="Times New Roman" w:hint="default"/>
      </w:rPr>
    </w:lvl>
    <w:lvl w:ilvl="4">
      <w:start w:val="1"/>
      <w:numFmt w:val="decimal"/>
      <w:lvlText w:val="%1.%2.%3.%4.%5."/>
      <w:lvlJc w:val="left"/>
      <w:pPr>
        <w:ind w:left="2520" w:hanging="1080"/>
      </w:pPr>
      <w:rPr>
        <w:rFonts w:ascii="Calibri" w:eastAsia="Calibri" w:hAnsi="Calibri" w:hint="default"/>
      </w:rPr>
    </w:lvl>
    <w:lvl w:ilvl="5">
      <w:start w:val="1"/>
      <w:numFmt w:val="decimal"/>
      <w:lvlText w:val="%1.%2.%3.%4.%5.%6."/>
      <w:lvlJc w:val="left"/>
      <w:pPr>
        <w:ind w:left="2880" w:hanging="1080"/>
      </w:pPr>
      <w:rPr>
        <w:rFonts w:ascii="Calibri" w:eastAsia="Calibri" w:hAnsi="Calibri" w:hint="default"/>
      </w:rPr>
    </w:lvl>
    <w:lvl w:ilvl="6">
      <w:start w:val="1"/>
      <w:numFmt w:val="decimal"/>
      <w:lvlText w:val="%1.%2.%3.%4.%5.%6.%7."/>
      <w:lvlJc w:val="left"/>
      <w:pPr>
        <w:ind w:left="3600" w:hanging="1440"/>
      </w:pPr>
      <w:rPr>
        <w:rFonts w:ascii="Calibri" w:eastAsia="Calibri" w:hAnsi="Calibri" w:hint="default"/>
      </w:rPr>
    </w:lvl>
    <w:lvl w:ilvl="7">
      <w:start w:val="1"/>
      <w:numFmt w:val="decimal"/>
      <w:lvlText w:val="%1.%2.%3.%4.%5.%6.%7.%8."/>
      <w:lvlJc w:val="left"/>
      <w:pPr>
        <w:ind w:left="3960" w:hanging="1440"/>
      </w:pPr>
      <w:rPr>
        <w:rFonts w:ascii="Calibri" w:eastAsia="Calibri" w:hAnsi="Calibri" w:hint="default"/>
      </w:rPr>
    </w:lvl>
    <w:lvl w:ilvl="8">
      <w:start w:val="1"/>
      <w:numFmt w:val="decimal"/>
      <w:lvlText w:val="%1.%2.%3.%4.%5.%6.%7.%8.%9."/>
      <w:lvlJc w:val="left"/>
      <w:pPr>
        <w:ind w:left="4680" w:hanging="1800"/>
      </w:pPr>
      <w:rPr>
        <w:rFonts w:ascii="Calibri" w:eastAsia="Calibri" w:hAnsi="Calibri" w:hint="default"/>
      </w:rPr>
    </w:lvl>
  </w:abstractNum>
  <w:abstractNum w:abstractNumId="25" w15:restartNumberingAfterBreak="0">
    <w:nsid w:val="3EC55BE5"/>
    <w:multiLevelType w:val="multilevel"/>
    <w:tmpl w:val="0F3E0CA4"/>
    <w:lvl w:ilvl="0">
      <w:start w:val="1"/>
      <w:numFmt w:val="decimal"/>
      <w:lvlText w:val="%1."/>
      <w:lvlJc w:val="left"/>
      <w:pPr>
        <w:ind w:left="360" w:hanging="360"/>
      </w:pPr>
    </w:lvl>
    <w:lvl w:ilvl="1">
      <w:start w:val="1"/>
      <w:numFmt w:val="decimal"/>
      <w:lvlText w:val="%1.%2."/>
      <w:lvlJc w:val="left"/>
      <w:pPr>
        <w:ind w:left="792" w:hanging="432"/>
      </w:pPr>
      <w:rPr>
        <w:b w:val="0"/>
        <w:bCs w:val="0"/>
        <w:lang w:val="lv-LV"/>
      </w:r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EEF28A0"/>
    <w:multiLevelType w:val="multilevel"/>
    <w:tmpl w:val="8C0C2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F11428B"/>
    <w:multiLevelType w:val="hybridMultilevel"/>
    <w:tmpl w:val="3E26BC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F7642A0"/>
    <w:multiLevelType w:val="multilevel"/>
    <w:tmpl w:val="D82EE3DA"/>
    <w:lvl w:ilvl="0">
      <w:start w:val="1"/>
      <w:numFmt w:val="decimal"/>
      <w:lvlText w:val="%1."/>
      <w:lvlJc w:val="left"/>
      <w:pPr>
        <w:ind w:left="641" w:hanging="360"/>
      </w:pPr>
      <w:rPr>
        <w:rFonts w:hint="default"/>
        <w:b w:val="0"/>
        <w:sz w:val="24"/>
        <w:szCs w:val="24"/>
      </w:rPr>
    </w:lvl>
    <w:lvl w:ilvl="1">
      <w:start w:val="1"/>
      <w:numFmt w:val="decimal"/>
      <w:isLgl/>
      <w:lvlText w:val="%1.%2."/>
      <w:lvlJc w:val="left"/>
      <w:pPr>
        <w:ind w:left="761" w:hanging="480"/>
      </w:pPr>
      <w:rPr>
        <w:rFonts w:ascii="Times New Roman" w:hAnsi="Times New Roman" w:cs="Times New Roman" w:hint="default"/>
        <w:b w:val="0"/>
        <w:sz w:val="24"/>
        <w:szCs w:val="24"/>
      </w:rPr>
    </w:lvl>
    <w:lvl w:ilvl="2">
      <w:start w:val="1"/>
      <w:numFmt w:val="decimal"/>
      <w:isLgl/>
      <w:lvlText w:val="%1.%2.%3."/>
      <w:lvlJc w:val="left"/>
      <w:pPr>
        <w:ind w:left="1001" w:hanging="720"/>
      </w:pPr>
      <w:rPr>
        <w:rFonts w:hint="default"/>
        <w:b w:val="0"/>
      </w:rPr>
    </w:lvl>
    <w:lvl w:ilvl="3">
      <w:start w:val="1"/>
      <w:numFmt w:val="decimal"/>
      <w:isLgl/>
      <w:lvlText w:val="%1.%2.%3.%4."/>
      <w:lvlJc w:val="left"/>
      <w:pPr>
        <w:ind w:left="1001" w:hanging="72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1361" w:hanging="1080"/>
      </w:pPr>
      <w:rPr>
        <w:rFonts w:hint="default"/>
      </w:rPr>
    </w:lvl>
    <w:lvl w:ilvl="6">
      <w:start w:val="1"/>
      <w:numFmt w:val="decimal"/>
      <w:isLgl/>
      <w:lvlText w:val="%1.%2.%3.%4.%5.%6.%7."/>
      <w:lvlJc w:val="left"/>
      <w:pPr>
        <w:ind w:left="1721" w:hanging="1440"/>
      </w:pPr>
      <w:rPr>
        <w:rFonts w:hint="default"/>
      </w:rPr>
    </w:lvl>
    <w:lvl w:ilvl="7">
      <w:start w:val="1"/>
      <w:numFmt w:val="decimal"/>
      <w:isLgl/>
      <w:lvlText w:val="%1.%2.%3.%4.%5.%6.%7.%8."/>
      <w:lvlJc w:val="left"/>
      <w:pPr>
        <w:ind w:left="1721" w:hanging="1440"/>
      </w:pPr>
      <w:rPr>
        <w:rFonts w:hint="default"/>
      </w:rPr>
    </w:lvl>
    <w:lvl w:ilvl="8">
      <w:start w:val="1"/>
      <w:numFmt w:val="decimal"/>
      <w:isLgl/>
      <w:lvlText w:val="%1.%2.%3.%4.%5.%6.%7.%8.%9."/>
      <w:lvlJc w:val="left"/>
      <w:pPr>
        <w:ind w:left="2081" w:hanging="1800"/>
      </w:pPr>
      <w:rPr>
        <w:rFonts w:hint="default"/>
      </w:rPr>
    </w:lvl>
  </w:abstractNum>
  <w:abstractNum w:abstractNumId="29" w15:restartNumberingAfterBreak="0">
    <w:nsid w:val="41B205C0"/>
    <w:multiLevelType w:val="multilevel"/>
    <w:tmpl w:val="AD80A3B0"/>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b w:val="0"/>
        <w:bCs/>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15:restartNumberingAfterBreak="0">
    <w:nsid w:val="42B54CF8"/>
    <w:multiLevelType w:val="hybridMultilevel"/>
    <w:tmpl w:val="998E7B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34202C5"/>
    <w:multiLevelType w:val="multilevel"/>
    <w:tmpl w:val="2982EE36"/>
    <w:lvl w:ilvl="0">
      <w:start w:val="4"/>
      <w:numFmt w:val="decimal"/>
      <w:lvlText w:val="%1."/>
      <w:lvlJc w:val="left"/>
      <w:pPr>
        <w:ind w:left="13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127"/>
      </w:pPr>
      <w:rPr>
        <w:rFonts w:ascii="Times New Roman" w:eastAsia="Arial" w:hAnsi="Times New Roman" w:cs="Times New Roman" w:hint="default"/>
        <w:b w:val="0"/>
        <w:bCs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51B5CC7"/>
    <w:multiLevelType w:val="multilevel"/>
    <w:tmpl w:val="DBF8752C"/>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bCs/>
        <w:sz w:val="23"/>
        <w:szCs w:val="23"/>
      </w:rPr>
    </w:lvl>
    <w:lvl w:ilvl="2">
      <w:start w:val="1"/>
      <w:numFmt w:val="decimal"/>
      <w:isLgl/>
      <w:lvlText w:val="%1.%2.%3."/>
      <w:lvlJc w:val="left"/>
      <w:pPr>
        <w:ind w:left="1080" w:hanging="720"/>
      </w:pPr>
      <w:rPr>
        <w:rFonts w:hint="default"/>
        <w:b w:val="0"/>
        <w:bCs/>
        <w:sz w:val="23"/>
        <w:szCs w:val="23"/>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945170F"/>
    <w:multiLevelType w:val="multilevel"/>
    <w:tmpl w:val="55E6CF30"/>
    <w:lvl w:ilvl="0">
      <w:start w:val="1"/>
      <w:numFmt w:val="decimal"/>
      <w:lvlText w:val="%1."/>
      <w:lvlJc w:val="left"/>
      <w:pPr>
        <w:ind w:left="720" w:hanging="360"/>
      </w:pPr>
      <w:rPr>
        <w:rFonts w:ascii="Times New Roman" w:eastAsia="Times New Roman" w:hAnsi="Times New Roman" w:cs="Times New Roman"/>
        <w:i w:val="0"/>
        <w:iCs w:val="0"/>
      </w:rPr>
    </w:lvl>
    <w:lvl w:ilvl="1">
      <w:start w:val="1"/>
      <w:numFmt w:val="decimal"/>
      <w:isLgl/>
      <w:lvlText w:val="%1.%2."/>
      <w:lvlJc w:val="left"/>
      <w:pPr>
        <w:ind w:left="720" w:hanging="360"/>
      </w:pPr>
      <w:rPr>
        <w:rFonts w:ascii="Times New Roman" w:eastAsia="Calibri" w:hAnsi="Times New Roman" w:cs="Times New Roman" w:hint="default"/>
        <w:sz w:val="23"/>
        <w:szCs w:val="23"/>
      </w:rPr>
    </w:lvl>
    <w:lvl w:ilvl="2">
      <w:start w:val="1"/>
      <w:numFmt w:val="decimal"/>
      <w:isLgl/>
      <w:lvlText w:val="%1.%2.%3."/>
      <w:lvlJc w:val="left"/>
      <w:pPr>
        <w:ind w:left="1080" w:hanging="720"/>
      </w:pPr>
      <w:rPr>
        <w:rFonts w:ascii="Calibri" w:eastAsia="Calibri" w:hAnsi="Calibri" w:hint="default"/>
        <w:sz w:val="22"/>
      </w:rPr>
    </w:lvl>
    <w:lvl w:ilvl="3">
      <w:start w:val="1"/>
      <w:numFmt w:val="decimal"/>
      <w:isLgl/>
      <w:lvlText w:val="%1.%2.%3.%4."/>
      <w:lvlJc w:val="left"/>
      <w:pPr>
        <w:ind w:left="1080" w:hanging="720"/>
      </w:pPr>
      <w:rPr>
        <w:rFonts w:ascii="Calibri" w:eastAsia="Calibri" w:hAnsi="Calibri" w:hint="default"/>
        <w:sz w:val="22"/>
      </w:rPr>
    </w:lvl>
    <w:lvl w:ilvl="4">
      <w:start w:val="1"/>
      <w:numFmt w:val="decimal"/>
      <w:isLgl/>
      <w:lvlText w:val="%1.%2.%3.%4.%5."/>
      <w:lvlJc w:val="left"/>
      <w:pPr>
        <w:ind w:left="1440" w:hanging="1080"/>
      </w:pPr>
      <w:rPr>
        <w:rFonts w:ascii="Calibri" w:eastAsia="Calibri" w:hAnsi="Calibri" w:hint="default"/>
        <w:sz w:val="22"/>
      </w:rPr>
    </w:lvl>
    <w:lvl w:ilvl="5">
      <w:start w:val="1"/>
      <w:numFmt w:val="decimal"/>
      <w:isLgl/>
      <w:lvlText w:val="%1.%2.%3.%4.%5.%6."/>
      <w:lvlJc w:val="left"/>
      <w:pPr>
        <w:ind w:left="1440" w:hanging="1080"/>
      </w:pPr>
      <w:rPr>
        <w:rFonts w:ascii="Calibri" w:eastAsia="Calibri" w:hAnsi="Calibri" w:hint="default"/>
        <w:sz w:val="22"/>
      </w:rPr>
    </w:lvl>
    <w:lvl w:ilvl="6">
      <w:start w:val="1"/>
      <w:numFmt w:val="decimal"/>
      <w:isLgl/>
      <w:lvlText w:val="%1.%2.%3.%4.%5.%6.%7."/>
      <w:lvlJc w:val="left"/>
      <w:pPr>
        <w:ind w:left="1800" w:hanging="1440"/>
      </w:pPr>
      <w:rPr>
        <w:rFonts w:ascii="Calibri" w:eastAsia="Calibri" w:hAnsi="Calibri" w:hint="default"/>
        <w:sz w:val="22"/>
      </w:rPr>
    </w:lvl>
    <w:lvl w:ilvl="7">
      <w:start w:val="1"/>
      <w:numFmt w:val="decimal"/>
      <w:isLgl/>
      <w:lvlText w:val="%1.%2.%3.%4.%5.%6.%7.%8."/>
      <w:lvlJc w:val="left"/>
      <w:pPr>
        <w:ind w:left="1800" w:hanging="1440"/>
      </w:pPr>
      <w:rPr>
        <w:rFonts w:ascii="Calibri" w:eastAsia="Calibri" w:hAnsi="Calibri" w:hint="default"/>
        <w:sz w:val="22"/>
      </w:rPr>
    </w:lvl>
    <w:lvl w:ilvl="8">
      <w:start w:val="1"/>
      <w:numFmt w:val="decimal"/>
      <w:isLgl/>
      <w:lvlText w:val="%1.%2.%3.%4.%5.%6.%7.%8.%9."/>
      <w:lvlJc w:val="left"/>
      <w:pPr>
        <w:ind w:left="2160" w:hanging="1800"/>
      </w:pPr>
      <w:rPr>
        <w:rFonts w:ascii="Calibri" w:eastAsia="Calibri" w:hAnsi="Calibri" w:hint="default"/>
        <w:sz w:val="22"/>
      </w:rPr>
    </w:lvl>
  </w:abstractNum>
  <w:abstractNum w:abstractNumId="34" w15:restartNumberingAfterBreak="0">
    <w:nsid w:val="49760491"/>
    <w:multiLevelType w:val="multilevel"/>
    <w:tmpl w:val="E03AB5D4"/>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5" w15:restartNumberingAfterBreak="0">
    <w:nsid w:val="5071530F"/>
    <w:multiLevelType w:val="multilevel"/>
    <w:tmpl w:val="412ED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2F67BDD"/>
    <w:multiLevelType w:val="hybridMultilevel"/>
    <w:tmpl w:val="ED9E87AC"/>
    <w:lvl w:ilvl="0" w:tplc="24FE8C46">
      <w:start w:val="8"/>
      <w:numFmt w:val="bullet"/>
      <w:lvlText w:val="-"/>
      <w:lvlJc w:val="left"/>
      <w:pPr>
        <w:ind w:left="1080" w:hanging="360"/>
      </w:pPr>
      <w:rPr>
        <w:rFonts w:ascii="Times New Roman" w:eastAsiaTheme="minorEastAsia"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37" w15:restartNumberingAfterBreak="0">
    <w:nsid w:val="56CF0667"/>
    <w:multiLevelType w:val="multilevel"/>
    <w:tmpl w:val="5986D2A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486"/>
        </w:tabs>
        <w:ind w:left="3486" w:hanging="792"/>
      </w:pPr>
      <w:rPr>
        <w:rFonts w:cs="Times New Roman"/>
        <w:b w:val="0"/>
      </w:rPr>
    </w:lvl>
    <w:lvl w:ilvl="2">
      <w:start w:val="1"/>
      <w:numFmt w:val="decimal"/>
      <w:lvlText w:val="%1.%2.%3."/>
      <w:lvlJc w:val="left"/>
      <w:pPr>
        <w:tabs>
          <w:tab w:val="num" w:pos="1934"/>
        </w:tabs>
        <w:ind w:left="1934" w:hanging="1224"/>
      </w:pPr>
      <w:rPr>
        <w:rFonts w:cs="Times New Roman"/>
        <w:b w:val="0"/>
      </w:rPr>
    </w:lvl>
    <w:lvl w:ilvl="3">
      <w:start w:val="1"/>
      <w:numFmt w:val="decimal"/>
      <w:lvlText w:val="%1.%2.%3.%4."/>
      <w:lvlJc w:val="left"/>
      <w:pPr>
        <w:tabs>
          <w:tab w:val="num" w:pos="1728"/>
        </w:tabs>
        <w:ind w:left="1728" w:hanging="1728"/>
      </w:pPr>
      <w:rPr>
        <w:rFonts w:cs="Times New Roman"/>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8" w15:restartNumberingAfterBreak="0">
    <w:nsid w:val="5950150A"/>
    <w:multiLevelType w:val="multilevel"/>
    <w:tmpl w:val="472A887E"/>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89"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5F3A110D"/>
    <w:multiLevelType w:val="multilevel"/>
    <w:tmpl w:val="564042B0"/>
    <w:lvl w:ilvl="0">
      <w:start w:val="7"/>
      <w:numFmt w:val="decimal"/>
      <w:lvlText w:val="%1."/>
      <w:lvlJc w:val="left"/>
      <w:pPr>
        <w:ind w:left="360" w:hanging="360"/>
      </w:pPr>
      <w:rPr>
        <w:rFonts w:hint="default"/>
      </w:rPr>
    </w:lvl>
    <w:lvl w:ilvl="1">
      <w:start w:val="1"/>
      <w:numFmt w:val="decimal"/>
      <w:lvlText w:val="%1.%2."/>
      <w:lvlJc w:val="left"/>
      <w:pPr>
        <w:ind w:left="715"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0" w15:restartNumberingAfterBreak="0">
    <w:nsid w:val="61490257"/>
    <w:multiLevelType w:val="multilevel"/>
    <w:tmpl w:val="F282EB9A"/>
    <w:lvl w:ilvl="0">
      <w:start w:val="2"/>
      <w:numFmt w:val="decimal"/>
      <w:lvlText w:val="%1."/>
      <w:lvlJc w:val="left"/>
      <w:pPr>
        <w:ind w:left="360" w:hanging="360"/>
      </w:pPr>
      <w:rPr>
        <w:b w:val="0"/>
      </w:rPr>
    </w:lvl>
    <w:lvl w:ilvl="1">
      <w:start w:val="1"/>
      <w:numFmt w:val="decimal"/>
      <w:lvlText w:val="%1.%2."/>
      <w:lvlJc w:val="left"/>
      <w:pPr>
        <w:ind w:left="1042" w:hanging="360"/>
      </w:pPr>
      <w:rPr>
        <w:b w:val="0"/>
      </w:rPr>
    </w:lvl>
    <w:lvl w:ilvl="2">
      <w:start w:val="1"/>
      <w:numFmt w:val="decimal"/>
      <w:lvlText w:val="%1.%2.%3."/>
      <w:lvlJc w:val="left"/>
      <w:pPr>
        <w:ind w:left="2084" w:hanging="720"/>
      </w:pPr>
      <w:rPr>
        <w:b w:val="0"/>
      </w:rPr>
    </w:lvl>
    <w:lvl w:ilvl="3">
      <w:start w:val="1"/>
      <w:numFmt w:val="decimal"/>
      <w:lvlText w:val="%1.%2.%3.%4."/>
      <w:lvlJc w:val="left"/>
      <w:pPr>
        <w:ind w:left="2766" w:hanging="720"/>
      </w:pPr>
      <w:rPr>
        <w:b w:val="0"/>
      </w:rPr>
    </w:lvl>
    <w:lvl w:ilvl="4">
      <w:start w:val="1"/>
      <w:numFmt w:val="decimal"/>
      <w:lvlText w:val="%1.%2.%3.%4.%5."/>
      <w:lvlJc w:val="left"/>
      <w:pPr>
        <w:ind w:left="3808" w:hanging="1080"/>
      </w:pPr>
      <w:rPr>
        <w:b w:val="0"/>
      </w:rPr>
    </w:lvl>
    <w:lvl w:ilvl="5">
      <w:start w:val="1"/>
      <w:numFmt w:val="decimal"/>
      <w:lvlText w:val="%1.%2.%3.%4.%5.%6."/>
      <w:lvlJc w:val="left"/>
      <w:pPr>
        <w:ind w:left="4490" w:hanging="1080"/>
      </w:pPr>
      <w:rPr>
        <w:b w:val="0"/>
      </w:rPr>
    </w:lvl>
    <w:lvl w:ilvl="6">
      <w:start w:val="1"/>
      <w:numFmt w:val="decimal"/>
      <w:lvlText w:val="%1.%2.%3.%4.%5.%6.%7."/>
      <w:lvlJc w:val="left"/>
      <w:pPr>
        <w:ind w:left="5532" w:hanging="1440"/>
      </w:pPr>
      <w:rPr>
        <w:b w:val="0"/>
      </w:rPr>
    </w:lvl>
    <w:lvl w:ilvl="7">
      <w:start w:val="1"/>
      <w:numFmt w:val="decimal"/>
      <w:lvlText w:val="%1.%2.%3.%4.%5.%6.%7.%8."/>
      <w:lvlJc w:val="left"/>
      <w:pPr>
        <w:ind w:left="6214" w:hanging="1440"/>
      </w:pPr>
      <w:rPr>
        <w:b w:val="0"/>
      </w:rPr>
    </w:lvl>
    <w:lvl w:ilvl="8">
      <w:start w:val="1"/>
      <w:numFmt w:val="decimal"/>
      <w:lvlText w:val="%1.%2.%3.%4.%5.%6.%7.%8.%9."/>
      <w:lvlJc w:val="left"/>
      <w:pPr>
        <w:ind w:left="7256" w:hanging="1800"/>
      </w:pPr>
      <w:rPr>
        <w:b w:val="0"/>
      </w:rPr>
    </w:lvl>
  </w:abstractNum>
  <w:abstractNum w:abstractNumId="41" w15:restartNumberingAfterBreak="0">
    <w:nsid w:val="656E0C94"/>
    <w:multiLevelType w:val="hybridMultilevel"/>
    <w:tmpl w:val="176041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6ED510B"/>
    <w:multiLevelType w:val="multilevel"/>
    <w:tmpl w:val="D82EE3DA"/>
    <w:lvl w:ilvl="0">
      <w:start w:val="1"/>
      <w:numFmt w:val="decimal"/>
      <w:lvlText w:val="%1."/>
      <w:lvlJc w:val="left"/>
      <w:pPr>
        <w:ind w:left="641" w:hanging="360"/>
      </w:pPr>
      <w:rPr>
        <w:rFonts w:hint="default"/>
        <w:b w:val="0"/>
        <w:sz w:val="24"/>
        <w:szCs w:val="24"/>
      </w:rPr>
    </w:lvl>
    <w:lvl w:ilvl="1">
      <w:start w:val="1"/>
      <w:numFmt w:val="decimal"/>
      <w:isLgl/>
      <w:lvlText w:val="%1.%2."/>
      <w:lvlJc w:val="left"/>
      <w:pPr>
        <w:ind w:left="761" w:hanging="480"/>
      </w:pPr>
      <w:rPr>
        <w:rFonts w:ascii="Times New Roman" w:hAnsi="Times New Roman" w:cs="Times New Roman" w:hint="default"/>
        <w:b w:val="0"/>
        <w:sz w:val="24"/>
        <w:szCs w:val="24"/>
      </w:rPr>
    </w:lvl>
    <w:lvl w:ilvl="2">
      <w:start w:val="1"/>
      <w:numFmt w:val="decimal"/>
      <w:isLgl/>
      <w:lvlText w:val="%1.%2.%3."/>
      <w:lvlJc w:val="left"/>
      <w:pPr>
        <w:ind w:left="1001" w:hanging="720"/>
      </w:pPr>
      <w:rPr>
        <w:rFonts w:hint="default"/>
        <w:b w:val="0"/>
      </w:rPr>
    </w:lvl>
    <w:lvl w:ilvl="3">
      <w:start w:val="1"/>
      <w:numFmt w:val="decimal"/>
      <w:isLgl/>
      <w:lvlText w:val="%1.%2.%3.%4."/>
      <w:lvlJc w:val="left"/>
      <w:pPr>
        <w:ind w:left="1001" w:hanging="72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1361" w:hanging="1080"/>
      </w:pPr>
      <w:rPr>
        <w:rFonts w:hint="default"/>
      </w:rPr>
    </w:lvl>
    <w:lvl w:ilvl="6">
      <w:start w:val="1"/>
      <w:numFmt w:val="decimal"/>
      <w:isLgl/>
      <w:lvlText w:val="%1.%2.%3.%4.%5.%6.%7."/>
      <w:lvlJc w:val="left"/>
      <w:pPr>
        <w:ind w:left="1721" w:hanging="1440"/>
      </w:pPr>
      <w:rPr>
        <w:rFonts w:hint="default"/>
      </w:rPr>
    </w:lvl>
    <w:lvl w:ilvl="7">
      <w:start w:val="1"/>
      <w:numFmt w:val="decimal"/>
      <w:isLgl/>
      <w:lvlText w:val="%1.%2.%3.%4.%5.%6.%7.%8."/>
      <w:lvlJc w:val="left"/>
      <w:pPr>
        <w:ind w:left="1721" w:hanging="1440"/>
      </w:pPr>
      <w:rPr>
        <w:rFonts w:hint="default"/>
      </w:rPr>
    </w:lvl>
    <w:lvl w:ilvl="8">
      <w:start w:val="1"/>
      <w:numFmt w:val="decimal"/>
      <w:isLgl/>
      <w:lvlText w:val="%1.%2.%3.%4.%5.%6.%7.%8.%9."/>
      <w:lvlJc w:val="left"/>
      <w:pPr>
        <w:ind w:left="2081" w:hanging="1800"/>
      </w:pPr>
      <w:rPr>
        <w:rFonts w:hint="default"/>
      </w:rPr>
    </w:lvl>
  </w:abstractNum>
  <w:abstractNum w:abstractNumId="43" w15:restartNumberingAfterBreak="0">
    <w:nsid w:val="66F34F52"/>
    <w:multiLevelType w:val="multilevel"/>
    <w:tmpl w:val="7B862F26"/>
    <w:lvl w:ilvl="0">
      <w:start w:val="10"/>
      <w:numFmt w:val="decimal"/>
      <w:lvlText w:val="%1."/>
      <w:lvlJc w:val="left"/>
      <w:pPr>
        <w:ind w:left="480" w:hanging="480"/>
      </w:pPr>
      <w:rPr>
        <w:rFonts w:hint="default"/>
      </w:rPr>
    </w:lvl>
    <w:lvl w:ilvl="1">
      <w:start w:val="1"/>
      <w:numFmt w:val="decimal"/>
      <w:lvlText w:val="%1.%2."/>
      <w:lvlJc w:val="left"/>
      <w:pPr>
        <w:ind w:left="1195" w:hanging="480"/>
      </w:pPr>
      <w:rPr>
        <w:rFonts w:hint="default"/>
      </w:rPr>
    </w:lvl>
    <w:lvl w:ilvl="2">
      <w:start w:val="1"/>
      <w:numFmt w:val="decimal"/>
      <w:lvlText w:val="%1.%2.%3."/>
      <w:lvlJc w:val="left"/>
      <w:pPr>
        <w:ind w:left="2150"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4655" w:hanging="1080"/>
      </w:pPr>
      <w:rPr>
        <w:rFonts w:hint="default"/>
      </w:rPr>
    </w:lvl>
    <w:lvl w:ilvl="6">
      <w:start w:val="1"/>
      <w:numFmt w:val="decimal"/>
      <w:lvlText w:val="%1.%2.%3.%4.%5.%6.%7."/>
      <w:lvlJc w:val="left"/>
      <w:pPr>
        <w:ind w:left="5730" w:hanging="1440"/>
      </w:pPr>
      <w:rPr>
        <w:rFonts w:hint="default"/>
      </w:rPr>
    </w:lvl>
    <w:lvl w:ilvl="7">
      <w:start w:val="1"/>
      <w:numFmt w:val="decimal"/>
      <w:lvlText w:val="%1.%2.%3.%4.%5.%6.%7.%8."/>
      <w:lvlJc w:val="left"/>
      <w:pPr>
        <w:ind w:left="6445" w:hanging="1440"/>
      </w:pPr>
      <w:rPr>
        <w:rFonts w:hint="default"/>
      </w:rPr>
    </w:lvl>
    <w:lvl w:ilvl="8">
      <w:start w:val="1"/>
      <w:numFmt w:val="decimal"/>
      <w:lvlText w:val="%1.%2.%3.%4.%5.%6.%7.%8.%9."/>
      <w:lvlJc w:val="left"/>
      <w:pPr>
        <w:ind w:left="7520" w:hanging="1800"/>
      </w:pPr>
      <w:rPr>
        <w:rFonts w:hint="default"/>
      </w:rPr>
    </w:lvl>
  </w:abstractNum>
  <w:abstractNum w:abstractNumId="44" w15:restartNumberingAfterBreak="0">
    <w:nsid w:val="77501845"/>
    <w:multiLevelType w:val="multilevel"/>
    <w:tmpl w:val="79204DF0"/>
    <w:lvl w:ilvl="0">
      <w:start w:val="5"/>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45" w15:restartNumberingAfterBreak="0">
    <w:nsid w:val="7A8A6064"/>
    <w:multiLevelType w:val="multilevel"/>
    <w:tmpl w:val="1780DA74"/>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846"/>
        </w:tabs>
        <w:ind w:left="846" w:hanging="4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num w:numId="1" w16cid:durableId="664668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5738401">
    <w:abstractNumId w:val="33"/>
  </w:num>
  <w:num w:numId="3" w16cid:durableId="1465343264">
    <w:abstractNumId w:val="21"/>
  </w:num>
  <w:num w:numId="4" w16cid:durableId="829634881">
    <w:abstractNumId w:val="20"/>
  </w:num>
  <w:num w:numId="5" w16cid:durableId="5033254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7799499">
    <w:abstractNumId w:val="4"/>
  </w:num>
  <w:num w:numId="7" w16cid:durableId="50886746">
    <w:abstractNumId w:val="2"/>
  </w:num>
  <w:num w:numId="8" w16cid:durableId="1102650326">
    <w:abstractNumId w:val="1"/>
  </w:num>
  <w:num w:numId="9" w16cid:durableId="689648682">
    <w:abstractNumId w:val="24"/>
  </w:num>
  <w:num w:numId="10" w16cid:durableId="56443360">
    <w:abstractNumId w:val="12"/>
  </w:num>
  <w:num w:numId="11" w16cid:durableId="488443334">
    <w:abstractNumId w:val="16"/>
  </w:num>
  <w:num w:numId="12" w16cid:durableId="2032804856">
    <w:abstractNumId w:val="15"/>
  </w:num>
  <w:num w:numId="13" w16cid:durableId="1840191230">
    <w:abstractNumId w:val="39"/>
  </w:num>
  <w:num w:numId="14" w16cid:durableId="754203339">
    <w:abstractNumId w:val="29"/>
  </w:num>
  <w:num w:numId="15" w16cid:durableId="483931726">
    <w:abstractNumId w:val="14"/>
  </w:num>
  <w:num w:numId="16" w16cid:durableId="1624773920">
    <w:abstractNumId w:val="43"/>
  </w:num>
  <w:num w:numId="17" w16cid:durableId="24139189">
    <w:abstractNumId w:val="41"/>
  </w:num>
  <w:num w:numId="18" w16cid:durableId="1921478027">
    <w:abstractNumId w:val="8"/>
  </w:num>
  <w:num w:numId="19" w16cid:durableId="3038913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0514984">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16430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007465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7047046">
    <w:abstractNumId w:val="4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2500019">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508684">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03537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9173841">
    <w:abstractNumId w:val="36"/>
  </w:num>
  <w:num w:numId="28" w16cid:durableId="220142210">
    <w:abstractNumId w:val="0"/>
    <w:lvlOverride w:ilvl="0">
      <w:lvl w:ilvl="0">
        <w:numFmt w:val="decimal"/>
        <w:lvlText w:val="-"/>
        <w:legacy w:legacy="1" w:legacySpace="0" w:legacyIndent="317"/>
        <w:lvlJc w:val="left"/>
        <w:pPr>
          <w:ind w:left="0" w:firstLine="0"/>
        </w:pPr>
        <w:rPr>
          <w:rFonts w:ascii="Times New Roman" w:hAnsi="Times New Roman" w:cs="Times New Roman" w:hint="default"/>
        </w:rPr>
      </w:lvl>
    </w:lvlOverride>
  </w:num>
  <w:num w:numId="29" w16cid:durableId="13616635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2008000">
    <w:abstractNumId w:val="38"/>
  </w:num>
  <w:num w:numId="31" w16cid:durableId="644553029">
    <w:abstractNumId w:val="23"/>
  </w:num>
  <w:num w:numId="32" w16cid:durableId="2043507028">
    <w:abstractNumId w:val="45"/>
  </w:num>
  <w:num w:numId="33" w16cid:durableId="156266929">
    <w:abstractNumId w:val="42"/>
  </w:num>
  <w:num w:numId="34" w16cid:durableId="678971021">
    <w:abstractNumId w:val="28"/>
  </w:num>
  <w:num w:numId="35" w16cid:durableId="820775573">
    <w:abstractNumId w:val="26"/>
  </w:num>
  <w:num w:numId="36" w16cid:durableId="2011828609">
    <w:abstractNumId w:val="32"/>
  </w:num>
  <w:num w:numId="37" w16cid:durableId="1412190402">
    <w:abstractNumId w:val="35"/>
  </w:num>
  <w:num w:numId="38" w16cid:durableId="1685135891">
    <w:abstractNumId w:val="3"/>
  </w:num>
  <w:num w:numId="39" w16cid:durableId="1412923376">
    <w:abstractNumId w:val="37"/>
  </w:num>
  <w:num w:numId="40" w16cid:durableId="2115324431">
    <w:abstractNumId w:val="27"/>
  </w:num>
  <w:num w:numId="41" w16cid:durableId="208231285">
    <w:abstractNumId w:val="30"/>
  </w:num>
  <w:num w:numId="42" w16cid:durableId="48919440">
    <w:abstractNumId w:val="9"/>
  </w:num>
  <w:num w:numId="43" w16cid:durableId="5452130">
    <w:abstractNumId w:val="31"/>
  </w:num>
  <w:num w:numId="44" w16cid:durableId="833033507">
    <w:abstractNumId w:val="7"/>
  </w:num>
  <w:num w:numId="45" w16cid:durableId="201602128">
    <w:abstractNumId w:val="13"/>
  </w:num>
  <w:num w:numId="46" w16cid:durableId="2006351204">
    <w:abstractNumId w:val="18"/>
  </w:num>
  <w:num w:numId="47" w16cid:durableId="7517823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2A"/>
    <w:rsid w:val="0000106A"/>
    <w:rsid w:val="00001E17"/>
    <w:rsid w:val="00003B75"/>
    <w:rsid w:val="000145C2"/>
    <w:rsid w:val="00017C67"/>
    <w:rsid w:val="00020F04"/>
    <w:rsid w:val="00032D99"/>
    <w:rsid w:val="00034099"/>
    <w:rsid w:val="00035991"/>
    <w:rsid w:val="0003786D"/>
    <w:rsid w:val="0004143D"/>
    <w:rsid w:val="00044632"/>
    <w:rsid w:val="000566FC"/>
    <w:rsid w:val="000615FF"/>
    <w:rsid w:val="00062FA7"/>
    <w:rsid w:val="0007003C"/>
    <w:rsid w:val="00070C5A"/>
    <w:rsid w:val="00091B63"/>
    <w:rsid w:val="0009421C"/>
    <w:rsid w:val="000959B7"/>
    <w:rsid w:val="000964B0"/>
    <w:rsid w:val="000A22A6"/>
    <w:rsid w:val="000A6B2C"/>
    <w:rsid w:val="000A7E5A"/>
    <w:rsid w:val="000B04E7"/>
    <w:rsid w:val="000B6F7A"/>
    <w:rsid w:val="000C227F"/>
    <w:rsid w:val="000C4A76"/>
    <w:rsid w:val="000C64DA"/>
    <w:rsid w:val="000D6902"/>
    <w:rsid w:val="000F3FA2"/>
    <w:rsid w:val="000F5686"/>
    <w:rsid w:val="0010136E"/>
    <w:rsid w:val="00102202"/>
    <w:rsid w:val="00104BA4"/>
    <w:rsid w:val="001150CD"/>
    <w:rsid w:val="00117674"/>
    <w:rsid w:val="00125BD6"/>
    <w:rsid w:val="00137B32"/>
    <w:rsid w:val="00142687"/>
    <w:rsid w:val="00142997"/>
    <w:rsid w:val="00142A82"/>
    <w:rsid w:val="00146B49"/>
    <w:rsid w:val="00146E36"/>
    <w:rsid w:val="00150C73"/>
    <w:rsid w:val="001602D6"/>
    <w:rsid w:val="00172456"/>
    <w:rsid w:val="00173892"/>
    <w:rsid w:val="001755F2"/>
    <w:rsid w:val="00175871"/>
    <w:rsid w:val="00175BE8"/>
    <w:rsid w:val="00181B6D"/>
    <w:rsid w:val="00185252"/>
    <w:rsid w:val="00187EDB"/>
    <w:rsid w:val="00190532"/>
    <w:rsid w:val="00193385"/>
    <w:rsid w:val="00196F73"/>
    <w:rsid w:val="001A3107"/>
    <w:rsid w:val="001A452E"/>
    <w:rsid w:val="001A64B7"/>
    <w:rsid w:val="001B6272"/>
    <w:rsid w:val="001C0B1F"/>
    <w:rsid w:val="001C286C"/>
    <w:rsid w:val="001E0FE6"/>
    <w:rsid w:val="001E2CD8"/>
    <w:rsid w:val="001E30D8"/>
    <w:rsid w:val="001E418A"/>
    <w:rsid w:val="001E50F0"/>
    <w:rsid w:val="001E72CF"/>
    <w:rsid w:val="001F053A"/>
    <w:rsid w:val="001F087E"/>
    <w:rsid w:val="001F37E9"/>
    <w:rsid w:val="002063B7"/>
    <w:rsid w:val="002064B3"/>
    <w:rsid w:val="00227E29"/>
    <w:rsid w:val="00241569"/>
    <w:rsid w:val="00254812"/>
    <w:rsid w:val="002568B1"/>
    <w:rsid w:val="00260BBA"/>
    <w:rsid w:val="00264B02"/>
    <w:rsid w:val="002651BB"/>
    <w:rsid w:val="00271E4B"/>
    <w:rsid w:val="00276911"/>
    <w:rsid w:val="002809B7"/>
    <w:rsid w:val="002812CA"/>
    <w:rsid w:val="00281895"/>
    <w:rsid w:val="00281F2E"/>
    <w:rsid w:val="00287624"/>
    <w:rsid w:val="00290720"/>
    <w:rsid w:val="002943A4"/>
    <w:rsid w:val="00295672"/>
    <w:rsid w:val="002A52ED"/>
    <w:rsid w:val="002A61F9"/>
    <w:rsid w:val="002B1EA8"/>
    <w:rsid w:val="002C11B6"/>
    <w:rsid w:val="002C1C17"/>
    <w:rsid w:val="002D7A09"/>
    <w:rsid w:val="002E11CC"/>
    <w:rsid w:val="002E2974"/>
    <w:rsid w:val="002E6C6F"/>
    <w:rsid w:val="002E6F2D"/>
    <w:rsid w:val="002F1545"/>
    <w:rsid w:val="003006FD"/>
    <w:rsid w:val="00306359"/>
    <w:rsid w:val="00307D56"/>
    <w:rsid w:val="00314BC9"/>
    <w:rsid w:val="003240BE"/>
    <w:rsid w:val="0033124C"/>
    <w:rsid w:val="00331961"/>
    <w:rsid w:val="00337416"/>
    <w:rsid w:val="003471B5"/>
    <w:rsid w:val="003502C8"/>
    <w:rsid w:val="0035297E"/>
    <w:rsid w:val="00353BBB"/>
    <w:rsid w:val="003732DC"/>
    <w:rsid w:val="0037459C"/>
    <w:rsid w:val="0037794E"/>
    <w:rsid w:val="0038137C"/>
    <w:rsid w:val="00383C09"/>
    <w:rsid w:val="00385B4F"/>
    <w:rsid w:val="00385DD3"/>
    <w:rsid w:val="00390820"/>
    <w:rsid w:val="00394BF4"/>
    <w:rsid w:val="003A0A70"/>
    <w:rsid w:val="003A66FD"/>
    <w:rsid w:val="003A7E8F"/>
    <w:rsid w:val="003B19D1"/>
    <w:rsid w:val="003B7835"/>
    <w:rsid w:val="003D44A5"/>
    <w:rsid w:val="003E187B"/>
    <w:rsid w:val="003E364E"/>
    <w:rsid w:val="003F3FDF"/>
    <w:rsid w:val="00404C0C"/>
    <w:rsid w:val="00413B4C"/>
    <w:rsid w:val="00414244"/>
    <w:rsid w:val="00423EDB"/>
    <w:rsid w:val="00427B65"/>
    <w:rsid w:val="004350FF"/>
    <w:rsid w:val="00444F96"/>
    <w:rsid w:val="00445A13"/>
    <w:rsid w:val="00446717"/>
    <w:rsid w:val="00451DE2"/>
    <w:rsid w:val="00452002"/>
    <w:rsid w:val="0045339F"/>
    <w:rsid w:val="00460F5E"/>
    <w:rsid w:val="004723A4"/>
    <w:rsid w:val="00473323"/>
    <w:rsid w:val="004750B0"/>
    <w:rsid w:val="00475CC8"/>
    <w:rsid w:val="004800F9"/>
    <w:rsid w:val="0048322E"/>
    <w:rsid w:val="00483C86"/>
    <w:rsid w:val="0049108F"/>
    <w:rsid w:val="004A604A"/>
    <w:rsid w:val="004A6891"/>
    <w:rsid w:val="004B09A3"/>
    <w:rsid w:val="004B24B4"/>
    <w:rsid w:val="004B2E9E"/>
    <w:rsid w:val="004B30DB"/>
    <w:rsid w:val="004D2862"/>
    <w:rsid w:val="004D5844"/>
    <w:rsid w:val="004E1556"/>
    <w:rsid w:val="004E30D2"/>
    <w:rsid w:val="004E5E3D"/>
    <w:rsid w:val="004F2CB5"/>
    <w:rsid w:val="004F5F3A"/>
    <w:rsid w:val="005123B3"/>
    <w:rsid w:val="00512DA2"/>
    <w:rsid w:val="005168D1"/>
    <w:rsid w:val="00530F65"/>
    <w:rsid w:val="00534440"/>
    <w:rsid w:val="00542276"/>
    <w:rsid w:val="00544884"/>
    <w:rsid w:val="0054634D"/>
    <w:rsid w:val="00550802"/>
    <w:rsid w:val="00554A7D"/>
    <w:rsid w:val="00560F63"/>
    <w:rsid w:val="00573329"/>
    <w:rsid w:val="00575C12"/>
    <w:rsid w:val="00582856"/>
    <w:rsid w:val="005A214E"/>
    <w:rsid w:val="005A4F77"/>
    <w:rsid w:val="005B28B4"/>
    <w:rsid w:val="005B345B"/>
    <w:rsid w:val="005B6BE9"/>
    <w:rsid w:val="005C3DD1"/>
    <w:rsid w:val="005C61F0"/>
    <w:rsid w:val="005E0223"/>
    <w:rsid w:val="005E0FDE"/>
    <w:rsid w:val="005E2329"/>
    <w:rsid w:val="006032E7"/>
    <w:rsid w:val="00604B85"/>
    <w:rsid w:val="006067C2"/>
    <w:rsid w:val="0061001F"/>
    <w:rsid w:val="0061360D"/>
    <w:rsid w:val="00614755"/>
    <w:rsid w:val="00615256"/>
    <w:rsid w:val="006175B4"/>
    <w:rsid w:val="00620DE0"/>
    <w:rsid w:val="00623664"/>
    <w:rsid w:val="00633F3F"/>
    <w:rsid w:val="00634D53"/>
    <w:rsid w:val="0064130E"/>
    <w:rsid w:val="00643A87"/>
    <w:rsid w:val="00644CAA"/>
    <w:rsid w:val="006618A7"/>
    <w:rsid w:val="0066252A"/>
    <w:rsid w:val="006654D8"/>
    <w:rsid w:val="00666D73"/>
    <w:rsid w:val="00672C7D"/>
    <w:rsid w:val="006872E0"/>
    <w:rsid w:val="006933EC"/>
    <w:rsid w:val="00695559"/>
    <w:rsid w:val="00697FC4"/>
    <w:rsid w:val="00697FEF"/>
    <w:rsid w:val="006A14A2"/>
    <w:rsid w:val="006A59A7"/>
    <w:rsid w:val="006A657A"/>
    <w:rsid w:val="006B035B"/>
    <w:rsid w:val="006B7211"/>
    <w:rsid w:val="006D0D0D"/>
    <w:rsid w:val="006D334C"/>
    <w:rsid w:val="006D38B9"/>
    <w:rsid w:val="006E3526"/>
    <w:rsid w:val="006E3BBA"/>
    <w:rsid w:val="006F2569"/>
    <w:rsid w:val="006F3131"/>
    <w:rsid w:val="006F3E83"/>
    <w:rsid w:val="007020CF"/>
    <w:rsid w:val="00711375"/>
    <w:rsid w:val="007124B6"/>
    <w:rsid w:val="007163BE"/>
    <w:rsid w:val="00716B63"/>
    <w:rsid w:val="00717FB4"/>
    <w:rsid w:val="00721495"/>
    <w:rsid w:val="0072284F"/>
    <w:rsid w:val="00725A2F"/>
    <w:rsid w:val="007307F7"/>
    <w:rsid w:val="00734C49"/>
    <w:rsid w:val="00754297"/>
    <w:rsid w:val="00771383"/>
    <w:rsid w:val="007730F0"/>
    <w:rsid w:val="0078235F"/>
    <w:rsid w:val="00785CE5"/>
    <w:rsid w:val="007861D0"/>
    <w:rsid w:val="00793B3E"/>
    <w:rsid w:val="00795A9A"/>
    <w:rsid w:val="0079628F"/>
    <w:rsid w:val="007A73FB"/>
    <w:rsid w:val="007B6E07"/>
    <w:rsid w:val="007C635A"/>
    <w:rsid w:val="007D4BE2"/>
    <w:rsid w:val="007D4F30"/>
    <w:rsid w:val="007E059F"/>
    <w:rsid w:val="007E2D59"/>
    <w:rsid w:val="007E43E3"/>
    <w:rsid w:val="007E7715"/>
    <w:rsid w:val="007F3040"/>
    <w:rsid w:val="0080271A"/>
    <w:rsid w:val="008035C6"/>
    <w:rsid w:val="00810D0B"/>
    <w:rsid w:val="00822A70"/>
    <w:rsid w:val="00830F5D"/>
    <w:rsid w:val="008320AC"/>
    <w:rsid w:val="00841216"/>
    <w:rsid w:val="00842FEF"/>
    <w:rsid w:val="008515DF"/>
    <w:rsid w:val="00856CCB"/>
    <w:rsid w:val="00861A73"/>
    <w:rsid w:val="0087119E"/>
    <w:rsid w:val="0087279B"/>
    <w:rsid w:val="00876506"/>
    <w:rsid w:val="00876B01"/>
    <w:rsid w:val="00880B0C"/>
    <w:rsid w:val="00887920"/>
    <w:rsid w:val="00893E95"/>
    <w:rsid w:val="008969B2"/>
    <w:rsid w:val="008A5614"/>
    <w:rsid w:val="008A7D12"/>
    <w:rsid w:val="008C3303"/>
    <w:rsid w:val="008C5C8D"/>
    <w:rsid w:val="008D34C6"/>
    <w:rsid w:val="008D5F62"/>
    <w:rsid w:val="008D7887"/>
    <w:rsid w:val="00904947"/>
    <w:rsid w:val="00921CFD"/>
    <w:rsid w:val="00923270"/>
    <w:rsid w:val="009320C5"/>
    <w:rsid w:val="00934E28"/>
    <w:rsid w:val="009454ED"/>
    <w:rsid w:val="00945882"/>
    <w:rsid w:val="0095005A"/>
    <w:rsid w:val="0095394D"/>
    <w:rsid w:val="00956E36"/>
    <w:rsid w:val="009578E4"/>
    <w:rsid w:val="00960BD5"/>
    <w:rsid w:val="00971B7C"/>
    <w:rsid w:val="009725DB"/>
    <w:rsid w:val="00976301"/>
    <w:rsid w:val="009766C1"/>
    <w:rsid w:val="00977756"/>
    <w:rsid w:val="00984944"/>
    <w:rsid w:val="00990287"/>
    <w:rsid w:val="0099632A"/>
    <w:rsid w:val="009B6BF8"/>
    <w:rsid w:val="009C0139"/>
    <w:rsid w:val="009C1C5E"/>
    <w:rsid w:val="009D70B4"/>
    <w:rsid w:val="009E4E3E"/>
    <w:rsid w:val="009F11A3"/>
    <w:rsid w:val="009F5B60"/>
    <w:rsid w:val="00A035A4"/>
    <w:rsid w:val="00A03E09"/>
    <w:rsid w:val="00A13068"/>
    <w:rsid w:val="00A13C77"/>
    <w:rsid w:val="00A20D5E"/>
    <w:rsid w:val="00A25E82"/>
    <w:rsid w:val="00A343BA"/>
    <w:rsid w:val="00A412E4"/>
    <w:rsid w:val="00A56B3B"/>
    <w:rsid w:val="00A63C16"/>
    <w:rsid w:val="00A6637E"/>
    <w:rsid w:val="00A73AE5"/>
    <w:rsid w:val="00A77CF0"/>
    <w:rsid w:val="00A8123A"/>
    <w:rsid w:val="00A84AFD"/>
    <w:rsid w:val="00A8644C"/>
    <w:rsid w:val="00A86E03"/>
    <w:rsid w:val="00A94287"/>
    <w:rsid w:val="00A96695"/>
    <w:rsid w:val="00AA0F19"/>
    <w:rsid w:val="00AA25CD"/>
    <w:rsid w:val="00AB1383"/>
    <w:rsid w:val="00AB38B2"/>
    <w:rsid w:val="00AB60EB"/>
    <w:rsid w:val="00AC3FEA"/>
    <w:rsid w:val="00AD07A5"/>
    <w:rsid w:val="00AD6706"/>
    <w:rsid w:val="00AE1156"/>
    <w:rsid w:val="00AE4DBE"/>
    <w:rsid w:val="00AF027D"/>
    <w:rsid w:val="00B0028F"/>
    <w:rsid w:val="00B0600A"/>
    <w:rsid w:val="00B061BB"/>
    <w:rsid w:val="00B15120"/>
    <w:rsid w:val="00B17FDB"/>
    <w:rsid w:val="00B2583E"/>
    <w:rsid w:val="00B261E5"/>
    <w:rsid w:val="00B30379"/>
    <w:rsid w:val="00B44A52"/>
    <w:rsid w:val="00B45E90"/>
    <w:rsid w:val="00B51662"/>
    <w:rsid w:val="00B5669F"/>
    <w:rsid w:val="00B64FA6"/>
    <w:rsid w:val="00B65FAF"/>
    <w:rsid w:val="00B7392C"/>
    <w:rsid w:val="00B7399C"/>
    <w:rsid w:val="00B8115B"/>
    <w:rsid w:val="00B85C02"/>
    <w:rsid w:val="00B92FA1"/>
    <w:rsid w:val="00B9411B"/>
    <w:rsid w:val="00B94B19"/>
    <w:rsid w:val="00BA14B0"/>
    <w:rsid w:val="00BB0B1B"/>
    <w:rsid w:val="00BC4826"/>
    <w:rsid w:val="00BC4EB5"/>
    <w:rsid w:val="00BC7EE2"/>
    <w:rsid w:val="00BD24CB"/>
    <w:rsid w:val="00BD53F3"/>
    <w:rsid w:val="00BE1FBE"/>
    <w:rsid w:val="00BF2380"/>
    <w:rsid w:val="00BF797A"/>
    <w:rsid w:val="00BF7D0C"/>
    <w:rsid w:val="00C01A9D"/>
    <w:rsid w:val="00C0333F"/>
    <w:rsid w:val="00C14CC7"/>
    <w:rsid w:val="00C16803"/>
    <w:rsid w:val="00C171CB"/>
    <w:rsid w:val="00C337E6"/>
    <w:rsid w:val="00C360E0"/>
    <w:rsid w:val="00C41E00"/>
    <w:rsid w:val="00C42178"/>
    <w:rsid w:val="00C42942"/>
    <w:rsid w:val="00C46CF9"/>
    <w:rsid w:val="00C65BD7"/>
    <w:rsid w:val="00C67ED6"/>
    <w:rsid w:val="00C75A51"/>
    <w:rsid w:val="00C76655"/>
    <w:rsid w:val="00C76E6A"/>
    <w:rsid w:val="00C83371"/>
    <w:rsid w:val="00C90004"/>
    <w:rsid w:val="00CA4F0A"/>
    <w:rsid w:val="00CB21DD"/>
    <w:rsid w:val="00CB3127"/>
    <w:rsid w:val="00CB490F"/>
    <w:rsid w:val="00CC2BD2"/>
    <w:rsid w:val="00CC424A"/>
    <w:rsid w:val="00CD1BF9"/>
    <w:rsid w:val="00CD6365"/>
    <w:rsid w:val="00CD66B3"/>
    <w:rsid w:val="00CD7BBE"/>
    <w:rsid w:val="00CE155F"/>
    <w:rsid w:val="00CE44A0"/>
    <w:rsid w:val="00CE6B6C"/>
    <w:rsid w:val="00CF22B1"/>
    <w:rsid w:val="00CF5713"/>
    <w:rsid w:val="00CF7AB1"/>
    <w:rsid w:val="00D005C5"/>
    <w:rsid w:val="00D0329A"/>
    <w:rsid w:val="00D03C5C"/>
    <w:rsid w:val="00D05EAF"/>
    <w:rsid w:val="00D07F81"/>
    <w:rsid w:val="00D11D25"/>
    <w:rsid w:val="00D20848"/>
    <w:rsid w:val="00D2338E"/>
    <w:rsid w:val="00D248CB"/>
    <w:rsid w:val="00D25872"/>
    <w:rsid w:val="00D326D6"/>
    <w:rsid w:val="00D32C72"/>
    <w:rsid w:val="00D377E1"/>
    <w:rsid w:val="00D3786C"/>
    <w:rsid w:val="00D408CD"/>
    <w:rsid w:val="00D41098"/>
    <w:rsid w:val="00D438DC"/>
    <w:rsid w:val="00D5056F"/>
    <w:rsid w:val="00D5237A"/>
    <w:rsid w:val="00D5523C"/>
    <w:rsid w:val="00D553E3"/>
    <w:rsid w:val="00D57F6A"/>
    <w:rsid w:val="00D61580"/>
    <w:rsid w:val="00D64A83"/>
    <w:rsid w:val="00D65BA3"/>
    <w:rsid w:val="00D700B5"/>
    <w:rsid w:val="00D905D0"/>
    <w:rsid w:val="00D90B61"/>
    <w:rsid w:val="00D91FF0"/>
    <w:rsid w:val="00D92017"/>
    <w:rsid w:val="00D94FE8"/>
    <w:rsid w:val="00DA17DF"/>
    <w:rsid w:val="00DB0833"/>
    <w:rsid w:val="00DB7EA0"/>
    <w:rsid w:val="00DC38A5"/>
    <w:rsid w:val="00DC56D6"/>
    <w:rsid w:val="00DC7B19"/>
    <w:rsid w:val="00DD1EB9"/>
    <w:rsid w:val="00DD5DA5"/>
    <w:rsid w:val="00DD6EC0"/>
    <w:rsid w:val="00DE1D8F"/>
    <w:rsid w:val="00DE244C"/>
    <w:rsid w:val="00DE5BD4"/>
    <w:rsid w:val="00DE68AF"/>
    <w:rsid w:val="00DF097B"/>
    <w:rsid w:val="00DF43D8"/>
    <w:rsid w:val="00E03916"/>
    <w:rsid w:val="00E30294"/>
    <w:rsid w:val="00E3131C"/>
    <w:rsid w:val="00E328D3"/>
    <w:rsid w:val="00E439F7"/>
    <w:rsid w:val="00E5056E"/>
    <w:rsid w:val="00E52053"/>
    <w:rsid w:val="00E54691"/>
    <w:rsid w:val="00E7515F"/>
    <w:rsid w:val="00E85DF7"/>
    <w:rsid w:val="00E85E19"/>
    <w:rsid w:val="00E87F80"/>
    <w:rsid w:val="00E95DA9"/>
    <w:rsid w:val="00EA45FE"/>
    <w:rsid w:val="00EB0F18"/>
    <w:rsid w:val="00EB65F2"/>
    <w:rsid w:val="00EC18EC"/>
    <w:rsid w:val="00ED6DAF"/>
    <w:rsid w:val="00ED7DCE"/>
    <w:rsid w:val="00EE6868"/>
    <w:rsid w:val="00EF321A"/>
    <w:rsid w:val="00F11157"/>
    <w:rsid w:val="00F154FD"/>
    <w:rsid w:val="00F15D48"/>
    <w:rsid w:val="00F233C7"/>
    <w:rsid w:val="00F34AC4"/>
    <w:rsid w:val="00F357E7"/>
    <w:rsid w:val="00F41AB6"/>
    <w:rsid w:val="00F42AC6"/>
    <w:rsid w:val="00F45298"/>
    <w:rsid w:val="00F452BB"/>
    <w:rsid w:val="00F54E36"/>
    <w:rsid w:val="00F56B60"/>
    <w:rsid w:val="00F5708C"/>
    <w:rsid w:val="00F63345"/>
    <w:rsid w:val="00F66EAD"/>
    <w:rsid w:val="00F67644"/>
    <w:rsid w:val="00F67F7F"/>
    <w:rsid w:val="00F7353F"/>
    <w:rsid w:val="00F76356"/>
    <w:rsid w:val="00F80DD2"/>
    <w:rsid w:val="00F8106C"/>
    <w:rsid w:val="00F8269E"/>
    <w:rsid w:val="00F84D42"/>
    <w:rsid w:val="00F86865"/>
    <w:rsid w:val="00F87504"/>
    <w:rsid w:val="00F90C35"/>
    <w:rsid w:val="00F9649A"/>
    <w:rsid w:val="00FA78F3"/>
    <w:rsid w:val="00FB2194"/>
    <w:rsid w:val="00FB3915"/>
    <w:rsid w:val="00FB64DA"/>
    <w:rsid w:val="00FB7541"/>
    <w:rsid w:val="00FC7077"/>
    <w:rsid w:val="00FD4C31"/>
    <w:rsid w:val="00FD531F"/>
    <w:rsid w:val="00FD7FCB"/>
    <w:rsid w:val="00FE1A89"/>
    <w:rsid w:val="00FE1BC9"/>
    <w:rsid w:val="00FE6B03"/>
    <w:rsid w:val="00FE6D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08562"/>
  <w15:chartTrackingRefBased/>
  <w15:docId w15:val="{04C3423D-2240-4878-A8FE-FAA6648F6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2DC"/>
    <w:pPr>
      <w:spacing w:after="200" w:line="276" w:lineRule="auto"/>
    </w:pPr>
    <w:rPr>
      <w:rFonts w:ascii="Calibri" w:eastAsia="Calibri" w:hAnsi="Calibri" w:cs="Times New Roman"/>
    </w:rPr>
  </w:style>
  <w:style w:type="paragraph" w:styleId="Heading1">
    <w:name w:val="heading 1"/>
    <w:aliases w:val="H1"/>
    <w:basedOn w:val="Normal"/>
    <w:next w:val="Normal"/>
    <w:link w:val="Heading1Char"/>
    <w:qFormat/>
    <w:rsid w:val="0066252A"/>
    <w:pPr>
      <w:keepNext/>
      <w:spacing w:before="240" w:after="60" w:line="240" w:lineRule="auto"/>
      <w:jc w:val="center"/>
      <w:outlineLvl w:val="0"/>
    </w:pPr>
    <w:rPr>
      <w:rFonts w:ascii="Times New Roman" w:eastAsia="Times New Roman" w:hAnsi="Times New Roman"/>
      <w:b/>
      <w:bCs/>
      <w:color w:val="000000"/>
      <w:kern w:val="32"/>
      <w:sz w:val="28"/>
      <w:szCs w:val="32"/>
      <w:lang w:val="x-none" w:eastAsia="x-none"/>
    </w:rPr>
  </w:style>
  <w:style w:type="paragraph" w:styleId="Heading2">
    <w:name w:val="heading 2"/>
    <w:basedOn w:val="Normal"/>
    <w:next w:val="Normal"/>
    <w:link w:val="Heading2Char"/>
    <w:qFormat/>
    <w:rsid w:val="0066252A"/>
    <w:pPr>
      <w:keepNext/>
      <w:spacing w:before="240" w:after="60" w:line="240" w:lineRule="auto"/>
      <w:outlineLvl w:val="1"/>
    </w:pPr>
    <w:rPr>
      <w:rFonts w:ascii="Times New Roman" w:eastAsia="Times New Roman" w:hAnsi="Times New Roman"/>
      <w:b/>
      <w:bCs/>
      <w:iCs/>
      <w:color w:val="000000"/>
      <w:sz w:val="28"/>
      <w:szCs w:val="28"/>
      <w:lang w:val="x-none" w:eastAsia="x-none"/>
    </w:rPr>
  </w:style>
  <w:style w:type="paragraph" w:styleId="Heading3">
    <w:name w:val="heading 3"/>
    <w:basedOn w:val="Normal"/>
    <w:next w:val="Normal"/>
    <w:link w:val="Heading3Char"/>
    <w:qFormat/>
    <w:rsid w:val="0066252A"/>
    <w:pPr>
      <w:keepNext/>
      <w:spacing w:before="240" w:after="60" w:line="240" w:lineRule="auto"/>
      <w:outlineLvl w:val="2"/>
    </w:pPr>
    <w:rPr>
      <w:rFonts w:ascii="Times New Roman" w:eastAsia="Times New Roman" w:hAnsi="Times New Roman"/>
      <w:b/>
      <w:bCs/>
      <w:sz w:val="26"/>
      <w:szCs w:val="26"/>
      <w:lang w:val="en-GB" w:eastAsia="x-none"/>
    </w:rPr>
  </w:style>
  <w:style w:type="paragraph" w:styleId="Heading4">
    <w:name w:val="heading 4"/>
    <w:basedOn w:val="Normal"/>
    <w:next w:val="Normal"/>
    <w:link w:val="Heading4Char"/>
    <w:qFormat/>
    <w:rsid w:val="0066252A"/>
    <w:pPr>
      <w:keepNext/>
      <w:spacing w:before="240" w:after="60" w:line="240" w:lineRule="auto"/>
      <w:outlineLvl w:val="3"/>
    </w:pPr>
    <w:rPr>
      <w:rFonts w:ascii="Times New Roman" w:eastAsia="Times New Roman" w:hAnsi="Times New Roman"/>
      <w:b/>
      <w:bCs/>
      <w:sz w:val="28"/>
      <w:szCs w:val="28"/>
      <w:lang w:val="en-GB" w:eastAsia="x-none"/>
    </w:rPr>
  </w:style>
  <w:style w:type="paragraph" w:styleId="Heading5">
    <w:name w:val="heading 5"/>
    <w:basedOn w:val="Normal"/>
    <w:next w:val="Normal"/>
    <w:link w:val="Heading5Char"/>
    <w:qFormat/>
    <w:rsid w:val="0066252A"/>
    <w:pPr>
      <w:spacing w:before="240" w:after="60" w:line="240" w:lineRule="auto"/>
      <w:outlineLvl w:val="4"/>
    </w:pPr>
    <w:rPr>
      <w:rFonts w:ascii="Times New Roman" w:eastAsia="Times New Roman" w:hAnsi="Times New Roman"/>
      <w:b/>
      <w:bCs/>
      <w:i/>
      <w:iCs/>
      <w:sz w:val="26"/>
      <w:szCs w:val="26"/>
      <w:lang w:val="en-GB" w:eastAsia="x-none"/>
    </w:rPr>
  </w:style>
  <w:style w:type="paragraph" w:styleId="Heading6">
    <w:name w:val="heading 6"/>
    <w:basedOn w:val="Normal"/>
    <w:next w:val="Normal"/>
    <w:link w:val="Heading6Char"/>
    <w:qFormat/>
    <w:rsid w:val="0066252A"/>
    <w:pPr>
      <w:spacing w:before="240" w:after="60" w:line="240" w:lineRule="auto"/>
      <w:outlineLvl w:val="5"/>
    </w:pPr>
    <w:rPr>
      <w:rFonts w:ascii="Times New Roman" w:eastAsia="Times New Roman" w:hAnsi="Times New Roman"/>
      <w:b/>
      <w:bCs/>
      <w:sz w:val="20"/>
      <w:szCs w:val="20"/>
      <w:lang w:val="en-GB" w:eastAsia="x-none"/>
    </w:rPr>
  </w:style>
  <w:style w:type="paragraph" w:styleId="Heading7">
    <w:name w:val="heading 7"/>
    <w:basedOn w:val="Normal"/>
    <w:next w:val="Normal"/>
    <w:link w:val="Heading7Char"/>
    <w:qFormat/>
    <w:rsid w:val="0066252A"/>
    <w:pPr>
      <w:spacing w:before="240" w:after="60" w:line="240" w:lineRule="auto"/>
      <w:outlineLvl w:val="6"/>
    </w:pPr>
    <w:rPr>
      <w:rFonts w:ascii="Times New Roman" w:eastAsia="Times New Roman" w:hAnsi="Times New Roman"/>
      <w:sz w:val="24"/>
      <w:szCs w:val="24"/>
      <w:lang w:val="en-GB" w:eastAsia="x-none"/>
    </w:rPr>
  </w:style>
  <w:style w:type="paragraph" w:styleId="Heading8">
    <w:name w:val="heading 8"/>
    <w:basedOn w:val="Normal"/>
    <w:next w:val="Normal"/>
    <w:link w:val="Heading8Char"/>
    <w:qFormat/>
    <w:rsid w:val="0066252A"/>
    <w:pPr>
      <w:spacing w:before="240" w:after="60" w:line="240" w:lineRule="auto"/>
      <w:outlineLvl w:val="7"/>
    </w:pPr>
    <w:rPr>
      <w:rFonts w:ascii="Times New Roman" w:eastAsia="Times New Roman" w:hAnsi="Times New Roman"/>
      <w:i/>
      <w:iCs/>
      <w:sz w:val="24"/>
      <w:szCs w:val="24"/>
      <w:lang w:val="en-GB" w:eastAsia="x-none"/>
    </w:rPr>
  </w:style>
  <w:style w:type="paragraph" w:styleId="Heading9">
    <w:name w:val="heading 9"/>
    <w:basedOn w:val="Normal"/>
    <w:next w:val="Normal"/>
    <w:link w:val="Heading9Char"/>
    <w:qFormat/>
    <w:rsid w:val="0066252A"/>
    <w:pPr>
      <w:spacing w:before="240" w:after="60" w:line="240" w:lineRule="auto"/>
      <w:outlineLvl w:val="8"/>
    </w:pPr>
    <w:rPr>
      <w:rFonts w:ascii="Arial" w:eastAsia="Times New Roman" w:hAnsi="Arial"/>
      <w:sz w:val="20"/>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66252A"/>
    <w:rPr>
      <w:rFonts w:ascii="Times New Roman" w:eastAsia="Times New Roman" w:hAnsi="Times New Roman" w:cs="Times New Roman"/>
      <w:b/>
      <w:bCs/>
      <w:color w:val="000000"/>
      <w:kern w:val="32"/>
      <w:sz w:val="28"/>
      <w:szCs w:val="32"/>
      <w:lang w:val="x-none" w:eastAsia="x-none"/>
    </w:rPr>
  </w:style>
  <w:style w:type="character" w:customStyle="1" w:styleId="Heading2Char">
    <w:name w:val="Heading 2 Char"/>
    <w:basedOn w:val="DefaultParagraphFont"/>
    <w:link w:val="Heading2"/>
    <w:rsid w:val="0066252A"/>
    <w:rPr>
      <w:rFonts w:ascii="Times New Roman" w:eastAsia="Times New Roman" w:hAnsi="Times New Roman" w:cs="Times New Roman"/>
      <w:b/>
      <w:bCs/>
      <w:iCs/>
      <w:color w:val="000000"/>
      <w:sz w:val="28"/>
      <w:szCs w:val="28"/>
      <w:lang w:val="x-none" w:eastAsia="x-none"/>
    </w:rPr>
  </w:style>
  <w:style w:type="character" w:customStyle="1" w:styleId="Heading3Char">
    <w:name w:val="Heading 3 Char"/>
    <w:basedOn w:val="DefaultParagraphFont"/>
    <w:link w:val="Heading3"/>
    <w:rsid w:val="0066252A"/>
    <w:rPr>
      <w:rFonts w:ascii="Times New Roman" w:eastAsia="Times New Roman" w:hAnsi="Times New Roman" w:cs="Times New Roman"/>
      <w:b/>
      <w:bCs/>
      <w:sz w:val="26"/>
      <w:szCs w:val="26"/>
      <w:lang w:val="en-GB" w:eastAsia="x-none"/>
    </w:rPr>
  </w:style>
  <w:style w:type="character" w:customStyle="1" w:styleId="Heading4Char">
    <w:name w:val="Heading 4 Char"/>
    <w:basedOn w:val="DefaultParagraphFont"/>
    <w:link w:val="Heading4"/>
    <w:rsid w:val="0066252A"/>
    <w:rPr>
      <w:rFonts w:ascii="Times New Roman" w:eastAsia="Times New Roman" w:hAnsi="Times New Roman" w:cs="Times New Roman"/>
      <w:b/>
      <w:bCs/>
      <w:sz w:val="28"/>
      <w:szCs w:val="28"/>
      <w:lang w:val="en-GB" w:eastAsia="x-none"/>
    </w:rPr>
  </w:style>
  <w:style w:type="character" w:customStyle="1" w:styleId="Heading5Char">
    <w:name w:val="Heading 5 Char"/>
    <w:basedOn w:val="DefaultParagraphFont"/>
    <w:link w:val="Heading5"/>
    <w:rsid w:val="0066252A"/>
    <w:rPr>
      <w:rFonts w:ascii="Times New Roman" w:eastAsia="Times New Roman" w:hAnsi="Times New Roman" w:cs="Times New Roman"/>
      <w:b/>
      <w:bCs/>
      <w:i/>
      <w:iCs/>
      <w:sz w:val="26"/>
      <w:szCs w:val="26"/>
      <w:lang w:val="en-GB" w:eastAsia="x-none"/>
    </w:rPr>
  </w:style>
  <w:style w:type="character" w:customStyle="1" w:styleId="Heading6Char">
    <w:name w:val="Heading 6 Char"/>
    <w:basedOn w:val="DefaultParagraphFont"/>
    <w:link w:val="Heading6"/>
    <w:rsid w:val="0066252A"/>
    <w:rPr>
      <w:rFonts w:ascii="Times New Roman" w:eastAsia="Times New Roman" w:hAnsi="Times New Roman" w:cs="Times New Roman"/>
      <w:b/>
      <w:bCs/>
      <w:sz w:val="20"/>
      <w:szCs w:val="20"/>
      <w:lang w:val="en-GB" w:eastAsia="x-none"/>
    </w:rPr>
  </w:style>
  <w:style w:type="character" w:customStyle="1" w:styleId="Heading7Char">
    <w:name w:val="Heading 7 Char"/>
    <w:basedOn w:val="DefaultParagraphFont"/>
    <w:link w:val="Heading7"/>
    <w:rsid w:val="0066252A"/>
    <w:rPr>
      <w:rFonts w:ascii="Times New Roman" w:eastAsia="Times New Roman" w:hAnsi="Times New Roman" w:cs="Times New Roman"/>
      <w:sz w:val="24"/>
      <w:szCs w:val="24"/>
      <w:lang w:val="en-GB" w:eastAsia="x-none"/>
    </w:rPr>
  </w:style>
  <w:style w:type="character" w:customStyle="1" w:styleId="Heading8Char">
    <w:name w:val="Heading 8 Char"/>
    <w:basedOn w:val="DefaultParagraphFont"/>
    <w:link w:val="Heading8"/>
    <w:rsid w:val="0066252A"/>
    <w:rPr>
      <w:rFonts w:ascii="Times New Roman" w:eastAsia="Times New Roman" w:hAnsi="Times New Roman" w:cs="Times New Roman"/>
      <w:i/>
      <w:iCs/>
      <w:sz w:val="24"/>
      <w:szCs w:val="24"/>
      <w:lang w:val="en-GB" w:eastAsia="x-none"/>
    </w:rPr>
  </w:style>
  <w:style w:type="character" w:customStyle="1" w:styleId="Heading9Char">
    <w:name w:val="Heading 9 Char"/>
    <w:basedOn w:val="DefaultParagraphFont"/>
    <w:link w:val="Heading9"/>
    <w:rsid w:val="0066252A"/>
    <w:rPr>
      <w:rFonts w:ascii="Arial" w:eastAsia="Times New Roman" w:hAnsi="Arial" w:cs="Times New Roman"/>
      <w:sz w:val="20"/>
      <w:szCs w:val="20"/>
      <w:lang w:val="en-GB" w:eastAsia="x-none"/>
    </w:rPr>
  </w:style>
  <w:style w:type="numbering" w:customStyle="1" w:styleId="NoList1">
    <w:name w:val="No List1"/>
    <w:next w:val="NoList"/>
    <w:uiPriority w:val="99"/>
    <w:semiHidden/>
    <w:unhideWhenUsed/>
    <w:rsid w:val="0066252A"/>
  </w:style>
  <w:style w:type="numbering" w:customStyle="1" w:styleId="NoList11">
    <w:name w:val="No List11"/>
    <w:next w:val="NoList"/>
    <w:uiPriority w:val="99"/>
    <w:semiHidden/>
    <w:unhideWhenUsed/>
    <w:rsid w:val="0066252A"/>
  </w:style>
  <w:style w:type="numbering" w:customStyle="1" w:styleId="NoList111">
    <w:name w:val="No List111"/>
    <w:next w:val="NoList"/>
    <w:uiPriority w:val="99"/>
    <w:semiHidden/>
    <w:unhideWhenUsed/>
    <w:rsid w:val="0066252A"/>
  </w:style>
  <w:style w:type="character" w:styleId="Hyperlink">
    <w:name w:val="Hyperlink"/>
    <w:uiPriority w:val="99"/>
    <w:rsid w:val="0066252A"/>
    <w:rPr>
      <w:rFonts w:cs="Times New Roman"/>
      <w:color w:val="0000FF"/>
      <w:u w:val="single"/>
    </w:rPr>
  </w:style>
  <w:style w:type="paragraph" w:styleId="BodyText">
    <w:name w:val="Body Text"/>
    <w:basedOn w:val="Normal"/>
    <w:link w:val="BodyTextChar1"/>
    <w:rsid w:val="0066252A"/>
    <w:pPr>
      <w:spacing w:after="0" w:line="240" w:lineRule="auto"/>
      <w:jc w:val="both"/>
    </w:pPr>
    <w:rPr>
      <w:rFonts w:ascii="Swiss TL" w:eastAsia="Times New Roman" w:hAnsi="Swiss TL"/>
      <w:sz w:val="20"/>
      <w:szCs w:val="24"/>
      <w:lang w:val="x-none" w:eastAsia="x-none"/>
    </w:rPr>
  </w:style>
  <w:style w:type="character" w:customStyle="1" w:styleId="BodyTextChar">
    <w:name w:val="Body Text Char"/>
    <w:aliases w:val="Body Text1 Char"/>
    <w:basedOn w:val="DefaultParagraphFont"/>
    <w:link w:val="Pamatteksts1"/>
    <w:rsid w:val="0066252A"/>
    <w:rPr>
      <w:rFonts w:ascii="Calibri" w:eastAsia="Calibri" w:hAnsi="Calibri" w:cs="Times New Roman"/>
    </w:rPr>
  </w:style>
  <w:style w:type="character" w:customStyle="1" w:styleId="BodyTextChar1">
    <w:name w:val="Body Text Char1"/>
    <w:link w:val="BodyText"/>
    <w:rsid w:val="0066252A"/>
    <w:rPr>
      <w:rFonts w:ascii="Swiss TL" w:eastAsia="Times New Roman" w:hAnsi="Swiss TL" w:cs="Times New Roman"/>
      <w:sz w:val="20"/>
      <w:szCs w:val="24"/>
      <w:lang w:val="x-none" w:eastAsia="x-none"/>
    </w:rPr>
  </w:style>
  <w:style w:type="paragraph" w:styleId="ListParagraph">
    <w:name w:val="List Paragraph"/>
    <w:aliases w:val="Virsraksti,Strip,H&amp;P List Paragraph,Normal bullet 2,Bullet list,Saistīto dokumentu saraksts,2,PPS_Bullet,List Paragraph1,Syle 1,Numurets,Colorful List - Accent 12,Numbered Para 1,Dot pt,List Paragraph Char Char Char,Indicator Text,Body"/>
    <w:basedOn w:val="Normal"/>
    <w:link w:val="ListParagraphChar"/>
    <w:uiPriority w:val="99"/>
    <w:qFormat/>
    <w:rsid w:val="0066252A"/>
    <w:pPr>
      <w:spacing w:after="0" w:line="240" w:lineRule="auto"/>
      <w:ind w:left="720"/>
      <w:contextualSpacing/>
    </w:pPr>
    <w:rPr>
      <w:rFonts w:ascii="Times New Roman" w:eastAsia="Times New Roman" w:hAnsi="Times New Roman"/>
      <w:sz w:val="24"/>
      <w:szCs w:val="24"/>
      <w:lang w:eastAsia="lv-LV"/>
    </w:rPr>
  </w:style>
  <w:style w:type="paragraph" w:customStyle="1" w:styleId="ColorfulList-Accent11">
    <w:name w:val="Colorful List - Accent 11"/>
    <w:basedOn w:val="Normal"/>
    <w:uiPriority w:val="34"/>
    <w:qFormat/>
    <w:rsid w:val="0066252A"/>
    <w:pPr>
      <w:ind w:left="720"/>
      <w:contextualSpacing/>
    </w:pPr>
    <w:rPr>
      <w:rFonts w:eastAsia="Times New Roman"/>
      <w:lang w:eastAsia="lv-LV"/>
    </w:rPr>
  </w:style>
  <w:style w:type="character" w:customStyle="1" w:styleId="11IvetaChar">
    <w:name w:val="1.1. Iveta Char"/>
    <w:link w:val="11Iveta"/>
    <w:locked/>
    <w:rsid w:val="0066252A"/>
    <w:rPr>
      <w:sz w:val="24"/>
      <w:lang w:val="x-none" w:eastAsia="x-none"/>
    </w:rPr>
  </w:style>
  <w:style w:type="paragraph" w:customStyle="1" w:styleId="11Iveta">
    <w:name w:val="1.1. Iveta"/>
    <w:basedOn w:val="ListParagraph"/>
    <w:link w:val="11IvetaChar"/>
    <w:qFormat/>
    <w:rsid w:val="0066252A"/>
    <w:pPr>
      <w:numPr>
        <w:numId w:val="1"/>
      </w:numPr>
      <w:jc w:val="both"/>
    </w:pPr>
    <w:rPr>
      <w:rFonts w:asciiTheme="minorHAnsi" w:eastAsiaTheme="minorHAnsi" w:hAnsiTheme="minorHAnsi" w:cstheme="minorBidi"/>
      <w:szCs w:val="22"/>
      <w:lang w:val="x-none" w:eastAsia="x-none"/>
    </w:rPr>
  </w:style>
  <w:style w:type="paragraph" w:customStyle="1" w:styleId="tv20787921">
    <w:name w:val="tv207_87_921"/>
    <w:basedOn w:val="Normal"/>
    <w:rsid w:val="0066252A"/>
    <w:pPr>
      <w:spacing w:after="567" w:line="360" w:lineRule="auto"/>
      <w:jc w:val="center"/>
    </w:pPr>
    <w:rPr>
      <w:rFonts w:ascii="Verdana" w:eastAsia="Times New Roman" w:hAnsi="Verdana"/>
      <w:b/>
      <w:bCs/>
      <w:sz w:val="28"/>
      <w:szCs w:val="28"/>
      <w:lang w:eastAsia="lv-LV"/>
    </w:rPr>
  </w:style>
  <w:style w:type="paragraph" w:styleId="Header">
    <w:name w:val="header"/>
    <w:basedOn w:val="Normal"/>
    <w:link w:val="HeaderChar"/>
    <w:uiPriority w:val="99"/>
    <w:unhideWhenUsed/>
    <w:rsid w:val="0066252A"/>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HeaderChar">
    <w:name w:val="Header Char"/>
    <w:basedOn w:val="DefaultParagraphFont"/>
    <w:link w:val="Header"/>
    <w:uiPriority w:val="99"/>
    <w:rsid w:val="0066252A"/>
    <w:rPr>
      <w:rFonts w:ascii="Times New Roman" w:eastAsia="Calibri" w:hAnsi="Times New Roman" w:cs="Times New Roman"/>
      <w:sz w:val="24"/>
      <w:szCs w:val="20"/>
      <w:lang w:val="x-none" w:eastAsia="x-none"/>
    </w:rPr>
  </w:style>
  <w:style w:type="paragraph" w:styleId="Footer">
    <w:name w:val="footer"/>
    <w:basedOn w:val="Normal"/>
    <w:link w:val="FooterChar"/>
    <w:uiPriority w:val="99"/>
    <w:unhideWhenUsed/>
    <w:rsid w:val="0066252A"/>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FooterChar">
    <w:name w:val="Footer Char"/>
    <w:basedOn w:val="DefaultParagraphFont"/>
    <w:link w:val="Footer"/>
    <w:uiPriority w:val="99"/>
    <w:rsid w:val="0066252A"/>
    <w:rPr>
      <w:rFonts w:ascii="Times New Roman" w:eastAsia="Calibri" w:hAnsi="Times New Roman" w:cs="Times New Roman"/>
      <w:sz w:val="24"/>
      <w:szCs w:val="20"/>
      <w:lang w:val="x-none" w:eastAsia="x-none"/>
    </w:rPr>
  </w:style>
  <w:style w:type="paragraph" w:styleId="NoSpacing">
    <w:name w:val="No Spacing"/>
    <w:link w:val="NoSpacingChar"/>
    <w:uiPriority w:val="1"/>
    <w:qFormat/>
    <w:rsid w:val="0066252A"/>
    <w:pPr>
      <w:spacing w:after="0" w:line="240" w:lineRule="auto"/>
    </w:pPr>
    <w:rPr>
      <w:rFonts w:ascii="Times New Roman" w:eastAsia="Calibri" w:hAnsi="Times New Roman" w:cs="Times New Roman"/>
      <w:sz w:val="24"/>
    </w:rPr>
  </w:style>
  <w:style w:type="character" w:styleId="CommentReference">
    <w:name w:val="annotation reference"/>
    <w:unhideWhenUsed/>
    <w:rsid w:val="0066252A"/>
    <w:rPr>
      <w:sz w:val="16"/>
      <w:szCs w:val="16"/>
    </w:rPr>
  </w:style>
  <w:style w:type="paragraph" w:styleId="CommentText">
    <w:name w:val="annotation text"/>
    <w:basedOn w:val="Normal"/>
    <w:link w:val="CommentTextChar"/>
    <w:unhideWhenUsed/>
    <w:rsid w:val="0066252A"/>
    <w:pPr>
      <w:spacing w:line="240" w:lineRule="auto"/>
    </w:pPr>
    <w:rPr>
      <w:rFonts w:ascii="Times New Roman" w:hAnsi="Times New Roman"/>
      <w:sz w:val="20"/>
      <w:szCs w:val="20"/>
      <w:lang w:val="x-none" w:eastAsia="x-none"/>
    </w:rPr>
  </w:style>
  <w:style w:type="character" w:customStyle="1" w:styleId="CommentTextChar">
    <w:name w:val="Comment Text Char"/>
    <w:basedOn w:val="DefaultParagraphFont"/>
    <w:link w:val="CommentText"/>
    <w:rsid w:val="0066252A"/>
    <w:rPr>
      <w:rFonts w:ascii="Times New Roman" w:eastAsia="Calibri" w:hAnsi="Times New Roman" w:cs="Times New Roman"/>
      <w:sz w:val="20"/>
      <w:szCs w:val="20"/>
      <w:lang w:val="x-none" w:eastAsia="x-none"/>
    </w:rPr>
  </w:style>
  <w:style w:type="paragraph" w:styleId="CommentSubject">
    <w:name w:val="annotation subject"/>
    <w:basedOn w:val="CommentText"/>
    <w:next w:val="CommentText"/>
    <w:link w:val="CommentSubjectChar"/>
    <w:uiPriority w:val="99"/>
    <w:unhideWhenUsed/>
    <w:rsid w:val="0066252A"/>
    <w:rPr>
      <w:b/>
      <w:bCs/>
    </w:rPr>
  </w:style>
  <w:style w:type="character" w:customStyle="1" w:styleId="CommentSubjectChar">
    <w:name w:val="Comment Subject Char"/>
    <w:basedOn w:val="CommentTextChar"/>
    <w:link w:val="CommentSubject"/>
    <w:uiPriority w:val="99"/>
    <w:rsid w:val="0066252A"/>
    <w:rPr>
      <w:rFonts w:ascii="Times New Roman" w:eastAsia="Calibri" w:hAnsi="Times New Roman" w:cs="Times New Roman"/>
      <w:b/>
      <w:bCs/>
      <w:sz w:val="20"/>
      <w:szCs w:val="20"/>
      <w:lang w:val="x-none" w:eastAsia="x-none"/>
    </w:rPr>
  </w:style>
  <w:style w:type="paragraph" w:styleId="BalloonText">
    <w:name w:val="Balloon Text"/>
    <w:basedOn w:val="Normal"/>
    <w:link w:val="BalloonTextChar"/>
    <w:uiPriority w:val="99"/>
    <w:unhideWhenUsed/>
    <w:rsid w:val="0066252A"/>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66252A"/>
    <w:rPr>
      <w:rFonts w:ascii="Tahoma" w:eastAsia="Calibri" w:hAnsi="Tahoma" w:cs="Times New Roman"/>
      <w:sz w:val="16"/>
      <w:szCs w:val="16"/>
      <w:lang w:val="x-none" w:eastAsia="x-none"/>
    </w:rPr>
  </w:style>
  <w:style w:type="paragraph" w:customStyle="1" w:styleId="Pamatteksts1">
    <w:name w:val="Pamatteksts1"/>
    <w:aliases w:val="Body Text1"/>
    <w:basedOn w:val="Normal"/>
    <w:link w:val="BodyTextChar"/>
    <w:rsid w:val="0066252A"/>
    <w:pPr>
      <w:spacing w:after="0" w:line="240" w:lineRule="auto"/>
      <w:jc w:val="both"/>
    </w:pPr>
  </w:style>
  <w:style w:type="character" w:styleId="Emphasis">
    <w:name w:val="Emphasis"/>
    <w:qFormat/>
    <w:rsid w:val="0066252A"/>
    <w:rPr>
      <w:i/>
      <w:iCs/>
    </w:rPr>
  </w:style>
  <w:style w:type="table" w:styleId="TableGrid">
    <w:name w:val="Table Grid"/>
    <w:basedOn w:val="TableNormal"/>
    <w:uiPriority w:val="59"/>
    <w:rsid w:val="0066252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6252A"/>
    <w:pPr>
      <w:spacing w:after="0" w:line="240" w:lineRule="auto"/>
    </w:pPr>
    <w:rPr>
      <w:rFonts w:ascii="Times New Roman" w:eastAsia="Calibri" w:hAnsi="Times New Roman" w:cs="Times New Roman"/>
      <w:sz w:val="24"/>
    </w:rPr>
  </w:style>
  <w:style w:type="paragraph" w:styleId="BodyText3">
    <w:name w:val="Body Text 3"/>
    <w:basedOn w:val="Normal"/>
    <w:link w:val="BodyText3Char"/>
    <w:uiPriority w:val="99"/>
    <w:unhideWhenUsed/>
    <w:rsid w:val="0066252A"/>
    <w:pPr>
      <w:spacing w:after="120"/>
    </w:pPr>
    <w:rPr>
      <w:rFonts w:ascii="Times New Roman" w:hAnsi="Times New Roman"/>
      <w:sz w:val="16"/>
      <w:szCs w:val="16"/>
      <w:lang w:val="x-none" w:eastAsia="x-none"/>
    </w:rPr>
  </w:style>
  <w:style w:type="character" w:customStyle="1" w:styleId="BodyText3Char">
    <w:name w:val="Body Text 3 Char"/>
    <w:basedOn w:val="DefaultParagraphFont"/>
    <w:link w:val="BodyText3"/>
    <w:uiPriority w:val="99"/>
    <w:rsid w:val="0066252A"/>
    <w:rPr>
      <w:rFonts w:ascii="Times New Roman" w:eastAsia="Calibri" w:hAnsi="Times New Roman" w:cs="Times New Roman"/>
      <w:sz w:val="16"/>
      <w:szCs w:val="16"/>
      <w:lang w:val="x-none" w:eastAsia="x-none"/>
    </w:rPr>
  </w:style>
  <w:style w:type="paragraph" w:styleId="TOC1">
    <w:name w:val="toc 1"/>
    <w:basedOn w:val="Normal"/>
    <w:next w:val="Normal"/>
    <w:autoRedefine/>
    <w:uiPriority w:val="99"/>
    <w:semiHidden/>
    <w:rsid w:val="0066252A"/>
    <w:pPr>
      <w:spacing w:after="0" w:line="240" w:lineRule="auto"/>
      <w:jc w:val="both"/>
    </w:pPr>
    <w:rPr>
      <w:rFonts w:ascii="Times New Roman" w:eastAsia="Times New Roman" w:hAnsi="Times New Roman"/>
      <w:sz w:val="24"/>
      <w:szCs w:val="24"/>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rsid w:val="0066252A"/>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66252A"/>
    <w:rPr>
      <w:rFonts w:ascii="Times New Roman" w:eastAsia="Times New Roman" w:hAnsi="Times New Roman" w:cs="Times New Roman"/>
      <w:sz w:val="20"/>
      <w:szCs w:val="20"/>
      <w:lang w:val="x-none" w:eastAsia="x-none"/>
    </w:rPr>
  </w:style>
  <w:style w:type="character" w:styleId="FootnoteReference">
    <w:name w:val="footnote reference"/>
    <w:aliases w:val="Footnote symbol"/>
    <w:uiPriority w:val="99"/>
    <w:qFormat/>
    <w:rsid w:val="0066252A"/>
    <w:rPr>
      <w:vertAlign w:val="superscript"/>
    </w:rPr>
  </w:style>
  <w:style w:type="paragraph" w:customStyle="1" w:styleId="naisf">
    <w:name w:val="naisf"/>
    <w:basedOn w:val="Normal"/>
    <w:uiPriority w:val="99"/>
    <w:rsid w:val="0066252A"/>
    <w:pPr>
      <w:spacing w:before="100" w:beforeAutospacing="1" w:after="100" w:afterAutospacing="1" w:line="240" w:lineRule="auto"/>
      <w:jc w:val="both"/>
    </w:pPr>
    <w:rPr>
      <w:rFonts w:ascii="Times New Roman" w:eastAsia="Times New Roman" w:hAnsi="Times New Roman"/>
      <w:sz w:val="24"/>
      <w:szCs w:val="24"/>
      <w:lang w:val="en-GB"/>
    </w:rPr>
  </w:style>
  <w:style w:type="paragraph" w:styleId="BodyText2">
    <w:name w:val="Body Text 2"/>
    <w:basedOn w:val="Normal"/>
    <w:link w:val="BodyText2Char"/>
    <w:rsid w:val="0066252A"/>
    <w:pPr>
      <w:spacing w:after="0" w:line="240" w:lineRule="auto"/>
    </w:pPr>
    <w:rPr>
      <w:rFonts w:ascii="Times New Roman" w:eastAsia="Times New Roman" w:hAnsi="Times New Roman"/>
      <w:sz w:val="28"/>
      <w:szCs w:val="24"/>
      <w:lang w:val="x-none" w:eastAsia="x-none"/>
    </w:rPr>
  </w:style>
  <w:style w:type="character" w:customStyle="1" w:styleId="BodyText2Char">
    <w:name w:val="Body Text 2 Char"/>
    <w:basedOn w:val="DefaultParagraphFont"/>
    <w:link w:val="BodyText2"/>
    <w:rsid w:val="0066252A"/>
    <w:rPr>
      <w:rFonts w:ascii="Times New Roman" w:eastAsia="Times New Roman" w:hAnsi="Times New Roman" w:cs="Times New Roman"/>
      <w:sz w:val="28"/>
      <w:szCs w:val="24"/>
      <w:lang w:val="x-none" w:eastAsia="x-none"/>
    </w:rPr>
  </w:style>
  <w:style w:type="paragraph" w:styleId="BodyTextIndent3">
    <w:name w:val="Body Text Indent 3"/>
    <w:basedOn w:val="Normal"/>
    <w:link w:val="BodyTextIndent3Char"/>
    <w:rsid w:val="0066252A"/>
    <w:pPr>
      <w:spacing w:after="0" w:line="240" w:lineRule="auto"/>
      <w:ind w:left="720"/>
      <w:jc w:val="both"/>
    </w:pPr>
    <w:rPr>
      <w:rFonts w:ascii="Times New Roman" w:eastAsia="Times New Roman" w:hAnsi="Times New Roman"/>
      <w:sz w:val="24"/>
      <w:szCs w:val="24"/>
      <w:lang w:val="x-none" w:eastAsia="x-none"/>
    </w:rPr>
  </w:style>
  <w:style w:type="character" w:customStyle="1" w:styleId="BodyTextIndent3Char">
    <w:name w:val="Body Text Indent 3 Char"/>
    <w:basedOn w:val="DefaultParagraphFont"/>
    <w:link w:val="BodyTextIndent3"/>
    <w:rsid w:val="0066252A"/>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66252A"/>
    <w:pPr>
      <w:autoSpaceDE w:val="0"/>
      <w:autoSpaceDN w:val="0"/>
      <w:adjustRightInd w:val="0"/>
      <w:spacing w:after="0" w:line="240" w:lineRule="auto"/>
      <w:jc w:val="center"/>
    </w:pPr>
    <w:rPr>
      <w:rFonts w:ascii="Times New Roman" w:eastAsia="Times New Roman" w:hAnsi="Times New Roman"/>
      <w:b/>
      <w:bCs/>
      <w:sz w:val="24"/>
      <w:szCs w:val="20"/>
      <w:lang w:val="en-US" w:eastAsia="x-none"/>
    </w:rPr>
  </w:style>
  <w:style w:type="character" w:customStyle="1" w:styleId="TitleChar">
    <w:name w:val="Title Char"/>
    <w:basedOn w:val="DefaultParagraphFont"/>
    <w:link w:val="Title"/>
    <w:rsid w:val="0066252A"/>
    <w:rPr>
      <w:rFonts w:ascii="Times New Roman" w:eastAsia="Times New Roman" w:hAnsi="Times New Roman" w:cs="Times New Roman"/>
      <w:b/>
      <w:bCs/>
      <w:sz w:val="24"/>
      <w:szCs w:val="20"/>
      <w:lang w:val="en-US" w:eastAsia="x-none"/>
    </w:rPr>
  </w:style>
  <w:style w:type="paragraph" w:styleId="BodyTextIndent">
    <w:name w:val="Body Text Indent"/>
    <w:basedOn w:val="Normal"/>
    <w:link w:val="BodyTextIndentChar"/>
    <w:rsid w:val="0066252A"/>
    <w:pPr>
      <w:autoSpaceDE w:val="0"/>
      <w:autoSpaceDN w:val="0"/>
      <w:adjustRightInd w:val="0"/>
      <w:spacing w:after="0" w:line="240" w:lineRule="auto"/>
      <w:ind w:left="720" w:hanging="720"/>
    </w:pPr>
    <w:rPr>
      <w:rFonts w:ascii="Times New Roman" w:eastAsia="Times New Roman" w:hAnsi="Times New Roman"/>
      <w:sz w:val="24"/>
      <w:szCs w:val="20"/>
      <w:lang w:val="en-US" w:eastAsia="x-none"/>
    </w:rPr>
  </w:style>
  <w:style w:type="character" w:customStyle="1" w:styleId="BodyTextIndentChar">
    <w:name w:val="Body Text Indent Char"/>
    <w:basedOn w:val="DefaultParagraphFont"/>
    <w:link w:val="BodyTextIndent"/>
    <w:rsid w:val="0066252A"/>
    <w:rPr>
      <w:rFonts w:ascii="Times New Roman" w:eastAsia="Times New Roman" w:hAnsi="Times New Roman" w:cs="Times New Roman"/>
      <w:sz w:val="24"/>
      <w:szCs w:val="20"/>
      <w:lang w:val="en-US" w:eastAsia="x-none"/>
    </w:rPr>
  </w:style>
  <w:style w:type="paragraph" w:styleId="BlockText">
    <w:name w:val="Block Text"/>
    <w:basedOn w:val="Normal"/>
    <w:rsid w:val="0066252A"/>
    <w:pPr>
      <w:spacing w:after="100" w:afterAutospacing="1" w:line="240" w:lineRule="auto"/>
      <w:ind w:left="284" w:right="-425" w:hanging="284"/>
      <w:jc w:val="both"/>
    </w:pPr>
    <w:rPr>
      <w:rFonts w:ascii="Times New Roman" w:eastAsia="Times New Roman" w:hAnsi="Times New Roman"/>
      <w:bCs/>
      <w:szCs w:val="20"/>
    </w:rPr>
  </w:style>
  <w:style w:type="paragraph" w:customStyle="1" w:styleId="Normal1">
    <w:name w:val="Normal1"/>
    <w:basedOn w:val="Normal"/>
    <w:rsid w:val="0066252A"/>
    <w:pPr>
      <w:spacing w:after="0" w:line="240" w:lineRule="auto"/>
      <w:jc w:val="both"/>
    </w:pPr>
    <w:rPr>
      <w:rFonts w:ascii="Times New Roman" w:eastAsia="Times New Roman" w:hAnsi="Times New Roman"/>
      <w:sz w:val="28"/>
      <w:szCs w:val="20"/>
      <w:lang w:val="en-GB" w:eastAsia="lv-LV"/>
    </w:rPr>
  </w:style>
  <w:style w:type="character" w:styleId="PageNumber">
    <w:name w:val="page number"/>
    <w:rsid w:val="0066252A"/>
  </w:style>
  <w:style w:type="paragraph" w:customStyle="1" w:styleId="WW-BlockText1">
    <w:name w:val="WW-Block Text1"/>
    <w:basedOn w:val="Normal"/>
    <w:rsid w:val="0066252A"/>
    <w:pPr>
      <w:spacing w:after="120" w:line="240" w:lineRule="auto"/>
      <w:ind w:left="1440" w:right="1440"/>
    </w:pPr>
    <w:rPr>
      <w:rFonts w:ascii="Times New Roman" w:eastAsia="Times New Roman" w:hAnsi="Times New Roman"/>
      <w:sz w:val="20"/>
      <w:szCs w:val="20"/>
      <w:lang w:eastAsia="ar-SA"/>
    </w:rPr>
  </w:style>
  <w:style w:type="paragraph" w:customStyle="1" w:styleId="WW-Index11111">
    <w:name w:val="WW-Index11111"/>
    <w:basedOn w:val="Normal"/>
    <w:rsid w:val="0066252A"/>
    <w:pPr>
      <w:suppressLineNumbers/>
      <w:suppressAutoHyphens/>
      <w:spacing w:after="0" w:line="480" w:lineRule="auto"/>
      <w:jc w:val="both"/>
    </w:pPr>
    <w:rPr>
      <w:rFonts w:ascii="Times New Roman" w:eastAsia="Times New Roman" w:hAnsi="Times New Roman" w:cs="Tahoma"/>
      <w:sz w:val="24"/>
      <w:szCs w:val="20"/>
      <w:lang w:eastAsia="ar-SA"/>
    </w:rPr>
  </w:style>
  <w:style w:type="paragraph" w:customStyle="1" w:styleId="Brief">
    <w:name w:val="Brief"/>
    <w:basedOn w:val="Normal"/>
    <w:rsid w:val="0066252A"/>
    <w:pPr>
      <w:spacing w:after="0" w:line="240" w:lineRule="auto"/>
    </w:pPr>
    <w:rPr>
      <w:rFonts w:ascii="Times-Baltic" w:eastAsia="Times New Roman" w:hAnsi="Times-Baltic"/>
      <w:sz w:val="24"/>
      <w:szCs w:val="20"/>
      <w:lang w:val="en-US" w:eastAsia="lv-LV"/>
    </w:rPr>
  </w:style>
  <w:style w:type="paragraph" w:customStyle="1" w:styleId="vald2">
    <w:name w:val="vald2"/>
    <w:basedOn w:val="Normal"/>
    <w:rsid w:val="0066252A"/>
    <w:pPr>
      <w:spacing w:before="120" w:after="0" w:line="240" w:lineRule="auto"/>
      <w:jc w:val="both"/>
    </w:pPr>
    <w:rPr>
      <w:rFonts w:ascii="RimOptima" w:eastAsia="Times New Roman" w:hAnsi="RimOptima"/>
      <w:szCs w:val="20"/>
      <w:lang w:val="en-US"/>
    </w:rPr>
  </w:style>
  <w:style w:type="character" w:styleId="FollowedHyperlink">
    <w:name w:val="FollowedHyperlink"/>
    <w:uiPriority w:val="99"/>
    <w:rsid w:val="0066252A"/>
    <w:rPr>
      <w:color w:val="800080"/>
      <w:u w:val="single"/>
    </w:rPr>
  </w:style>
  <w:style w:type="character" w:styleId="Strong">
    <w:name w:val="Strong"/>
    <w:uiPriority w:val="99"/>
    <w:qFormat/>
    <w:rsid w:val="0066252A"/>
    <w:rPr>
      <w:rFonts w:ascii="Times New Roman" w:hAnsi="Times New Roman" w:cs="Times New Roman" w:hint="default"/>
      <w:b/>
      <w:bCs/>
    </w:rPr>
  </w:style>
  <w:style w:type="paragraph" w:customStyle="1" w:styleId="Sarakstarindkopa1">
    <w:name w:val="Saraksta rindkopa1"/>
    <w:basedOn w:val="Normal"/>
    <w:qFormat/>
    <w:rsid w:val="0066252A"/>
    <w:pPr>
      <w:spacing w:after="0" w:line="240" w:lineRule="auto"/>
      <w:ind w:left="720"/>
      <w:contextualSpacing/>
    </w:pPr>
    <w:rPr>
      <w:rFonts w:ascii="Times New Roman" w:eastAsia="SimSun" w:hAnsi="Times New Roman"/>
      <w:sz w:val="24"/>
      <w:szCs w:val="24"/>
      <w:lang w:eastAsia="zh-CN"/>
    </w:rPr>
  </w:style>
  <w:style w:type="paragraph" w:customStyle="1" w:styleId="Prskatjums1">
    <w:name w:val="Pārskatījums1"/>
    <w:hidden/>
    <w:uiPriority w:val="99"/>
    <w:semiHidden/>
    <w:rsid w:val="0066252A"/>
    <w:pPr>
      <w:spacing w:after="0" w:line="240" w:lineRule="auto"/>
    </w:pPr>
    <w:rPr>
      <w:rFonts w:ascii="Times New Roman" w:eastAsia="Times New Roman" w:hAnsi="Times New Roman" w:cs="Times New Roman"/>
      <w:sz w:val="24"/>
      <w:szCs w:val="24"/>
    </w:rPr>
  </w:style>
  <w:style w:type="character" w:customStyle="1" w:styleId="FootnoteTextChar1">
    <w:name w:val="Footnote Text Char1"/>
    <w:rsid w:val="0066252A"/>
    <w:rPr>
      <w:rFonts w:eastAsia="Calibri"/>
      <w:lang w:eastAsia="en-US"/>
    </w:rPr>
  </w:style>
  <w:style w:type="character" w:customStyle="1" w:styleId="BalloonTextChar1">
    <w:name w:val="Balloon Text Char1"/>
    <w:rsid w:val="0066252A"/>
    <w:rPr>
      <w:rFonts w:ascii="Tahoma" w:eastAsia="Calibri" w:hAnsi="Tahoma" w:cs="Tahoma"/>
      <w:sz w:val="16"/>
      <w:szCs w:val="16"/>
      <w:lang w:eastAsia="en-US"/>
    </w:rPr>
  </w:style>
  <w:style w:type="character" w:customStyle="1" w:styleId="CommentTextChar1">
    <w:name w:val="Comment Text Char1"/>
    <w:rsid w:val="0066252A"/>
    <w:rPr>
      <w:rFonts w:eastAsia="Calibri"/>
      <w:lang w:eastAsia="en-US"/>
    </w:rPr>
  </w:style>
  <w:style w:type="character" w:customStyle="1" w:styleId="CommentSubjectChar1">
    <w:name w:val="Comment Subject Char1"/>
    <w:rsid w:val="0066252A"/>
    <w:rPr>
      <w:rFonts w:eastAsia="Calibri"/>
      <w:b/>
      <w:bCs/>
      <w:lang w:eastAsia="en-US"/>
    </w:rPr>
  </w:style>
  <w:style w:type="paragraph" w:customStyle="1" w:styleId="tv2131">
    <w:name w:val="tv2131"/>
    <w:basedOn w:val="Normal"/>
    <w:rsid w:val="0066252A"/>
    <w:pPr>
      <w:spacing w:after="0" w:line="360" w:lineRule="auto"/>
      <w:ind w:firstLine="250"/>
    </w:pPr>
    <w:rPr>
      <w:rFonts w:ascii="Times New Roman" w:eastAsia="Times New Roman" w:hAnsi="Times New Roman"/>
      <w:color w:val="414142"/>
      <w:sz w:val="16"/>
      <w:szCs w:val="16"/>
      <w:lang w:eastAsia="lv-LV"/>
    </w:rPr>
  </w:style>
  <w:style w:type="character" w:customStyle="1" w:styleId="apple-converted-space">
    <w:name w:val="apple-converted-space"/>
    <w:rsid w:val="0066252A"/>
  </w:style>
  <w:style w:type="paragraph" w:customStyle="1" w:styleId="Rindkopa">
    <w:name w:val="Rindkopa"/>
    <w:basedOn w:val="Normal"/>
    <w:next w:val="Normal"/>
    <w:rsid w:val="0066252A"/>
    <w:pPr>
      <w:spacing w:after="0" w:line="240" w:lineRule="auto"/>
      <w:ind w:left="851"/>
      <w:jc w:val="both"/>
    </w:pPr>
    <w:rPr>
      <w:rFonts w:ascii="Arial" w:eastAsia="Times New Roman" w:hAnsi="Arial"/>
      <w:sz w:val="20"/>
      <w:szCs w:val="24"/>
      <w:lang w:eastAsia="lv-LV"/>
    </w:rPr>
  </w:style>
  <w:style w:type="paragraph" w:customStyle="1" w:styleId="font5">
    <w:name w:val="font5"/>
    <w:basedOn w:val="Normal"/>
    <w:rsid w:val="0066252A"/>
    <w:pPr>
      <w:spacing w:before="100" w:beforeAutospacing="1" w:after="100" w:afterAutospacing="1" w:line="240" w:lineRule="auto"/>
    </w:pPr>
    <w:rPr>
      <w:rFonts w:eastAsia="Times New Roman"/>
      <w:sz w:val="20"/>
      <w:szCs w:val="20"/>
      <w:lang w:eastAsia="lv-LV"/>
    </w:rPr>
  </w:style>
  <w:style w:type="paragraph" w:customStyle="1" w:styleId="xl65">
    <w:name w:val="xl65"/>
    <w:basedOn w:val="Normal"/>
    <w:rsid w:val="0066252A"/>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66">
    <w:name w:val="xl66"/>
    <w:basedOn w:val="Normal"/>
    <w:rsid w:val="0066252A"/>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67">
    <w:name w:val="xl67"/>
    <w:basedOn w:val="Normal"/>
    <w:rsid w:val="006625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8">
    <w:name w:val="xl68"/>
    <w:basedOn w:val="Normal"/>
    <w:rsid w:val="006625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9">
    <w:name w:val="xl69"/>
    <w:basedOn w:val="Normal"/>
    <w:rsid w:val="006625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0">
    <w:name w:val="xl70"/>
    <w:basedOn w:val="Normal"/>
    <w:rsid w:val="006625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1">
    <w:name w:val="xl71"/>
    <w:basedOn w:val="Normal"/>
    <w:rsid w:val="006625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2">
    <w:name w:val="xl72"/>
    <w:basedOn w:val="Normal"/>
    <w:rsid w:val="0066252A"/>
    <w:pPr>
      <w:pBdr>
        <w:top w:val="single" w:sz="8" w:space="0" w:color="000000"/>
        <w:left w:val="single" w:sz="8"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3">
    <w:name w:val="xl73"/>
    <w:basedOn w:val="Normal"/>
    <w:rsid w:val="0066252A"/>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4">
    <w:name w:val="xl74"/>
    <w:basedOn w:val="Normal"/>
    <w:rsid w:val="0066252A"/>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5">
    <w:name w:val="xl75"/>
    <w:basedOn w:val="Normal"/>
    <w:rsid w:val="0066252A"/>
    <w:pPr>
      <w:pBdr>
        <w:top w:val="single" w:sz="8" w:space="0" w:color="000000"/>
        <w:left w:val="single" w:sz="4"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6">
    <w:name w:val="xl76"/>
    <w:basedOn w:val="Normal"/>
    <w:rsid w:val="0066252A"/>
    <w:pPr>
      <w:pBdr>
        <w:top w:val="single" w:sz="8" w:space="0" w:color="000000"/>
        <w:left w:val="single" w:sz="4"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Normal"/>
    <w:rsid w:val="0066252A"/>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78">
    <w:name w:val="xl78"/>
    <w:basedOn w:val="Normal"/>
    <w:rsid w:val="0066252A"/>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79">
    <w:name w:val="xl79"/>
    <w:basedOn w:val="Normal"/>
    <w:rsid w:val="006625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80">
    <w:name w:val="xl80"/>
    <w:basedOn w:val="Normal"/>
    <w:rsid w:val="006625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1">
    <w:name w:val="xl81"/>
    <w:basedOn w:val="Normal"/>
    <w:rsid w:val="006625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2">
    <w:name w:val="xl82"/>
    <w:basedOn w:val="Normal"/>
    <w:rsid w:val="0066252A"/>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3">
    <w:name w:val="xl83"/>
    <w:basedOn w:val="Normal"/>
    <w:rsid w:val="0066252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4">
    <w:name w:val="xl84"/>
    <w:basedOn w:val="Normal"/>
    <w:rsid w:val="0066252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5">
    <w:name w:val="xl85"/>
    <w:basedOn w:val="Normal"/>
    <w:rsid w:val="0066252A"/>
    <w:pPr>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86">
    <w:name w:val="xl86"/>
    <w:basedOn w:val="Normal"/>
    <w:rsid w:val="0066252A"/>
    <w:pPr>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87">
    <w:name w:val="xl87"/>
    <w:basedOn w:val="Normal"/>
    <w:rsid w:val="0066252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8">
    <w:name w:val="xl88"/>
    <w:basedOn w:val="Normal"/>
    <w:rsid w:val="0066252A"/>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9">
    <w:name w:val="xl89"/>
    <w:basedOn w:val="Normal"/>
    <w:rsid w:val="0066252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0">
    <w:name w:val="xl90"/>
    <w:basedOn w:val="Normal"/>
    <w:rsid w:val="0066252A"/>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1">
    <w:name w:val="xl91"/>
    <w:basedOn w:val="Normal"/>
    <w:rsid w:val="0066252A"/>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2">
    <w:name w:val="xl92"/>
    <w:basedOn w:val="Normal"/>
    <w:rsid w:val="0066252A"/>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3">
    <w:name w:val="xl93"/>
    <w:basedOn w:val="Normal"/>
    <w:rsid w:val="0066252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4">
    <w:name w:val="xl94"/>
    <w:basedOn w:val="Normal"/>
    <w:rsid w:val="0066252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5">
    <w:name w:val="xl95"/>
    <w:basedOn w:val="Normal"/>
    <w:rsid w:val="0066252A"/>
    <w:pPr>
      <w:spacing w:before="100" w:beforeAutospacing="1" w:after="100" w:afterAutospacing="1" w:line="240" w:lineRule="auto"/>
      <w:jc w:val="right"/>
    </w:pPr>
    <w:rPr>
      <w:rFonts w:ascii="Times New Roman" w:eastAsia="Times New Roman" w:hAnsi="Times New Roman"/>
      <w:sz w:val="16"/>
      <w:szCs w:val="16"/>
      <w:lang w:eastAsia="lv-LV"/>
    </w:rPr>
  </w:style>
  <w:style w:type="paragraph" w:customStyle="1" w:styleId="xl96">
    <w:name w:val="xl96"/>
    <w:basedOn w:val="Normal"/>
    <w:rsid w:val="0066252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7">
    <w:name w:val="xl97"/>
    <w:basedOn w:val="Normal"/>
    <w:rsid w:val="0066252A"/>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98">
    <w:name w:val="xl98"/>
    <w:basedOn w:val="Normal"/>
    <w:rsid w:val="0066252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9">
    <w:name w:val="xl99"/>
    <w:basedOn w:val="Normal"/>
    <w:rsid w:val="0066252A"/>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0">
    <w:name w:val="xl100"/>
    <w:basedOn w:val="Normal"/>
    <w:rsid w:val="0066252A"/>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1">
    <w:name w:val="xl101"/>
    <w:basedOn w:val="Normal"/>
    <w:rsid w:val="0066252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lv-LV"/>
    </w:rPr>
  </w:style>
  <w:style w:type="paragraph" w:customStyle="1" w:styleId="xl102">
    <w:name w:val="xl102"/>
    <w:basedOn w:val="Normal"/>
    <w:rsid w:val="006625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3">
    <w:name w:val="xl103"/>
    <w:basedOn w:val="Normal"/>
    <w:rsid w:val="006625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04">
    <w:name w:val="xl104"/>
    <w:basedOn w:val="Normal"/>
    <w:rsid w:val="0066252A"/>
    <w:pPr>
      <w:spacing w:before="100" w:beforeAutospacing="1" w:after="100" w:afterAutospacing="1" w:line="240" w:lineRule="auto"/>
    </w:pPr>
    <w:rPr>
      <w:rFonts w:ascii="Times New Roman" w:eastAsia="Times New Roman" w:hAnsi="Times New Roman"/>
      <w:b/>
      <w:bCs/>
      <w:i/>
      <w:iCs/>
      <w:lang w:eastAsia="lv-LV"/>
    </w:rPr>
  </w:style>
  <w:style w:type="paragraph" w:customStyle="1" w:styleId="xl105">
    <w:name w:val="xl105"/>
    <w:basedOn w:val="Normal"/>
    <w:rsid w:val="006625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06">
    <w:name w:val="xl106"/>
    <w:basedOn w:val="Normal"/>
    <w:rsid w:val="0066252A"/>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07">
    <w:name w:val="xl107"/>
    <w:basedOn w:val="Normal"/>
    <w:rsid w:val="0066252A"/>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8">
    <w:name w:val="xl108"/>
    <w:basedOn w:val="Normal"/>
    <w:rsid w:val="0066252A"/>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9">
    <w:name w:val="xl109"/>
    <w:basedOn w:val="Normal"/>
    <w:rsid w:val="0066252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0">
    <w:name w:val="xl110"/>
    <w:basedOn w:val="Normal"/>
    <w:rsid w:val="0066252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1">
    <w:name w:val="xl111"/>
    <w:basedOn w:val="Normal"/>
    <w:rsid w:val="0066252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Normal"/>
    <w:rsid w:val="0066252A"/>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3">
    <w:name w:val="xl113"/>
    <w:basedOn w:val="Normal"/>
    <w:rsid w:val="0066252A"/>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4">
    <w:name w:val="xl114"/>
    <w:basedOn w:val="Normal"/>
    <w:rsid w:val="0066252A"/>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5">
    <w:name w:val="xl115"/>
    <w:basedOn w:val="Normal"/>
    <w:rsid w:val="0066252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6">
    <w:name w:val="xl116"/>
    <w:basedOn w:val="Normal"/>
    <w:rsid w:val="0066252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7">
    <w:name w:val="xl117"/>
    <w:basedOn w:val="Normal"/>
    <w:rsid w:val="0066252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8">
    <w:name w:val="xl118"/>
    <w:basedOn w:val="Normal"/>
    <w:rsid w:val="0066252A"/>
    <w:pPr>
      <w:pBdr>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9">
    <w:name w:val="xl119"/>
    <w:basedOn w:val="Normal"/>
    <w:rsid w:val="0066252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20">
    <w:name w:val="xl120"/>
    <w:basedOn w:val="Normal"/>
    <w:rsid w:val="0066252A"/>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121">
    <w:name w:val="xl121"/>
    <w:basedOn w:val="Normal"/>
    <w:rsid w:val="006625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2">
    <w:name w:val="xl122"/>
    <w:basedOn w:val="Normal"/>
    <w:rsid w:val="006625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3">
    <w:name w:val="xl123"/>
    <w:basedOn w:val="Normal"/>
    <w:rsid w:val="0066252A"/>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Normal"/>
    <w:rsid w:val="0066252A"/>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Normal"/>
    <w:rsid w:val="0066252A"/>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Normal"/>
    <w:rsid w:val="0066252A"/>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7">
    <w:name w:val="xl127"/>
    <w:basedOn w:val="Normal"/>
    <w:rsid w:val="0066252A"/>
    <w:pPr>
      <w:pBdr>
        <w:top w:val="single" w:sz="4"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8">
    <w:name w:val="xl128"/>
    <w:basedOn w:val="Normal"/>
    <w:rsid w:val="0066252A"/>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9">
    <w:name w:val="xl129"/>
    <w:basedOn w:val="Normal"/>
    <w:rsid w:val="0066252A"/>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0">
    <w:name w:val="xl130"/>
    <w:basedOn w:val="Normal"/>
    <w:rsid w:val="0066252A"/>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1">
    <w:name w:val="xl131"/>
    <w:basedOn w:val="Normal"/>
    <w:rsid w:val="0066252A"/>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2">
    <w:name w:val="xl132"/>
    <w:basedOn w:val="Normal"/>
    <w:rsid w:val="0066252A"/>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3">
    <w:name w:val="xl133"/>
    <w:basedOn w:val="Normal"/>
    <w:rsid w:val="006625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4">
    <w:name w:val="xl134"/>
    <w:basedOn w:val="Normal"/>
    <w:rsid w:val="006625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35">
    <w:name w:val="xl135"/>
    <w:basedOn w:val="Normal"/>
    <w:rsid w:val="0066252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6">
    <w:name w:val="xl136"/>
    <w:basedOn w:val="Normal"/>
    <w:rsid w:val="0066252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7">
    <w:name w:val="xl137"/>
    <w:basedOn w:val="Normal"/>
    <w:rsid w:val="0066252A"/>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8">
    <w:name w:val="xl138"/>
    <w:basedOn w:val="Normal"/>
    <w:rsid w:val="0066252A"/>
    <w:pPr>
      <w:pBdr>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9">
    <w:name w:val="xl139"/>
    <w:basedOn w:val="Normal"/>
    <w:rsid w:val="0066252A"/>
    <w:pPr>
      <w:pBdr>
        <w:top w:val="single" w:sz="4" w:space="0" w:color="auto"/>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0">
    <w:name w:val="xl140"/>
    <w:basedOn w:val="Normal"/>
    <w:rsid w:val="0066252A"/>
    <w:pPr>
      <w:pBdr>
        <w:top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1">
    <w:name w:val="xl141"/>
    <w:basedOn w:val="Normal"/>
    <w:rsid w:val="0066252A"/>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2">
    <w:name w:val="xl142"/>
    <w:basedOn w:val="Normal"/>
    <w:rsid w:val="0066252A"/>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3">
    <w:name w:val="xl143"/>
    <w:basedOn w:val="Normal"/>
    <w:rsid w:val="0066252A"/>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4">
    <w:name w:val="xl144"/>
    <w:basedOn w:val="Normal"/>
    <w:rsid w:val="0066252A"/>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5">
    <w:name w:val="xl145"/>
    <w:basedOn w:val="Normal"/>
    <w:rsid w:val="0066252A"/>
    <w:pPr>
      <w:pBdr>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6">
    <w:name w:val="xl146"/>
    <w:basedOn w:val="Normal"/>
    <w:rsid w:val="0066252A"/>
    <w:pP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7">
    <w:name w:val="xl147"/>
    <w:basedOn w:val="Normal"/>
    <w:rsid w:val="0066252A"/>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8">
    <w:name w:val="xl148"/>
    <w:basedOn w:val="Normal"/>
    <w:rsid w:val="0066252A"/>
    <w:pPr>
      <w:pBdr>
        <w:top w:val="single" w:sz="4"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9">
    <w:name w:val="xl149"/>
    <w:basedOn w:val="Normal"/>
    <w:rsid w:val="0066252A"/>
    <w:pPr>
      <w:pBdr>
        <w:top w:val="single" w:sz="4"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0">
    <w:name w:val="xl150"/>
    <w:basedOn w:val="Normal"/>
    <w:rsid w:val="0066252A"/>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1">
    <w:name w:val="xl151"/>
    <w:basedOn w:val="Normal"/>
    <w:rsid w:val="0066252A"/>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2">
    <w:name w:val="xl152"/>
    <w:basedOn w:val="Normal"/>
    <w:rsid w:val="0066252A"/>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3">
    <w:name w:val="xl153"/>
    <w:basedOn w:val="Normal"/>
    <w:rsid w:val="0066252A"/>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4">
    <w:name w:val="xl154"/>
    <w:basedOn w:val="Normal"/>
    <w:rsid w:val="0066252A"/>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numbering" w:customStyle="1" w:styleId="NoList2">
    <w:name w:val="No List2"/>
    <w:next w:val="NoList"/>
    <w:uiPriority w:val="99"/>
    <w:semiHidden/>
    <w:unhideWhenUsed/>
    <w:rsid w:val="0066252A"/>
  </w:style>
  <w:style w:type="numbering" w:customStyle="1" w:styleId="NoList12">
    <w:name w:val="No List12"/>
    <w:next w:val="NoList"/>
    <w:uiPriority w:val="99"/>
    <w:semiHidden/>
    <w:unhideWhenUsed/>
    <w:rsid w:val="0066252A"/>
  </w:style>
  <w:style w:type="numbering" w:customStyle="1" w:styleId="NoList112">
    <w:name w:val="No List112"/>
    <w:next w:val="NoList"/>
    <w:uiPriority w:val="99"/>
    <w:semiHidden/>
    <w:unhideWhenUsed/>
    <w:rsid w:val="0066252A"/>
  </w:style>
  <w:style w:type="table" w:customStyle="1" w:styleId="TableGrid1">
    <w:name w:val="Table Grid1"/>
    <w:basedOn w:val="TableNormal"/>
    <w:next w:val="TableGrid"/>
    <w:uiPriority w:val="99"/>
    <w:rsid w:val="0066252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66252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6252A"/>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Body Char"/>
    <w:link w:val="ListParagraph"/>
    <w:uiPriority w:val="99"/>
    <w:qFormat/>
    <w:locked/>
    <w:rsid w:val="0066252A"/>
    <w:rPr>
      <w:rFonts w:ascii="Times New Roman" w:eastAsia="Times New Roman" w:hAnsi="Times New Roman" w:cs="Times New Roman"/>
      <w:sz w:val="24"/>
      <w:szCs w:val="24"/>
      <w:lang w:eastAsia="lv-LV"/>
    </w:rPr>
  </w:style>
  <w:style w:type="character" w:customStyle="1" w:styleId="Mention1">
    <w:name w:val="Mention1"/>
    <w:uiPriority w:val="99"/>
    <w:semiHidden/>
    <w:unhideWhenUsed/>
    <w:rsid w:val="0066252A"/>
    <w:rPr>
      <w:color w:val="2B579A"/>
      <w:shd w:val="clear" w:color="auto" w:fill="E6E6E6"/>
    </w:rPr>
  </w:style>
  <w:style w:type="table" w:customStyle="1" w:styleId="TableGrid4">
    <w:name w:val="Table Grid4"/>
    <w:basedOn w:val="TableNormal"/>
    <w:next w:val="TableGrid"/>
    <w:uiPriority w:val="59"/>
    <w:unhideWhenUsed/>
    <w:rsid w:val="006625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unhideWhenUsed/>
    <w:rsid w:val="006625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66252A"/>
    <w:rPr>
      <w:color w:val="808080"/>
      <w:shd w:val="clear" w:color="auto" w:fill="E6E6E6"/>
    </w:rPr>
  </w:style>
  <w:style w:type="paragraph" w:customStyle="1" w:styleId="Default">
    <w:name w:val="Default"/>
    <w:uiPriority w:val="99"/>
    <w:rsid w:val="0066252A"/>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character" w:customStyle="1" w:styleId="NoSpacingChar">
    <w:name w:val="No Spacing Char"/>
    <w:link w:val="NoSpacing"/>
    <w:uiPriority w:val="1"/>
    <w:rsid w:val="0066252A"/>
    <w:rPr>
      <w:rFonts w:ascii="Times New Roman" w:eastAsia="Calibri" w:hAnsi="Times New Roman" w:cs="Times New Roman"/>
      <w:sz w:val="24"/>
    </w:rPr>
  </w:style>
  <w:style w:type="paragraph" w:customStyle="1" w:styleId="BodyText20">
    <w:name w:val="Body Text2"/>
    <w:basedOn w:val="Normal"/>
    <w:rsid w:val="0066252A"/>
    <w:pPr>
      <w:shd w:val="clear" w:color="auto" w:fill="FFFFFF"/>
      <w:spacing w:after="0" w:line="0" w:lineRule="atLeast"/>
      <w:ind w:hanging="360"/>
    </w:pPr>
    <w:rPr>
      <w:rFonts w:ascii="Times New Roman" w:eastAsia="Times New Roman" w:hAnsi="Times New Roman"/>
      <w:lang w:eastAsia="zh-CN"/>
    </w:rPr>
  </w:style>
  <w:style w:type="paragraph" w:customStyle="1" w:styleId="Apakpunkts">
    <w:name w:val="Apakšpunkts"/>
    <w:basedOn w:val="Normal"/>
    <w:rsid w:val="0066252A"/>
    <w:pPr>
      <w:numPr>
        <w:ilvl w:val="1"/>
        <w:numId w:val="5"/>
      </w:numPr>
      <w:spacing w:after="0" w:line="240" w:lineRule="auto"/>
    </w:pPr>
    <w:rPr>
      <w:rFonts w:ascii="Arial" w:eastAsia="Times New Roman" w:hAnsi="Arial"/>
      <w:b/>
      <w:sz w:val="20"/>
      <w:szCs w:val="24"/>
      <w:lang w:eastAsia="lv-LV"/>
    </w:rPr>
  </w:style>
  <w:style w:type="paragraph" w:customStyle="1" w:styleId="Punkts">
    <w:name w:val="Punkts"/>
    <w:basedOn w:val="Normal"/>
    <w:next w:val="Apakpunkts"/>
    <w:rsid w:val="0066252A"/>
    <w:pPr>
      <w:numPr>
        <w:numId w:val="5"/>
      </w:numPr>
      <w:spacing w:after="0" w:line="240" w:lineRule="auto"/>
    </w:pPr>
    <w:rPr>
      <w:rFonts w:ascii="Arial" w:eastAsia="Times New Roman" w:hAnsi="Arial"/>
      <w:b/>
      <w:sz w:val="20"/>
      <w:szCs w:val="24"/>
      <w:lang w:eastAsia="lv-LV"/>
    </w:rPr>
  </w:style>
  <w:style w:type="paragraph" w:customStyle="1" w:styleId="Paragrfs">
    <w:name w:val="Paragrāfs"/>
    <w:basedOn w:val="Normal"/>
    <w:next w:val="Normal"/>
    <w:rsid w:val="0066252A"/>
    <w:pPr>
      <w:numPr>
        <w:ilvl w:val="2"/>
        <w:numId w:val="5"/>
      </w:numPr>
      <w:spacing w:after="0" w:line="240" w:lineRule="auto"/>
      <w:jc w:val="both"/>
    </w:pPr>
    <w:rPr>
      <w:rFonts w:ascii="Arial" w:eastAsia="Times New Roman" w:hAnsi="Arial"/>
      <w:sz w:val="20"/>
      <w:szCs w:val="24"/>
      <w:lang w:eastAsia="lv-LV"/>
    </w:rPr>
  </w:style>
  <w:style w:type="table" w:customStyle="1" w:styleId="TableGrid5">
    <w:name w:val="Table Grid5"/>
    <w:basedOn w:val="TableNormal"/>
    <w:next w:val="TableGrid"/>
    <w:uiPriority w:val="39"/>
    <w:rsid w:val="006625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uiPriority w:val="99"/>
    <w:rsid w:val="0066252A"/>
    <w:rPr>
      <w:rFonts w:cs="Times New Roman"/>
      <w:color w:val="0000FF"/>
      <w:u w:val="single"/>
    </w:rPr>
  </w:style>
  <w:style w:type="numbering" w:customStyle="1" w:styleId="WWOutlineListStyle511">
    <w:name w:val="WW_OutlineListStyle_511"/>
    <w:rsid w:val="00F80DD2"/>
    <w:pPr>
      <w:numPr>
        <w:numId w:val="6"/>
      </w:numPr>
    </w:pPr>
  </w:style>
  <w:style w:type="paragraph" w:styleId="Index1">
    <w:name w:val="index 1"/>
    <w:basedOn w:val="Normal"/>
    <w:next w:val="Normal"/>
    <w:autoRedefine/>
    <w:rsid w:val="00F8106C"/>
    <w:pPr>
      <w:suppressAutoHyphens/>
      <w:autoSpaceDN w:val="0"/>
      <w:spacing w:after="0" w:line="240" w:lineRule="auto"/>
      <w:ind w:left="37"/>
      <w:jc w:val="right"/>
      <w:textAlignment w:val="baseline"/>
    </w:pPr>
    <w:rPr>
      <w:rFonts w:ascii="Times New Roman" w:hAnsi="Times New Roman"/>
      <w:sz w:val="24"/>
      <w:szCs w:val="24"/>
      <w:lang w:eastAsia="lv-LV"/>
    </w:rPr>
  </w:style>
  <w:style w:type="paragraph" w:customStyle="1" w:styleId="Style10">
    <w:name w:val="Style10"/>
    <w:basedOn w:val="Normal"/>
    <w:uiPriority w:val="99"/>
    <w:rsid w:val="00E439F7"/>
    <w:pPr>
      <w:widowControl w:val="0"/>
      <w:autoSpaceDE w:val="0"/>
      <w:autoSpaceDN w:val="0"/>
      <w:adjustRightInd w:val="0"/>
      <w:spacing w:after="0" w:line="302" w:lineRule="exact"/>
      <w:ind w:firstLine="442"/>
      <w:jc w:val="both"/>
    </w:pPr>
    <w:rPr>
      <w:rFonts w:ascii="Times New Roman" w:eastAsiaTheme="minorEastAsia" w:hAnsi="Times New Roman"/>
      <w:sz w:val="24"/>
      <w:szCs w:val="24"/>
      <w:lang w:val="en-US"/>
    </w:rPr>
  </w:style>
  <w:style w:type="paragraph" w:styleId="NormalWeb">
    <w:name w:val="Normal (Web)"/>
    <w:basedOn w:val="Normal"/>
    <w:rsid w:val="002B1EA8"/>
    <w:pPr>
      <w:suppressAutoHyphens/>
      <w:autoSpaceDN w:val="0"/>
      <w:spacing w:after="0" w:line="240" w:lineRule="auto"/>
      <w:textAlignment w:val="baseline"/>
    </w:pPr>
    <w:rPr>
      <w:rFonts w:ascii="Times New Roman" w:hAnsi="Times New Roman"/>
      <w:sz w:val="24"/>
      <w:szCs w:val="24"/>
      <w:lang w:eastAsia="lv-LV"/>
    </w:rPr>
  </w:style>
  <w:style w:type="paragraph" w:styleId="BodyTextIndent2">
    <w:name w:val="Body Text Indent 2"/>
    <w:basedOn w:val="Normal"/>
    <w:link w:val="BodyTextIndent2Char"/>
    <w:uiPriority w:val="99"/>
    <w:semiHidden/>
    <w:unhideWhenUsed/>
    <w:rsid w:val="0087279B"/>
    <w:pPr>
      <w:spacing w:after="120" w:line="480" w:lineRule="auto"/>
      <w:ind w:left="283"/>
      <w:jc w:val="both"/>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semiHidden/>
    <w:rsid w:val="0087279B"/>
    <w:rPr>
      <w:rFonts w:ascii="Times New Roman" w:eastAsia="Times New Roman" w:hAnsi="Times New Roman" w:cs="Times New Roman"/>
      <w:sz w:val="24"/>
      <w:szCs w:val="24"/>
    </w:rPr>
  </w:style>
  <w:style w:type="table" w:customStyle="1" w:styleId="TableGrid6">
    <w:name w:val="Table Grid6"/>
    <w:basedOn w:val="TableNormal"/>
    <w:next w:val="TableGrid"/>
    <w:uiPriority w:val="59"/>
    <w:rsid w:val="00385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10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4572">
      <w:bodyDiv w:val="1"/>
      <w:marLeft w:val="0"/>
      <w:marRight w:val="0"/>
      <w:marTop w:val="0"/>
      <w:marBottom w:val="0"/>
      <w:divBdr>
        <w:top w:val="none" w:sz="0" w:space="0" w:color="auto"/>
        <w:left w:val="none" w:sz="0" w:space="0" w:color="auto"/>
        <w:bottom w:val="none" w:sz="0" w:space="0" w:color="auto"/>
        <w:right w:val="none" w:sz="0" w:space="0" w:color="auto"/>
      </w:divBdr>
    </w:div>
    <w:div w:id="291862151">
      <w:bodyDiv w:val="1"/>
      <w:marLeft w:val="0"/>
      <w:marRight w:val="0"/>
      <w:marTop w:val="0"/>
      <w:marBottom w:val="0"/>
      <w:divBdr>
        <w:top w:val="none" w:sz="0" w:space="0" w:color="auto"/>
        <w:left w:val="none" w:sz="0" w:space="0" w:color="auto"/>
        <w:bottom w:val="none" w:sz="0" w:space="0" w:color="auto"/>
        <w:right w:val="none" w:sz="0" w:space="0" w:color="auto"/>
      </w:divBdr>
    </w:div>
    <w:div w:id="853961592">
      <w:bodyDiv w:val="1"/>
      <w:marLeft w:val="0"/>
      <w:marRight w:val="0"/>
      <w:marTop w:val="0"/>
      <w:marBottom w:val="0"/>
      <w:divBdr>
        <w:top w:val="none" w:sz="0" w:space="0" w:color="auto"/>
        <w:left w:val="none" w:sz="0" w:space="0" w:color="auto"/>
        <w:bottom w:val="none" w:sz="0" w:space="0" w:color="auto"/>
        <w:right w:val="none" w:sz="0" w:space="0" w:color="auto"/>
      </w:divBdr>
    </w:div>
    <w:div w:id="183117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kini.stradini.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leksejs.prosvirkins@financebroker.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tradini.lv/sites/default/files/editor/1.piel_Info_par_pretkorupc_politiku_SADARB_PARTNERIEM.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tradini.lv/lv/content/informacija-par-darba-vides-riska-faktoriem-darba-drosibas-un-ugunsdrosibas-prasibam"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ekini.stradin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347586B0346E04A85C4778502E78281" ma:contentTypeVersion="1" ma:contentTypeDescription="Izveidot jaunu dokumentu." ma:contentTypeScope="" ma:versionID="ed9d03029770a529279445c048901076">
  <xsd:schema xmlns:xsd="http://www.w3.org/2001/XMLSchema" xmlns:xs="http://www.w3.org/2001/XMLSchema" xmlns:p="http://schemas.microsoft.com/office/2006/metadata/properties" xmlns:ns2="1e74bcdc-dbd4-4b21-a9c4-10751df7bcd2" targetNamespace="http://schemas.microsoft.com/office/2006/metadata/properties" ma:root="true" ma:fieldsID="9c2bd7706277d7d4dc25b1ef3603e109" ns2:_="">
    <xsd:import namespace="1e74bcdc-dbd4-4b21-a9c4-10751df7bcd2"/>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4bcdc-dbd4-4b21-a9c4-10751df7bcd2"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1e74bcdc-dbd4-4b21-a9c4-10751df7bcd2">N6Z56KHHSDU6-760785033-255951</_dlc_DocId>
    <_dlc_DocIdUrl xmlns="1e74bcdc-dbd4-4b21-a9c4-10751df7bcd2">
      <Url>https://dms.bta.lv/dep/KKD/_layouts/DocIdRedir.aspx?ID=N6Z56KHHSDU6-760785033-255951</Url>
      <Description>N6Z56KHHSDU6-760785033-255951</Description>
    </_dlc_DocIdUrl>
  </documentManagement>
</p:properties>
</file>

<file path=customXml/itemProps1.xml><?xml version="1.0" encoding="utf-8"?>
<ds:datastoreItem xmlns:ds="http://schemas.openxmlformats.org/officeDocument/2006/customXml" ds:itemID="{97EF1E3D-4194-4964-940B-6E64CA3F2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4bcdc-dbd4-4b21-a9c4-10751df7b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F2A20D-42D8-4C75-B7C1-A883A9D23131}">
  <ds:schemaRefs>
    <ds:schemaRef ds:uri="http://schemas.microsoft.com/sharepoint/events"/>
  </ds:schemaRefs>
</ds:datastoreItem>
</file>

<file path=customXml/itemProps3.xml><?xml version="1.0" encoding="utf-8"?>
<ds:datastoreItem xmlns:ds="http://schemas.openxmlformats.org/officeDocument/2006/customXml" ds:itemID="{5B3F3E55-AC2C-4A41-9C35-24FD1E8AEE50}">
  <ds:schemaRefs>
    <ds:schemaRef ds:uri="http://schemas.microsoft.com/sharepoint/v3/contenttype/forms"/>
  </ds:schemaRefs>
</ds:datastoreItem>
</file>

<file path=customXml/itemProps4.xml><?xml version="1.0" encoding="utf-8"?>
<ds:datastoreItem xmlns:ds="http://schemas.openxmlformats.org/officeDocument/2006/customXml" ds:itemID="{54F59D4B-BFF5-43A0-A474-EB077A29F9F6}">
  <ds:schemaRefs>
    <ds:schemaRef ds:uri="http://schemas.openxmlformats.org/officeDocument/2006/bibliography"/>
  </ds:schemaRefs>
</ds:datastoreItem>
</file>

<file path=customXml/itemProps5.xml><?xml version="1.0" encoding="utf-8"?>
<ds:datastoreItem xmlns:ds="http://schemas.openxmlformats.org/officeDocument/2006/customXml" ds:itemID="{C72A1983-FD65-4175-B922-07E19BC7CAE7}">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e74bcdc-dbd4-4b21-a9c4-10751df7bcd2"/>
    <ds:schemaRef ds:uri="http://purl.org/dc/elements/1.1/"/>
    <ds:schemaRef ds:uri="http://schemas.microsoft.com/office/2006/metadata/properties"/>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15037</Words>
  <Characters>8572</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Zanda Brante</dc:creator>
  <cp:keywords/>
  <dc:description/>
  <cp:lastModifiedBy>Elisa Janelsiņa</cp:lastModifiedBy>
  <cp:revision>3</cp:revision>
  <cp:lastPrinted>2020-04-02T06:55:00Z</cp:lastPrinted>
  <dcterms:created xsi:type="dcterms:W3CDTF">2025-08-20T07:13:00Z</dcterms:created>
  <dcterms:modified xsi:type="dcterms:W3CDTF">2026-07-15T11:00:00Z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002e3640-25c7-4a6c-b45c-78690c97a10a</vt:lpwstr>
  </property>
  <property fmtid="{D5CDD505-2E9C-101B-9397-08002B2CF9AE}" pid="3" name="ContentTypeId">
    <vt:lpwstr>0x010100C347586B0346E04A85C4778502E78281</vt:lpwstr>
  </property>
</Properties>
</file>