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50C0E" w14:textId="77777777" w:rsidR="006268C5" w:rsidRPr="006268C5" w:rsidRDefault="006268C5" w:rsidP="006268C5">
      <w:pPr>
        <w:tabs>
          <w:tab w:val="left" w:pos="6663"/>
        </w:tabs>
        <w:spacing w:after="0" w:line="240" w:lineRule="auto"/>
        <w:ind w:firstLine="6663"/>
        <w:jc w:val="both"/>
        <w:rPr>
          <w:rFonts w:ascii="Times New Roman" w:eastAsia="Times New Roman" w:hAnsi="Times New Roman" w:cs="Times New Roman"/>
          <w:i/>
          <w:kern w:val="0"/>
          <w:sz w:val="22"/>
          <w:szCs w:val="22"/>
          <w14:ligatures w14:val="none"/>
        </w:rPr>
      </w:pPr>
      <w:r w:rsidRPr="006268C5">
        <w:rPr>
          <w:rFonts w:ascii="Times New Roman" w:eastAsia="Times New Roman" w:hAnsi="Times New Roman" w:cs="Times New Roman"/>
          <w:i/>
          <w:kern w:val="0"/>
          <w:sz w:val="20"/>
          <w:szCs w:val="20"/>
          <w14:ligatures w14:val="none"/>
        </w:rPr>
        <w:t>Pielikums Nr.2</w:t>
      </w:r>
    </w:p>
    <w:p w14:paraId="41BC2FC1" w14:textId="6E2319A0" w:rsidR="006268C5" w:rsidRPr="006268C5" w:rsidRDefault="006268C5" w:rsidP="006268C5">
      <w:pPr>
        <w:spacing w:after="0" w:line="240" w:lineRule="auto"/>
        <w:ind w:left="6663" w:right="28"/>
        <w:outlineLvl w:val="0"/>
        <w:rPr>
          <w:rFonts w:ascii="Times New Roman" w:eastAsia="Times New Roman" w:hAnsi="Times New Roman" w:cs="Times New Roman"/>
          <w:kern w:val="0"/>
          <w:sz w:val="20"/>
          <w:szCs w:val="20"/>
          <w14:ligatures w14:val="none"/>
        </w:rPr>
      </w:pPr>
      <w:r w:rsidRPr="006268C5">
        <w:rPr>
          <w:rFonts w:ascii="Times New Roman" w:eastAsia="Times New Roman" w:hAnsi="Times New Roman" w:cs="Times New Roman"/>
          <w:kern w:val="0"/>
          <w:sz w:val="20"/>
          <w:szCs w:val="20"/>
          <w14:ligatures w14:val="none"/>
        </w:rPr>
        <w:t>Konkursa, identifikācijas Nr. VAMOIC 202</w:t>
      </w:r>
      <w:r w:rsidR="007C3A33">
        <w:rPr>
          <w:rFonts w:ascii="Times New Roman" w:eastAsia="Times New Roman" w:hAnsi="Times New Roman" w:cs="Times New Roman"/>
          <w:kern w:val="0"/>
          <w:sz w:val="20"/>
          <w:szCs w:val="20"/>
          <w14:ligatures w14:val="none"/>
        </w:rPr>
        <w:t>6/74</w:t>
      </w:r>
      <w:r w:rsidRPr="006268C5">
        <w:rPr>
          <w:rFonts w:ascii="Times New Roman" w:eastAsia="Times New Roman" w:hAnsi="Times New Roman" w:cs="Times New Roman"/>
          <w:kern w:val="0"/>
          <w:sz w:val="20"/>
          <w:szCs w:val="20"/>
          <w14:ligatures w14:val="none"/>
        </w:rPr>
        <w:t>,</w:t>
      </w:r>
    </w:p>
    <w:p w14:paraId="6B80E191" w14:textId="77777777" w:rsidR="006268C5" w:rsidRPr="006268C5" w:rsidRDefault="006268C5" w:rsidP="006268C5">
      <w:pPr>
        <w:spacing w:after="0" w:line="240" w:lineRule="auto"/>
        <w:ind w:left="6663" w:right="28"/>
        <w:outlineLvl w:val="0"/>
        <w:rPr>
          <w:rFonts w:ascii="Times New Roman" w:eastAsia="Times New Roman" w:hAnsi="Times New Roman" w:cs="Times New Roman"/>
          <w:kern w:val="0"/>
          <w:sz w:val="20"/>
          <w:szCs w:val="20"/>
          <w14:ligatures w14:val="none"/>
        </w:rPr>
      </w:pPr>
      <w:r w:rsidRPr="006268C5">
        <w:rPr>
          <w:rFonts w:ascii="Times New Roman" w:eastAsia="Times New Roman" w:hAnsi="Times New Roman" w:cs="Times New Roman"/>
          <w:kern w:val="0"/>
          <w:sz w:val="20"/>
          <w:szCs w:val="20"/>
          <w14:ligatures w14:val="none"/>
        </w:rPr>
        <w:t>nolikumam</w:t>
      </w:r>
    </w:p>
    <w:p w14:paraId="4A5A6B71" w14:textId="77777777" w:rsidR="006268C5" w:rsidRPr="006268C5" w:rsidRDefault="006268C5" w:rsidP="006268C5">
      <w:pPr>
        <w:spacing w:after="0" w:line="240" w:lineRule="auto"/>
        <w:ind w:left="7920" w:right="7406"/>
        <w:jc w:val="center"/>
        <w:rPr>
          <w:rFonts w:ascii="Times New Roman" w:eastAsia="Times New Roman" w:hAnsi="Times New Roman" w:cs="Times New Roman"/>
          <w:b/>
          <w:kern w:val="0"/>
          <w:szCs w:val="22"/>
          <w:highlight w:val="yellow"/>
          <w14:ligatures w14:val="none"/>
        </w:rPr>
      </w:pPr>
    </w:p>
    <w:p w14:paraId="09D899F5" w14:textId="77777777" w:rsidR="006268C5" w:rsidRPr="006268C5" w:rsidRDefault="006268C5" w:rsidP="006268C5">
      <w:pPr>
        <w:spacing w:after="0" w:line="240" w:lineRule="auto"/>
        <w:jc w:val="center"/>
        <w:rPr>
          <w:rFonts w:ascii="Times New Roman" w:eastAsia="Calibri" w:hAnsi="Times New Roman" w:cs="Times New Roman"/>
          <w:b/>
          <w:caps/>
          <w:spacing w:val="20"/>
          <w:kern w:val="0"/>
          <w:sz w:val="22"/>
          <w:szCs w:val="22"/>
          <w:highlight w:val="yellow"/>
          <w14:ligatures w14:val="none"/>
        </w:rPr>
      </w:pPr>
    </w:p>
    <w:p w14:paraId="5596FF8E" w14:textId="77777777" w:rsidR="006268C5" w:rsidRPr="006268C5" w:rsidRDefault="006268C5" w:rsidP="006268C5">
      <w:pPr>
        <w:spacing w:after="0" w:line="240" w:lineRule="auto"/>
        <w:jc w:val="center"/>
        <w:rPr>
          <w:rFonts w:ascii="Times New Roman" w:eastAsia="Calibri" w:hAnsi="Times New Roman" w:cs="Times New Roman"/>
          <w:b/>
          <w:bCs/>
          <w:spacing w:val="30"/>
          <w:kern w:val="0"/>
          <w14:ligatures w14:val="none"/>
        </w:rPr>
      </w:pPr>
      <w:r w:rsidRPr="006268C5">
        <w:rPr>
          <w:rFonts w:ascii="Times New Roman" w:eastAsia="Calibri" w:hAnsi="Times New Roman" w:cs="Times New Roman"/>
          <w:b/>
          <w:bCs/>
          <w:spacing w:val="30"/>
          <w:kern w:val="0"/>
          <w14:ligatures w14:val="none"/>
        </w:rPr>
        <w:t>Līguma izpildes Bankas garantija (Beznosacījumu)</w:t>
      </w:r>
    </w:p>
    <w:p w14:paraId="1CD6C33B" w14:textId="77777777" w:rsidR="006268C5" w:rsidRPr="006268C5" w:rsidRDefault="006268C5" w:rsidP="006268C5">
      <w:pPr>
        <w:spacing w:after="0" w:line="240" w:lineRule="auto"/>
        <w:ind w:firstLine="720"/>
        <w:jc w:val="center"/>
        <w:rPr>
          <w:rFonts w:ascii="Times New Roman" w:eastAsia="Calibri" w:hAnsi="Times New Roman" w:cs="Times New Roman"/>
          <w:b/>
          <w:kern w:val="0"/>
          <w14:ligatures w14:val="none"/>
        </w:rPr>
      </w:pPr>
    </w:p>
    <w:p w14:paraId="760C5D56" w14:textId="77777777" w:rsidR="006268C5" w:rsidRPr="006268C5" w:rsidRDefault="006268C5" w:rsidP="006268C5">
      <w:pPr>
        <w:spacing w:after="0" w:line="240" w:lineRule="auto"/>
        <w:ind w:firstLine="720"/>
        <w:jc w:val="center"/>
        <w:rPr>
          <w:rFonts w:ascii="Times New Roman" w:eastAsia="Calibri" w:hAnsi="Times New Roman" w:cs="Times New Roman"/>
          <w:b/>
          <w:kern w:val="0"/>
          <w14:ligatures w14:val="none"/>
        </w:rPr>
      </w:pPr>
    </w:p>
    <w:p w14:paraId="5365A134" w14:textId="77777777" w:rsidR="006268C5" w:rsidRPr="006268C5" w:rsidRDefault="006268C5" w:rsidP="006268C5">
      <w:pPr>
        <w:tabs>
          <w:tab w:val="left" w:pos="720"/>
          <w:tab w:val="left" w:pos="1440"/>
          <w:tab w:val="left" w:pos="2160"/>
          <w:tab w:val="left" w:pos="2880"/>
          <w:tab w:val="left" w:pos="3600"/>
          <w:tab w:val="left" w:pos="4320"/>
          <w:tab w:val="left" w:pos="5040"/>
          <w:tab w:val="left" w:pos="5760"/>
          <w:tab w:val="left" w:pos="6480"/>
          <w:tab w:val="left" w:pos="7028"/>
        </w:tabs>
        <w:spacing w:after="0" w:line="240" w:lineRule="auto"/>
        <w:jc w:val="both"/>
        <w:rPr>
          <w:rFonts w:ascii="Times New Roman" w:eastAsia="Calibri" w:hAnsi="Times New Roman" w:cs="Times New Roman"/>
          <w:kern w:val="0"/>
          <w14:ligatures w14:val="none"/>
        </w:rPr>
      </w:pPr>
      <w:r w:rsidRPr="006268C5">
        <w:rPr>
          <w:rFonts w:ascii="Times New Roman" w:eastAsia="Calibri" w:hAnsi="Times New Roman" w:cs="Times New Roman"/>
          <w:kern w:val="0"/>
          <w14:ligatures w14:val="none"/>
        </w:rPr>
        <w:t xml:space="preserve">Kam: </w:t>
      </w:r>
      <w:r w:rsidRPr="006268C5">
        <w:rPr>
          <w:rFonts w:ascii="Times New Roman" w:eastAsia="Calibri" w:hAnsi="Times New Roman" w:cs="Times New Roman"/>
          <w:kern w:val="0"/>
          <w14:ligatures w14:val="none"/>
        </w:rPr>
        <w:tab/>
        <w:t xml:space="preserve"> Valsts aizsardzības militāro objektu un iepirkumu centram (turpmāk saukts </w:t>
      </w:r>
      <w:r w:rsidRPr="006268C5">
        <w:rPr>
          <w:rFonts w:ascii="Times New Roman" w:eastAsia="Calibri" w:hAnsi="Times New Roman" w:cs="Times New Roman"/>
          <w:kern w:val="0"/>
          <w:lang w:eastAsia="lv-LV"/>
          <w14:ligatures w14:val="none"/>
        </w:rPr>
        <w:t>„</w:t>
      </w:r>
      <w:r w:rsidRPr="006268C5">
        <w:rPr>
          <w:rFonts w:ascii="Times New Roman" w:eastAsia="Calibri" w:hAnsi="Times New Roman" w:cs="Times New Roman"/>
          <w:kern w:val="0"/>
          <w14:ligatures w14:val="none"/>
        </w:rPr>
        <w:t>Pasūtītājs”)</w:t>
      </w:r>
      <w:r w:rsidRPr="006268C5">
        <w:rPr>
          <w:rFonts w:ascii="Times New Roman" w:eastAsia="Calibri" w:hAnsi="Times New Roman" w:cs="Times New Roman"/>
          <w:kern w:val="0"/>
          <w14:ligatures w14:val="none"/>
        </w:rPr>
        <w:tab/>
      </w:r>
    </w:p>
    <w:p w14:paraId="7CE6368E"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r w:rsidRPr="006268C5">
        <w:rPr>
          <w:rFonts w:ascii="Times New Roman" w:eastAsia="Calibri" w:hAnsi="Times New Roman" w:cs="Times New Roman"/>
          <w:kern w:val="0"/>
          <w14:ligatures w14:val="none"/>
        </w:rPr>
        <w:t>Adrese: Ernestīnes iela 34, Rīga, LV-1083</w:t>
      </w:r>
    </w:p>
    <w:p w14:paraId="26C7F0A8"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p>
    <w:p w14:paraId="56C35334" w14:textId="3C02C357" w:rsidR="007C3A33" w:rsidRDefault="007C3A33" w:rsidP="007C3A33">
      <w:pPr>
        <w:jc w:val="both"/>
        <w:rPr>
          <w:rFonts w:ascii="Times New Roman" w:hAnsi="Times New Roman" w:cs="Times New Roman"/>
          <w:lang w:val="de-DE"/>
        </w:rPr>
      </w:pPr>
      <w:r w:rsidRPr="003A4A7D">
        <w:rPr>
          <w:rFonts w:ascii="Times New Roman" w:hAnsi="Times New Roman" w:cs="Times New Roman"/>
          <w:lang w:val="de-DE"/>
        </w:rPr>
        <w:t>/</w:t>
      </w:r>
      <w:r w:rsidRPr="003A4A7D">
        <w:rPr>
          <w:rFonts w:ascii="Times New Roman" w:hAnsi="Times New Roman" w:cs="Times New Roman"/>
          <w:i/>
          <w:lang w:val="de-DE"/>
        </w:rPr>
        <w:t>Darbu izpildītāja nosaukums un adrese</w:t>
      </w:r>
      <w:r w:rsidRPr="003A4A7D">
        <w:rPr>
          <w:rFonts w:ascii="Times New Roman" w:hAnsi="Times New Roman" w:cs="Times New Roman"/>
          <w:lang w:val="de-DE"/>
        </w:rPr>
        <w:t xml:space="preserve">/ (turpmāk saukts “Darbu izpildītājs”) ir apņēmies saskaņā ar </w:t>
      </w:r>
      <w:r>
        <w:rPr>
          <w:rFonts w:ascii="Times New Roman" w:hAnsi="Times New Roman" w:cs="Times New Roman"/>
          <w:lang w:val="de-DE"/>
        </w:rPr>
        <w:t>atklāta konkursa</w:t>
      </w:r>
      <w:r w:rsidRPr="003A4A7D">
        <w:rPr>
          <w:rFonts w:ascii="Times New Roman" w:hAnsi="Times New Roman" w:cs="Times New Roman"/>
          <w:lang w:val="de-DE"/>
        </w:rPr>
        <w:t xml:space="preserve"> </w:t>
      </w:r>
      <w:r w:rsidRPr="003A4A7D">
        <w:rPr>
          <w:rFonts w:ascii="Times New Roman" w:hAnsi="Times New Roman" w:cs="Times New Roman"/>
          <w:b/>
        </w:rPr>
        <w:t>“</w:t>
      </w:r>
      <w:bookmarkStart w:id="0" w:name="_Hlk231990884"/>
      <w:r w:rsidRPr="00890450">
        <w:rPr>
          <w:rFonts w:ascii="Times New Roman" w:eastAsia="Times New Roman" w:hAnsi="Times New Roman" w:cs="Times New Roman"/>
          <w:b/>
        </w:rPr>
        <w:t>Būvprojekta izstrāde un autoruzraudzība objektā “Ēkas (001) jumta un pārseguma pārbūve Maiznīcas ielā 5, Rīgā</w:t>
      </w:r>
      <w:r w:rsidRPr="00013805">
        <w:rPr>
          <w:rFonts w:ascii="Times New Roman" w:eastAsia="Calibri" w:hAnsi="Times New Roman" w:cs="Times New Roman"/>
          <w:b/>
        </w:rPr>
        <w:t>”</w:t>
      </w:r>
      <w:bookmarkEnd w:id="0"/>
      <w:r w:rsidRPr="003A4A7D">
        <w:rPr>
          <w:rFonts w:ascii="Times New Roman" w:hAnsi="Times New Roman" w:cs="Times New Roman"/>
          <w:b/>
        </w:rPr>
        <w:t>”</w:t>
      </w:r>
      <w:r w:rsidRPr="003A4A7D">
        <w:rPr>
          <w:rFonts w:ascii="Times New Roman" w:hAnsi="Times New Roman" w:cs="Times New Roman"/>
          <w:bCs/>
          <w:lang w:val="de-DE"/>
        </w:rPr>
        <w:t>,</w:t>
      </w:r>
      <w:r w:rsidRPr="003A4A7D">
        <w:rPr>
          <w:rFonts w:ascii="Times New Roman" w:hAnsi="Times New Roman" w:cs="Times New Roman"/>
          <w:lang w:val="de-DE"/>
        </w:rPr>
        <w:t xml:space="preserve"> identifikācijas Nr. VAMOIC 202</w:t>
      </w:r>
      <w:r>
        <w:rPr>
          <w:rFonts w:ascii="Times New Roman" w:hAnsi="Times New Roman" w:cs="Times New Roman"/>
          <w:lang w:val="de-DE"/>
        </w:rPr>
        <w:t>6</w:t>
      </w:r>
      <w:r w:rsidRPr="003A4A7D">
        <w:rPr>
          <w:rFonts w:ascii="Times New Roman" w:hAnsi="Times New Roman" w:cs="Times New Roman"/>
          <w:lang w:val="de-DE"/>
        </w:rPr>
        <w:t>/</w:t>
      </w:r>
      <w:r>
        <w:rPr>
          <w:rFonts w:ascii="Times New Roman" w:hAnsi="Times New Roman" w:cs="Times New Roman"/>
          <w:lang w:val="de-DE"/>
        </w:rPr>
        <w:t>7</w:t>
      </w:r>
      <w:r>
        <w:rPr>
          <w:rFonts w:ascii="Times New Roman" w:hAnsi="Times New Roman" w:cs="Times New Roman"/>
          <w:lang w:val="de-DE"/>
        </w:rPr>
        <w:t>4</w:t>
      </w:r>
      <w:r w:rsidRPr="003A4A7D">
        <w:rPr>
          <w:rFonts w:ascii="Times New Roman" w:hAnsi="Times New Roman" w:cs="Times New Roman"/>
          <w:lang w:val="de-DE"/>
        </w:rPr>
        <w:t>, nolikumu un lēmumu par līguma slēgšanas tiesību pie</w:t>
      </w:r>
      <w:r>
        <w:rPr>
          <w:rFonts w:ascii="Times New Roman" w:hAnsi="Times New Roman" w:cs="Times New Roman"/>
          <w:lang w:val="de-DE"/>
        </w:rPr>
        <w:t>šķiršanu iepirkumā veikt būvprojekta izstrādi</w:t>
      </w:r>
      <w:r w:rsidRPr="003A4A7D">
        <w:rPr>
          <w:rFonts w:ascii="Times New Roman" w:hAnsi="Times New Roman" w:cs="Times New Roman"/>
          <w:lang w:val="de-DE"/>
        </w:rPr>
        <w:t>.</w:t>
      </w:r>
    </w:p>
    <w:p w14:paraId="5F68154D" w14:textId="41C0E943" w:rsidR="006268C5" w:rsidRPr="006268C5" w:rsidRDefault="006268C5" w:rsidP="006268C5">
      <w:pPr>
        <w:suppressAutoHyphens/>
        <w:spacing w:after="0" w:line="240" w:lineRule="auto"/>
        <w:ind w:right="28"/>
        <w:jc w:val="both"/>
        <w:rPr>
          <w:rFonts w:ascii="Times New Roman" w:eastAsia="Calibri" w:hAnsi="Times New Roman" w:cs="Times New Roman"/>
          <w:kern w:val="0"/>
          <w:lang w:eastAsia="lv-LV"/>
          <w14:ligatures w14:val="none"/>
        </w:rPr>
      </w:pPr>
      <w:r w:rsidRPr="006268C5">
        <w:rPr>
          <w:rFonts w:ascii="Times New Roman" w:eastAsia="Calibri" w:hAnsi="Times New Roman" w:cs="Times New Roman"/>
          <w:kern w:val="0"/>
          <w:lang w:eastAsia="lv-LV"/>
          <w14:ligatures w14:val="none"/>
        </w:rPr>
        <w:t>Ņemot vērā to, ka /</w:t>
      </w:r>
      <w:r w:rsidRPr="006268C5">
        <w:rPr>
          <w:rFonts w:ascii="Times New Roman" w:eastAsia="Calibri" w:hAnsi="Times New Roman" w:cs="Times New Roman"/>
          <w:i/>
          <w:kern w:val="0"/>
          <w:lang w:eastAsia="lv-LV"/>
          <w14:ligatures w14:val="none"/>
        </w:rPr>
        <w:t>Darbu izpildītāja nosaukums un adrese</w:t>
      </w:r>
      <w:r w:rsidRPr="006268C5">
        <w:rPr>
          <w:rFonts w:ascii="Times New Roman" w:eastAsia="Calibri" w:hAnsi="Times New Roman" w:cs="Times New Roman"/>
          <w:kern w:val="0"/>
          <w:lang w:eastAsia="lv-LV"/>
          <w14:ligatures w14:val="none"/>
        </w:rPr>
        <w:t xml:space="preserve">/ (turpmāk saukts „Darbu izpildītājs”) kā nodrošinājumu saistību izpildei saskaņā </w:t>
      </w:r>
      <w:r w:rsidR="007C3A33">
        <w:rPr>
          <w:rFonts w:ascii="Times New Roman" w:eastAsia="Calibri" w:hAnsi="Times New Roman" w:cs="Times New Roman"/>
          <w:kern w:val="0"/>
          <w:lang w:eastAsia="lv-LV"/>
          <w14:ligatures w14:val="none"/>
        </w:rPr>
        <w:t xml:space="preserve">ar </w:t>
      </w:r>
      <w:r w:rsidR="007C3A33">
        <w:rPr>
          <w:rFonts w:ascii="Times New Roman" w:hAnsi="Times New Roman" w:cs="Times New Roman"/>
          <w:lang w:eastAsia="zh-CN"/>
        </w:rPr>
        <w:t>atklāta konkursa</w:t>
      </w:r>
      <w:r w:rsidR="007C3A33" w:rsidRPr="002B0A14">
        <w:rPr>
          <w:rFonts w:ascii="Times New Roman" w:hAnsi="Times New Roman" w:cs="Times New Roman"/>
          <w:lang w:eastAsia="zh-CN"/>
        </w:rPr>
        <w:t xml:space="preserve"> Nr. VAMOIC 2026/</w:t>
      </w:r>
      <w:r w:rsidR="007C3A33">
        <w:rPr>
          <w:rFonts w:ascii="Times New Roman" w:hAnsi="Times New Roman" w:cs="Times New Roman"/>
          <w:lang w:eastAsia="zh-CN"/>
        </w:rPr>
        <w:t>7</w:t>
      </w:r>
      <w:r w:rsidR="007C3A33">
        <w:rPr>
          <w:rFonts w:ascii="Times New Roman" w:hAnsi="Times New Roman" w:cs="Times New Roman"/>
          <w:lang w:eastAsia="zh-CN"/>
        </w:rPr>
        <w:t>4</w:t>
      </w:r>
      <w:r w:rsidR="007C3A33" w:rsidRPr="002B0A14">
        <w:rPr>
          <w:rFonts w:ascii="Times New Roman" w:hAnsi="Times New Roman" w:cs="Times New Roman"/>
          <w:lang w:eastAsia="zh-CN"/>
        </w:rPr>
        <w:t xml:space="preserve"> </w:t>
      </w:r>
      <w:r w:rsidR="007C3A33">
        <w:rPr>
          <w:rFonts w:ascii="Times New Roman" w:hAnsi="Times New Roman" w:cs="Times New Roman"/>
          <w:lang w:eastAsia="zh-CN"/>
        </w:rPr>
        <w:t xml:space="preserve">nolikuma </w:t>
      </w:r>
      <w:r w:rsidR="007C3A33" w:rsidRPr="002B0A14">
        <w:rPr>
          <w:rFonts w:ascii="Times New Roman" w:hAnsi="Times New Roman" w:cs="Times New Roman"/>
          <w:lang w:eastAsia="zh-CN"/>
        </w:rPr>
        <w:t>_______________________________ (</w:t>
      </w:r>
      <w:r w:rsidR="007C3A33" w:rsidRPr="002B0A14">
        <w:rPr>
          <w:rFonts w:ascii="Times New Roman" w:hAnsi="Times New Roman" w:cs="Times New Roman"/>
          <w:i/>
          <w:lang w:eastAsia="zh-CN"/>
        </w:rPr>
        <w:t>&lt;iepirkuma/līguma priekšmets&gt;</w:t>
      </w:r>
      <w:r w:rsidR="007C3A33" w:rsidRPr="002B0A14">
        <w:rPr>
          <w:rFonts w:ascii="Times New Roman" w:hAnsi="Times New Roman" w:cs="Times New Roman"/>
          <w:lang w:eastAsia="zh-CN"/>
        </w:rPr>
        <w:t>)</w:t>
      </w:r>
      <w:r w:rsidR="007C3A33" w:rsidRPr="002B0A14">
        <w:rPr>
          <w:rFonts w:ascii="Times New Roman" w:hAnsi="Times New Roman" w:cs="Times New Roman"/>
          <w:lang w:eastAsia="lv-LV"/>
        </w:rPr>
        <w:t>, _______ punktu noteikumiem, var iesniegt Līguma izpildes bankas garantiju</w:t>
      </w:r>
      <w:r w:rsidRPr="006268C5">
        <w:rPr>
          <w:rFonts w:ascii="Times New Roman" w:eastAsia="Calibri" w:hAnsi="Times New Roman" w:cs="Times New Roman"/>
          <w:kern w:val="0"/>
          <w:lang w:eastAsia="lv-LV"/>
          <w14:ligatures w14:val="none"/>
        </w:rPr>
        <w:t xml:space="preserve">, </w:t>
      </w:r>
    </w:p>
    <w:p w14:paraId="3706149F"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p>
    <w:p w14:paraId="7F51F5F1"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r w:rsidRPr="006268C5">
        <w:rPr>
          <w:rFonts w:ascii="Times New Roman" w:eastAsia="Calibri" w:hAnsi="Times New Roman" w:cs="Times New Roman"/>
          <w:kern w:val="0"/>
          <w14:ligatures w14:val="none"/>
        </w:rPr>
        <w:t xml:space="preserve">Banka apņemas maksāt Pasūtītājam ne vairāk kā EUR ________________ </w:t>
      </w:r>
      <w:r w:rsidRPr="006268C5">
        <w:rPr>
          <w:rFonts w:ascii="Times New Roman" w:eastAsia="Calibri" w:hAnsi="Times New Roman" w:cs="Times New Roman"/>
          <w:i/>
          <w:kern w:val="0"/>
          <w14:ligatures w14:val="none"/>
        </w:rPr>
        <w:t>(Garantijas summa)</w:t>
      </w:r>
      <w:r w:rsidRPr="006268C5">
        <w:rPr>
          <w:rFonts w:ascii="Times New Roman" w:eastAsia="Calibri" w:hAnsi="Times New Roman" w:cs="Times New Roman"/>
          <w:kern w:val="0"/>
          <w14:ligatures w14:val="none"/>
        </w:rPr>
        <w:t xml:space="preserve"> </w:t>
      </w:r>
      <w:r w:rsidRPr="006268C5">
        <w:rPr>
          <w:rFonts w:ascii="Times New Roman" w:eastAsia="Calibri" w:hAnsi="Times New Roman" w:cs="Times New Roman"/>
          <w:i/>
          <w:kern w:val="0"/>
          <w14:ligatures w14:val="none"/>
        </w:rPr>
        <w:t>(summa vārdiem)</w:t>
      </w:r>
      <w:bookmarkStart w:id="1" w:name="OLE_LINK6"/>
      <w:bookmarkStart w:id="2" w:name="OLE_LINK7"/>
      <w:r w:rsidRPr="006268C5">
        <w:rPr>
          <w:rFonts w:ascii="Times New Roman" w:eastAsia="Calibri" w:hAnsi="Times New Roman" w:cs="Times New Roman"/>
          <w:spacing w:val="20"/>
          <w:kern w:val="0"/>
          <w:vertAlign w:val="superscript"/>
          <w14:ligatures w14:val="none"/>
        </w:rPr>
        <w:footnoteReference w:id="1"/>
      </w:r>
      <w:bookmarkEnd w:id="1"/>
      <w:bookmarkEnd w:id="2"/>
      <w:r w:rsidRPr="006268C5">
        <w:rPr>
          <w:rFonts w:ascii="Times New Roman" w:eastAsia="Calibri" w:hAnsi="Times New Roman" w:cs="Times New Roman"/>
          <w:kern w:val="0"/>
          <w14:ligatures w14:val="none"/>
        </w:rPr>
        <w:t xml:space="preserve">, </w:t>
      </w:r>
      <w:r w:rsidRPr="006268C5">
        <w:rPr>
          <w:rFonts w:ascii="Times New Roman" w:eastAsia="Calibri" w:hAnsi="Times New Roman" w:cs="Times New Roman"/>
          <w:kern w:val="0"/>
          <w:lang w:val="de-DE"/>
          <w14:ligatures w14:val="none"/>
        </w:rPr>
        <w:t>saņemot garantijas nosacījumiem atbilstošu Pasūtītāja pirmo rakstisko pieprasījumu un rakstisku apgalvojumu, neceļot nekādus iebildumus vai pretenzijas un neprasot, lai Pasūtītājs pierādītu, vai norādītu pamatu vai iemeslus, kapēc Pasūtītājs ir pieprasījis attiecīgo summu.</w:t>
      </w:r>
    </w:p>
    <w:p w14:paraId="06552B1F"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p>
    <w:p w14:paraId="0C63EE73"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r w:rsidRPr="006268C5">
        <w:rPr>
          <w:rFonts w:ascii="Times New Roman" w:eastAsia="Calibri" w:hAnsi="Times New Roman" w:cs="Times New Roman"/>
          <w:kern w:val="0"/>
          <w14:ligatures w14:val="none"/>
        </w:rPr>
        <w:t>Banka atsakās no tiesības prasīt, lai, pirms pieprasījuma iesniegšanas Bankai, Pasūtītājs pieprasītu parādu no Darbu izpildītāja.</w:t>
      </w:r>
    </w:p>
    <w:p w14:paraId="70BF6F5E"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p>
    <w:p w14:paraId="7B204ED3"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r w:rsidRPr="006268C5">
        <w:rPr>
          <w:rFonts w:ascii="Times New Roman" w:eastAsia="Calibri" w:hAnsi="Times New Roman" w:cs="Times New Roman"/>
          <w:kern w:val="0"/>
          <w14:ligatures w14:val="none"/>
        </w:rPr>
        <w:t>Banka arī piekrīt, ka nekādas izmaiņas vai papildinājumi, vai jebkādi citi grozījumi Līguma noteikumos vai jebkurā no darbiem, kas veicami saskaņā ar Līguma noteikumiem, vai jebkurā no Līguma dokumentiem, kādi var tikt noslēgti starp Pasūtītāju un Darbu izpildītāju, nekādā veidā neatbrīvos Banku no nevienas saistības, kas paredzētas šajā garantijā, un Banka ar šo atsakās no tiesības prasīt Pasūtītājam paziņot Bankai par šādām izmaiņām, papildinājumu vai grozījumu.</w:t>
      </w:r>
    </w:p>
    <w:p w14:paraId="217CE13A"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p>
    <w:p w14:paraId="4ED92930"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r w:rsidRPr="006268C5">
        <w:rPr>
          <w:rFonts w:ascii="Times New Roman" w:eastAsia="Calibri" w:hAnsi="Times New Roman" w:cs="Times New Roman"/>
          <w:kern w:val="0"/>
          <w14:ligatures w14:val="none"/>
        </w:rPr>
        <w:t xml:space="preserve">Šī garantija ir spēkā līdz ___ </w:t>
      </w:r>
      <w:r w:rsidRPr="006268C5">
        <w:rPr>
          <w:rFonts w:ascii="Times New Roman" w:eastAsia="Calibri" w:hAnsi="Times New Roman" w:cs="Times New Roman"/>
          <w:b/>
          <w:kern w:val="0"/>
          <w14:ligatures w14:val="none"/>
        </w:rPr>
        <w:t>(</w:t>
      </w:r>
      <w:r w:rsidRPr="006268C5">
        <w:rPr>
          <w:rFonts w:ascii="Times New Roman" w:eastAsia="Calibri" w:hAnsi="Times New Roman" w:cs="Times New Roman"/>
          <w:kern w:val="0"/>
          <w14:ligatures w14:val="none"/>
        </w:rPr>
        <w:t>datums)</w:t>
      </w:r>
      <w:r w:rsidRPr="006268C5">
        <w:rPr>
          <w:rFonts w:ascii="Times New Roman" w:eastAsia="Calibri" w:hAnsi="Times New Roman" w:cs="Times New Roman"/>
          <w:kern w:val="0"/>
          <w:vertAlign w:val="superscript"/>
          <w14:ligatures w14:val="none"/>
        </w:rPr>
        <w:t>1</w:t>
      </w:r>
      <w:r w:rsidRPr="006268C5">
        <w:rPr>
          <w:rFonts w:ascii="Times New Roman" w:eastAsia="Calibri" w:hAnsi="Times New Roman" w:cs="Times New Roman"/>
          <w:kern w:val="0"/>
          <w14:ligatures w14:val="none"/>
        </w:rPr>
        <w:t xml:space="preserve"> (ieskaitot), un visas prasības saistībā ar šo garantiju jāiesniedz ________________, ______________, ______ ielā___, __________, LV – _____________, Latvijā līdz augstāk minētajam datumam. </w:t>
      </w:r>
    </w:p>
    <w:p w14:paraId="7C0DFC56"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r w:rsidRPr="006268C5">
        <w:rPr>
          <w:rFonts w:ascii="Times New Roman" w:eastAsia="Calibri" w:hAnsi="Times New Roman" w:cs="Times New Roman"/>
          <w:kern w:val="0"/>
          <w14:ligatures w14:val="none"/>
        </w:rPr>
        <w:t>Pēc šī datuma garantija zaudēs spēku, neatkarīgi no tā, vai garantijas oriģināls tiek nosūtīts atpakaļ Bankai vai ne.</w:t>
      </w:r>
    </w:p>
    <w:p w14:paraId="3F9670A5"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p>
    <w:p w14:paraId="096C3818" w14:textId="77777777" w:rsidR="006268C5" w:rsidRPr="006268C5" w:rsidRDefault="006268C5" w:rsidP="006268C5">
      <w:pPr>
        <w:spacing w:after="200" w:line="240" w:lineRule="auto"/>
        <w:jc w:val="both"/>
        <w:rPr>
          <w:rFonts w:ascii="Times New Roman" w:eastAsia="Calibri" w:hAnsi="Times New Roman" w:cs="Times New Roman"/>
          <w:kern w:val="0"/>
          <w14:ligatures w14:val="none"/>
        </w:rPr>
      </w:pPr>
      <w:r w:rsidRPr="006268C5">
        <w:rPr>
          <w:rFonts w:ascii="Times New Roman" w:eastAsia="Calibri" w:hAnsi="Times New Roman" w:cs="Times New Roman"/>
          <w:kern w:val="0"/>
          <w14:ligatures w14:val="none"/>
        </w:rPr>
        <w:t xml:space="preserve">Maksājuma prasību paraksta Pasūtītāju pārstāvēt tiesīga persona, kuras identitāte un pārstāvības tiesības apliecina drošs elektronisks paraksts uz maksājuma prasības, kas noformēta kā elektronisks </w:t>
      </w:r>
      <w:r w:rsidRPr="006268C5">
        <w:rPr>
          <w:rFonts w:ascii="Times New Roman" w:eastAsia="Calibri" w:hAnsi="Times New Roman" w:cs="Times New Roman"/>
          <w:kern w:val="0"/>
          <w14:ligatures w14:val="none"/>
        </w:rPr>
        <w:lastRenderedPageBreak/>
        <w:t>dokuments un nosūtīta uz Bankas elektroniskā pasta adresi: _____________________________________________.</w:t>
      </w:r>
    </w:p>
    <w:p w14:paraId="17B0B581"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r w:rsidRPr="006268C5">
        <w:rPr>
          <w:rFonts w:ascii="Times New Roman" w:eastAsia="Calibri" w:hAnsi="Times New Roman" w:cs="Times New Roman"/>
          <w:kern w:val="0"/>
          <w14:ligatures w14:val="none"/>
        </w:rPr>
        <w:t>Banka anulēs garantiju pirms garantijā noteiktā termiņa beigām, ja Pasūtītājs rakstveidā atbrīvos Banku no tās saistībām saskaņā ar šo garantiju.</w:t>
      </w:r>
    </w:p>
    <w:p w14:paraId="712FE5F5"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p>
    <w:p w14:paraId="5595EEE0"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r w:rsidRPr="006268C5">
        <w:rPr>
          <w:rFonts w:ascii="Times New Roman" w:eastAsia="Calibri" w:hAnsi="Times New Roman" w:cs="Times New Roman"/>
          <w:kern w:val="0"/>
          <w14:ligatures w14:val="none"/>
        </w:rPr>
        <w:t xml:space="preserve">Summas, kuras Banka samaksājusi pēc Pasūtītāja pieprasījuma saskaņā ar šo garantiju, samazina kopējo garantēto apjomu. </w:t>
      </w:r>
    </w:p>
    <w:p w14:paraId="73F9DF6A"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p>
    <w:p w14:paraId="53FCCFC1" w14:textId="77777777" w:rsidR="006268C5" w:rsidRPr="006268C5" w:rsidRDefault="006268C5" w:rsidP="006268C5">
      <w:pPr>
        <w:spacing w:after="120" w:line="240" w:lineRule="auto"/>
        <w:jc w:val="both"/>
        <w:rPr>
          <w:rFonts w:ascii="Times New Roman" w:eastAsia="Calibri" w:hAnsi="Times New Roman" w:cs="Times New Roman"/>
          <w:kern w:val="0"/>
          <w14:ligatures w14:val="none"/>
        </w:rPr>
      </w:pPr>
      <w:r w:rsidRPr="006268C5">
        <w:rPr>
          <w:rFonts w:ascii="Times New Roman" w:eastAsia="Calibri" w:hAnsi="Times New Roman" w:cs="Times New Roman"/>
          <w:kern w:val="0"/>
          <w14:ligatures w14:val="none"/>
        </w:rPr>
        <w:t>Šo Garantiju regulē Starptautiskās tirdzniecības kameras noteikumi „</w:t>
      </w:r>
      <w:proofErr w:type="spellStart"/>
      <w:r w:rsidRPr="006268C5">
        <w:rPr>
          <w:rFonts w:ascii="Times New Roman" w:eastAsia="Calibri" w:hAnsi="Times New Roman" w:cs="Times New Roman"/>
          <w:kern w:val="0"/>
          <w14:ligatures w14:val="none"/>
        </w:rPr>
        <w:t>The</w:t>
      </w:r>
      <w:proofErr w:type="spellEnd"/>
      <w:r w:rsidRPr="006268C5">
        <w:rPr>
          <w:rFonts w:ascii="Times New Roman" w:eastAsia="Calibri" w:hAnsi="Times New Roman" w:cs="Times New Roman"/>
          <w:kern w:val="0"/>
          <w14:ligatures w14:val="none"/>
        </w:rPr>
        <w:t xml:space="preserve"> ICC </w:t>
      </w:r>
      <w:proofErr w:type="spellStart"/>
      <w:r w:rsidRPr="006268C5">
        <w:rPr>
          <w:rFonts w:ascii="Times New Roman" w:eastAsia="Calibri" w:hAnsi="Times New Roman" w:cs="Times New Roman"/>
          <w:kern w:val="0"/>
          <w14:ligatures w14:val="none"/>
        </w:rPr>
        <w:t>Uniform</w:t>
      </w:r>
      <w:proofErr w:type="spellEnd"/>
      <w:r w:rsidRPr="006268C5">
        <w:rPr>
          <w:rFonts w:ascii="Times New Roman" w:eastAsia="Calibri" w:hAnsi="Times New Roman" w:cs="Times New Roman"/>
          <w:kern w:val="0"/>
          <w14:ligatures w14:val="none"/>
        </w:rPr>
        <w:t xml:space="preserve"> </w:t>
      </w:r>
      <w:proofErr w:type="spellStart"/>
      <w:r w:rsidRPr="006268C5">
        <w:rPr>
          <w:rFonts w:ascii="Times New Roman" w:eastAsia="Calibri" w:hAnsi="Times New Roman" w:cs="Times New Roman"/>
          <w:kern w:val="0"/>
          <w14:ligatures w14:val="none"/>
        </w:rPr>
        <w:t>Rules</w:t>
      </w:r>
      <w:proofErr w:type="spellEnd"/>
      <w:r w:rsidRPr="006268C5">
        <w:rPr>
          <w:rFonts w:ascii="Times New Roman" w:eastAsia="Calibri" w:hAnsi="Times New Roman" w:cs="Times New Roman"/>
          <w:kern w:val="0"/>
          <w14:ligatures w14:val="none"/>
        </w:rPr>
        <w:t xml:space="preserve"> </w:t>
      </w:r>
      <w:proofErr w:type="spellStart"/>
      <w:r w:rsidRPr="006268C5">
        <w:rPr>
          <w:rFonts w:ascii="Times New Roman" w:eastAsia="Calibri" w:hAnsi="Times New Roman" w:cs="Times New Roman"/>
          <w:kern w:val="0"/>
          <w14:ligatures w14:val="none"/>
        </w:rPr>
        <w:t>for</w:t>
      </w:r>
      <w:proofErr w:type="spellEnd"/>
      <w:r w:rsidRPr="006268C5">
        <w:rPr>
          <w:rFonts w:ascii="Times New Roman" w:eastAsia="Calibri" w:hAnsi="Times New Roman" w:cs="Times New Roman"/>
          <w:kern w:val="0"/>
          <w14:ligatures w14:val="none"/>
        </w:rPr>
        <w:t xml:space="preserve"> </w:t>
      </w:r>
      <w:proofErr w:type="spellStart"/>
      <w:r w:rsidRPr="006268C5">
        <w:rPr>
          <w:rFonts w:ascii="Times New Roman" w:eastAsia="Calibri" w:hAnsi="Times New Roman" w:cs="Times New Roman"/>
          <w:kern w:val="0"/>
          <w14:ligatures w14:val="none"/>
        </w:rPr>
        <w:t>Demand</w:t>
      </w:r>
      <w:proofErr w:type="spellEnd"/>
      <w:r w:rsidRPr="006268C5">
        <w:rPr>
          <w:rFonts w:ascii="Times New Roman" w:eastAsia="Calibri" w:hAnsi="Times New Roman" w:cs="Times New Roman"/>
          <w:kern w:val="0"/>
          <w14:ligatures w14:val="none"/>
        </w:rPr>
        <w:t xml:space="preserve"> </w:t>
      </w:r>
      <w:proofErr w:type="spellStart"/>
      <w:r w:rsidRPr="006268C5">
        <w:rPr>
          <w:rFonts w:ascii="Times New Roman" w:eastAsia="Calibri" w:hAnsi="Times New Roman" w:cs="Times New Roman"/>
          <w:kern w:val="0"/>
          <w14:ligatures w14:val="none"/>
        </w:rPr>
        <w:t>Guarantees</w:t>
      </w:r>
      <w:proofErr w:type="spellEnd"/>
      <w:r w:rsidRPr="006268C5">
        <w:rPr>
          <w:rFonts w:ascii="Times New Roman" w:eastAsia="Calibri" w:hAnsi="Times New Roman" w:cs="Times New Roman"/>
          <w:kern w:val="0"/>
          <w14:ligatures w14:val="none"/>
        </w:rPr>
        <w:t xml:space="preserve">” (URDG), 2010 </w:t>
      </w:r>
      <w:proofErr w:type="spellStart"/>
      <w:r w:rsidRPr="006268C5">
        <w:rPr>
          <w:rFonts w:ascii="Times New Roman" w:eastAsia="Calibri" w:hAnsi="Times New Roman" w:cs="Times New Roman"/>
          <w:kern w:val="0"/>
          <w14:ligatures w14:val="none"/>
        </w:rPr>
        <w:t>Revision</w:t>
      </w:r>
      <w:proofErr w:type="spellEnd"/>
      <w:r w:rsidRPr="006268C5">
        <w:rPr>
          <w:rFonts w:ascii="Times New Roman" w:eastAsia="Calibri" w:hAnsi="Times New Roman" w:cs="Times New Roman"/>
          <w:kern w:val="0"/>
          <w14:ligatures w14:val="none"/>
        </w:rPr>
        <w:t xml:space="preserve">, </w:t>
      </w:r>
      <w:proofErr w:type="spellStart"/>
      <w:r w:rsidRPr="006268C5">
        <w:rPr>
          <w:rFonts w:ascii="Times New Roman" w:eastAsia="Calibri" w:hAnsi="Times New Roman" w:cs="Times New Roman"/>
          <w:kern w:val="0"/>
          <w14:ligatures w14:val="none"/>
        </w:rPr>
        <w:t>International</w:t>
      </w:r>
      <w:proofErr w:type="spellEnd"/>
      <w:r w:rsidRPr="006268C5">
        <w:rPr>
          <w:rFonts w:ascii="Times New Roman" w:eastAsia="Calibri" w:hAnsi="Times New Roman" w:cs="Times New Roman"/>
          <w:kern w:val="0"/>
          <w14:ligatures w14:val="none"/>
        </w:rPr>
        <w:t xml:space="preserve"> </w:t>
      </w:r>
      <w:proofErr w:type="spellStart"/>
      <w:r w:rsidRPr="006268C5">
        <w:rPr>
          <w:rFonts w:ascii="Times New Roman" w:eastAsia="Calibri" w:hAnsi="Times New Roman" w:cs="Times New Roman"/>
          <w:kern w:val="0"/>
          <w14:ligatures w14:val="none"/>
        </w:rPr>
        <w:t>Chamber</w:t>
      </w:r>
      <w:proofErr w:type="spellEnd"/>
      <w:r w:rsidRPr="006268C5">
        <w:rPr>
          <w:rFonts w:ascii="Times New Roman" w:eastAsia="Calibri" w:hAnsi="Times New Roman" w:cs="Times New Roman"/>
          <w:kern w:val="0"/>
          <w14:ligatures w14:val="none"/>
        </w:rPr>
        <w:t xml:space="preserve"> </w:t>
      </w:r>
      <w:proofErr w:type="spellStart"/>
      <w:r w:rsidRPr="006268C5">
        <w:rPr>
          <w:rFonts w:ascii="Times New Roman" w:eastAsia="Calibri" w:hAnsi="Times New Roman" w:cs="Times New Roman"/>
          <w:kern w:val="0"/>
          <w14:ligatures w14:val="none"/>
        </w:rPr>
        <w:t>of</w:t>
      </w:r>
      <w:proofErr w:type="spellEnd"/>
      <w:r w:rsidRPr="006268C5">
        <w:rPr>
          <w:rFonts w:ascii="Times New Roman" w:eastAsia="Calibri" w:hAnsi="Times New Roman" w:cs="Times New Roman"/>
          <w:kern w:val="0"/>
          <w14:ligatures w14:val="none"/>
        </w:rPr>
        <w:t xml:space="preserve"> </w:t>
      </w:r>
      <w:proofErr w:type="spellStart"/>
      <w:r w:rsidRPr="006268C5">
        <w:rPr>
          <w:rFonts w:ascii="Times New Roman" w:eastAsia="Calibri" w:hAnsi="Times New Roman" w:cs="Times New Roman"/>
          <w:kern w:val="0"/>
          <w14:ligatures w14:val="none"/>
        </w:rPr>
        <w:t>Commerce</w:t>
      </w:r>
      <w:proofErr w:type="spellEnd"/>
      <w:r w:rsidRPr="006268C5">
        <w:rPr>
          <w:rFonts w:ascii="Times New Roman" w:eastAsia="Calibri" w:hAnsi="Times New Roman" w:cs="Times New Roman"/>
          <w:kern w:val="0"/>
          <w14:ligatures w14:val="none"/>
        </w:rPr>
        <w:t xml:space="preserve"> </w:t>
      </w:r>
      <w:proofErr w:type="spellStart"/>
      <w:r w:rsidRPr="006268C5">
        <w:rPr>
          <w:rFonts w:ascii="Times New Roman" w:eastAsia="Calibri" w:hAnsi="Times New Roman" w:cs="Times New Roman"/>
          <w:kern w:val="0"/>
          <w14:ligatures w14:val="none"/>
        </w:rPr>
        <w:t>Publication</w:t>
      </w:r>
      <w:proofErr w:type="spellEnd"/>
      <w:r w:rsidRPr="006268C5">
        <w:rPr>
          <w:rFonts w:ascii="Times New Roman" w:eastAsia="Calibri" w:hAnsi="Times New Roman" w:cs="Times New Roman"/>
          <w:kern w:val="0"/>
          <w14:ligatures w14:val="none"/>
        </w:rPr>
        <w:t xml:space="preserve"> No.758 (tālāk tekstā - Pieprasījuma garantijas noteikumi), bet attiecībā uz jautājumiem, kurus neregulē Pieprasījuma garantijas noteikumi, šai Garantijai piemērojami Latvijas Republikas normatīvie akti. </w:t>
      </w:r>
    </w:p>
    <w:p w14:paraId="24BB0ED5" w14:textId="77777777" w:rsidR="006268C5" w:rsidRPr="006268C5" w:rsidRDefault="006268C5" w:rsidP="006268C5">
      <w:pPr>
        <w:spacing w:after="120" w:line="240" w:lineRule="auto"/>
        <w:jc w:val="both"/>
        <w:rPr>
          <w:rFonts w:ascii="Times New Roman" w:eastAsia="Calibri" w:hAnsi="Times New Roman" w:cs="Times New Roman"/>
          <w:kern w:val="0"/>
          <w14:ligatures w14:val="none"/>
        </w:rPr>
      </w:pPr>
    </w:p>
    <w:p w14:paraId="3734D48D" w14:textId="77777777" w:rsidR="006268C5" w:rsidRPr="006268C5" w:rsidRDefault="006268C5" w:rsidP="006268C5">
      <w:pPr>
        <w:spacing w:after="120" w:line="240" w:lineRule="auto"/>
        <w:jc w:val="both"/>
        <w:rPr>
          <w:rFonts w:ascii="Times New Roman" w:eastAsia="Calibri" w:hAnsi="Times New Roman" w:cs="Times New Roman"/>
          <w:kern w:val="0"/>
          <w14:ligatures w14:val="none"/>
        </w:rPr>
      </w:pPr>
      <w:r w:rsidRPr="006268C5">
        <w:rPr>
          <w:rFonts w:ascii="Times New Roman" w:eastAsia="Calibri" w:hAnsi="Times New Roman" w:cs="Times New Roman"/>
          <w:kern w:val="0"/>
          <w14:ligatures w14:val="none"/>
        </w:rPr>
        <w:t>Prasības un strīdi, kas saistīti ar šo Garantiju, izskatāmi Latvijas Republikas tiesā saskaņā ar Latvijas Republikas normatīvajiem aktiem.</w:t>
      </w:r>
    </w:p>
    <w:p w14:paraId="00CAF088"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p>
    <w:p w14:paraId="047A3394"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r w:rsidRPr="006268C5">
        <w:rPr>
          <w:rFonts w:ascii="Times New Roman" w:eastAsia="Calibri" w:hAnsi="Times New Roman" w:cs="Times New Roman"/>
          <w:kern w:val="0"/>
          <w14:ligatures w14:val="none"/>
        </w:rPr>
        <w:t>Šī garantija ir sastādīta un izsniegta vienā eksemplārā – iesniegšanai Pasūtītājam.</w:t>
      </w:r>
    </w:p>
    <w:p w14:paraId="5F1961A6"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p>
    <w:p w14:paraId="6BC3FB12"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r w:rsidRPr="006268C5">
        <w:rPr>
          <w:rFonts w:ascii="Times New Roman" w:eastAsia="Calibri" w:hAnsi="Times New Roman" w:cs="Times New Roman"/>
          <w:kern w:val="0"/>
          <w14:ligatures w14:val="none"/>
        </w:rPr>
        <w:t>Garantētāja paraksts un zīmogs______________________________________________</w:t>
      </w:r>
    </w:p>
    <w:p w14:paraId="5883D35B"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p>
    <w:p w14:paraId="5450209A"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r w:rsidRPr="006268C5">
        <w:rPr>
          <w:rFonts w:ascii="Times New Roman" w:eastAsia="Calibri" w:hAnsi="Times New Roman" w:cs="Times New Roman"/>
          <w:kern w:val="0"/>
          <w14:ligatures w14:val="none"/>
        </w:rPr>
        <w:t>Bankas nosaukums_______________________________________________________</w:t>
      </w:r>
    </w:p>
    <w:p w14:paraId="20FF85EB"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p>
    <w:p w14:paraId="05C15746"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r w:rsidRPr="006268C5">
        <w:rPr>
          <w:rFonts w:ascii="Times New Roman" w:eastAsia="Calibri" w:hAnsi="Times New Roman" w:cs="Times New Roman"/>
          <w:kern w:val="0"/>
          <w14:ligatures w14:val="none"/>
        </w:rPr>
        <w:t>Adrese_________________________________________________________________</w:t>
      </w:r>
    </w:p>
    <w:p w14:paraId="653DD62B"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p>
    <w:p w14:paraId="104E233D" w14:textId="77777777" w:rsidR="006268C5" w:rsidRPr="006268C5" w:rsidRDefault="006268C5" w:rsidP="006268C5">
      <w:pPr>
        <w:spacing w:after="0" w:line="240" w:lineRule="auto"/>
        <w:jc w:val="both"/>
        <w:rPr>
          <w:rFonts w:ascii="Times New Roman" w:eastAsia="Calibri" w:hAnsi="Times New Roman" w:cs="Times New Roman"/>
          <w:kern w:val="0"/>
          <w14:ligatures w14:val="none"/>
        </w:rPr>
      </w:pPr>
      <w:r w:rsidRPr="006268C5">
        <w:rPr>
          <w:rFonts w:ascii="Times New Roman" w:eastAsia="Calibri" w:hAnsi="Times New Roman" w:cs="Times New Roman"/>
          <w:kern w:val="0"/>
          <w14:ligatures w14:val="none"/>
        </w:rPr>
        <w:t>Datums_________________________________________________________________</w:t>
      </w:r>
    </w:p>
    <w:p w14:paraId="20AA990E" w14:textId="77777777" w:rsidR="006268C5" w:rsidRPr="006268C5" w:rsidRDefault="006268C5" w:rsidP="006268C5">
      <w:pPr>
        <w:spacing w:after="0" w:line="240" w:lineRule="auto"/>
        <w:jc w:val="center"/>
        <w:rPr>
          <w:rFonts w:ascii="Times New Roman" w:eastAsia="Calibri" w:hAnsi="Times New Roman" w:cs="Times New Roman"/>
          <w:kern w:val="0"/>
          <w:lang w:val="de-DE"/>
          <w14:ligatures w14:val="none"/>
        </w:rPr>
      </w:pPr>
    </w:p>
    <w:p w14:paraId="4BBE62E9" w14:textId="77777777" w:rsidR="006268C5" w:rsidRPr="006268C5" w:rsidRDefault="006268C5" w:rsidP="006268C5">
      <w:pPr>
        <w:spacing w:after="0" w:line="240" w:lineRule="auto"/>
        <w:rPr>
          <w:rFonts w:ascii="Calibri" w:eastAsia="Calibri" w:hAnsi="Calibri" w:cs="Times New Roman"/>
          <w:kern w:val="0"/>
          <w:sz w:val="22"/>
          <w:szCs w:val="22"/>
          <w14:ligatures w14:val="none"/>
        </w:rPr>
      </w:pPr>
    </w:p>
    <w:p w14:paraId="1B6A678F" w14:textId="77777777" w:rsidR="006268C5" w:rsidRDefault="006268C5"/>
    <w:sectPr w:rsidR="006268C5" w:rsidSect="006268C5">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21D1D" w14:textId="77777777" w:rsidR="006268C5" w:rsidRDefault="006268C5" w:rsidP="006268C5">
      <w:pPr>
        <w:spacing w:after="0" w:line="240" w:lineRule="auto"/>
      </w:pPr>
      <w:r>
        <w:separator/>
      </w:r>
    </w:p>
  </w:endnote>
  <w:endnote w:type="continuationSeparator" w:id="0">
    <w:p w14:paraId="23274B33" w14:textId="77777777" w:rsidR="006268C5" w:rsidRDefault="006268C5" w:rsidP="00626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3878BB" w14:textId="77777777" w:rsidR="006268C5" w:rsidRDefault="006268C5" w:rsidP="006268C5">
      <w:pPr>
        <w:spacing w:after="0" w:line="240" w:lineRule="auto"/>
      </w:pPr>
      <w:r>
        <w:separator/>
      </w:r>
    </w:p>
  </w:footnote>
  <w:footnote w:type="continuationSeparator" w:id="0">
    <w:p w14:paraId="3357B0B3" w14:textId="77777777" w:rsidR="006268C5" w:rsidRDefault="006268C5" w:rsidP="006268C5">
      <w:pPr>
        <w:spacing w:after="0" w:line="240" w:lineRule="auto"/>
      </w:pPr>
      <w:r>
        <w:continuationSeparator/>
      </w:r>
    </w:p>
  </w:footnote>
  <w:footnote w:id="1">
    <w:p w14:paraId="61E560A8" w14:textId="77777777" w:rsidR="006268C5" w:rsidRDefault="006268C5" w:rsidP="006268C5">
      <w:pPr>
        <w:rPr>
          <w:sz w:val="16"/>
          <w:szCs w:val="16"/>
        </w:rPr>
      </w:pPr>
      <w:r>
        <w:rPr>
          <w:rStyle w:val="FootnoteReference"/>
          <w:sz w:val="16"/>
          <w:szCs w:val="16"/>
        </w:rPr>
        <w:footnoteRef/>
      </w:r>
      <w:r>
        <w:rPr>
          <w:sz w:val="16"/>
          <w:szCs w:val="16"/>
        </w:rPr>
        <w:t xml:space="preserve"> </w:t>
      </w:r>
      <w:r>
        <w:rPr>
          <w:i/>
          <w:sz w:val="16"/>
          <w:szCs w:val="16"/>
        </w:rPr>
        <w:t xml:space="preserve"> Saskaņā ar Līguma nosacījumiem</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8C5"/>
    <w:rsid w:val="006268C5"/>
    <w:rsid w:val="007C3A33"/>
    <w:rsid w:val="0097194B"/>
    <w:rsid w:val="00BB0A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9B284"/>
  <w15:chartTrackingRefBased/>
  <w15:docId w15:val="{09E0EEA7-7DE9-43EF-82B2-A9FD0CB47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68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68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68C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68C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68C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68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68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68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68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68C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68C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68C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68C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68C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68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68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68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68C5"/>
    <w:rPr>
      <w:rFonts w:eastAsiaTheme="majorEastAsia" w:cstheme="majorBidi"/>
      <w:color w:val="272727" w:themeColor="text1" w:themeTint="D8"/>
    </w:rPr>
  </w:style>
  <w:style w:type="paragraph" w:styleId="Title">
    <w:name w:val="Title"/>
    <w:basedOn w:val="Normal"/>
    <w:next w:val="Normal"/>
    <w:link w:val="TitleChar"/>
    <w:uiPriority w:val="10"/>
    <w:qFormat/>
    <w:rsid w:val="006268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68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68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68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68C5"/>
    <w:pPr>
      <w:spacing w:before="160"/>
      <w:jc w:val="center"/>
    </w:pPr>
    <w:rPr>
      <w:i/>
      <w:iCs/>
      <w:color w:val="404040" w:themeColor="text1" w:themeTint="BF"/>
    </w:rPr>
  </w:style>
  <w:style w:type="character" w:customStyle="1" w:styleId="QuoteChar">
    <w:name w:val="Quote Char"/>
    <w:basedOn w:val="DefaultParagraphFont"/>
    <w:link w:val="Quote"/>
    <w:uiPriority w:val="29"/>
    <w:rsid w:val="006268C5"/>
    <w:rPr>
      <w:i/>
      <w:iCs/>
      <w:color w:val="404040" w:themeColor="text1" w:themeTint="BF"/>
    </w:rPr>
  </w:style>
  <w:style w:type="paragraph" w:styleId="ListParagraph">
    <w:name w:val="List Paragraph"/>
    <w:basedOn w:val="Normal"/>
    <w:uiPriority w:val="34"/>
    <w:qFormat/>
    <w:rsid w:val="006268C5"/>
    <w:pPr>
      <w:ind w:left="720"/>
      <w:contextualSpacing/>
    </w:pPr>
  </w:style>
  <w:style w:type="character" w:styleId="IntenseEmphasis">
    <w:name w:val="Intense Emphasis"/>
    <w:basedOn w:val="DefaultParagraphFont"/>
    <w:uiPriority w:val="21"/>
    <w:qFormat/>
    <w:rsid w:val="006268C5"/>
    <w:rPr>
      <w:i/>
      <w:iCs/>
      <w:color w:val="0F4761" w:themeColor="accent1" w:themeShade="BF"/>
    </w:rPr>
  </w:style>
  <w:style w:type="paragraph" w:styleId="IntenseQuote">
    <w:name w:val="Intense Quote"/>
    <w:basedOn w:val="Normal"/>
    <w:next w:val="Normal"/>
    <w:link w:val="IntenseQuoteChar"/>
    <w:uiPriority w:val="30"/>
    <w:qFormat/>
    <w:rsid w:val="006268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68C5"/>
    <w:rPr>
      <w:i/>
      <w:iCs/>
      <w:color w:val="0F4761" w:themeColor="accent1" w:themeShade="BF"/>
    </w:rPr>
  </w:style>
  <w:style w:type="character" w:styleId="IntenseReference">
    <w:name w:val="Intense Reference"/>
    <w:basedOn w:val="DefaultParagraphFont"/>
    <w:uiPriority w:val="32"/>
    <w:qFormat/>
    <w:rsid w:val="006268C5"/>
    <w:rPr>
      <w:b/>
      <w:bCs/>
      <w:smallCaps/>
      <w:color w:val="0F4761" w:themeColor="accent1" w:themeShade="BF"/>
      <w:spacing w:val="5"/>
    </w:rPr>
  </w:style>
  <w:style w:type="character" w:styleId="FootnoteReference">
    <w:name w:val="footnote reference"/>
    <w:rsid w:val="006268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2400</Words>
  <Characters>1368</Characters>
  <Application>Microsoft Office Word</Application>
  <DocSecurity>0</DocSecurity>
  <Lines>11</Lines>
  <Paragraphs>7</Paragraphs>
  <ScaleCrop>false</ScaleCrop>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Purina</dc:creator>
  <cp:keywords/>
  <dc:description/>
  <cp:lastModifiedBy>Maija Slanka</cp:lastModifiedBy>
  <cp:revision>2</cp:revision>
  <dcterms:created xsi:type="dcterms:W3CDTF">2025-12-04T11:35:00Z</dcterms:created>
  <dcterms:modified xsi:type="dcterms:W3CDTF">2026-06-25T10:53:00Z</dcterms:modified>
</cp:coreProperties>
</file>