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CB07C" w14:textId="28530A1F" w:rsidR="004F6FA1" w:rsidRPr="00F42F45" w:rsidRDefault="004F6FA1" w:rsidP="004F6FA1">
      <w:pPr>
        <w:pStyle w:val="Footer"/>
        <w:tabs>
          <w:tab w:val="left" w:pos="720"/>
        </w:tabs>
        <w:rPr>
          <w:rFonts w:ascii="Arial" w:hAnsi="Arial" w:cs="Arial"/>
        </w:rPr>
      </w:pPr>
    </w:p>
    <w:p w14:paraId="0247B4A3" w14:textId="77777777" w:rsidR="00F60C0D" w:rsidRPr="00F42F45" w:rsidRDefault="00F60C0D" w:rsidP="00F60C0D">
      <w:pPr>
        <w:widowControl w:val="0"/>
        <w:ind w:left="5889"/>
        <w:jc w:val="right"/>
        <w:rPr>
          <w:rFonts w:ascii="Arial" w:hAnsi="Arial" w:cs="Arial"/>
          <w:b/>
          <w:bCs/>
          <w:color w:val="000000"/>
          <w:sz w:val="18"/>
          <w:szCs w:val="18"/>
          <w14:ligatures w14:val="standardContextual"/>
        </w:rPr>
      </w:pPr>
      <w:proofErr w:type="spellStart"/>
      <w:r w:rsidRPr="00F42F45">
        <w:rPr>
          <w:rFonts w:ascii="Arial" w:hAnsi="Arial" w:cs="Arial"/>
          <w:b/>
          <w:bCs/>
          <w:color w:val="000000"/>
          <w:sz w:val="18"/>
          <w:szCs w:val="18"/>
          <w14:ligatures w14:val="standardContextual"/>
        </w:rPr>
        <w:t>Annex</w:t>
      </w:r>
      <w:proofErr w:type="spellEnd"/>
      <w:r w:rsidRPr="00F42F45">
        <w:rPr>
          <w:rFonts w:ascii="Arial" w:hAnsi="Arial" w:cs="Arial"/>
          <w:b/>
          <w:bCs/>
          <w:color w:val="000000"/>
          <w:sz w:val="18"/>
          <w:szCs w:val="18"/>
          <w14:ligatures w14:val="standardContextual"/>
        </w:rPr>
        <w:t xml:space="preserve"> 1</w:t>
      </w:r>
    </w:p>
    <w:p w14:paraId="508BB527" w14:textId="18DC9769" w:rsidR="00F60C0D" w:rsidRPr="00F42F45" w:rsidRDefault="00F60C0D" w:rsidP="00F60C0D">
      <w:pPr>
        <w:widowControl w:val="0"/>
        <w:ind w:left="2880" w:firstLine="720"/>
        <w:jc w:val="right"/>
        <w:rPr>
          <w:rFonts w:ascii="Arial" w:hAnsi="Arial" w:cs="Arial"/>
          <w:color w:val="000000"/>
          <w:sz w:val="18"/>
          <w:szCs w:val="18"/>
          <w14:ligatures w14:val="standardContextual"/>
        </w:rPr>
      </w:pPr>
      <w:r w:rsidRPr="00F42F45">
        <w:rPr>
          <w:rFonts w:ascii="Arial" w:hAnsi="Arial" w:cs="Arial"/>
          <w:color w:val="000000"/>
          <w:sz w:val="18"/>
          <w:szCs w:val="18"/>
          <w14:ligatures w14:val="standardContextual"/>
        </w:rPr>
        <w:t xml:space="preserve">DPS “Purchase </w:t>
      </w:r>
      <w:proofErr w:type="spellStart"/>
      <w:r w:rsidRPr="00F42F45">
        <w:rPr>
          <w:rFonts w:ascii="Arial" w:hAnsi="Arial" w:cs="Arial"/>
          <w:color w:val="000000"/>
          <w:sz w:val="18"/>
          <w:szCs w:val="18"/>
          <w14:ligatures w14:val="standardContextual"/>
        </w:rPr>
        <w:t>of</w:t>
      </w:r>
      <w:proofErr w:type="spellEnd"/>
      <w:r w:rsidRPr="00F42F45">
        <w:rPr>
          <w:rFonts w:ascii="Arial" w:hAnsi="Arial" w:cs="Arial"/>
          <w:color w:val="000000"/>
          <w:sz w:val="18"/>
          <w:szCs w:val="18"/>
          <w14:ligatures w14:val="standardContextual"/>
        </w:rPr>
        <w:t xml:space="preserve"> </w:t>
      </w:r>
      <w:proofErr w:type="spellStart"/>
      <w:r w:rsidRPr="00F42F45">
        <w:rPr>
          <w:rFonts w:ascii="Arial" w:hAnsi="Arial" w:cs="Arial"/>
          <w:color w:val="000000"/>
          <w:sz w:val="18"/>
          <w:szCs w:val="18"/>
          <w14:ligatures w14:val="standardContextual"/>
        </w:rPr>
        <w:t>Medium-Voltage</w:t>
      </w:r>
      <w:proofErr w:type="spellEnd"/>
      <w:r w:rsidRPr="00F42F45">
        <w:rPr>
          <w:rFonts w:ascii="Arial" w:hAnsi="Arial" w:cs="Arial"/>
          <w:color w:val="000000"/>
          <w:sz w:val="18"/>
          <w:szCs w:val="18"/>
          <w14:ligatures w14:val="standardContextual"/>
        </w:rPr>
        <w:t xml:space="preserve"> </w:t>
      </w:r>
      <w:proofErr w:type="spellStart"/>
      <w:r w:rsidRPr="00F42F45">
        <w:rPr>
          <w:rFonts w:ascii="Arial" w:hAnsi="Arial" w:cs="Arial"/>
          <w:color w:val="000000"/>
          <w:sz w:val="18"/>
          <w:szCs w:val="18"/>
          <w14:ligatures w14:val="standardContextual"/>
        </w:rPr>
        <w:t>Switching</w:t>
      </w:r>
      <w:proofErr w:type="spellEnd"/>
      <w:r w:rsidRPr="00F42F45">
        <w:rPr>
          <w:rFonts w:ascii="Arial" w:hAnsi="Arial" w:cs="Arial"/>
          <w:color w:val="000000"/>
          <w:sz w:val="18"/>
          <w:szCs w:val="18"/>
          <w14:ligatures w14:val="standardContextual"/>
        </w:rPr>
        <w:t xml:space="preserve"> </w:t>
      </w:r>
      <w:proofErr w:type="spellStart"/>
      <w:r w:rsidRPr="00F42F45">
        <w:rPr>
          <w:rFonts w:ascii="Arial" w:hAnsi="Arial" w:cs="Arial"/>
          <w:color w:val="000000"/>
          <w:sz w:val="18"/>
          <w:szCs w:val="18"/>
          <w14:ligatures w14:val="standardContextual"/>
        </w:rPr>
        <w:t>Devices</w:t>
      </w:r>
      <w:proofErr w:type="spellEnd"/>
      <w:r w:rsidRPr="00F42F45">
        <w:rPr>
          <w:rFonts w:ascii="Arial" w:hAnsi="Arial" w:cs="Arial"/>
          <w:color w:val="000000"/>
          <w:sz w:val="18"/>
          <w:szCs w:val="18"/>
          <w14:ligatures w14:val="standardContextual"/>
        </w:rPr>
        <w:t>”,</w:t>
      </w:r>
    </w:p>
    <w:p w14:paraId="13E97AA7" w14:textId="6765B3B5" w:rsidR="00F60C0D" w:rsidRPr="00F42F45" w:rsidRDefault="00F60C0D" w:rsidP="00F60C0D">
      <w:pPr>
        <w:widowControl w:val="0"/>
        <w:ind w:left="2880" w:firstLine="720"/>
        <w:jc w:val="right"/>
        <w:rPr>
          <w:color w:val="000000"/>
          <w14:ligatures w14:val="standardContextual"/>
        </w:rPr>
      </w:pPr>
      <w:r w:rsidRPr="00F42F45">
        <w:rPr>
          <w:rFonts w:ascii="Arial" w:hAnsi="Arial" w:cs="Arial"/>
          <w:color w:val="000000"/>
          <w:sz w:val="18"/>
          <w:szCs w:val="18"/>
          <w14:ligatures w14:val="standardContextual"/>
        </w:rPr>
        <w:t>to the Regulations, identification No. ST 2026/21</w:t>
      </w:r>
    </w:p>
    <w:p w14:paraId="7F131D4D" w14:textId="77777777" w:rsidR="00F60C0D" w:rsidRPr="00F42F45" w:rsidRDefault="00F60C0D" w:rsidP="00F60C0D">
      <w:pPr>
        <w:widowControl w:val="0"/>
        <w:jc w:val="center"/>
        <w:rPr>
          <w:b/>
          <w:color w:val="000000"/>
          <w:sz w:val="24"/>
          <w:szCs w:val="24"/>
          <w14:ligatures w14:val="standardContextual"/>
        </w:rPr>
      </w:pPr>
      <w:bookmarkStart w:id="0" w:name="_Hlk177479912"/>
    </w:p>
    <w:p w14:paraId="1B581281" w14:textId="79C54A59" w:rsidR="00F60C0D" w:rsidRPr="00F42F45" w:rsidRDefault="00F60C0D" w:rsidP="00F60C0D">
      <w:pPr>
        <w:widowControl w:val="0"/>
        <w:jc w:val="center"/>
        <w:rPr>
          <w:rFonts w:ascii="Arial" w:hAnsi="Arial" w:cs="Arial"/>
          <w:b/>
          <w:color w:val="000000"/>
          <w:sz w:val="22"/>
          <w:szCs w:val="22"/>
          <w14:ligatures w14:val="standardContextual"/>
        </w:rPr>
      </w:pPr>
      <w:r w:rsidRPr="00F42F45">
        <w:rPr>
          <w:rFonts w:ascii="Arial" w:hAnsi="Arial" w:cs="Arial"/>
          <w:b/>
          <w:color w:val="000000"/>
          <w:sz w:val="22"/>
          <w:szCs w:val="22"/>
          <w14:ligatures w14:val="standardContextual"/>
        </w:rPr>
        <w:t>APPLICATION</w:t>
      </w:r>
    </w:p>
    <w:bookmarkEnd w:id="0"/>
    <w:p w14:paraId="1CCA9856" w14:textId="77777777" w:rsidR="00F60C0D" w:rsidRPr="00F42F45" w:rsidRDefault="00F60C0D" w:rsidP="00F60C0D">
      <w:pPr>
        <w:widowControl w:val="0"/>
        <w:rPr>
          <w:rFonts w:ascii="Arial" w:hAnsi="Arial" w:cs="Arial"/>
          <w:b/>
          <w:color w:val="000000"/>
          <w:sz w:val="22"/>
          <w:szCs w:val="22"/>
          <w14:ligatures w14:val="standardContextual"/>
        </w:rPr>
      </w:pPr>
    </w:p>
    <w:p w14:paraId="221E2619" w14:textId="0D3A0D58" w:rsidR="00FB4ED3" w:rsidRPr="00F42F45" w:rsidRDefault="00F60C0D" w:rsidP="00F60C0D">
      <w:pPr>
        <w:widowControl w:val="0"/>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 xml:space="preserve">Having familiarised ourselves with the documents of the candidate selection regulations for the establishment of a dynamic purchasing system of the restricted procedure “Purchase of Medium-Voltage Switching Devices”, identification No. ST 2026/21 (hereinafter – the Procedure), receipt of which is hereby acknowledged, we, the undersigned and duly authorised on behalf of the tenderer &lt;Name </w:t>
      </w:r>
      <w:proofErr w:type="spellStart"/>
      <w:r w:rsidRPr="00F42F45">
        <w:rPr>
          <w:rFonts w:ascii="Arial" w:hAnsi="Arial" w:cs="Arial"/>
          <w:color w:val="000000"/>
          <w:sz w:val="22"/>
          <w:szCs w:val="22"/>
          <w14:ligatures w14:val="standardContextual"/>
        </w:rPr>
        <w:t>of</w:t>
      </w:r>
      <w:proofErr w:type="spellEnd"/>
      <w:r w:rsidRPr="00F42F45">
        <w:rPr>
          <w:rFonts w:ascii="Arial" w:hAnsi="Arial" w:cs="Arial"/>
          <w:color w:val="000000"/>
          <w:sz w:val="22"/>
          <w:szCs w:val="22"/>
          <w14:ligatures w14:val="standardContextual"/>
        </w:rPr>
        <w:t xml:space="preserve"> </w:t>
      </w:r>
      <w:proofErr w:type="spellStart"/>
      <w:r w:rsidRPr="00F42F45">
        <w:rPr>
          <w:rFonts w:ascii="Arial" w:hAnsi="Arial" w:cs="Arial"/>
          <w:color w:val="000000"/>
          <w:sz w:val="22"/>
          <w:szCs w:val="22"/>
          <w14:ligatures w14:val="standardContextual"/>
        </w:rPr>
        <w:t>Candidate</w:t>
      </w:r>
      <w:proofErr w:type="spellEnd"/>
      <w:r w:rsidRPr="00F42F45">
        <w:rPr>
          <w:rFonts w:ascii="Arial" w:hAnsi="Arial" w:cs="Arial"/>
          <w:color w:val="000000"/>
          <w:sz w:val="22"/>
          <w:szCs w:val="22"/>
          <w14:ligatures w14:val="standardContextual"/>
        </w:rPr>
        <w:t xml:space="preserve">, </w:t>
      </w:r>
      <w:proofErr w:type="spellStart"/>
      <w:r w:rsidRPr="00F42F45">
        <w:rPr>
          <w:rFonts w:ascii="Arial" w:hAnsi="Arial" w:cs="Arial"/>
          <w:color w:val="000000"/>
          <w:sz w:val="22"/>
          <w:szCs w:val="22"/>
          <w14:ligatures w14:val="standardContextual"/>
        </w:rPr>
        <w:t>registration</w:t>
      </w:r>
      <w:proofErr w:type="spellEnd"/>
      <w:r w:rsidRPr="00F42F45">
        <w:rPr>
          <w:rFonts w:ascii="Arial" w:hAnsi="Arial" w:cs="Arial"/>
          <w:color w:val="000000"/>
          <w:sz w:val="22"/>
          <w:szCs w:val="22"/>
          <w14:ligatures w14:val="standardContextual"/>
        </w:rPr>
        <w:t xml:space="preserve"> No.&gt;:</w:t>
      </w:r>
    </w:p>
    <w:p w14:paraId="0DF40F37" w14:textId="77777777" w:rsidR="00FB4ED3" w:rsidRPr="00F42F45" w:rsidRDefault="00FB4ED3">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confirm participation in the Procedure;</w:t>
      </w:r>
    </w:p>
    <w:p w14:paraId="63E64A99" w14:textId="4A3416C7"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certify that we understand and agree to the requirements and terms set out in the Regulations and the annexes thereto;</w:t>
      </w:r>
    </w:p>
    <w:p w14:paraId="5982C48C" w14:textId="321B7F10"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certify that we are not interested in any other tender submitted in this procurement procedure;</w:t>
      </w:r>
    </w:p>
    <w:p w14:paraId="46F9D59B" w14:textId="77777777"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certify that this application has been prepared and submitted independently of competitors and without consultations, contracts or agreements, or any other form of communication with competitors;</w:t>
      </w:r>
    </w:p>
    <w:p w14:paraId="5EC99FC2" w14:textId="0AC405B2"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certify that there has been no communication with competitors regarding prices, price calculation methods, factors (circumstances) or formulas, nor regarding competitors’ intention or decision to participate or not to participate in the DPS or to submit applications that do not comply with the DPS requirements, or regarding quality, scope, specification, performance, delivery or other conditions that are to be addressed independently of competitors in relation to the products or services covered by this Procedure;</w:t>
      </w:r>
    </w:p>
    <w:p w14:paraId="65431C2C" w14:textId="2B9F436B" w:rsidR="008E06B6" w:rsidRPr="00F42F45" w:rsidRDefault="008E06B6">
      <w:pPr>
        <w:pStyle w:val="ListParagraph"/>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certify that the application does not include, and that in the performance of the procurement contract directly or indirectly there will not be used, goods, services and/or involved persons to whom international, European Union or national sanctions apply and/or are attributable, or sanctions of European Union or North Atlantic Treaty Organisation Member States affecting significant financial and capital market interests, as well as goods, equipment and/or services of Russian and Belarusian origin;</w:t>
      </w:r>
    </w:p>
    <w:p w14:paraId="252E0485" w14:textId="4DDE53D6" w:rsidR="008E06B6"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upon request, we will submit documents on the origin and delivery of the goods and/or a certification regarding the country of manufacture and the delivery route thereof;</w:t>
      </w:r>
    </w:p>
    <w:p w14:paraId="71701EF8" w14:textId="77777777" w:rsidR="008E06B6"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the information and documents included in our tender are complete and true;</w:t>
      </w:r>
    </w:p>
    <w:p w14:paraId="2342DAEF" w14:textId="2B6CD198" w:rsidR="00F60C0D"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 xml:space="preserve">undertake not to engage in fraudulent or corrupt activities in the procurement process, to comply with the requirements of laws and regulations governing competition, not to engage in transactions restricting competition and not to allow conflicts of </w:t>
      </w:r>
      <w:proofErr w:type="spellStart"/>
      <w:r w:rsidRPr="00F42F45">
        <w:rPr>
          <w:rFonts w:ascii="Arial" w:hAnsi="Arial" w:cs="Arial"/>
          <w:color w:val="000000"/>
          <w:sz w:val="22"/>
          <w:szCs w:val="22"/>
          <w14:ligatures w14:val="standardContextual"/>
        </w:rPr>
        <w:t>interest</w:t>
      </w:r>
      <w:proofErr w:type="spellEnd"/>
      <w:r w:rsidRPr="00F42F45">
        <w:rPr>
          <w:rFonts w:ascii="Arial" w:hAnsi="Arial" w:cs="Arial"/>
          <w:color w:val="000000"/>
          <w:sz w:val="22"/>
          <w:szCs w:val="22"/>
          <w14:ligatures w14:val="standardContextual"/>
        </w:rPr>
        <w:t xml:space="preserve"> </w:t>
      </w:r>
      <w:proofErr w:type="spellStart"/>
      <w:r w:rsidRPr="00F42F45">
        <w:rPr>
          <w:rFonts w:ascii="Arial" w:hAnsi="Arial" w:cs="Arial"/>
          <w:color w:val="000000"/>
          <w:sz w:val="22"/>
          <w:szCs w:val="22"/>
          <w14:ligatures w14:val="standardContextual"/>
        </w:rPr>
        <w:t>in</w:t>
      </w:r>
      <w:proofErr w:type="spellEnd"/>
      <w:r w:rsidRPr="00F42F45">
        <w:rPr>
          <w:rFonts w:ascii="Arial" w:hAnsi="Arial" w:cs="Arial"/>
          <w:color w:val="000000"/>
          <w:sz w:val="22"/>
          <w:szCs w:val="22"/>
          <w14:ligatures w14:val="standardContextual"/>
        </w:rPr>
        <w:t xml:space="preserve"> </w:t>
      </w:r>
      <w:proofErr w:type="spellStart"/>
      <w:r w:rsidRPr="00F42F45">
        <w:rPr>
          <w:rFonts w:ascii="Arial" w:hAnsi="Arial" w:cs="Arial"/>
          <w:color w:val="000000"/>
          <w:sz w:val="22"/>
          <w:szCs w:val="22"/>
          <w14:ligatures w14:val="standardContextual"/>
        </w:rPr>
        <w:t>mutual</w:t>
      </w:r>
      <w:proofErr w:type="spellEnd"/>
      <w:r w:rsidRPr="00F42F45">
        <w:rPr>
          <w:rFonts w:ascii="Arial" w:hAnsi="Arial" w:cs="Arial"/>
          <w:color w:val="000000"/>
          <w:sz w:val="22"/>
          <w:szCs w:val="22"/>
          <w14:ligatures w14:val="standardContextual"/>
        </w:rPr>
        <w:t xml:space="preserve"> </w:t>
      </w:r>
      <w:proofErr w:type="spellStart"/>
      <w:r w:rsidRPr="00F42F45">
        <w:rPr>
          <w:rFonts w:ascii="Arial" w:hAnsi="Arial" w:cs="Arial"/>
          <w:color w:val="000000"/>
          <w:sz w:val="22"/>
          <w:szCs w:val="22"/>
          <w14:ligatures w14:val="standardContextual"/>
        </w:rPr>
        <w:t>cooperation</w:t>
      </w:r>
      <w:proofErr w:type="spellEnd"/>
      <w:r w:rsidRPr="00F42F45">
        <w:rPr>
          <w:rFonts w:ascii="Arial" w:hAnsi="Arial" w:cs="Arial"/>
          <w:color w:val="000000"/>
          <w:sz w:val="22"/>
          <w:szCs w:val="22"/>
          <w14:ligatures w14:val="standardContextual"/>
        </w:rPr>
        <w:t>.</w:t>
      </w:r>
    </w:p>
    <w:p w14:paraId="1BEBFC30" w14:textId="77777777" w:rsidR="002B2791" w:rsidRPr="00F42F45" w:rsidRDefault="002B2791" w:rsidP="002B2791">
      <w:pPr>
        <w:pStyle w:val="ListParagraph"/>
        <w:widowControl w:val="0"/>
        <w:jc w:val="both"/>
        <w:rPr>
          <w:rFonts w:ascii="Arial" w:hAnsi="Arial" w:cs="Arial"/>
          <w:color w:val="000000"/>
          <w:sz w:val="22"/>
          <w:szCs w:val="22"/>
          <w14:ligatures w14:val="standardContextual"/>
        </w:rPr>
      </w:pPr>
    </w:p>
    <w:p w14:paraId="0FAFF016" w14:textId="76620F1B" w:rsidR="00C36469" w:rsidRPr="00F42F45" w:rsidRDefault="005F3752" w:rsidP="00C36469">
      <w:pPr>
        <w:widowControl w:val="0"/>
        <w:tabs>
          <w:tab w:val="num" w:pos="426"/>
        </w:tabs>
        <w:jc w:val="both"/>
        <w:rPr>
          <w:rFonts w:ascii="Arial" w:hAnsi="Arial" w:cs="Arial"/>
          <w:sz w:val="22"/>
          <w:szCs w:val="22"/>
        </w:rPr>
      </w:pPr>
      <w:r>
        <w:rPr>
          <w:rFonts w:ascii="Arial" w:hAnsi="Arial" w:cs="Arial"/>
          <w:sz w:val="22"/>
          <w:szCs w:val="22"/>
        </w:rPr>
        <w:t>At the same time, we inform that:</w:t>
      </w:r>
    </w:p>
    <w:tbl>
      <w:tblPr>
        <w:tblW w:w="8896" w:type="dxa"/>
        <w:tblInd w:w="284" w:type="dxa"/>
        <w:tblLook w:val="04A0" w:firstRow="1" w:lastRow="0" w:firstColumn="1" w:lastColumn="0" w:noHBand="0" w:noVBand="1"/>
      </w:tblPr>
      <w:tblGrid>
        <w:gridCol w:w="425"/>
        <w:gridCol w:w="8471"/>
      </w:tblGrid>
      <w:tr w:rsidR="00C36469" w:rsidRPr="00F42F45" w14:paraId="441D59CF" w14:textId="77777777" w:rsidTr="00C36469">
        <w:tc>
          <w:tcPr>
            <w:tcW w:w="425" w:type="dxa"/>
          </w:tcPr>
          <w:p w14:paraId="6B9A2CEB" w14:textId="1554654C" w:rsidR="00C36469" w:rsidRPr="00F42F45" w:rsidRDefault="00000000" w:rsidP="00F974D6">
            <w:pPr>
              <w:widowControl w:val="0"/>
              <w:overflowPunct w:val="0"/>
              <w:autoSpaceDE w:val="0"/>
              <w:autoSpaceDN w:val="0"/>
              <w:adjustRightInd w:val="0"/>
              <w:ind w:right="-113"/>
              <w:jc w:val="center"/>
              <w:textAlignment w:val="baseline"/>
              <w:rPr>
                <w:rFonts w:ascii="Arial" w:hAnsi="Arial" w:cs="Arial"/>
                <w:b/>
                <w:sz w:val="22"/>
                <w:szCs w:val="22"/>
                <w:lang w:eastAsia="lv-LV"/>
              </w:rPr>
            </w:pPr>
            <w:sdt>
              <w:sdtPr>
                <w:rPr>
                  <w:color w:val="000000" w:themeColor="text1"/>
                </w:rPr>
                <w:id w:val="256488942"/>
                <w14:checkbox>
                  <w14:checked w14:val="0"/>
                  <w14:checkedState w14:val="2612" w14:font="MS Gothic"/>
                  <w14:uncheckedState w14:val="2610" w14:font="MS Gothic"/>
                </w14:checkbox>
              </w:sdtPr>
              <w:sdtContent>
                <w:r w:rsidR="00C36469" w:rsidRPr="00F42F45">
                  <w:rPr>
                    <w:rFonts w:ascii="MS Gothic" w:eastAsia="MS Gothic" w:hAnsi="MS Gothic"/>
                    <w:color w:val="000000" w:themeColor="text1"/>
                  </w:rPr>
                  <w:t>☐</w:t>
                </w:r>
              </w:sdtContent>
            </w:sdt>
            <w:r w:rsidR="00C36469" w:rsidRPr="00F42F45">
              <w:rPr>
                <w:rFonts w:ascii="Segoe UI Symbol" w:eastAsia="MS Gothic" w:hAnsi="Segoe UI Symbol" w:cs="Segoe UI Symbol"/>
                <w:b/>
                <w:sz w:val="22"/>
                <w:szCs w:val="22"/>
                <w:lang w:eastAsia="lv-LV"/>
              </w:rPr>
              <w:t xml:space="preserve"> </w:t>
            </w:r>
          </w:p>
        </w:tc>
        <w:tc>
          <w:tcPr>
            <w:tcW w:w="8471" w:type="dxa"/>
          </w:tcPr>
          <w:p w14:paraId="14BA24AA" w14:textId="58F25A61" w:rsidR="00C36469" w:rsidRPr="00F42F45" w:rsidRDefault="00C36469" w:rsidP="00F974D6">
            <w:pPr>
              <w:widowControl w:val="0"/>
              <w:overflowPunct w:val="0"/>
              <w:autoSpaceDE w:val="0"/>
              <w:autoSpaceDN w:val="0"/>
              <w:adjustRightInd w:val="0"/>
              <w:jc w:val="both"/>
              <w:textAlignment w:val="baseline"/>
              <w:rPr>
                <w:rFonts w:ascii="Arial" w:hAnsi="Arial" w:cs="Arial"/>
                <w:sz w:val="22"/>
                <w:szCs w:val="22"/>
                <w:lang w:eastAsia="lv-LV"/>
              </w:rPr>
            </w:pPr>
            <w:r w:rsidRPr="00F42F45">
              <w:rPr>
                <w:rFonts w:ascii="Arial" w:hAnsi="Arial" w:cs="Arial"/>
                <w:b/>
                <w:bCs/>
                <w:sz w:val="22"/>
                <w:szCs w:val="22"/>
              </w:rPr>
              <w:t xml:space="preserve">We agree </w:t>
            </w:r>
            <w:r w:rsidRPr="00DB0F03">
              <w:rPr>
                <w:rFonts w:ascii="Arial" w:hAnsi="Arial" w:cs="Arial"/>
                <w:sz w:val="22"/>
                <w:szCs w:val="22"/>
              </w:rPr>
              <w:t>that, in the invitation to submit specific tenders, the Contracting Entity is entitled to indicate a shortened tender submission period, but not shorter than 5 (five) days from the date of sending the invitation, if this is necessary due to the urgency of delivery of the Goods.</w:t>
            </w:r>
          </w:p>
        </w:tc>
      </w:tr>
      <w:tr w:rsidR="00C36469" w:rsidRPr="00F42F45" w14:paraId="53F12447" w14:textId="77777777" w:rsidTr="00C36469">
        <w:tc>
          <w:tcPr>
            <w:tcW w:w="425" w:type="dxa"/>
          </w:tcPr>
          <w:p w14:paraId="350B420D" w14:textId="6FA43EF0" w:rsidR="00C36469" w:rsidRPr="00F42F45" w:rsidRDefault="00000000" w:rsidP="00F974D6">
            <w:pPr>
              <w:widowControl w:val="0"/>
              <w:overflowPunct w:val="0"/>
              <w:autoSpaceDE w:val="0"/>
              <w:autoSpaceDN w:val="0"/>
              <w:adjustRightInd w:val="0"/>
              <w:ind w:right="-113"/>
              <w:jc w:val="center"/>
              <w:textAlignment w:val="baseline"/>
              <w:rPr>
                <w:rFonts w:ascii="Arial" w:hAnsi="Arial" w:cs="Arial"/>
                <w:b/>
                <w:sz w:val="22"/>
                <w:szCs w:val="22"/>
                <w:lang w:eastAsia="lv-LV"/>
              </w:rPr>
            </w:pPr>
            <w:sdt>
              <w:sdtPr>
                <w:rPr>
                  <w:color w:val="000000" w:themeColor="text1"/>
                </w:rPr>
                <w:id w:val="511417706"/>
                <w14:checkbox>
                  <w14:checked w14:val="0"/>
                  <w14:checkedState w14:val="2612" w14:font="MS Gothic"/>
                  <w14:uncheckedState w14:val="2610" w14:font="MS Gothic"/>
                </w14:checkbox>
              </w:sdtPr>
              <w:sdtContent>
                <w:r w:rsidR="00C36469" w:rsidRPr="00F42F45">
                  <w:rPr>
                    <w:rFonts w:ascii="MS Gothic" w:eastAsia="MS Gothic" w:hAnsi="MS Gothic"/>
                    <w:color w:val="000000" w:themeColor="text1"/>
                  </w:rPr>
                  <w:t>☐</w:t>
                </w:r>
              </w:sdtContent>
            </w:sdt>
            <w:r w:rsidR="00C36469" w:rsidRPr="00F42F45">
              <w:rPr>
                <w:rFonts w:ascii="Segoe UI Symbol" w:eastAsia="MS Gothic" w:hAnsi="Segoe UI Symbol" w:cs="Segoe UI Symbol"/>
                <w:b/>
                <w:sz w:val="22"/>
                <w:szCs w:val="22"/>
                <w:lang w:eastAsia="lv-LV"/>
              </w:rPr>
              <w:t xml:space="preserve"> </w:t>
            </w:r>
          </w:p>
        </w:tc>
        <w:tc>
          <w:tcPr>
            <w:tcW w:w="8471" w:type="dxa"/>
          </w:tcPr>
          <w:p w14:paraId="0BF1BD20" w14:textId="6DE54CA2" w:rsidR="00C36469" w:rsidRPr="00F42F45" w:rsidRDefault="00C36469" w:rsidP="00F974D6">
            <w:pPr>
              <w:widowControl w:val="0"/>
              <w:overflowPunct w:val="0"/>
              <w:autoSpaceDE w:val="0"/>
              <w:autoSpaceDN w:val="0"/>
              <w:adjustRightInd w:val="0"/>
              <w:jc w:val="both"/>
              <w:textAlignment w:val="baseline"/>
              <w:rPr>
                <w:rFonts w:ascii="Arial" w:hAnsi="Arial" w:cs="Arial"/>
                <w:sz w:val="22"/>
                <w:szCs w:val="22"/>
                <w:lang w:eastAsia="lv-LV"/>
              </w:rPr>
            </w:pPr>
            <w:r w:rsidRPr="00F42F45">
              <w:rPr>
                <w:rFonts w:ascii="Arial" w:hAnsi="Arial" w:cs="Arial"/>
                <w:b/>
                <w:bCs/>
                <w:sz w:val="22"/>
                <w:szCs w:val="22"/>
              </w:rPr>
              <w:t xml:space="preserve">We do not agree </w:t>
            </w:r>
            <w:r w:rsidRPr="00DB0F03">
              <w:rPr>
                <w:rFonts w:ascii="Arial" w:hAnsi="Arial" w:cs="Arial"/>
                <w:sz w:val="22"/>
                <w:szCs w:val="22"/>
              </w:rPr>
              <w:t>that the Contracting Entity indicates a shortened tender submission period in the invitation to submit specific tenders.</w:t>
            </w:r>
          </w:p>
        </w:tc>
      </w:tr>
    </w:tbl>
    <w:p w14:paraId="5E0F6559" w14:textId="77777777" w:rsidR="00C36469" w:rsidRPr="00F42F45" w:rsidRDefault="00C36469" w:rsidP="002B2791">
      <w:pPr>
        <w:pStyle w:val="ListParagraph"/>
        <w:widowControl w:val="0"/>
        <w:jc w:val="both"/>
        <w:rPr>
          <w:rFonts w:ascii="Arial" w:hAnsi="Arial" w:cs="Arial"/>
          <w:color w:val="000000"/>
          <w:sz w:val="22"/>
          <w:szCs w:val="22"/>
          <w14:ligatures w14:val="standardContextual"/>
        </w:rPr>
      </w:pPr>
    </w:p>
    <w:tbl>
      <w:tblPr>
        <w:tblStyle w:val="TableGrid1"/>
        <w:tblW w:w="8926" w:type="dxa"/>
        <w:jc w:val="center"/>
        <w:tblLook w:val="04A0" w:firstRow="1" w:lastRow="0" w:firstColumn="1" w:lastColumn="0" w:noHBand="0" w:noVBand="1"/>
      </w:tblPr>
      <w:tblGrid>
        <w:gridCol w:w="4463"/>
        <w:gridCol w:w="4463"/>
      </w:tblGrid>
      <w:tr w:rsidR="00B9444E" w:rsidRPr="00F42F45" w14:paraId="5BE1957C" w14:textId="77777777" w:rsidTr="00B9444E">
        <w:trPr>
          <w:trHeight w:val="131"/>
          <w:jc w:val="center"/>
        </w:trPr>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35E9E" w14:textId="0F1A25AE" w:rsidR="00B9444E" w:rsidRPr="00F42F45" w:rsidRDefault="00B9444E" w:rsidP="00F60C0D">
            <w:pPr>
              <w:widowControl w:val="0"/>
              <w:jc w:val="center"/>
              <w:rPr>
                <w:rFonts w:ascii="Arial" w:hAnsi="Arial" w:cs="Arial"/>
                <w:sz w:val="22"/>
                <w:szCs w:val="22"/>
              </w:rPr>
            </w:pPr>
            <w:r w:rsidRPr="00F42F45">
              <w:rPr>
                <w:rFonts w:ascii="Arial" w:hAnsi="Arial" w:cs="Arial"/>
                <w:b/>
                <w:color w:val="000000"/>
                <w:sz w:val="22"/>
                <w:szCs w:val="22"/>
                <w14:ligatures w14:val="standardContextual"/>
              </w:rPr>
              <w:t>INFORMATION ABOUT THE CANDIDATE</w:t>
            </w:r>
          </w:p>
        </w:tc>
      </w:tr>
      <w:tr w:rsidR="00B9444E" w:rsidRPr="00F42F45" w14:paraId="3E44CF56" w14:textId="77777777" w:rsidTr="00DB0CF8">
        <w:trPr>
          <w:trHeight w:val="238"/>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1BC1907" w14:textId="14559DB8"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Name:</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EA3F4" w14:textId="5C16CCCF"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38FB52CD"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0A3987AE" w14:textId="3390452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Registration No.:</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503B0" w14:textId="02D3964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66B00F2A"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025E9DAD" w14:textId="40B8E00D"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Legal address: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4507A" w14:textId="39C2D47D"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A580921"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64BB3" w14:textId="0F781D2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E-mail:</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2BCF7" w14:textId="76A4E51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7492DFD9"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2B075D2" w14:textId="0E023CA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Telephone No.:</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2EFB6" w14:textId="06046C03"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03BB632"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46DF77D1" w14:textId="06DCA477"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t>Credit institution:</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273A7" w14:textId="3FFF795B"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13D1E84"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21B88CD5" w14:textId="599E10A4"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t>SWIFT code of the credit institution:</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95E8D" w14:textId="2CC87836"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55D24227"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160083AE" w14:textId="1FF15240"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lastRenderedPageBreak/>
              <w:t>Account No.:</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878E1" w14:textId="44C00805"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4300217"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66F7B685" w14:textId="2BEE12B7" w:rsidR="00B9444E" w:rsidRPr="00F42F45" w:rsidRDefault="00B9444E" w:rsidP="00B9444E">
            <w:pPr>
              <w:widowControl w:val="0"/>
              <w:tabs>
                <w:tab w:val="center" w:pos="4320"/>
                <w:tab w:val="right" w:pos="8640"/>
              </w:tabs>
              <w:jc w:val="both"/>
              <w:rPr>
                <w:rFonts w:ascii="Arial" w:hAnsi="Arial" w:cs="Arial"/>
                <w:sz w:val="22"/>
                <w:szCs w:val="22"/>
                <w14:ligatures w14:val="standardContextual"/>
              </w:rPr>
            </w:pPr>
            <w:r w:rsidRPr="00F42F45">
              <w:rPr>
                <w:rFonts w:ascii="Arial" w:hAnsi="Arial" w:cs="Arial"/>
                <w:b/>
                <w:bCs/>
                <w:sz w:val="22"/>
                <w:szCs w:val="22"/>
                <w14:ligatures w14:val="standardContextual"/>
              </w:rPr>
              <w:t>Persons who have decisive influence in the Candidate on the basis of participation within the meaning of the laws and regulations on groups of companies</w:t>
            </w:r>
          </w:p>
          <w:p w14:paraId="460EE6FB" w14:textId="48220028"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i/>
                <w:iCs/>
                <w:sz w:val="22"/>
                <w:szCs w:val="22"/>
                <w14:ligatures w14:val="standardContextual"/>
              </w:rPr>
              <w:t>(For a legal person – name and registration No.; for a natural person – given name, surname and personal identity number (if there is no personal identity number, indicate the date, month and year of birth))</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0BA17" w14:textId="7B31F19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D88CD81"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5D4AE5C" w14:textId="0BAC5BC9"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b/>
                <w:bCs/>
                <w:sz w:val="22"/>
                <w:szCs w:val="22"/>
                <w14:ligatures w14:val="standardContextual"/>
              </w:rPr>
              <w:t>Information on the Candidate’s beneficial owners (given name, surname, personal identification data, country of permanent residence or registration, etc.)</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CD80B" w14:textId="68B4A96D" w:rsidR="00B9444E" w:rsidRPr="00F42F45" w:rsidRDefault="00B9444E" w:rsidP="00B9444E">
            <w:pPr>
              <w:widowControl w:val="0"/>
              <w:jc w:val="center"/>
              <w:rPr>
                <w:rFonts w:ascii="Arial" w:hAnsi="Arial" w:cs="Arial"/>
                <w:b/>
                <w:color w:val="000000"/>
                <w:sz w:val="22"/>
                <w:szCs w:val="22"/>
                <w14:ligatures w14:val="standardContextual"/>
              </w:rPr>
            </w:pPr>
          </w:p>
        </w:tc>
      </w:tr>
      <w:tr w:rsidR="005506AF" w:rsidRPr="00F42F45" w14:paraId="4ACE64A2" w14:textId="77777777" w:rsidTr="005506AF">
        <w:trPr>
          <w:trHeight w:val="237"/>
          <w:jc w:val="center"/>
        </w:trPr>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8799E" w14:textId="0F18DC45" w:rsidR="005506AF" w:rsidRPr="00F42F45" w:rsidRDefault="005506AF" w:rsidP="005506AF">
            <w:pPr>
              <w:tabs>
                <w:tab w:val="center" w:pos="4153"/>
                <w:tab w:val="right" w:pos="8306"/>
              </w:tabs>
              <w:jc w:val="center"/>
              <w:rPr>
                <w:rFonts w:ascii="Arial" w:hAnsi="Arial" w:cs="Arial"/>
                <w:b/>
                <w:bCs/>
                <w:iCs/>
                <w:color w:val="000000"/>
                <w:sz w:val="22"/>
                <w:szCs w:val="22"/>
                <w14:ligatures w14:val="standardContextual"/>
              </w:rPr>
            </w:pPr>
            <w:r w:rsidRPr="00F42F45">
              <w:rPr>
                <w:rFonts w:ascii="Arial" w:hAnsi="Arial" w:cs="Arial"/>
                <w:b/>
                <w:bCs/>
                <w:iCs/>
                <w:color w:val="000000"/>
                <w:sz w:val="22"/>
                <w:szCs w:val="22"/>
                <w14:ligatures w14:val="standardContextual"/>
              </w:rPr>
              <w:t>Person representing the Candidate</w:t>
            </w:r>
          </w:p>
        </w:tc>
      </w:tr>
      <w:tr w:rsidR="005506AF" w:rsidRPr="00F42F45" w14:paraId="76F045BA"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0A5A112" w14:textId="62ABFEA3"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Given name, surname:</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10601"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7025971F"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A47366" w14:textId="7B548DCD"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Position:</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E10E"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72E21779"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9000F" w14:textId="75D0E276"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E-mail:</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41CCF"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35D6E7BC" w14:textId="77777777" w:rsidTr="00DB0CF8">
        <w:trPr>
          <w:trHeight w:val="237"/>
          <w:jc w:val="center"/>
        </w:trPr>
        <w:tc>
          <w:tcPr>
            <w:tcW w:w="4463" w:type="dxa"/>
            <w:tcBorders>
              <w:top w:val="single" w:sz="4" w:space="0" w:color="auto"/>
              <w:left w:val="single" w:sz="4" w:space="0" w:color="auto"/>
              <w:right w:val="single" w:sz="4" w:space="0" w:color="auto"/>
            </w:tcBorders>
            <w:shd w:val="clear" w:color="auto" w:fill="FFFFFF" w:themeFill="background1"/>
          </w:tcPr>
          <w:p w14:paraId="61F14474" w14:textId="698CC5C5"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Telephone No.:</w:t>
            </w:r>
          </w:p>
        </w:tc>
        <w:tc>
          <w:tcPr>
            <w:tcW w:w="4463" w:type="dxa"/>
            <w:tcBorders>
              <w:top w:val="single" w:sz="4" w:space="0" w:color="auto"/>
              <w:left w:val="single" w:sz="4" w:space="0" w:color="auto"/>
              <w:right w:val="single" w:sz="4" w:space="0" w:color="auto"/>
            </w:tcBorders>
            <w:shd w:val="clear" w:color="auto" w:fill="FFFFFF" w:themeFill="background1"/>
            <w:vAlign w:val="center"/>
          </w:tcPr>
          <w:p w14:paraId="7FDBFF1D"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bl>
    <w:p w14:paraId="0620BFF4" w14:textId="77777777" w:rsidR="00F60C0D" w:rsidRPr="00F42F45" w:rsidRDefault="00F60C0D" w:rsidP="00F60C0D">
      <w:pPr>
        <w:widowControl w:val="0"/>
        <w:tabs>
          <w:tab w:val="center" w:pos="4320"/>
          <w:tab w:val="right" w:pos="8640"/>
        </w:tabs>
        <w:rPr>
          <w:rFonts w:ascii="Arial" w:hAnsi="Arial" w:cs="Arial"/>
          <w:b/>
          <w:color w:val="000000"/>
          <w:sz w:val="22"/>
          <w:szCs w:val="22"/>
          <w14:ligatures w14:val="standardContextual"/>
        </w:rPr>
      </w:pPr>
    </w:p>
    <w:p w14:paraId="102762B1" w14:textId="77777777" w:rsidR="005506AF" w:rsidRPr="00F42F45" w:rsidRDefault="005506AF" w:rsidP="00F60C0D">
      <w:pPr>
        <w:widowControl w:val="0"/>
        <w:tabs>
          <w:tab w:val="center" w:pos="4320"/>
          <w:tab w:val="right" w:pos="8640"/>
        </w:tabs>
        <w:rPr>
          <w:rFonts w:ascii="Arial" w:hAnsi="Arial" w:cs="Arial"/>
          <w:b/>
          <w:color w:val="000000"/>
          <w:sz w:val="22"/>
          <w:szCs w:val="22"/>
          <w14:ligatures w14:val="standardContextual"/>
        </w:rPr>
      </w:pP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6804"/>
      </w:tblGrid>
      <w:tr w:rsidR="00F60C0D" w:rsidRPr="00F42F45" w14:paraId="4E759036" w14:textId="77777777" w:rsidTr="00F60C0D">
        <w:trPr>
          <w:trHeight w:val="154"/>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26BE2189"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Given name, surname:</w:t>
            </w:r>
          </w:p>
        </w:tc>
        <w:tc>
          <w:tcPr>
            <w:tcW w:w="6804" w:type="dxa"/>
            <w:tcBorders>
              <w:top w:val="single" w:sz="6" w:space="0" w:color="auto"/>
              <w:left w:val="single" w:sz="6" w:space="0" w:color="auto"/>
              <w:bottom w:val="single" w:sz="6" w:space="0" w:color="auto"/>
              <w:right w:val="single" w:sz="6" w:space="0" w:color="auto"/>
            </w:tcBorders>
            <w:vAlign w:val="center"/>
            <w:hideMark/>
          </w:tcPr>
          <w:p w14:paraId="67193E3D" w14:textId="77777777" w:rsidR="00F60C0D" w:rsidRPr="00F42F45" w:rsidRDefault="00F60C0D" w:rsidP="00F60C0D">
            <w:pPr>
              <w:widowControl w:val="0"/>
              <w:tabs>
                <w:tab w:val="center" w:pos="4153"/>
                <w:tab w:val="right" w:pos="8306"/>
              </w:tabs>
              <w:spacing w:after="40"/>
              <w:ind w:right="-58"/>
              <w:jc w:val="both"/>
              <w:rPr>
                <w:rFonts w:ascii="Arial" w:hAnsi="Arial" w:cs="Arial"/>
                <w:i/>
                <w:iCs/>
                <w:sz w:val="22"/>
                <w:szCs w:val="22"/>
                <w14:ligatures w14:val="standardContextual"/>
              </w:rPr>
            </w:pPr>
            <w:r w:rsidRPr="00F42F45">
              <w:rPr>
                <w:rFonts w:ascii="Arial" w:hAnsi="Arial" w:cs="Arial"/>
                <w:i/>
                <w:sz w:val="22"/>
                <w:szCs w:val="22"/>
                <w:highlight w:val="darkGray"/>
                <w14:ligatures w14:val="standardContextual"/>
              </w:rPr>
              <w:t>&lt;Tenderer’s representative with representation rights or its authorised person&gt;</w:t>
            </w:r>
          </w:p>
        </w:tc>
      </w:tr>
      <w:tr w:rsidR="00F60C0D" w:rsidRPr="00F42F45" w14:paraId="132FE0A7" w14:textId="77777777" w:rsidTr="00F60C0D">
        <w:trPr>
          <w:trHeight w:val="386"/>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0F2A5098"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Position:</w:t>
            </w:r>
          </w:p>
        </w:tc>
        <w:tc>
          <w:tcPr>
            <w:tcW w:w="6804" w:type="dxa"/>
            <w:tcBorders>
              <w:top w:val="single" w:sz="6" w:space="0" w:color="auto"/>
              <w:left w:val="single" w:sz="6" w:space="0" w:color="auto"/>
              <w:bottom w:val="single" w:sz="6" w:space="0" w:color="auto"/>
              <w:right w:val="single" w:sz="6" w:space="0" w:color="auto"/>
            </w:tcBorders>
            <w:vAlign w:val="center"/>
          </w:tcPr>
          <w:p w14:paraId="65629D0D" w14:textId="77777777" w:rsidR="00F60C0D" w:rsidRPr="00F42F45" w:rsidRDefault="00F60C0D" w:rsidP="00F60C0D">
            <w:pPr>
              <w:widowControl w:val="0"/>
              <w:tabs>
                <w:tab w:val="center" w:pos="4153"/>
                <w:tab w:val="right" w:pos="8306"/>
              </w:tabs>
              <w:spacing w:after="40"/>
              <w:ind w:right="-58"/>
              <w:jc w:val="both"/>
              <w:rPr>
                <w:rFonts w:ascii="Arial" w:hAnsi="Arial" w:cs="Arial"/>
                <w:sz w:val="22"/>
                <w:szCs w:val="22"/>
                <w14:ligatures w14:val="standardContextual"/>
              </w:rPr>
            </w:pPr>
          </w:p>
        </w:tc>
      </w:tr>
      <w:tr w:rsidR="00F60C0D" w:rsidRPr="00F42F45" w14:paraId="42C3456C" w14:textId="77777777" w:rsidTr="00F60C0D">
        <w:trPr>
          <w:trHeight w:val="386"/>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2ECA33D8"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Signature:</w:t>
            </w:r>
          </w:p>
        </w:tc>
        <w:tc>
          <w:tcPr>
            <w:tcW w:w="6804" w:type="dxa"/>
            <w:tcBorders>
              <w:top w:val="single" w:sz="6" w:space="0" w:color="auto"/>
              <w:left w:val="single" w:sz="6" w:space="0" w:color="auto"/>
              <w:bottom w:val="single" w:sz="6" w:space="0" w:color="auto"/>
              <w:right w:val="single" w:sz="6" w:space="0" w:color="auto"/>
            </w:tcBorders>
            <w:vAlign w:val="center"/>
          </w:tcPr>
          <w:p w14:paraId="1E33C2C2" w14:textId="77777777" w:rsidR="00F60C0D" w:rsidRPr="00F42F45" w:rsidRDefault="00F60C0D" w:rsidP="00F60C0D">
            <w:pPr>
              <w:widowControl w:val="0"/>
              <w:tabs>
                <w:tab w:val="center" w:pos="4153"/>
                <w:tab w:val="right" w:pos="8306"/>
              </w:tabs>
              <w:spacing w:after="40"/>
              <w:ind w:right="-58"/>
              <w:jc w:val="both"/>
              <w:rPr>
                <w:rFonts w:ascii="Arial" w:hAnsi="Arial" w:cs="Arial"/>
                <w:sz w:val="22"/>
                <w:szCs w:val="22"/>
                <w14:ligatures w14:val="standardContextual"/>
              </w:rPr>
            </w:pPr>
          </w:p>
        </w:tc>
      </w:tr>
    </w:tbl>
    <w:p w14:paraId="0788D44B" w14:textId="05916497" w:rsidR="00F60C0D" w:rsidRPr="00F42F45" w:rsidRDefault="00F60C0D" w:rsidP="0007394F">
      <w:pPr>
        <w:pStyle w:val="BodyText"/>
        <w:widowControl w:val="0"/>
        <w:autoSpaceDE w:val="0"/>
        <w:autoSpaceDN w:val="0"/>
        <w:adjustRightInd w:val="0"/>
        <w:ind w:left="1276" w:right="-79"/>
        <w:rPr>
          <w:rFonts w:ascii="Arial" w:hAnsi="Arial" w:cs="Arial"/>
          <w:spacing w:val="-2"/>
          <w:sz w:val="22"/>
        </w:rPr>
      </w:pPr>
    </w:p>
    <w:p w14:paraId="35CC9A2C" w14:textId="58973DD3" w:rsidR="00F60C0D" w:rsidRPr="00F42F45" w:rsidRDefault="00F60C0D">
      <w:pPr>
        <w:rPr>
          <w:rFonts w:ascii="Arial" w:hAnsi="Arial" w:cs="Arial"/>
          <w:spacing w:val="-2"/>
          <w:sz w:val="22"/>
        </w:rPr>
      </w:pPr>
    </w:p>
    <w:sectPr w:rsidR="00F60C0D" w:rsidRPr="00F42F45"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1E86" w14:textId="77777777" w:rsidR="0008046D" w:rsidRPr="00CB4D04" w:rsidRDefault="0008046D">
      <w:r w:rsidRPr="00CB4D04">
        <w:separator/>
      </w:r>
    </w:p>
  </w:endnote>
  <w:endnote w:type="continuationSeparator" w:id="0">
    <w:p w14:paraId="69C371F8" w14:textId="77777777" w:rsidR="0008046D" w:rsidRPr="00CB4D04" w:rsidRDefault="0008046D">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F33B" w14:textId="77777777" w:rsidR="0008046D" w:rsidRPr="00CB4D04" w:rsidRDefault="0008046D">
      <w:r w:rsidRPr="00CB4D04">
        <w:separator/>
      </w:r>
    </w:p>
  </w:footnote>
  <w:footnote w:type="continuationSeparator" w:id="0">
    <w:p w14:paraId="0861508D" w14:textId="77777777" w:rsidR="0008046D" w:rsidRPr="00CB4D04" w:rsidRDefault="0008046D">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46D"/>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2520</Words>
  <Characters>1437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3950</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2026-07-08T17:50:00Z</dcterms:created>
  <dcterms:modified xsi:type="dcterms:W3CDTF">2026-07-08T17:50:00Z</dcterms:modified>
</cp:coreProperties>
</file>