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6D27" w14:textId="7E7256F2" w:rsidR="004E25C7" w:rsidRPr="00051C2D" w:rsidRDefault="00051C2D" w:rsidP="00051C2D">
      <w:pPr>
        <w:ind w:left="0" w:firstLine="0"/>
        <w:jc w:val="right"/>
        <w:rPr>
          <w:rFonts w:cs="Times New Roman"/>
          <w:b/>
          <w:bCs/>
          <w:i/>
          <w:iCs/>
          <w:u w:val="single"/>
          <w:lang w:val="lv-LV"/>
        </w:rPr>
      </w:pPr>
      <w:r w:rsidRPr="00051C2D">
        <w:rPr>
          <w:rFonts w:cs="Times New Roman"/>
          <w:b/>
          <w:bCs/>
          <w:i/>
          <w:iCs/>
          <w:u w:val="single"/>
          <w:lang w:val="lv-LV"/>
        </w:rPr>
        <w:t>2.pielikums</w:t>
      </w:r>
    </w:p>
    <w:p w14:paraId="56446F7F" w14:textId="77777777" w:rsidR="004E25C7" w:rsidRPr="00051C2D" w:rsidRDefault="004E25C7" w:rsidP="004E25C7">
      <w:pPr>
        <w:jc w:val="center"/>
        <w:rPr>
          <w:rFonts w:cs="Times New Roman"/>
          <w:b/>
          <w:lang w:val="lv-LV"/>
        </w:rPr>
      </w:pPr>
      <w:r w:rsidRPr="00051C2D">
        <w:rPr>
          <w:rFonts w:cs="Times New Roman"/>
          <w:b/>
          <w:lang w:val="lv-LV"/>
        </w:rPr>
        <w:t>PROJEKTĒŠANAS UZDEVUMS</w:t>
      </w:r>
    </w:p>
    <w:p w14:paraId="23399C3C" w14:textId="448A7E76" w:rsidR="00906CA2" w:rsidRPr="00051C2D" w:rsidRDefault="00906CA2" w:rsidP="004E25C7">
      <w:pPr>
        <w:jc w:val="center"/>
        <w:rPr>
          <w:rFonts w:cs="Times New Roman"/>
          <w:b/>
          <w:lang w:val="lv-LV"/>
        </w:rPr>
      </w:pPr>
      <w:r w:rsidRPr="00051C2D">
        <w:rPr>
          <w:rFonts w:cs="Times New Roman"/>
          <w:b/>
          <w:lang w:val="lv-LV"/>
        </w:rPr>
        <w:t>iepirkuma priekšmeta daļā Nr.6.</w:t>
      </w:r>
    </w:p>
    <w:p w14:paraId="1A763E92" w14:textId="77777777" w:rsidR="004E25C7" w:rsidRPr="00C47742" w:rsidRDefault="004E25C7" w:rsidP="004E25C7">
      <w:pPr>
        <w:jc w:val="center"/>
        <w:rPr>
          <w:rFonts w:cs="Times New Roman"/>
          <w:b/>
          <w:sz w:val="22"/>
          <w:szCs w:val="22"/>
          <w:lang w:val="lv-LV"/>
        </w:rPr>
      </w:pPr>
    </w:p>
    <w:p w14:paraId="454B1BF0" w14:textId="77777777" w:rsidR="004E25C7" w:rsidRPr="00C47742" w:rsidRDefault="004E25C7" w:rsidP="004E25C7">
      <w:pPr>
        <w:ind w:left="284" w:firstLine="0"/>
        <w:rPr>
          <w:rFonts w:cs="Times New Roman"/>
          <w:sz w:val="22"/>
          <w:szCs w:val="22"/>
          <w:lang w:val="lv-LV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53"/>
        <w:gridCol w:w="6418"/>
      </w:tblGrid>
      <w:tr w:rsidR="004E25C7" w:rsidRPr="00C47742" w14:paraId="14AB686F" w14:textId="77777777" w:rsidTr="00FD6517">
        <w:trPr>
          <w:trHeight w:val="665"/>
        </w:trPr>
        <w:tc>
          <w:tcPr>
            <w:tcW w:w="993" w:type="dxa"/>
            <w:vAlign w:val="center"/>
          </w:tcPr>
          <w:p w14:paraId="6D7BA92A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</w:t>
            </w:r>
          </w:p>
        </w:tc>
        <w:tc>
          <w:tcPr>
            <w:tcW w:w="2653" w:type="dxa"/>
            <w:vAlign w:val="center"/>
          </w:tcPr>
          <w:p w14:paraId="3C15AE70" w14:textId="77777777" w:rsidR="004E25C7" w:rsidRPr="00C47742" w:rsidRDefault="004E25C7" w:rsidP="00FD6517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Objekta nosaukums</w:t>
            </w:r>
          </w:p>
          <w:p w14:paraId="26D1D408" w14:textId="77777777" w:rsidR="004E25C7" w:rsidRPr="00C47742" w:rsidRDefault="004E25C7" w:rsidP="00FD6517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un tā būvniecības vieta</w:t>
            </w:r>
          </w:p>
        </w:tc>
        <w:tc>
          <w:tcPr>
            <w:tcW w:w="6418" w:type="dxa"/>
          </w:tcPr>
          <w:p w14:paraId="5AC00C79" w14:textId="52A63F0C" w:rsidR="004E25C7" w:rsidRPr="00C47742" w:rsidRDefault="00521DD3" w:rsidP="00FD6517">
            <w:pPr>
              <w:ind w:left="74" w:firstLine="0"/>
              <w:rPr>
                <w:rFonts w:cs="Times New Roman"/>
                <w:bCs/>
                <w:sz w:val="22"/>
                <w:szCs w:val="22"/>
                <w:lang w:val="lv-LV"/>
              </w:rPr>
            </w:pPr>
            <w:r w:rsidRPr="005A506A">
              <w:rPr>
                <w:rFonts w:cs="Times New Roman"/>
                <w:sz w:val="22"/>
                <w:szCs w:val="22"/>
                <w:lang w:val="lv-LV"/>
              </w:rPr>
              <w:t>Maltas upes krasta</w:t>
            </w:r>
            <w:r w:rsidR="004E25C7" w:rsidRPr="005A506A">
              <w:rPr>
                <w:rFonts w:cs="Times New Roman"/>
                <w:sz w:val="22"/>
                <w:szCs w:val="22"/>
                <w:lang w:val="lv-LV"/>
              </w:rPr>
              <w:t xml:space="preserve"> pastaigas taku izbūve</w:t>
            </w:r>
            <w:r w:rsidR="004E25C7" w:rsidRPr="005A506A">
              <w:rPr>
                <w:rFonts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4E25C7" w:rsidRPr="005A506A">
              <w:rPr>
                <w:rFonts w:cs="Times New Roman"/>
                <w:bCs/>
                <w:sz w:val="22"/>
                <w:szCs w:val="22"/>
              </w:rPr>
              <w:t>Viļān</w:t>
            </w:r>
            <w:r w:rsidR="005A506A" w:rsidRPr="005A506A">
              <w:rPr>
                <w:rFonts w:cs="Times New Roman"/>
                <w:bCs/>
                <w:sz w:val="22"/>
                <w:szCs w:val="22"/>
              </w:rPr>
              <w:t>os</w:t>
            </w:r>
            <w:proofErr w:type="spellEnd"/>
            <w:r w:rsidR="004E25C7" w:rsidRPr="005A506A">
              <w:rPr>
                <w:rFonts w:cs="Times New Roman"/>
                <w:bCs/>
                <w:sz w:val="22"/>
                <w:szCs w:val="22"/>
              </w:rPr>
              <w:t xml:space="preserve">, </w:t>
            </w:r>
            <w:proofErr w:type="spellStart"/>
            <w:r w:rsidR="004E25C7" w:rsidRPr="005A506A">
              <w:rPr>
                <w:rFonts w:cs="Times New Roman"/>
                <w:bCs/>
                <w:sz w:val="22"/>
                <w:szCs w:val="22"/>
              </w:rPr>
              <w:t>Rēzeknes</w:t>
            </w:r>
            <w:proofErr w:type="spellEnd"/>
            <w:r w:rsidR="004E25C7" w:rsidRPr="005A506A">
              <w:rPr>
                <w:rFonts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4E25C7" w:rsidRPr="005A506A">
              <w:rPr>
                <w:rFonts w:cs="Times New Roman"/>
                <w:bCs/>
                <w:sz w:val="22"/>
                <w:szCs w:val="22"/>
              </w:rPr>
              <w:t>nov.</w:t>
            </w:r>
            <w:proofErr w:type="spellEnd"/>
            <w:r w:rsidR="004E25C7" w:rsidRPr="005A506A">
              <w:rPr>
                <w:rFonts w:cs="Times New Roman"/>
                <w:bCs/>
                <w:sz w:val="22"/>
                <w:szCs w:val="22"/>
              </w:rPr>
              <w:t>, LV-4650</w:t>
            </w:r>
          </w:p>
        </w:tc>
      </w:tr>
      <w:tr w:rsidR="004E25C7" w:rsidRPr="001B7729" w14:paraId="15CC1219" w14:textId="77777777" w:rsidTr="00FD6517">
        <w:tc>
          <w:tcPr>
            <w:tcW w:w="993" w:type="dxa"/>
            <w:vAlign w:val="center"/>
          </w:tcPr>
          <w:p w14:paraId="0ED22213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2.</w:t>
            </w:r>
          </w:p>
        </w:tc>
        <w:tc>
          <w:tcPr>
            <w:tcW w:w="2653" w:type="dxa"/>
          </w:tcPr>
          <w:p w14:paraId="2E71EBC6" w14:textId="77777777" w:rsidR="004E25C7" w:rsidRPr="00C47742" w:rsidRDefault="004E25C7" w:rsidP="00FD6517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Zemes gabala kadastra numurs</w:t>
            </w:r>
          </w:p>
        </w:tc>
        <w:tc>
          <w:tcPr>
            <w:tcW w:w="6418" w:type="dxa"/>
          </w:tcPr>
          <w:p w14:paraId="636EDF99" w14:textId="5737B7EF" w:rsidR="004E25C7" w:rsidRPr="00C47742" w:rsidRDefault="004E25C7" w:rsidP="00FD6517">
            <w:pPr>
              <w:tabs>
                <w:tab w:val="left" w:pos="1701"/>
              </w:tabs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Īpašuma kadastra Nr. </w:t>
            </w:r>
            <w:r w:rsidR="005A506A" w:rsidRPr="005A506A">
              <w:rPr>
                <w:rFonts w:cs="Times New Roman"/>
                <w:sz w:val="22"/>
                <w:szCs w:val="22"/>
                <w:lang w:val="lv-LV"/>
              </w:rPr>
              <w:t>78170010419</w:t>
            </w:r>
          </w:p>
          <w:p w14:paraId="2F84D42A" w14:textId="77777777" w:rsidR="004E25C7" w:rsidRPr="00C47742" w:rsidRDefault="004E25C7" w:rsidP="00FD6517">
            <w:pPr>
              <w:tabs>
                <w:tab w:val="left" w:pos="1701"/>
              </w:tabs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i/>
                <w:sz w:val="22"/>
                <w:szCs w:val="22"/>
                <w:lang w:val="lv-LV"/>
              </w:rPr>
              <w:t xml:space="preserve">Zemes īpašnieks – 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Rēzeknes novada pašvaldība</w:t>
            </w:r>
          </w:p>
        </w:tc>
      </w:tr>
      <w:tr w:rsidR="004E25C7" w:rsidRPr="00C47742" w14:paraId="2E11E437" w14:textId="77777777" w:rsidTr="00FD6517">
        <w:tc>
          <w:tcPr>
            <w:tcW w:w="993" w:type="dxa"/>
            <w:vAlign w:val="center"/>
          </w:tcPr>
          <w:p w14:paraId="50DEFD75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3.</w:t>
            </w:r>
          </w:p>
        </w:tc>
        <w:tc>
          <w:tcPr>
            <w:tcW w:w="2653" w:type="dxa"/>
            <w:vAlign w:val="center"/>
          </w:tcPr>
          <w:p w14:paraId="15AE4A12" w14:textId="77777777" w:rsidR="004E25C7" w:rsidRPr="00C47742" w:rsidRDefault="004E25C7" w:rsidP="00FD6517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Pasūtītāja organizācijas nosaukums, adrese, tālrunis</w:t>
            </w:r>
          </w:p>
        </w:tc>
        <w:tc>
          <w:tcPr>
            <w:tcW w:w="6418" w:type="dxa"/>
            <w:vAlign w:val="center"/>
          </w:tcPr>
          <w:p w14:paraId="06B7DDC7" w14:textId="77777777" w:rsidR="007F431B" w:rsidRPr="0018578C" w:rsidRDefault="007F431B" w:rsidP="007F431B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Viļānu apvienības pārvalde, Reģistrācijas Nr. 40900036645</w:t>
            </w:r>
          </w:p>
          <w:p w14:paraId="56C3C95F" w14:textId="77777777" w:rsidR="007F431B" w:rsidRPr="0018578C" w:rsidRDefault="007F431B" w:rsidP="007F431B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Kultūras laukums 1A, Viļāni, LV – 4650,</w:t>
            </w:r>
          </w:p>
          <w:p w14:paraId="3011368D" w14:textId="77777777" w:rsidR="007F431B" w:rsidRDefault="007F431B" w:rsidP="007F431B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  <w:hyperlink r:id="rId7" w:history="1">
              <w:r w:rsidRPr="0018578C">
                <w:rPr>
                  <w:rStyle w:val="Hyperlink"/>
                  <w:rFonts w:cs="Times New Roman"/>
                  <w:sz w:val="22"/>
                  <w:szCs w:val="22"/>
                  <w:lang w:eastAsia="ar-SA"/>
                </w:rPr>
                <w:t>vilanuapvieniba@rezeknesnovads.lv</w:t>
              </w:r>
            </w:hyperlink>
            <w:r w:rsidRPr="0018578C">
              <w:rPr>
                <w:rFonts w:cs="Times New Roman"/>
                <w:sz w:val="22"/>
                <w:szCs w:val="22"/>
                <w:lang w:eastAsia="ar-SA"/>
              </w:rPr>
              <w:t xml:space="preserve"> </w:t>
            </w:r>
          </w:p>
          <w:p w14:paraId="1F668E6D" w14:textId="77777777" w:rsidR="007F431B" w:rsidRDefault="007F431B" w:rsidP="007F431B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</w:p>
          <w:p w14:paraId="3C729ED9" w14:textId="77777777" w:rsidR="007F431B" w:rsidRPr="0018578C" w:rsidRDefault="007F431B" w:rsidP="007F431B">
            <w:pPr>
              <w:ind w:left="0" w:right="-108" w:firstLine="0"/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  <w:t>Būvniecības ieceres ierosinātājs:</w:t>
            </w:r>
          </w:p>
          <w:p w14:paraId="1444CDF7" w14:textId="77777777" w:rsidR="007F431B" w:rsidRPr="004705F9" w:rsidRDefault="007F431B" w:rsidP="007F431B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Rēzeknes novada pašvaldība</w:t>
            </w:r>
          </w:p>
          <w:p w14:paraId="5A41EC44" w14:textId="2E9E3C1F" w:rsidR="004E25C7" w:rsidRPr="00C47742" w:rsidRDefault="007F431B" w:rsidP="007F431B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proofErr w:type="spellStart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Reģ.Nr</w:t>
            </w:r>
            <w:proofErr w:type="spellEnd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.: 90009112679</w:t>
            </w:r>
          </w:p>
        </w:tc>
      </w:tr>
      <w:tr w:rsidR="004E25C7" w:rsidRPr="00C47742" w14:paraId="4369592C" w14:textId="77777777" w:rsidTr="00FD6517">
        <w:tc>
          <w:tcPr>
            <w:tcW w:w="993" w:type="dxa"/>
            <w:vAlign w:val="center"/>
          </w:tcPr>
          <w:p w14:paraId="7F6CE0F4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4.</w:t>
            </w:r>
          </w:p>
        </w:tc>
        <w:tc>
          <w:tcPr>
            <w:tcW w:w="2653" w:type="dxa"/>
          </w:tcPr>
          <w:p w14:paraId="0EFEDBB7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Būvniecības veids</w:t>
            </w:r>
          </w:p>
        </w:tc>
        <w:tc>
          <w:tcPr>
            <w:tcW w:w="6418" w:type="dxa"/>
          </w:tcPr>
          <w:p w14:paraId="623FC4AF" w14:textId="77777777" w:rsidR="004E25C7" w:rsidRPr="00C47742" w:rsidRDefault="004E25C7" w:rsidP="00FD6517">
            <w:pPr>
              <w:ind w:left="74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Pārbūve, jauna būvniecība</w:t>
            </w:r>
          </w:p>
        </w:tc>
      </w:tr>
      <w:tr w:rsidR="004E25C7" w:rsidRPr="00C47742" w14:paraId="3A2AA4C4" w14:textId="77777777" w:rsidTr="00FD6517">
        <w:tc>
          <w:tcPr>
            <w:tcW w:w="993" w:type="dxa"/>
            <w:vAlign w:val="center"/>
          </w:tcPr>
          <w:p w14:paraId="3B8EC088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5.</w:t>
            </w:r>
          </w:p>
        </w:tc>
        <w:tc>
          <w:tcPr>
            <w:tcW w:w="2653" w:type="dxa"/>
          </w:tcPr>
          <w:p w14:paraId="6E7CE92F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Projektēšanas stadijas</w:t>
            </w:r>
          </w:p>
        </w:tc>
        <w:tc>
          <w:tcPr>
            <w:tcW w:w="6418" w:type="dxa"/>
          </w:tcPr>
          <w:p w14:paraId="490AB0BA" w14:textId="77777777" w:rsidR="004E25C7" w:rsidRPr="00C47742" w:rsidRDefault="004E25C7" w:rsidP="00FD6517">
            <w:pPr>
              <w:ind w:left="74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Paskaidrojuma raksts</w:t>
            </w:r>
          </w:p>
        </w:tc>
      </w:tr>
      <w:tr w:rsidR="004E25C7" w:rsidRPr="001B7729" w14:paraId="65FDB38A" w14:textId="77777777" w:rsidTr="00FD6517">
        <w:tc>
          <w:tcPr>
            <w:tcW w:w="993" w:type="dxa"/>
            <w:vAlign w:val="center"/>
          </w:tcPr>
          <w:p w14:paraId="10FFBAD6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6.</w:t>
            </w:r>
          </w:p>
        </w:tc>
        <w:tc>
          <w:tcPr>
            <w:tcW w:w="2653" w:type="dxa"/>
          </w:tcPr>
          <w:p w14:paraId="3DAF7018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Projektēšanas prasības</w:t>
            </w:r>
          </w:p>
        </w:tc>
        <w:tc>
          <w:tcPr>
            <w:tcW w:w="6418" w:type="dxa"/>
            <w:vAlign w:val="center"/>
          </w:tcPr>
          <w:p w14:paraId="0E6C2615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Saskaņā ar Būvniecības likumu, Vispārīgajiem būvnoteikumiem, Atsevišķu inženierbūvju būvnoteikumi, 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 xml:space="preserve">Autoceļu un ielu būvnoteikumi, 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Rēzeknes novada pašvaldības teritorijas plānojumu, spēkā esošajiem LR LVS standartiem un spēkā esošajiem MK noteikumiem.</w:t>
            </w:r>
          </w:p>
        </w:tc>
      </w:tr>
      <w:tr w:rsidR="004E25C7" w:rsidRPr="00C47742" w14:paraId="0AFA58EF" w14:textId="77777777" w:rsidTr="00FD6517">
        <w:trPr>
          <w:trHeight w:val="890"/>
        </w:trPr>
        <w:tc>
          <w:tcPr>
            <w:tcW w:w="993" w:type="dxa"/>
            <w:vAlign w:val="center"/>
          </w:tcPr>
          <w:p w14:paraId="50DDB303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7.</w:t>
            </w:r>
          </w:p>
        </w:tc>
        <w:tc>
          <w:tcPr>
            <w:tcW w:w="2653" w:type="dxa"/>
          </w:tcPr>
          <w:p w14:paraId="642959EC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 xml:space="preserve">Kontaktpersona </w:t>
            </w:r>
          </w:p>
        </w:tc>
        <w:tc>
          <w:tcPr>
            <w:tcW w:w="6418" w:type="dxa"/>
            <w:vAlign w:val="center"/>
          </w:tcPr>
          <w:p w14:paraId="37D13FFF" w14:textId="77777777" w:rsidR="004E25C7" w:rsidRPr="00C47742" w:rsidRDefault="004E25C7" w:rsidP="00FD6517">
            <w:pPr>
              <w:ind w:left="74" w:firstLine="0"/>
              <w:jc w:val="left"/>
              <w:rPr>
                <w:rFonts w:cs="Times New Roman"/>
                <w:i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bCs/>
                <w:i/>
                <w:sz w:val="22"/>
                <w:szCs w:val="22"/>
                <w:lang w:val="lv-LV"/>
              </w:rPr>
              <w:t xml:space="preserve">Rūdolfs </w:t>
            </w:r>
            <w:proofErr w:type="spellStart"/>
            <w:r w:rsidRPr="00C47742">
              <w:rPr>
                <w:rFonts w:cs="Times New Roman"/>
                <w:b/>
                <w:bCs/>
                <w:i/>
                <w:sz w:val="22"/>
                <w:szCs w:val="22"/>
                <w:lang w:val="lv-LV"/>
              </w:rPr>
              <w:t>Kroičs</w:t>
            </w:r>
            <w:proofErr w:type="spellEnd"/>
            <w:r w:rsidRPr="00C47742">
              <w:rPr>
                <w:rFonts w:cs="Times New Roman"/>
                <w:i/>
                <w:sz w:val="22"/>
                <w:szCs w:val="22"/>
                <w:lang w:val="lv-LV"/>
              </w:rPr>
              <w:t>, tālr. 29357314,</w:t>
            </w:r>
          </w:p>
          <w:p w14:paraId="7190DF78" w14:textId="77777777" w:rsidR="004E25C7" w:rsidRPr="00C47742" w:rsidRDefault="004E25C7" w:rsidP="00FD6517">
            <w:pPr>
              <w:ind w:left="74" w:firstLine="0"/>
              <w:jc w:val="left"/>
              <w:rPr>
                <w:rFonts w:cs="Times New Roman"/>
                <w:i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i/>
                <w:sz w:val="22"/>
                <w:szCs w:val="22"/>
                <w:lang w:val="lv-LV"/>
              </w:rPr>
              <w:t xml:space="preserve"> e-pasts </w:t>
            </w:r>
            <w:hyperlink r:id="rId8" w:history="1">
              <w:r w:rsidRPr="00C47742">
                <w:rPr>
                  <w:rStyle w:val="Hyperlink"/>
                  <w:rFonts w:cs="Times New Roman"/>
                  <w:i/>
                  <w:sz w:val="22"/>
                  <w:szCs w:val="22"/>
                  <w:lang w:val="lv-LV"/>
                </w:rPr>
                <w:t>rudolfs.kroics@vilani.lv</w:t>
              </w:r>
            </w:hyperlink>
            <w:r w:rsidRPr="00C47742">
              <w:rPr>
                <w:rFonts w:cs="Times New Roman"/>
                <w:i/>
                <w:sz w:val="22"/>
                <w:szCs w:val="22"/>
                <w:lang w:val="lv-LV"/>
              </w:rPr>
              <w:t xml:space="preserve"> </w:t>
            </w:r>
          </w:p>
          <w:p w14:paraId="5DD9E385" w14:textId="77777777" w:rsidR="004E25C7" w:rsidRPr="00C47742" w:rsidRDefault="004E25C7" w:rsidP="00FD6517">
            <w:pPr>
              <w:ind w:left="74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Risinājumus saskaņot ar Pasūtītāja pārstāvi.</w:t>
            </w:r>
          </w:p>
        </w:tc>
      </w:tr>
      <w:tr w:rsidR="004E25C7" w:rsidRPr="001B7729" w14:paraId="2540C828" w14:textId="77777777" w:rsidTr="00FD6517">
        <w:trPr>
          <w:trHeight w:val="890"/>
        </w:trPr>
        <w:tc>
          <w:tcPr>
            <w:tcW w:w="993" w:type="dxa"/>
            <w:vAlign w:val="center"/>
          </w:tcPr>
          <w:p w14:paraId="413286B7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8.</w:t>
            </w:r>
          </w:p>
        </w:tc>
        <w:tc>
          <w:tcPr>
            <w:tcW w:w="2653" w:type="dxa"/>
          </w:tcPr>
          <w:p w14:paraId="4A66F5AB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Vispārīgas ziņas par objektu</w:t>
            </w:r>
          </w:p>
        </w:tc>
        <w:tc>
          <w:tcPr>
            <w:tcW w:w="6418" w:type="dxa"/>
            <w:vAlign w:val="center"/>
          </w:tcPr>
          <w:p w14:paraId="6AEB7D21" w14:textId="77777777" w:rsidR="004E25C7" w:rsidRPr="008E5604" w:rsidRDefault="004E25C7" w:rsidP="00FD6517">
            <w:pPr>
              <w:ind w:left="72" w:firstLine="0"/>
              <w:jc w:val="left"/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Labiekārtojuma elementi jāprojektē:</w:t>
            </w:r>
          </w:p>
          <w:p w14:paraId="672C5D49" w14:textId="29EDCF7D" w:rsidR="004E25C7" w:rsidRPr="008E5604" w:rsidRDefault="005A506A" w:rsidP="004E25C7">
            <w:pPr>
              <w:pStyle w:val="ListParagraph"/>
              <w:numPr>
                <w:ilvl w:val="0"/>
                <w:numId w:val="2"/>
              </w:numPr>
              <w:jc w:val="left"/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Maltas upes tuvumā Viļānos,</w:t>
            </w:r>
            <w:r w:rsidR="004E25C7"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 xml:space="preserve">  ar </w:t>
            </w:r>
            <w:proofErr w:type="spellStart"/>
            <w:r w:rsidR="004E25C7"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kad.apz</w:t>
            </w:r>
            <w:proofErr w:type="spellEnd"/>
            <w:r w:rsidR="004E25C7"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 xml:space="preserve">. </w:t>
            </w:r>
            <w:r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78170010419</w:t>
            </w:r>
            <w:r w:rsidR="00822F26"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, 78170010419, 78170030276</w:t>
            </w:r>
            <w:r w:rsidR="004E25C7" w:rsidRPr="008E5604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;</w:t>
            </w:r>
          </w:p>
          <w:p w14:paraId="2C03B4EE" w14:textId="77777777" w:rsidR="004E25C7" w:rsidRPr="00C47742" w:rsidRDefault="004E25C7" w:rsidP="004E25C7">
            <w:pPr>
              <w:pStyle w:val="ListParagraph"/>
              <w:numPr>
                <w:ilvl w:val="0"/>
                <w:numId w:val="2"/>
              </w:numPr>
              <w:jc w:val="left"/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C47742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Gājēju takas robežas: Viļānu autoosta – Ugunsdzēsēju ielas sākumam gar  Maltas upi (skatīt pielikumu)</w:t>
            </w:r>
          </w:p>
        </w:tc>
      </w:tr>
      <w:tr w:rsidR="004E25C7" w:rsidRPr="001B7729" w14:paraId="04728208" w14:textId="77777777" w:rsidTr="00FD6517">
        <w:tc>
          <w:tcPr>
            <w:tcW w:w="993" w:type="dxa"/>
            <w:vAlign w:val="center"/>
          </w:tcPr>
          <w:p w14:paraId="414B7B20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9.</w:t>
            </w:r>
          </w:p>
        </w:tc>
        <w:tc>
          <w:tcPr>
            <w:tcW w:w="2653" w:type="dxa"/>
          </w:tcPr>
          <w:p w14:paraId="07BF573D" w14:textId="77777777" w:rsidR="004E25C7" w:rsidRPr="00C47742" w:rsidRDefault="004E25C7" w:rsidP="00FD6517">
            <w:pPr>
              <w:ind w:left="-78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Vispārīgi norādījumi par inženierbūves risinājumu</w:t>
            </w:r>
          </w:p>
        </w:tc>
        <w:tc>
          <w:tcPr>
            <w:tcW w:w="6418" w:type="dxa"/>
          </w:tcPr>
          <w:p w14:paraId="5282861E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 Projekta dokumentācijā paredzēt:</w:t>
            </w:r>
          </w:p>
          <w:p w14:paraId="74600742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1.1. </w:t>
            </w:r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Gājēju takas trase – takas novietojums plānā, piesaistot to esošajai situācijai, nodrošinot loģiskus un drošus </w:t>
            </w:r>
            <w:proofErr w:type="spellStart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>pieslēgumus</w:t>
            </w:r>
            <w:proofErr w:type="spellEnd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 esošajiem celiņiem, ielām un teritorijas funkcionālajām zonām;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</w:p>
          <w:p w14:paraId="2303716E" w14:textId="3AA27353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1.2.</w:t>
            </w:r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Seguma konstrukciju – gājēju takai paredzēt irdenā </w:t>
            </w:r>
            <w:proofErr w:type="spellStart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>versaļas</w:t>
            </w:r>
            <w:proofErr w:type="spellEnd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 tipa segumu no </w:t>
            </w:r>
            <w:proofErr w:type="spellStart"/>
            <w:r w:rsidR="00A06F0A">
              <w:rPr>
                <w:rFonts w:cs="Times New Roman"/>
                <w:sz w:val="22"/>
                <w:szCs w:val="22"/>
                <w:lang w:val="lv-LV"/>
              </w:rPr>
              <w:t>bezputekļu</w:t>
            </w:r>
            <w:proofErr w:type="spellEnd"/>
            <w:r w:rsidR="00A06F0A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>minerālmateriālu</w:t>
            </w:r>
            <w:proofErr w:type="spellEnd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 maisījuma, izstrādājot pilnu seguma konstrukciju (pamatslāņus un virskārtu), nodrošinot seguma nestspēju, stabilitāti, ūdens caurlaidību un ekspluatācijas ilgmūžību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 xml:space="preserve">; </w:t>
            </w:r>
          </w:p>
          <w:p w14:paraId="56234594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1.3.</w:t>
            </w:r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Ūdens novadīšanas risinājumi – nodrošināt virszemes ūdeņu novadīšanu no takas, paredzot nepieciešamos </w:t>
            </w:r>
            <w:proofErr w:type="spellStart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>šķērskritumus</w:t>
            </w:r>
            <w:proofErr w:type="spellEnd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 xml:space="preserve">, </w:t>
            </w:r>
            <w:proofErr w:type="spellStart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>garenkritumus</w:t>
            </w:r>
            <w:proofErr w:type="spellEnd"/>
            <w:r w:rsidR="0080298C" w:rsidRPr="00C47742">
              <w:rPr>
                <w:rFonts w:cs="Times New Roman"/>
                <w:sz w:val="22"/>
                <w:szCs w:val="22"/>
                <w:lang w:val="lv-LV"/>
              </w:rPr>
              <w:t>, kā arī, ja nepieciešams, drenāžas vai citus ūdens novadīšanas elementus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22311695" w14:textId="77777777" w:rsidR="0080298C" w:rsidRPr="00C47742" w:rsidRDefault="0080298C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1.4.Nepieciešamos labiekārtojuma elementus – paredzēt un izvietot funkcionāli pamatotus elementus (piemēram, soliņus, atkritumu urnas, norādes, apgaismojumu u.c.)</w:t>
            </w:r>
          </w:p>
          <w:p w14:paraId="503C2779" w14:textId="77777777" w:rsidR="004E25C7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>5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. Gājēju celiņu platums 1,5-2,0m;</w:t>
            </w:r>
          </w:p>
          <w:p w14:paraId="2EC32287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>6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.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 xml:space="preserve">Satiksmes organizācijas risinājumus – takas </w:t>
            </w:r>
            <w:proofErr w:type="spellStart"/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>pieslēguma</w:t>
            </w:r>
            <w:proofErr w:type="spellEnd"/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 xml:space="preserve"> veidošana pie brauktuvēm, paredzēt nepieciešamos satiksmes organizācijas tehniskos līdzekļus (zīmes, marķējumu, drošības elementus)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; </w:t>
            </w:r>
          </w:p>
          <w:p w14:paraId="0F105928" w14:textId="77777777" w:rsidR="004E25C7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>7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.</w:t>
            </w:r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 xml:space="preserve">Vides pieejamības prasību ievērošanu – nodrošināt </w:t>
            </w:r>
            <w:proofErr w:type="spellStart"/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>piekļūstamību</w:t>
            </w:r>
            <w:proofErr w:type="spellEnd"/>
            <w:r w:rsidR="00C47742" w:rsidRPr="00C47742">
              <w:rPr>
                <w:rFonts w:cs="Times New Roman"/>
                <w:sz w:val="22"/>
                <w:szCs w:val="22"/>
                <w:lang w:val="lv-LV"/>
              </w:rPr>
              <w:t xml:space="preserve"> personām ar funkcionāliem traucējumiem, paredzot atbilstošus slīpumus, seguma kvalitāti, pazeminātās apmales un citus nepieciešamos risinājumus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78D1DE06" w14:textId="72E19E6D" w:rsidR="00E427AC" w:rsidRDefault="00E427AC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lastRenderedPageBreak/>
              <w:t xml:space="preserve">1.8. </w:t>
            </w:r>
            <w:r w:rsidR="001F70F5">
              <w:rPr>
                <w:rFonts w:cs="Times New Roman"/>
                <w:sz w:val="22"/>
                <w:szCs w:val="22"/>
                <w:lang w:val="lv-LV"/>
              </w:rPr>
              <w:t xml:space="preserve">Ugunsdzēsēju ielas galā taka daļēji projektējama kā laipa šķērsojot mitrās un applūstošās teritorijas. </w:t>
            </w:r>
            <w:r w:rsidR="00847AA4">
              <w:rPr>
                <w:rFonts w:cs="Times New Roman"/>
                <w:sz w:val="22"/>
                <w:szCs w:val="22"/>
                <w:lang w:val="lv-LV"/>
              </w:rPr>
              <w:t xml:space="preserve">Kā arī laipas risinājumus izskatīt apejot veco </w:t>
            </w:r>
            <w:proofErr w:type="spellStart"/>
            <w:r w:rsidR="00847AA4">
              <w:rPr>
                <w:rFonts w:cs="Times New Roman"/>
                <w:sz w:val="22"/>
                <w:szCs w:val="22"/>
                <w:lang w:val="lv-LV"/>
              </w:rPr>
              <w:t>Ūgrinieku</w:t>
            </w:r>
            <w:proofErr w:type="spellEnd"/>
            <w:r w:rsidR="00847AA4">
              <w:rPr>
                <w:rFonts w:cs="Times New Roman"/>
                <w:sz w:val="22"/>
                <w:szCs w:val="22"/>
                <w:lang w:val="lv-LV"/>
              </w:rPr>
              <w:t xml:space="preserve"> tilta krasta balstu, kā arī atse</w:t>
            </w:r>
            <w:r w:rsidR="00FD3150">
              <w:rPr>
                <w:rFonts w:cs="Times New Roman"/>
                <w:sz w:val="22"/>
                <w:szCs w:val="22"/>
                <w:lang w:val="lv-LV"/>
              </w:rPr>
              <w:t>višķus elementus virzienā uz autoostu.</w:t>
            </w:r>
          </w:p>
          <w:p w14:paraId="1F3270A1" w14:textId="1E8ECE29" w:rsidR="00C92B2E" w:rsidRPr="00C47742" w:rsidRDefault="003E0C06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>1.9. Takas apgaismojumam projektēt parka gaismekļus</w:t>
            </w:r>
            <w:r w:rsidR="00FB579F">
              <w:rPr>
                <w:rFonts w:cs="Times New Roman"/>
                <w:sz w:val="22"/>
                <w:szCs w:val="22"/>
                <w:lang w:val="lv-LV"/>
              </w:rPr>
              <w:t xml:space="preserve">, </w:t>
            </w:r>
            <w:proofErr w:type="spellStart"/>
            <w:r w:rsidR="00FB579F">
              <w:rPr>
                <w:rFonts w:cs="Times New Roman"/>
                <w:sz w:val="22"/>
                <w:szCs w:val="22"/>
                <w:lang w:val="lv-LV"/>
              </w:rPr>
              <w:t>pieslēgums</w:t>
            </w:r>
            <w:proofErr w:type="spellEnd"/>
            <w:r w:rsidR="00FB579F">
              <w:rPr>
                <w:rFonts w:cs="Times New Roman"/>
                <w:sz w:val="22"/>
                <w:szCs w:val="22"/>
                <w:lang w:val="lv-LV"/>
              </w:rPr>
              <w:t xml:space="preserve"> pie Saules ielas</w:t>
            </w:r>
            <w:r w:rsidR="0052350B">
              <w:rPr>
                <w:rFonts w:cs="Times New Roman"/>
                <w:sz w:val="22"/>
                <w:szCs w:val="22"/>
                <w:lang w:val="lv-LV"/>
              </w:rPr>
              <w:t xml:space="preserve"> vai pie Kultūras laukuma tīkliem blakus autoostai.</w:t>
            </w:r>
          </w:p>
          <w:p w14:paraId="01390B48" w14:textId="77777777" w:rsidR="004E25C7" w:rsidRPr="00C47742" w:rsidRDefault="004E25C7" w:rsidP="00FD6517">
            <w:pPr>
              <w:ind w:left="99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2. Izstrādājot labiekārtojuma projektu, to sākotnējo redakciju skiču formā, saskaņot ar pasūtītāju.</w:t>
            </w:r>
          </w:p>
        </w:tc>
      </w:tr>
      <w:tr w:rsidR="004E25C7" w:rsidRPr="00C47742" w14:paraId="3B098F7F" w14:textId="77777777" w:rsidTr="00FD6517">
        <w:tc>
          <w:tcPr>
            <w:tcW w:w="993" w:type="dxa"/>
            <w:vAlign w:val="center"/>
          </w:tcPr>
          <w:p w14:paraId="37F31B37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lastRenderedPageBreak/>
              <w:t>10.</w:t>
            </w:r>
          </w:p>
        </w:tc>
        <w:tc>
          <w:tcPr>
            <w:tcW w:w="2653" w:type="dxa"/>
          </w:tcPr>
          <w:p w14:paraId="0467D5B3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 xml:space="preserve">Projekta sastāvs </w:t>
            </w:r>
          </w:p>
          <w:p w14:paraId="1E7DD78C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</w:p>
          <w:p w14:paraId="5CC2CD15" w14:textId="77777777" w:rsidR="004E25C7" w:rsidRPr="00C47742" w:rsidRDefault="004E25C7" w:rsidP="00FD6517">
            <w:pPr>
              <w:rPr>
                <w:rFonts w:cs="Times New Roman"/>
                <w:b/>
                <w:color w:val="FF0000"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38427373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Būvniecības dokumentācija tiek izstrādāta tādā apjomā un komplektācijā, kādu nosaka būvniecību regulējošie normatīvie akti, un Izpildītājs atbild par būvprojekta atbilstību Latvijas būvnormatīvu un citu normatīvo aktu prasībām.</w:t>
            </w:r>
          </w:p>
          <w:p w14:paraId="6853CDEE" w14:textId="77777777" w:rsidR="00C47742" w:rsidRPr="00C47742" w:rsidRDefault="00C47742" w:rsidP="00FD651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GP</w:t>
            </w:r>
          </w:p>
          <w:p w14:paraId="7210046A" w14:textId="77777777" w:rsidR="004E25C7" w:rsidRPr="00C47742" w:rsidRDefault="004E25C7" w:rsidP="00FD651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AR</w:t>
            </w:r>
          </w:p>
          <w:p w14:paraId="6B86585B" w14:textId="77777777" w:rsidR="00C47742" w:rsidRPr="00C47742" w:rsidRDefault="004E25C7" w:rsidP="00C4774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EL</w:t>
            </w:r>
          </w:p>
          <w:p w14:paraId="1BF89305" w14:textId="77777777" w:rsidR="004E25C7" w:rsidRPr="00C47742" w:rsidRDefault="004E25C7" w:rsidP="00FD651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SK</w:t>
            </w:r>
          </w:p>
          <w:p w14:paraId="2A2CF950" w14:textId="77777777" w:rsidR="004E25C7" w:rsidRDefault="004E25C7" w:rsidP="00FD651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BA</w:t>
            </w:r>
          </w:p>
          <w:p w14:paraId="12D3C7D3" w14:textId="2A58C35A" w:rsidR="00C92B2E" w:rsidRPr="00C47742" w:rsidRDefault="00C92B2E" w:rsidP="00FD651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>EL</w:t>
            </w:r>
          </w:p>
          <w:p w14:paraId="1A654B61" w14:textId="77777777" w:rsidR="004E25C7" w:rsidRPr="00C47742" w:rsidRDefault="004E25C7" w:rsidP="00FD651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T</w:t>
            </w:r>
          </w:p>
        </w:tc>
      </w:tr>
      <w:tr w:rsidR="004E25C7" w:rsidRPr="001B7729" w14:paraId="3F0FA29C" w14:textId="77777777" w:rsidTr="00FD6517">
        <w:tc>
          <w:tcPr>
            <w:tcW w:w="993" w:type="dxa"/>
            <w:vAlign w:val="center"/>
          </w:tcPr>
          <w:p w14:paraId="78D2CB02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11.</w:t>
            </w:r>
          </w:p>
        </w:tc>
        <w:tc>
          <w:tcPr>
            <w:tcW w:w="2653" w:type="dxa"/>
          </w:tcPr>
          <w:p w14:paraId="49C2FDB1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Speciālie noteikumi</w:t>
            </w:r>
          </w:p>
          <w:p w14:paraId="588B53C7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7419E962" w14:textId="77777777" w:rsidR="00C47742" w:rsidRPr="00C47742" w:rsidRDefault="004E25C7" w:rsidP="00C47742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- </w:t>
            </w:r>
            <w:r w:rsidR="00C47742">
              <w:rPr>
                <w:rFonts w:cs="Times New Roman"/>
                <w:sz w:val="22"/>
                <w:szCs w:val="22"/>
                <w:lang w:val="lv-LV"/>
              </w:rPr>
              <w:t xml:space="preserve">Paskaidrojuma raksta dokumentācija </w:t>
            </w:r>
            <w:r w:rsidR="00C47742" w:rsidRPr="00C47742">
              <w:rPr>
                <w:sz w:val="22"/>
                <w:szCs w:val="22"/>
                <w:lang w:val="lv-LV"/>
              </w:rPr>
              <w:t>izstrādājama uz aktuāla topogrāfiskā uzmērījumu plāna; (Nepieciešamo topogrāfisko uzmērījumu plānu  un inženierģeoloģisko izpēti veic projektētājs);</w:t>
            </w:r>
          </w:p>
          <w:p w14:paraId="211B4A9E" w14:textId="77777777" w:rsidR="00C47742" w:rsidRPr="00C47742" w:rsidRDefault="00C47742" w:rsidP="00C47742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C47742">
              <w:rPr>
                <w:sz w:val="22"/>
                <w:szCs w:val="22"/>
                <w:lang w:val="lv-LV"/>
              </w:rPr>
              <w:t>- Topogrāfiskais uzmērījumu plāns un inženierģeoloģiskā izpēte  jādokumentē, jāiekļauj projekta sastāvā;</w:t>
            </w:r>
          </w:p>
          <w:p w14:paraId="2F0A462C" w14:textId="77777777" w:rsidR="00C47742" w:rsidRPr="00C47742" w:rsidRDefault="00C47742" w:rsidP="00C47742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C47742">
              <w:rPr>
                <w:sz w:val="22"/>
                <w:szCs w:val="22"/>
                <w:lang w:val="lv-LV"/>
              </w:rPr>
              <w:t>- Projektējot jāņem vērā  piegulošo teritoriju esošie piebraucamie ceļi un laukumi;</w:t>
            </w:r>
          </w:p>
          <w:p w14:paraId="3832D75B" w14:textId="77777777" w:rsidR="004E25C7" w:rsidRPr="00C47742" w:rsidRDefault="00C47742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 xml:space="preserve">- </w:t>
            </w:r>
            <w:r w:rsidR="004E25C7" w:rsidRPr="00C47742">
              <w:rPr>
                <w:rFonts w:cs="Times New Roman"/>
                <w:sz w:val="22"/>
                <w:szCs w:val="22"/>
                <w:lang w:val="lv-LV"/>
              </w:rPr>
              <w:t>Prasības pretendentiem: būvkomersantu reģistrā reģistrēta juridiskā persona, kura nodarbina ceļu projektēšanas prakse;</w:t>
            </w:r>
          </w:p>
          <w:p w14:paraId="117CA1F1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- Uz Pasūtītāja sagatavotas pilnvaras pamata pieprasīt un saņemt tehniskos noteikumus;</w:t>
            </w:r>
          </w:p>
          <w:p w14:paraId="755D52E5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-Veikt objekta apsekošanu un veikt nepieciešamos uzmērījumu darbus;</w:t>
            </w:r>
          </w:p>
          <w:p w14:paraId="18420BD0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-Projekta gaitā radušos jautājumus saskaņot ar Pasūtītāja pārstāvi;</w:t>
            </w:r>
          </w:p>
          <w:p w14:paraId="38CBDE57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-Projekts saskaņojams /akceptējams Rēzeknes </w:t>
            </w:r>
            <w:proofErr w:type="spellStart"/>
            <w:r w:rsidRPr="00C47742">
              <w:rPr>
                <w:rFonts w:cs="Times New Roman"/>
                <w:sz w:val="22"/>
                <w:szCs w:val="22"/>
                <w:lang w:val="lv-LV"/>
              </w:rPr>
              <w:t>valstspilsētas</w:t>
            </w:r>
            <w:proofErr w:type="spellEnd"/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 būvvaldē BIS sistēmā;</w:t>
            </w:r>
          </w:p>
          <w:p w14:paraId="001D76CB" w14:textId="77777777" w:rsidR="004E25C7" w:rsidRPr="00C47742" w:rsidRDefault="004E25C7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- Pirms projekta iesniegšanas saskaņošanai Būvniecības informācijas sistēmā projektu saskaņo ar Pasūtītāju.</w:t>
            </w:r>
          </w:p>
          <w:p w14:paraId="0562EC4B" w14:textId="77777777" w:rsidR="004E25C7" w:rsidRPr="00C47742" w:rsidRDefault="004E25C7" w:rsidP="00FD6517">
            <w:pPr>
              <w:tabs>
                <w:tab w:val="left" w:pos="0"/>
                <w:tab w:val="left" w:pos="993"/>
              </w:tabs>
              <w:ind w:left="0" w:right="-1" w:firstLine="0"/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</w:pP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-Projekts iesniedzams elektroniskā formātā uz datu nesēja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CD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USB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vienā eksemplārā (teksta daļu un aprēķinus ievietot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Word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vai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Excel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; rasējumus ievietot gan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gan</w:t>
            </w:r>
            <w:r w:rsidRPr="00C47742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DWG</w:t>
            </w:r>
            <w:r w:rsidRPr="00C47742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formātā).</w:t>
            </w:r>
          </w:p>
        </w:tc>
      </w:tr>
      <w:tr w:rsidR="004E25C7" w:rsidRPr="001B7729" w14:paraId="2849D424" w14:textId="77777777" w:rsidTr="00FD6517">
        <w:tc>
          <w:tcPr>
            <w:tcW w:w="993" w:type="dxa"/>
            <w:vAlign w:val="center"/>
          </w:tcPr>
          <w:p w14:paraId="55DE06B6" w14:textId="77777777" w:rsidR="004E25C7" w:rsidRPr="00C47742" w:rsidRDefault="004E25C7" w:rsidP="00FD6517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12.</w:t>
            </w:r>
          </w:p>
        </w:tc>
        <w:tc>
          <w:tcPr>
            <w:tcW w:w="2653" w:type="dxa"/>
          </w:tcPr>
          <w:p w14:paraId="41B4451D" w14:textId="77777777" w:rsidR="004E25C7" w:rsidRPr="00C47742" w:rsidRDefault="004E25C7" w:rsidP="00FD6517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Autoruzraudzība</w:t>
            </w:r>
          </w:p>
        </w:tc>
        <w:tc>
          <w:tcPr>
            <w:tcW w:w="6418" w:type="dxa"/>
          </w:tcPr>
          <w:p w14:paraId="3BCC50F0" w14:textId="5E9AB141" w:rsidR="004E25C7" w:rsidRPr="00C47742" w:rsidRDefault="001B7729" w:rsidP="00FD6517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lv-LV"/>
              </w:rPr>
              <w:t>Ir</w:t>
            </w:r>
            <w:r w:rsidR="004E25C7" w:rsidRPr="00C47742">
              <w:rPr>
                <w:rFonts w:cs="Times New Roman"/>
                <w:b/>
                <w:bCs/>
                <w:sz w:val="22"/>
                <w:szCs w:val="22"/>
                <w:lang w:val="lv-LV"/>
              </w:rPr>
              <w:t xml:space="preserve"> nepieciešama</w:t>
            </w:r>
          </w:p>
        </w:tc>
      </w:tr>
      <w:tr w:rsidR="004E25C7" w:rsidRPr="001B7729" w14:paraId="167E22F3" w14:textId="77777777" w:rsidTr="00FD6517">
        <w:tc>
          <w:tcPr>
            <w:tcW w:w="993" w:type="dxa"/>
          </w:tcPr>
          <w:p w14:paraId="335C3176" w14:textId="77777777" w:rsidR="004E25C7" w:rsidRPr="00C47742" w:rsidRDefault="004E25C7" w:rsidP="00FD6517">
            <w:pPr>
              <w:spacing w:line="360" w:lineRule="auto"/>
              <w:ind w:left="3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13.</w:t>
            </w:r>
          </w:p>
        </w:tc>
        <w:tc>
          <w:tcPr>
            <w:tcW w:w="2653" w:type="dxa"/>
          </w:tcPr>
          <w:p w14:paraId="72E2412C" w14:textId="77777777" w:rsidR="004E25C7" w:rsidRPr="00C47742" w:rsidRDefault="004E25C7" w:rsidP="00FD6517">
            <w:pPr>
              <w:ind w:left="0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b/>
                <w:sz w:val="22"/>
                <w:szCs w:val="22"/>
                <w:lang w:val="lv-LV"/>
              </w:rPr>
              <w:t>Projekta izstrādes  termiņš</w:t>
            </w:r>
          </w:p>
        </w:tc>
        <w:tc>
          <w:tcPr>
            <w:tcW w:w="6418" w:type="dxa"/>
          </w:tcPr>
          <w:p w14:paraId="6CEB35DC" w14:textId="2A7E1536" w:rsidR="004E25C7" w:rsidRPr="00C47742" w:rsidRDefault="00E427AC" w:rsidP="00FD6517">
            <w:pPr>
              <w:ind w:left="99" w:hanging="43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b/>
                <w:sz w:val="22"/>
                <w:szCs w:val="22"/>
                <w:lang w:val="lv-LV"/>
              </w:rPr>
              <w:t>5</w:t>
            </w:r>
            <w:r w:rsidR="00A608F5">
              <w:rPr>
                <w:rFonts w:cs="Times New Roman"/>
                <w:b/>
                <w:sz w:val="22"/>
                <w:szCs w:val="22"/>
                <w:lang w:val="lv-LV"/>
              </w:rPr>
              <w:t xml:space="preserve"> </w:t>
            </w:r>
            <w:r w:rsidR="004E25C7" w:rsidRPr="00C47742">
              <w:rPr>
                <w:rFonts w:cs="Times New Roman"/>
                <w:b/>
                <w:sz w:val="22"/>
                <w:szCs w:val="22"/>
                <w:lang w:val="lv-LV"/>
              </w:rPr>
              <w:t>(</w:t>
            </w:r>
            <w:r>
              <w:rPr>
                <w:rFonts w:cs="Times New Roman"/>
                <w:b/>
                <w:sz w:val="22"/>
                <w:szCs w:val="22"/>
                <w:lang w:val="lv-LV"/>
              </w:rPr>
              <w:t>pieci</w:t>
            </w:r>
            <w:r w:rsidR="004E25C7" w:rsidRPr="00C47742">
              <w:rPr>
                <w:rFonts w:cs="Times New Roman"/>
                <w:b/>
                <w:sz w:val="22"/>
                <w:szCs w:val="22"/>
                <w:lang w:val="lv-LV"/>
              </w:rPr>
              <w:t>)</w:t>
            </w:r>
            <w:r w:rsidR="004E25C7" w:rsidRPr="00C47742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="004E25C7" w:rsidRPr="00C47742">
              <w:rPr>
                <w:rFonts w:cs="Times New Roman"/>
                <w:b/>
                <w:sz w:val="22"/>
                <w:szCs w:val="22"/>
                <w:lang w:val="lv-LV"/>
              </w:rPr>
              <w:t>mēneši</w:t>
            </w:r>
            <w:r w:rsidR="004E25C7" w:rsidRPr="00C47742">
              <w:rPr>
                <w:rFonts w:cs="Times New Roman"/>
                <w:sz w:val="22"/>
                <w:szCs w:val="22"/>
                <w:lang w:val="lv-LV"/>
              </w:rPr>
              <w:t xml:space="preserve"> (ierēķinot dokumentu skaņošanu un Būvvaldes akcepta saņemšanu).</w:t>
            </w:r>
          </w:p>
        </w:tc>
      </w:tr>
    </w:tbl>
    <w:p w14:paraId="000F78A8" w14:textId="77777777" w:rsidR="004E25C7" w:rsidRPr="00C47742" w:rsidRDefault="004E25C7" w:rsidP="004E25C7">
      <w:pPr>
        <w:ind w:left="0" w:firstLine="0"/>
        <w:rPr>
          <w:rFonts w:cs="Times New Roman"/>
          <w:b/>
          <w:bCs/>
          <w:sz w:val="22"/>
          <w:szCs w:val="22"/>
          <w:lang w:val="lv-LV"/>
        </w:rPr>
      </w:pPr>
    </w:p>
    <w:p w14:paraId="6C94773B" w14:textId="77777777" w:rsidR="004E25C7" w:rsidRPr="00C47742" w:rsidRDefault="004E25C7" w:rsidP="004E25C7">
      <w:pPr>
        <w:ind w:left="284" w:firstLine="0"/>
        <w:rPr>
          <w:rFonts w:cs="Times New Roman"/>
          <w:b/>
          <w:i/>
          <w:sz w:val="22"/>
          <w:szCs w:val="22"/>
          <w:lang w:val="lv-LV" w:eastAsia="lv-LV"/>
        </w:rPr>
      </w:pPr>
      <w:r w:rsidRPr="00C47742">
        <w:rPr>
          <w:rFonts w:cs="Times New Roman"/>
          <w:b/>
          <w:i/>
          <w:sz w:val="22"/>
          <w:szCs w:val="22"/>
          <w:lang w:val="lv-LV" w:eastAsia="lv-LV"/>
        </w:rPr>
        <w:t>Pielikums:</w:t>
      </w:r>
    </w:p>
    <w:p w14:paraId="16AF071A" w14:textId="77777777" w:rsidR="008C16B3" w:rsidRPr="00C47742" w:rsidRDefault="004E25C7" w:rsidP="00C47742">
      <w:pPr>
        <w:ind w:left="0" w:firstLine="0"/>
        <w:jc w:val="center"/>
        <w:rPr>
          <w:rFonts w:cs="Times New Roman"/>
          <w:sz w:val="22"/>
          <w:szCs w:val="22"/>
        </w:rPr>
      </w:pPr>
      <w:r w:rsidRPr="00C47742">
        <w:rPr>
          <w:rFonts w:cs="Times New Roman"/>
          <w:b/>
          <w:i/>
          <w:noProof/>
          <w:sz w:val="22"/>
          <w:szCs w:val="22"/>
          <w:lang w:val="lv-LV" w:eastAsia="lv-LV"/>
        </w:rPr>
        <w:lastRenderedPageBreak/>
        <w:drawing>
          <wp:inline distT="0" distB="0" distL="0" distR="0" wp14:anchorId="7B405079" wp14:editId="6D5C372D">
            <wp:extent cx="3467405" cy="3397641"/>
            <wp:effectExtent l="0" t="0" r="0" b="0"/>
            <wp:docPr id="108674168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00" r="17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041" cy="341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16B3" w:rsidRPr="00C47742" w:rsidSect="004E25C7">
      <w:headerReference w:type="default" r:id="rId10"/>
      <w:footerReference w:type="default" r:id="rId11"/>
      <w:headerReference w:type="first" r:id="rId12"/>
      <w:pgSz w:w="11906" w:h="16838" w:code="9"/>
      <w:pgMar w:top="1134" w:right="84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EB1E4" w14:textId="77777777" w:rsidR="0010444A" w:rsidRDefault="0010444A">
      <w:r>
        <w:separator/>
      </w:r>
    </w:p>
  </w:endnote>
  <w:endnote w:type="continuationSeparator" w:id="0">
    <w:p w14:paraId="77DD9979" w14:textId="77777777" w:rsidR="0010444A" w:rsidRDefault="0010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CDC1" w14:textId="77777777" w:rsidR="004E25C7" w:rsidRPr="00B5074F" w:rsidRDefault="004E25C7">
    <w:pPr>
      <w:pStyle w:val="Footer"/>
      <w:jc w:val="center"/>
      <w:rPr>
        <w:sz w:val="22"/>
        <w:szCs w:val="22"/>
      </w:rPr>
    </w:pPr>
    <w:r w:rsidRPr="00B5074F">
      <w:rPr>
        <w:sz w:val="22"/>
        <w:szCs w:val="22"/>
      </w:rPr>
      <w:fldChar w:fldCharType="begin"/>
    </w:r>
    <w:r w:rsidRPr="00B5074F">
      <w:rPr>
        <w:sz w:val="22"/>
        <w:szCs w:val="22"/>
      </w:rPr>
      <w:instrText>PAGE   \* MERGEFORMAT</w:instrText>
    </w:r>
    <w:r w:rsidRPr="00B5074F">
      <w:rPr>
        <w:sz w:val="22"/>
        <w:szCs w:val="22"/>
      </w:rPr>
      <w:fldChar w:fldCharType="separate"/>
    </w:r>
    <w:r w:rsidRPr="003E7D2E">
      <w:rPr>
        <w:noProof/>
        <w:sz w:val="22"/>
        <w:szCs w:val="22"/>
        <w:lang w:val="lv-LV"/>
      </w:rPr>
      <w:t>3</w:t>
    </w:r>
    <w:r w:rsidRPr="00B5074F">
      <w:rPr>
        <w:sz w:val="22"/>
        <w:szCs w:val="22"/>
      </w:rPr>
      <w:fldChar w:fldCharType="end"/>
    </w:r>
  </w:p>
  <w:p w14:paraId="06C34BC5" w14:textId="77777777" w:rsidR="004E25C7" w:rsidRDefault="004E25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A5E6" w14:textId="77777777" w:rsidR="0010444A" w:rsidRDefault="0010444A">
      <w:r>
        <w:separator/>
      </w:r>
    </w:p>
  </w:footnote>
  <w:footnote w:type="continuationSeparator" w:id="0">
    <w:p w14:paraId="11C2EA1D" w14:textId="77777777" w:rsidR="0010444A" w:rsidRDefault="00104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3AEA" w14:textId="77777777" w:rsidR="004E25C7" w:rsidRPr="00ED6253" w:rsidRDefault="004E25C7" w:rsidP="00ED6253">
    <w:pPr>
      <w:pStyle w:val="Header"/>
      <w:ind w:left="0" w:firstLine="0"/>
      <w:rPr>
        <w:rFonts w:asciiTheme="minorHAnsi" w:hAnsiTheme="minorHAnsi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3272" w14:textId="77777777" w:rsidR="00906CA2" w:rsidRPr="00906CA2" w:rsidRDefault="00906CA2" w:rsidP="00906CA2">
    <w:pPr>
      <w:pBdr>
        <w:bottom w:val="single" w:sz="12" w:space="1" w:color="auto"/>
      </w:pBdr>
      <w:tabs>
        <w:tab w:val="center" w:pos="4153"/>
        <w:tab w:val="right" w:pos="8306"/>
      </w:tabs>
      <w:jc w:val="center"/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</w:pPr>
    <w:r w:rsidRPr="00906CA2"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  <w:t>Atklāta konkursa “Ēku un celiņu un inženiertīklu projektēšana Viļānu apvienības teritorijā” (identifikācijas Nr. RNPIVAP 2026/14) nolikums</w:t>
    </w:r>
  </w:p>
  <w:p w14:paraId="2FAFD9C2" w14:textId="77777777" w:rsidR="004E25C7" w:rsidRPr="005B7C26" w:rsidRDefault="004E25C7" w:rsidP="00C96029">
    <w:pPr>
      <w:pStyle w:val="Header"/>
      <w:ind w:left="0" w:firstLine="0"/>
      <w:rPr>
        <w:rFonts w:ascii="Times New Roman" w:hAnsi="Times New Roman"/>
        <w:sz w:val="22"/>
        <w:szCs w:val="22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328"/>
    <w:multiLevelType w:val="hybridMultilevel"/>
    <w:tmpl w:val="5EB4BBF2"/>
    <w:lvl w:ilvl="0" w:tplc="28E8D218">
      <w:start w:val="11"/>
      <w:numFmt w:val="bullet"/>
      <w:lvlText w:val="-"/>
      <w:lvlJc w:val="left"/>
      <w:pPr>
        <w:ind w:left="432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23B33272"/>
    <w:multiLevelType w:val="hybridMultilevel"/>
    <w:tmpl w:val="A97A1F60"/>
    <w:lvl w:ilvl="0" w:tplc="9E9C5328">
      <w:start w:val="9"/>
      <w:numFmt w:val="bullet"/>
      <w:lvlText w:val="-"/>
      <w:lvlJc w:val="left"/>
      <w:pPr>
        <w:ind w:left="434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num w:numId="1" w16cid:durableId="373383318">
    <w:abstractNumId w:val="1"/>
  </w:num>
  <w:num w:numId="2" w16cid:durableId="175277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C7"/>
    <w:rsid w:val="00051C2D"/>
    <w:rsid w:val="0010444A"/>
    <w:rsid w:val="001806F1"/>
    <w:rsid w:val="001B7729"/>
    <w:rsid w:val="001F42A1"/>
    <w:rsid w:val="001F70F5"/>
    <w:rsid w:val="002833E9"/>
    <w:rsid w:val="00304F65"/>
    <w:rsid w:val="00360CBE"/>
    <w:rsid w:val="003B2E15"/>
    <w:rsid w:val="003E0C06"/>
    <w:rsid w:val="004949D7"/>
    <w:rsid w:val="004E25C7"/>
    <w:rsid w:val="00521DD3"/>
    <w:rsid w:val="0052350B"/>
    <w:rsid w:val="00540C86"/>
    <w:rsid w:val="005A506A"/>
    <w:rsid w:val="005B4C25"/>
    <w:rsid w:val="007A00A9"/>
    <w:rsid w:val="007F431B"/>
    <w:rsid w:val="0080298C"/>
    <w:rsid w:val="00822F26"/>
    <w:rsid w:val="00847AA4"/>
    <w:rsid w:val="008B68AD"/>
    <w:rsid w:val="008C16B3"/>
    <w:rsid w:val="008E5604"/>
    <w:rsid w:val="00906CA2"/>
    <w:rsid w:val="009D3558"/>
    <w:rsid w:val="00A06F0A"/>
    <w:rsid w:val="00A608F5"/>
    <w:rsid w:val="00BB4BC0"/>
    <w:rsid w:val="00C47742"/>
    <w:rsid w:val="00C55DAD"/>
    <w:rsid w:val="00C92B2E"/>
    <w:rsid w:val="00D920D4"/>
    <w:rsid w:val="00E427AC"/>
    <w:rsid w:val="00FB579F"/>
    <w:rsid w:val="00FD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B6DD"/>
  <w15:chartTrackingRefBased/>
  <w15:docId w15:val="{58EEF0D4-BDB4-4062-A424-3630CBC2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E25C7"/>
    <w:pPr>
      <w:spacing w:after="0" w:line="240" w:lineRule="auto"/>
      <w:ind w:left="1134" w:hanging="567"/>
      <w:jc w:val="both"/>
    </w:pPr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5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5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5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5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5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5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5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5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5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5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5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5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5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5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5C7"/>
    <w:pPr>
      <w:numPr>
        <w:ilvl w:val="1"/>
      </w:numPr>
      <w:ind w:left="1134" w:hanging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5C7"/>
    <w:rPr>
      <w:i/>
      <w:iCs/>
      <w:color w:val="404040" w:themeColor="text1" w:themeTint="BF"/>
    </w:rPr>
  </w:style>
  <w:style w:type="paragraph" w:styleId="ListParagraph">
    <w:name w:val="List Paragraph"/>
    <w:aliases w:val="2,Strip,H&amp;P List Paragraph,Colorful List - Accent 12,Normal bullet 2,Bullet list,Saistīto dokumentu saraksts,Syle 1,Virsraksti,Numurets,PPS_Bullet,List Paragraph Red,Bullet EY,Satura rādītājs"/>
    <w:basedOn w:val="Normal"/>
    <w:link w:val="ListParagraphChar"/>
    <w:uiPriority w:val="34"/>
    <w:qFormat/>
    <w:rsid w:val="004E25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5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5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5C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4E25C7"/>
    <w:rPr>
      <w:color w:val="000080"/>
      <w:u w:val="single"/>
    </w:rPr>
  </w:style>
  <w:style w:type="paragraph" w:styleId="Footer">
    <w:name w:val="footer"/>
    <w:aliases w:val="Char,Char5 Char"/>
    <w:basedOn w:val="Normal"/>
    <w:link w:val="FooterChar"/>
    <w:uiPriority w:val="99"/>
    <w:rsid w:val="004E25C7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 Char,Char5 Char Char"/>
    <w:basedOn w:val="DefaultParagraphFont"/>
    <w:link w:val="Footer"/>
    <w:uiPriority w:val="99"/>
    <w:rsid w:val="004E25C7"/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er">
    <w:name w:val="header"/>
    <w:basedOn w:val="Normal"/>
    <w:link w:val="HeaderChar"/>
    <w:rsid w:val="004E25C7"/>
    <w:pPr>
      <w:tabs>
        <w:tab w:val="center" w:pos="4153"/>
        <w:tab w:val="right" w:pos="8306"/>
      </w:tabs>
    </w:pPr>
    <w:rPr>
      <w:rFonts w:ascii="RimTimes" w:eastAsia="Times New Roman" w:hAnsi="RimTimes" w:cs="Times New Roman"/>
      <w:kern w:val="0"/>
      <w:szCs w:val="20"/>
      <w:lang w:val="x-none" w:eastAsia="x-none" w:bidi="ar-SA"/>
    </w:rPr>
  </w:style>
  <w:style w:type="character" w:customStyle="1" w:styleId="HeaderChar">
    <w:name w:val="Header Char"/>
    <w:basedOn w:val="DefaultParagraphFont"/>
    <w:link w:val="Header"/>
    <w:rsid w:val="004E25C7"/>
    <w:rPr>
      <w:rFonts w:ascii="RimTimes" w:eastAsia="Times New Roman" w:hAnsi="RimTimes" w:cs="Times New Roman"/>
      <w:kern w:val="0"/>
      <w:szCs w:val="20"/>
      <w:lang w:val="x-none" w:eastAsia="x-none"/>
      <w14:ligatures w14:val="none"/>
    </w:rPr>
  </w:style>
  <w:style w:type="character" w:customStyle="1" w:styleId="ListParagraphChar">
    <w:name w:val="List Paragraph Char"/>
    <w:aliases w:val="2 Char,Strip Char,H&amp;P List Paragraph Char,Colorful List - Accent 12 Char,Normal bullet 2 Char,Bullet list Char,Saistīto dokumentu saraksts Char,Syle 1 Char,Virsraksti Char,Numurets Char,PPS_Bullet Char,List Paragraph Red Char"/>
    <w:link w:val="ListParagraph"/>
    <w:uiPriority w:val="34"/>
    <w:qFormat/>
    <w:rsid w:val="004E2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olfs.kroics@vilani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lanuapvieniba@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Strankale</dc:creator>
  <cp:keywords/>
  <dc:description/>
  <cp:lastModifiedBy>Lueta Dukšta</cp:lastModifiedBy>
  <cp:revision>5</cp:revision>
  <dcterms:created xsi:type="dcterms:W3CDTF">2026-07-10T08:06:00Z</dcterms:created>
  <dcterms:modified xsi:type="dcterms:W3CDTF">2026-07-14T06:36:00Z</dcterms:modified>
</cp:coreProperties>
</file>