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3C11F" w14:textId="00377FE4" w:rsidR="00D67292" w:rsidRPr="00D67292" w:rsidRDefault="00D67292" w:rsidP="00D67292">
      <w:pPr>
        <w:tabs>
          <w:tab w:val="left" w:pos="720"/>
        </w:tabs>
        <w:ind w:left="1702" w:right="-1050"/>
        <w:jc w:val="center"/>
        <w:rPr>
          <w:rFonts w:cs="Arial"/>
          <w:b/>
          <w:i/>
          <w:u w:val="single"/>
          <w:lang w:eastAsia="x-none"/>
        </w:rPr>
      </w:pP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sidR="00974403">
        <w:rPr>
          <w:rFonts w:cs="Arial"/>
          <w:b/>
          <w:i/>
          <w:u w:val="single"/>
          <w:lang w:eastAsia="x-none"/>
        </w:rPr>
        <w:t>Pielikums Nr.</w:t>
      </w:r>
      <w:r w:rsidR="00377EA1">
        <w:rPr>
          <w:rFonts w:cs="Arial"/>
          <w:b/>
          <w:i/>
          <w:u w:val="single"/>
          <w:lang w:eastAsia="x-none"/>
        </w:rPr>
        <w:t>9</w:t>
      </w:r>
      <w:r w:rsidR="006A6946">
        <w:rPr>
          <w:rFonts w:cs="Arial"/>
          <w:b/>
          <w:i/>
          <w:u w:val="single"/>
          <w:lang w:eastAsia="x-none"/>
        </w:rPr>
        <w:t>.2.</w:t>
      </w:r>
    </w:p>
    <w:p w14:paraId="746553C8" w14:textId="7D91ABAB" w:rsidR="00AD29C9" w:rsidRPr="00EB1BEF" w:rsidRDefault="00AD29C9" w:rsidP="00AD29C9">
      <w:pPr>
        <w:spacing w:before="120" w:line="276" w:lineRule="auto"/>
        <w:ind w:left="0" w:right="-613" w:firstLine="0"/>
        <w:jc w:val="right"/>
        <w:rPr>
          <w:rFonts w:eastAsia="Calibri" w:cs="Times New Roman"/>
          <w:bCs/>
          <w:i/>
          <w:iCs/>
          <w:kern w:val="0"/>
          <w:u w:val="single"/>
          <w:lang w:val="lv-LV" w:eastAsia="en-US" w:bidi="ar-SA"/>
        </w:rPr>
      </w:pPr>
      <w:r w:rsidRPr="00EB1BEF">
        <w:rPr>
          <w:rFonts w:eastAsia="Calibri" w:cs="Times New Roman"/>
          <w:bCs/>
          <w:i/>
          <w:iCs/>
          <w:kern w:val="0"/>
          <w:u w:val="single"/>
          <w:lang w:val="lv-LV" w:eastAsia="en-US" w:bidi="ar-SA"/>
        </w:rPr>
        <w:t>P</w:t>
      </w:r>
      <w:r w:rsidR="00EB1BEF" w:rsidRPr="00EB1BEF">
        <w:rPr>
          <w:rFonts w:eastAsia="Calibri" w:cs="Times New Roman"/>
          <w:bCs/>
          <w:i/>
          <w:iCs/>
          <w:kern w:val="0"/>
          <w:u w:val="single"/>
          <w:lang w:val="lv-LV" w:eastAsia="en-US" w:bidi="ar-SA"/>
        </w:rPr>
        <w:t>ROJEKTS</w:t>
      </w:r>
    </w:p>
    <w:p w14:paraId="6E4C246D" w14:textId="77777777" w:rsidR="00AD29C9" w:rsidRPr="00A424A4" w:rsidRDefault="00AD29C9" w:rsidP="00AD29C9">
      <w:pPr>
        <w:ind w:left="567" w:right="-613" w:firstLine="0"/>
        <w:jc w:val="center"/>
        <w:rPr>
          <w:rFonts w:eastAsia="Calibri" w:cs="Times New Roman"/>
          <w:b/>
          <w:kern w:val="0"/>
          <w:lang w:val="lv-LV" w:eastAsia="en-US" w:bidi="ar-SA"/>
        </w:rPr>
      </w:pPr>
      <w:r w:rsidRPr="00A424A4">
        <w:rPr>
          <w:rFonts w:eastAsia="Calibri" w:cs="Times New Roman"/>
          <w:b/>
          <w:kern w:val="0"/>
          <w:lang w:val="lv-LV" w:eastAsia="en-US" w:bidi="ar-SA"/>
        </w:rPr>
        <w:t>LĪGUMS Nr.______</w:t>
      </w:r>
    </w:p>
    <w:p w14:paraId="7A1E64B4" w14:textId="57BEF988" w:rsidR="00AD29C9" w:rsidRPr="00A424A4" w:rsidRDefault="00AD29C9" w:rsidP="00AD29C9">
      <w:pPr>
        <w:ind w:left="567" w:right="-613" w:firstLine="0"/>
        <w:jc w:val="center"/>
        <w:rPr>
          <w:rFonts w:eastAsia="Calibri" w:cs="Times New Roman"/>
          <w:b/>
          <w:kern w:val="0"/>
          <w:lang w:val="lv-LV" w:eastAsia="en-US" w:bidi="ar-SA"/>
        </w:rPr>
      </w:pPr>
      <w:r w:rsidRPr="004F2C2A">
        <w:rPr>
          <w:rFonts w:eastAsia="Calibri" w:cs="Times New Roman"/>
          <w:b/>
          <w:kern w:val="0"/>
          <w:lang w:val="lv-LV" w:eastAsia="en-US" w:bidi="ar-SA"/>
        </w:rPr>
        <w:t>par projektēšanas pakalpojumiem</w:t>
      </w:r>
    </w:p>
    <w:p w14:paraId="7B0A3803" w14:textId="44EDCBE0" w:rsidR="00AD29C9" w:rsidRPr="00A424A4" w:rsidRDefault="00803E3D" w:rsidP="00803E3D">
      <w:pPr>
        <w:spacing w:before="120" w:after="120"/>
        <w:ind w:left="567" w:right="-613" w:firstLine="0"/>
        <w:jc w:val="left"/>
        <w:rPr>
          <w:rFonts w:eastAsia="Calibri" w:cs="Times New Roman"/>
          <w:b/>
          <w:kern w:val="0"/>
          <w:lang w:val="lv-LV" w:eastAsia="en-US" w:bidi="ar-SA"/>
        </w:rPr>
      </w:pPr>
      <w:r>
        <w:rPr>
          <w:rFonts w:eastAsia="Calibri" w:cs="Times New Roman"/>
          <w:kern w:val="0"/>
          <w:lang w:val="lv-LV" w:eastAsia="en-US" w:bidi="ar-SA"/>
        </w:rPr>
        <w:t xml:space="preserve">Viļānos, </w:t>
      </w:r>
      <w:r w:rsidR="00AD29C9" w:rsidRPr="00A424A4">
        <w:rPr>
          <w:rFonts w:eastAsia="Calibri" w:cs="Times New Roman"/>
          <w:kern w:val="0"/>
          <w:lang w:val="lv-LV" w:eastAsia="en-US" w:bidi="ar-SA"/>
        </w:rPr>
        <w:tab/>
      </w:r>
      <w:r w:rsidR="00AD29C9" w:rsidRPr="00A424A4">
        <w:rPr>
          <w:rFonts w:eastAsia="Calibri" w:cs="Times New Roman"/>
          <w:kern w:val="0"/>
          <w:lang w:val="lv-LV" w:eastAsia="en-US" w:bidi="ar-SA"/>
        </w:rPr>
        <w:tab/>
      </w:r>
      <w:r w:rsidR="00C02650">
        <w:rPr>
          <w:rFonts w:eastAsia="Calibri" w:cs="Times New Roman"/>
          <w:kern w:val="0"/>
          <w:lang w:val="lv-LV" w:eastAsia="en-US" w:bidi="ar-SA"/>
        </w:rPr>
        <w:tab/>
      </w:r>
      <w:r>
        <w:rPr>
          <w:rFonts w:eastAsia="Calibri" w:cs="Times New Roman"/>
          <w:kern w:val="0"/>
          <w:lang w:val="lv-LV" w:eastAsia="en-US" w:bidi="ar-SA"/>
        </w:rPr>
        <w:t xml:space="preserve">                                                            </w:t>
      </w:r>
      <w:r w:rsidR="00C02650">
        <w:rPr>
          <w:rFonts w:eastAsia="Calibri" w:cs="Times New Roman"/>
          <w:kern w:val="0"/>
          <w:lang w:val="lv-LV" w:eastAsia="en-US" w:bidi="ar-SA"/>
        </w:rPr>
        <w:t xml:space="preserve"> </w:t>
      </w:r>
      <w:r w:rsidR="00C02650" w:rsidRPr="00C02650">
        <w:rPr>
          <w:rFonts w:eastAsia="Calibri" w:cs="Times New Roman"/>
          <w:kern w:val="0"/>
          <w:lang w:val="lv-LV" w:eastAsia="en-US" w:bidi="ar-SA"/>
        </w:rPr>
        <w:t>Datums skatāms laika zīmogā</w:t>
      </w:r>
      <w:r w:rsidR="00AD29C9" w:rsidRPr="00A424A4">
        <w:rPr>
          <w:rFonts w:eastAsia="Calibri" w:cs="Times New Roman"/>
          <w:kern w:val="0"/>
          <w:lang w:val="lv-LV" w:eastAsia="en-US" w:bidi="ar-SA"/>
        </w:rPr>
        <w:tab/>
      </w:r>
      <w:r w:rsidR="00AD29C9">
        <w:rPr>
          <w:rFonts w:eastAsia="Calibri" w:cs="Times New Roman"/>
          <w:kern w:val="0"/>
          <w:lang w:val="lv-LV" w:eastAsia="en-US" w:bidi="ar-SA"/>
        </w:rPr>
        <w:t xml:space="preserve">           </w:t>
      </w:r>
      <w:r w:rsidR="000D010D">
        <w:rPr>
          <w:rFonts w:eastAsia="Calibri" w:cs="Times New Roman"/>
          <w:kern w:val="0"/>
          <w:lang w:val="lv-LV" w:eastAsia="en-US" w:bidi="ar-SA"/>
        </w:rPr>
        <w:t xml:space="preserve">                                     </w:t>
      </w:r>
    </w:p>
    <w:p w14:paraId="63E5ECD8" w14:textId="37B0ED04" w:rsidR="00552FF5" w:rsidRPr="00552FF5" w:rsidRDefault="00803E3D" w:rsidP="00552FF5">
      <w:pPr>
        <w:ind w:left="567" w:right="-612" w:firstLine="567"/>
        <w:rPr>
          <w:rFonts w:eastAsia="Calibri" w:cs="Times New Roman"/>
          <w:b/>
          <w:kern w:val="0"/>
          <w:lang w:val="lv-LV" w:eastAsia="en-US" w:bidi="ar-SA"/>
        </w:rPr>
      </w:pPr>
      <w:r w:rsidRPr="00803E3D">
        <w:rPr>
          <w:rFonts w:eastAsia="Calibri" w:cs="Times New Roman"/>
          <w:b/>
          <w:kern w:val="0"/>
          <w:lang w:val="lv-LV" w:eastAsia="en-US" w:bidi="ar-SA"/>
        </w:rPr>
        <w:t xml:space="preserve">Viļānu apvienības pārvalde, </w:t>
      </w:r>
      <w:r w:rsidRPr="00803E3D">
        <w:rPr>
          <w:rFonts w:eastAsia="Calibri" w:cs="Times New Roman"/>
          <w:bCs/>
          <w:kern w:val="0"/>
          <w:lang w:val="lv-LV" w:eastAsia="en-US" w:bidi="ar-SA"/>
        </w:rPr>
        <w:t>reģ.Nr.40900036645, juridiskā adrese: Kultūras laukums 1A, Viļāni, Rēzeknes novads, LV-4650</w:t>
      </w:r>
      <w:r w:rsidR="00552FF5" w:rsidRPr="00552FF5">
        <w:rPr>
          <w:rFonts w:eastAsia="Calibri" w:cs="Times New Roman"/>
          <w:bCs/>
          <w:kern w:val="0"/>
          <w:lang w:val="lv-LV" w:eastAsia="en-US" w:bidi="ar-SA"/>
        </w:rPr>
        <w:t>, ______ personā, kurš</w:t>
      </w:r>
      <w:r w:rsidR="00A3004B">
        <w:rPr>
          <w:rFonts w:eastAsia="Calibri" w:cs="Times New Roman"/>
          <w:bCs/>
          <w:kern w:val="0"/>
          <w:lang w:val="lv-LV" w:eastAsia="en-US" w:bidi="ar-SA"/>
        </w:rPr>
        <w:t xml:space="preserve"> </w:t>
      </w:r>
      <w:r w:rsidR="00604C1B">
        <w:rPr>
          <w:rFonts w:eastAsia="Calibri" w:cs="Times New Roman"/>
          <w:bCs/>
          <w:kern w:val="0"/>
          <w:lang w:val="lv-LV" w:eastAsia="en-US" w:bidi="ar-SA"/>
        </w:rPr>
        <w:t xml:space="preserve">rīkojas </w:t>
      </w:r>
      <w:r w:rsidR="00552FF5" w:rsidRPr="00552FF5">
        <w:rPr>
          <w:rFonts w:eastAsia="Calibri" w:cs="Times New Roman"/>
          <w:bCs/>
          <w:kern w:val="0"/>
          <w:lang w:val="lv-LV" w:eastAsia="en-US" w:bidi="ar-SA"/>
        </w:rPr>
        <w:t xml:space="preserve">saskaņā ar_______, turpmāk – </w:t>
      </w:r>
      <w:r w:rsidR="00552FF5" w:rsidRPr="00552FF5">
        <w:rPr>
          <w:rFonts w:eastAsia="Calibri" w:cs="Times New Roman"/>
          <w:b/>
          <w:kern w:val="0"/>
          <w:lang w:val="lv-LV" w:eastAsia="en-US" w:bidi="ar-SA"/>
        </w:rPr>
        <w:t>Pasūtītājs</w:t>
      </w:r>
      <w:r w:rsidR="00552FF5" w:rsidRPr="00552FF5">
        <w:rPr>
          <w:rFonts w:eastAsia="Calibri" w:cs="Times New Roman"/>
          <w:bCs/>
          <w:kern w:val="0"/>
          <w:lang w:val="lv-LV" w:eastAsia="en-US" w:bidi="ar-SA"/>
        </w:rPr>
        <w:t>, no vienas puses,  un</w:t>
      </w:r>
    </w:p>
    <w:p w14:paraId="43E101DF" w14:textId="5194597C" w:rsidR="007B590D" w:rsidRPr="00D67292" w:rsidRDefault="00AD29C9" w:rsidP="007B590D">
      <w:pPr>
        <w:ind w:left="567" w:right="-612" w:firstLine="567"/>
        <w:rPr>
          <w:rFonts w:eastAsia="Calibri" w:cs="Times New Roman"/>
          <w:kern w:val="0"/>
          <w:lang w:val="lv-LV" w:eastAsia="en-US" w:bidi="ar-SA"/>
        </w:rPr>
      </w:pPr>
      <w:r w:rsidRPr="005775A6">
        <w:rPr>
          <w:rFonts w:eastAsia="Calibri" w:cs="Times New Roman"/>
          <w:iCs/>
          <w:kern w:val="0"/>
          <w:lang w:val="lv-LV" w:eastAsia="en-US" w:bidi="ar-SA"/>
        </w:rPr>
        <w:t>&lt;</w:t>
      </w:r>
      <w:r w:rsidRPr="005775A6">
        <w:rPr>
          <w:rFonts w:eastAsia="Calibri" w:cs="Times New Roman"/>
          <w:b/>
          <w:bCs/>
          <w:i/>
          <w:kern w:val="0"/>
          <w:lang w:val="lv-LV" w:eastAsia="en-US" w:bidi="ar-SA"/>
        </w:rPr>
        <w:t xml:space="preserve">iepirkuma </w:t>
      </w:r>
      <w:r w:rsidR="00EB1BEF">
        <w:rPr>
          <w:rFonts w:eastAsia="Calibri" w:cs="Times New Roman"/>
          <w:b/>
          <w:bCs/>
          <w:i/>
          <w:kern w:val="0"/>
          <w:lang w:val="lv-LV" w:eastAsia="en-US" w:bidi="ar-SA"/>
        </w:rPr>
        <w:t>procedūrā i</w:t>
      </w:r>
      <w:r w:rsidRPr="005775A6">
        <w:rPr>
          <w:rFonts w:eastAsia="Calibri" w:cs="Times New Roman"/>
          <w:b/>
          <w:bCs/>
          <w:i/>
          <w:kern w:val="0"/>
          <w:lang w:val="lv-LV" w:eastAsia="en-US" w:bidi="ar-SA"/>
        </w:rPr>
        <w:t>z</w:t>
      </w:r>
      <w:r w:rsidR="00EB1BEF">
        <w:rPr>
          <w:rFonts w:eastAsia="Calibri" w:cs="Times New Roman"/>
          <w:b/>
          <w:bCs/>
          <w:i/>
          <w:kern w:val="0"/>
          <w:lang w:val="lv-LV" w:eastAsia="en-US" w:bidi="ar-SA"/>
        </w:rPr>
        <w:t>r</w:t>
      </w:r>
      <w:r w:rsidRPr="005775A6">
        <w:rPr>
          <w:rFonts w:eastAsia="Calibri" w:cs="Times New Roman"/>
          <w:b/>
          <w:bCs/>
          <w:i/>
          <w:kern w:val="0"/>
          <w:lang w:val="lv-LV" w:eastAsia="en-US" w:bidi="ar-SA"/>
        </w:rPr>
        <w:t>a</w:t>
      </w:r>
      <w:r w:rsidR="00EB1BEF">
        <w:rPr>
          <w:rFonts w:eastAsia="Calibri" w:cs="Times New Roman"/>
          <w:b/>
          <w:bCs/>
          <w:i/>
          <w:kern w:val="0"/>
          <w:lang w:val="lv-LV" w:eastAsia="en-US" w:bidi="ar-SA"/>
        </w:rPr>
        <w:t>udzī</w:t>
      </w:r>
      <w:r w:rsidRPr="005775A6">
        <w:rPr>
          <w:rFonts w:eastAsia="Calibri" w:cs="Times New Roman"/>
          <w:b/>
          <w:bCs/>
          <w:i/>
          <w:kern w:val="0"/>
          <w:lang w:val="lv-LV" w:eastAsia="en-US" w:bidi="ar-SA"/>
        </w:rPr>
        <w:t xml:space="preserve">tā </w:t>
      </w:r>
      <w:r w:rsidR="00EB1BEF">
        <w:rPr>
          <w:rFonts w:eastAsia="Calibri" w:cs="Times New Roman"/>
          <w:b/>
          <w:bCs/>
          <w:i/>
          <w:kern w:val="0"/>
          <w:lang w:val="lv-LV" w:eastAsia="en-US" w:bidi="ar-SA"/>
        </w:rPr>
        <w:t xml:space="preserve">pretendenta </w:t>
      </w:r>
      <w:r w:rsidRPr="005775A6">
        <w:rPr>
          <w:rFonts w:eastAsia="Calibri" w:cs="Times New Roman"/>
          <w:b/>
          <w:bCs/>
          <w:i/>
          <w:kern w:val="0"/>
          <w:lang w:val="lv-LV" w:eastAsia="en-US" w:bidi="ar-SA"/>
        </w:rPr>
        <w:t>nosaukums</w:t>
      </w:r>
      <w:r w:rsidRPr="005775A6">
        <w:rPr>
          <w:rFonts w:eastAsia="Calibri" w:cs="Times New Roman"/>
          <w:iCs/>
          <w:kern w:val="0"/>
          <w:lang w:val="lv-LV" w:eastAsia="en-US" w:bidi="ar-SA"/>
        </w:rPr>
        <w:t>&gt;</w:t>
      </w:r>
      <w:r w:rsidRPr="005775A6">
        <w:rPr>
          <w:rFonts w:eastAsia="Calibri" w:cs="Times New Roman"/>
          <w:bCs/>
          <w:kern w:val="0"/>
          <w:lang w:val="lv-LV" w:eastAsia="en-US" w:bidi="ar-SA"/>
        </w:rPr>
        <w:t>,</w:t>
      </w:r>
      <w:r w:rsidRPr="00A424A4">
        <w:rPr>
          <w:rFonts w:eastAsia="Calibri" w:cs="Times New Roman"/>
          <w:b/>
          <w:kern w:val="0"/>
          <w:lang w:val="lv-LV" w:eastAsia="en-US" w:bidi="ar-SA"/>
        </w:rPr>
        <w:t xml:space="preserve"> </w:t>
      </w:r>
      <w:r w:rsidRPr="00A424A4">
        <w:rPr>
          <w:rFonts w:eastAsia="Calibri" w:cs="Times New Roman"/>
          <w:kern w:val="0"/>
          <w:lang w:val="lv-LV" w:eastAsia="en-US" w:bidi="ar-SA"/>
        </w:rPr>
        <w:t>reģ</w:t>
      </w:r>
      <w:r>
        <w:rPr>
          <w:rFonts w:eastAsia="Calibri" w:cs="Times New Roman"/>
          <w:kern w:val="0"/>
          <w:lang w:val="lv-LV" w:eastAsia="en-US" w:bidi="ar-SA"/>
        </w:rPr>
        <w:t>istrācijas</w:t>
      </w:r>
      <w:r w:rsidRPr="00A424A4">
        <w:rPr>
          <w:rFonts w:eastAsia="Calibri" w:cs="Times New Roman"/>
          <w:kern w:val="0"/>
          <w:lang w:val="lv-LV" w:eastAsia="en-US" w:bidi="ar-SA"/>
        </w:rPr>
        <w:t xml:space="preserve"> Nr</w:t>
      </w:r>
      <w:r>
        <w:rPr>
          <w:rFonts w:eastAsia="Calibri" w:cs="Times New Roman"/>
          <w:kern w:val="0"/>
          <w:lang w:val="lv-LV" w:eastAsia="en-US" w:bidi="ar-SA"/>
        </w:rPr>
        <w:t>.&lt;</w:t>
      </w:r>
      <w:r w:rsidRPr="005775A6">
        <w:rPr>
          <w:rFonts w:eastAsia="Calibri" w:cs="Times New Roman"/>
          <w:i/>
          <w:iCs/>
          <w:kern w:val="0"/>
          <w:lang w:val="lv-LV" w:eastAsia="en-US" w:bidi="ar-SA"/>
        </w:rPr>
        <w:t>reģistrācijas numurs</w:t>
      </w:r>
      <w:r>
        <w:rPr>
          <w:rFonts w:eastAsia="Calibri" w:cs="Times New Roman"/>
          <w:kern w:val="0"/>
          <w:lang w:val="lv-LV" w:eastAsia="en-US" w:bidi="ar-SA"/>
        </w:rPr>
        <w:t>&gt;</w:t>
      </w:r>
      <w:r w:rsidRPr="00A424A4">
        <w:rPr>
          <w:rFonts w:eastAsia="Calibri" w:cs="Times New Roman"/>
          <w:kern w:val="0"/>
          <w:lang w:val="lv-LV" w:eastAsia="en-US" w:bidi="ar-SA"/>
        </w:rPr>
        <w:t xml:space="preserve">, </w:t>
      </w:r>
      <w:r w:rsidRPr="00A424A4">
        <w:rPr>
          <w:lang w:val="lv-LV"/>
        </w:rPr>
        <w:t>&lt;</w:t>
      </w:r>
      <w:r w:rsidRPr="00A424A4">
        <w:rPr>
          <w:i/>
          <w:lang w:val="lv-LV"/>
        </w:rPr>
        <w:t>ar</w:t>
      </w:r>
      <w:r>
        <w:rPr>
          <w:i/>
          <w:lang w:val="lv-LV"/>
        </w:rPr>
        <w:t xml:space="preserve"> par</w:t>
      </w:r>
      <w:r w:rsidRPr="00A424A4">
        <w:rPr>
          <w:i/>
          <w:lang w:val="lv-LV"/>
        </w:rPr>
        <w:t>aksta</w:t>
      </w:r>
      <w:r w:rsidRPr="00A424A4">
        <w:rPr>
          <w:lang w:val="lv-LV"/>
        </w:rPr>
        <w:t xml:space="preserve"> </w:t>
      </w:r>
      <w:r w:rsidRPr="00A424A4">
        <w:rPr>
          <w:i/>
          <w:lang w:val="lv-LV"/>
        </w:rPr>
        <w:t>tiesī</w:t>
      </w:r>
      <w:r>
        <w:rPr>
          <w:i/>
          <w:lang w:val="lv-LV"/>
        </w:rPr>
        <w:t>b</w:t>
      </w:r>
      <w:r w:rsidRPr="00A424A4">
        <w:rPr>
          <w:i/>
          <w:lang w:val="lv-LV"/>
        </w:rPr>
        <w:t>ā</w:t>
      </w:r>
      <w:r>
        <w:rPr>
          <w:i/>
          <w:lang w:val="lv-LV"/>
        </w:rPr>
        <w:t>m apveltītas</w:t>
      </w:r>
      <w:r w:rsidRPr="00A424A4">
        <w:rPr>
          <w:i/>
          <w:lang w:val="lv-LV"/>
        </w:rPr>
        <w:t xml:space="preserve"> personas amats, vārds, uzvārds</w:t>
      </w:r>
      <w:r w:rsidRPr="00A424A4">
        <w:rPr>
          <w:lang w:val="lv-LV"/>
        </w:rPr>
        <w:t>&gt;</w:t>
      </w:r>
      <w:r w:rsidRPr="00A424A4">
        <w:rPr>
          <w:rFonts w:eastAsia="Calibri" w:cs="Times New Roman"/>
          <w:kern w:val="0"/>
          <w:lang w:val="lv-LV" w:eastAsia="en-US" w:bidi="ar-SA"/>
        </w:rPr>
        <w:t xml:space="preserve"> </w:t>
      </w:r>
      <w:r w:rsidRPr="00D67292">
        <w:rPr>
          <w:rFonts w:eastAsia="Calibri" w:cs="Times New Roman"/>
          <w:kern w:val="0"/>
          <w:lang w:val="lv-LV" w:eastAsia="en-US" w:bidi="ar-SA"/>
        </w:rPr>
        <w:t xml:space="preserve">personā, kurš(-a) rīkojas uz </w:t>
      </w:r>
      <w:r w:rsidRPr="00D67292">
        <w:rPr>
          <w:lang w:val="lv-LV"/>
        </w:rPr>
        <w:t>&lt;</w:t>
      </w:r>
      <w:r w:rsidRPr="00D67292">
        <w:rPr>
          <w:i/>
          <w:lang w:val="lv-LV"/>
        </w:rPr>
        <w:t>dokuments</w:t>
      </w:r>
      <w:r w:rsidRPr="00D67292">
        <w:rPr>
          <w:iCs/>
          <w:lang w:val="lv-LV"/>
        </w:rPr>
        <w:t>,</w:t>
      </w:r>
      <w:r w:rsidRPr="00D67292">
        <w:rPr>
          <w:i/>
          <w:lang w:val="lv-LV"/>
        </w:rPr>
        <w:t xml:space="preserve"> kas apliecina personas tiesības noslēgt līgumu</w:t>
      </w:r>
      <w:r w:rsidRPr="00D67292">
        <w:rPr>
          <w:lang w:val="lv-LV"/>
        </w:rPr>
        <w:t>&gt;</w:t>
      </w:r>
      <w:r w:rsidRPr="00D67292">
        <w:rPr>
          <w:rFonts w:eastAsia="Calibri" w:cs="Times New Roman"/>
          <w:kern w:val="0"/>
          <w:lang w:val="lv-LV" w:eastAsia="en-US" w:bidi="ar-SA"/>
        </w:rPr>
        <w:t xml:space="preserve"> pamata</w:t>
      </w:r>
      <w:r w:rsidRPr="00D67292">
        <w:rPr>
          <w:lang w:val="lv-LV"/>
        </w:rPr>
        <w:t>,</w:t>
      </w:r>
      <w:r w:rsidRPr="00D67292">
        <w:rPr>
          <w:rFonts w:eastAsia="Calibri" w:cs="Times New Roman"/>
          <w:kern w:val="0"/>
          <w:lang w:val="lv-LV" w:eastAsia="en-US" w:bidi="ar-SA"/>
        </w:rPr>
        <w:t xml:space="preserve"> turpmāk – </w:t>
      </w:r>
      <w:r w:rsidRPr="00D67292">
        <w:rPr>
          <w:rFonts w:eastAsia="Calibri" w:cs="Times New Roman"/>
          <w:b/>
          <w:bCs/>
          <w:i/>
          <w:iCs/>
          <w:kern w:val="0"/>
          <w:lang w:val="lv-LV" w:eastAsia="en-US" w:bidi="ar-SA"/>
        </w:rPr>
        <w:t>Izpildītājs</w:t>
      </w:r>
      <w:r w:rsidRPr="00D67292">
        <w:rPr>
          <w:rFonts w:eastAsia="Calibri" w:cs="Times New Roman"/>
          <w:kern w:val="0"/>
          <w:lang w:val="lv-LV" w:eastAsia="en-US" w:bidi="ar-SA"/>
        </w:rPr>
        <w:t xml:space="preserve">, no otras puses, </w:t>
      </w:r>
    </w:p>
    <w:p w14:paraId="596870A7" w14:textId="73CDB6B1" w:rsidR="00AD29C9" w:rsidRPr="00A424A4" w:rsidRDefault="00AD29C9" w:rsidP="00EB1BEF">
      <w:pPr>
        <w:spacing w:after="120"/>
        <w:ind w:left="567" w:right="-612" w:firstLine="567"/>
        <w:rPr>
          <w:rFonts w:eastAsia="Calibri" w:cs="Times New Roman"/>
          <w:kern w:val="0"/>
          <w:lang w:val="lv-LV" w:eastAsia="en-US" w:bidi="ar-SA"/>
        </w:rPr>
      </w:pPr>
      <w:r w:rsidRPr="00D67292">
        <w:rPr>
          <w:rFonts w:eastAsia="Calibri" w:cs="Times New Roman"/>
          <w:kern w:val="0"/>
          <w:lang w:val="lv-LV" w:eastAsia="en-US" w:bidi="ar-SA"/>
        </w:rPr>
        <w:t xml:space="preserve">turpmāk abi kopā – </w:t>
      </w:r>
      <w:r w:rsidRPr="00D67292">
        <w:rPr>
          <w:rFonts w:eastAsia="Calibri" w:cs="Times New Roman"/>
          <w:b/>
          <w:i/>
          <w:iCs/>
          <w:kern w:val="0"/>
          <w:lang w:val="lv-LV" w:eastAsia="en-US" w:bidi="ar-SA"/>
        </w:rPr>
        <w:t>Puses</w:t>
      </w:r>
      <w:r w:rsidRPr="00D67292">
        <w:rPr>
          <w:rFonts w:eastAsia="Calibri" w:cs="Times New Roman"/>
          <w:bCs/>
          <w:kern w:val="0"/>
          <w:lang w:val="lv-LV" w:eastAsia="en-US" w:bidi="ar-SA"/>
        </w:rPr>
        <w:t>,</w:t>
      </w:r>
      <w:r w:rsidRPr="00D67292">
        <w:rPr>
          <w:rFonts w:eastAsia="Calibri" w:cs="Times New Roman"/>
          <w:kern w:val="0"/>
          <w:lang w:val="lv-LV" w:eastAsia="en-US" w:bidi="ar-SA"/>
        </w:rPr>
        <w:t xml:space="preserve"> vai katrs atsevišķi arī </w:t>
      </w:r>
      <w:r w:rsidRPr="00D67292">
        <w:rPr>
          <w:rFonts w:eastAsia="Calibri" w:cs="Times New Roman"/>
          <w:b/>
          <w:bCs/>
          <w:i/>
          <w:iCs/>
          <w:kern w:val="0"/>
          <w:lang w:val="lv-LV" w:eastAsia="en-US" w:bidi="ar-SA"/>
        </w:rPr>
        <w:t>Puse</w:t>
      </w:r>
      <w:r w:rsidRPr="00D67292">
        <w:rPr>
          <w:rFonts w:eastAsia="Calibri" w:cs="Times New Roman"/>
          <w:kern w:val="0"/>
          <w:lang w:val="lv-LV" w:eastAsia="en-US" w:bidi="ar-SA"/>
        </w:rPr>
        <w:t xml:space="preserve">, pamatojoties uz </w:t>
      </w:r>
      <w:r w:rsidR="00EB1BEF" w:rsidRPr="00D67292">
        <w:rPr>
          <w:rFonts w:eastAsia="Calibri" w:cs="Times New Roman"/>
          <w:kern w:val="0"/>
          <w:lang w:val="lv-LV" w:eastAsia="en-US" w:bidi="ar-SA"/>
        </w:rPr>
        <w:t>atklāta kon</w:t>
      </w:r>
      <w:r w:rsidRPr="00D67292">
        <w:rPr>
          <w:rFonts w:eastAsia="Calibri" w:cs="Times New Roman"/>
          <w:kern w:val="0"/>
          <w:lang w:val="lv-LV" w:eastAsia="en-US" w:bidi="ar-SA"/>
        </w:rPr>
        <w:t>ku</w:t>
      </w:r>
      <w:r w:rsidR="00EB1BEF" w:rsidRPr="00D67292">
        <w:rPr>
          <w:rFonts w:eastAsia="Calibri" w:cs="Times New Roman"/>
          <w:kern w:val="0"/>
          <w:lang w:val="lv-LV" w:eastAsia="en-US" w:bidi="ar-SA"/>
        </w:rPr>
        <w:t>rs</w:t>
      </w:r>
      <w:r w:rsidRPr="00D67292">
        <w:rPr>
          <w:rFonts w:eastAsia="Calibri" w:cs="Times New Roman"/>
          <w:kern w:val="0"/>
          <w:lang w:val="lv-LV" w:eastAsia="en-US" w:bidi="ar-SA"/>
        </w:rPr>
        <w:t xml:space="preserve">a </w:t>
      </w:r>
      <w:r w:rsidR="00803E3D" w:rsidRPr="00803E3D">
        <w:rPr>
          <w:rFonts w:eastAsia="Calibri" w:cs="Times New Roman"/>
          <w:b/>
          <w:bCs/>
          <w:kern w:val="0"/>
          <w:lang w:eastAsia="en-US" w:bidi="ar-SA"/>
        </w:rPr>
        <w:t xml:space="preserve">“Ēku un celiņu un inženiertīklu projektēšana Viļānu apvienības teritorijā” </w:t>
      </w:r>
      <w:r w:rsidR="00C141A4" w:rsidRPr="00C141A4">
        <w:rPr>
          <w:rFonts w:eastAsia="Calibri" w:cs="Times New Roman"/>
          <w:b/>
          <w:bCs/>
          <w:kern w:val="0"/>
          <w:lang w:val="lv-LV" w:eastAsia="en-US" w:bidi="ar-SA"/>
        </w:rPr>
        <w:t xml:space="preserve"> </w:t>
      </w:r>
      <w:r w:rsidRPr="00D67292">
        <w:rPr>
          <w:rFonts w:eastAsia="Times New Roman" w:cs="Times New Roman"/>
          <w:kern w:val="0"/>
          <w:lang w:val="lv-LV" w:eastAsia="x-none" w:bidi="ar-SA"/>
        </w:rPr>
        <w:t xml:space="preserve">(identifikācijas Nr. </w:t>
      </w:r>
      <w:r w:rsidR="00803E3D" w:rsidRPr="00803E3D">
        <w:rPr>
          <w:rFonts w:eastAsia="Times New Roman" w:cs="Times New Roman"/>
          <w:kern w:val="0"/>
          <w:lang w:eastAsia="x-none" w:bidi="ar-SA"/>
        </w:rPr>
        <w:t>RNPIVAP 2026/14</w:t>
      </w:r>
      <w:r w:rsidRPr="00803E3D">
        <w:rPr>
          <w:rFonts w:eastAsia="Times New Roman" w:cs="Times New Roman"/>
          <w:kern w:val="0"/>
          <w:lang w:val="lv-LV" w:eastAsia="x-none" w:bidi="ar-SA"/>
        </w:rPr>
        <w:t>),</w:t>
      </w:r>
      <w:r w:rsidRPr="00D67292">
        <w:rPr>
          <w:rFonts w:eastAsia="Times New Roman" w:cs="Times New Roman"/>
          <w:kern w:val="0"/>
          <w:lang w:val="lv-LV" w:eastAsia="x-none" w:bidi="ar-SA"/>
        </w:rPr>
        <w:t xml:space="preserve"> turpmāk – </w:t>
      </w:r>
      <w:r w:rsidR="00EB1BEF" w:rsidRPr="00D67292">
        <w:rPr>
          <w:rFonts w:eastAsia="Times New Roman" w:cs="Times New Roman"/>
          <w:b/>
          <w:i/>
          <w:iCs/>
          <w:kern w:val="0"/>
          <w:lang w:val="lv-LV" w:eastAsia="x-none" w:bidi="ar-SA"/>
        </w:rPr>
        <w:t>Kon</w:t>
      </w:r>
      <w:r w:rsidRPr="00D67292">
        <w:rPr>
          <w:rFonts w:eastAsia="Times New Roman" w:cs="Times New Roman"/>
          <w:b/>
          <w:i/>
          <w:iCs/>
          <w:kern w:val="0"/>
          <w:lang w:val="lv-LV" w:eastAsia="x-none" w:bidi="ar-SA"/>
        </w:rPr>
        <w:t>ku</w:t>
      </w:r>
      <w:r w:rsidR="00EB1BEF" w:rsidRPr="00D67292">
        <w:rPr>
          <w:rFonts w:eastAsia="Times New Roman" w:cs="Times New Roman"/>
          <w:b/>
          <w:i/>
          <w:iCs/>
          <w:kern w:val="0"/>
          <w:lang w:val="lv-LV" w:eastAsia="x-none" w:bidi="ar-SA"/>
        </w:rPr>
        <w:t>rs</w:t>
      </w:r>
      <w:r w:rsidRPr="00D67292">
        <w:rPr>
          <w:rFonts w:eastAsia="Times New Roman" w:cs="Times New Roman"/>
          <w:b/>
          <w:i/>
          <w:iCs/>
          <w:kern w:val="0"/>
          <w:lang w:val="lv-LV" w:eastAsia="x-none" w:bidi="ar-SA"/>
        </w:rPr>
        <w:t>s</w:t>
      </w:r>
      <w:r w:rsidRPr="00D67292">
        <w:rPr>
          <w:rFonts w:eastAsia="Times New Roman" w:cs="Times New Roman"/>
          <w:kern w:val="0"/>
          <w:lang w:val="lv-LV" w:eastAsia="x-none" w:bidi="ar-SA"/>
        </w:rPr>
        <w:t>,</w:t>
      </w:r>
      <w:r w:rsidRPr="00D67292">
        <w:rPr>
          <w:rFonts w:eastAsia="Calibri" w:cs="Times New Roman"/>
          <w:kern w:val="0"/>
          <w:lang w:val="lv-LV" w:eastAsia="en-US" w:bidi="ar-SA"/>
        </w:rPr>
        <w:t xml:space="preserve"> rezultātiem</w:t>
      </w:r>
      <w:r w:rsidR="00803E3D">
        <w:rPr>
          <w:rFonts w:eastAsia="Calibri" w:cs="Times New Roman"/>
          <w:kern w:val="0"/>
          <w:lang w:val="lv-LV" w:eastAsia="en-US" w:bidi="ar-SA"/>
        </w:rPr>
        <w:t xml:space="preserve"> </w:t>
      </w:r>
      <w:r w:rsidR="00803E3D" w:rsidRPr="00803E3D">
        <w:rPr>
          <w:rFonts w:eastAsia="Calibri" w:cs="Times New Roman"/>
          <w:kern w:val="0"/>
          <w:lang w:val="lv-LV" w:eastAsia="en-US" w:bidi="ar-SA"/>
        </w:rPr>
        <w:t xml:space="preserve">iepirkuma priekšmeta daļā </w:t>
      </w:r>
      <w:proofErr w:type="gramStart"/>
      <w:r w:rsidR="00803E3D" w:rsidRPr="00803E3D">
        <w:rPr>
          <w:rFonts w:eastAsia="Calibri" w:cs="Times New Roman"/>
          <w:kern w:val="0"/>
          <w:lang w:val="lv-LV" w:eastAsia="en-US" w:bidi="ar-SA"/>
        </w:rPr>
        <w:t>Nr.</w:t>
      </w:r>
      <w:r w:rsidR="00803E3D">
        <w:rPr>
          <w:rFonts w:eastAsia="Calibri" w:cs="Times New Roman"/>
          <w:kern w:val="0"/>
          <w:lang w:val="lv-LV" w:eastAsia="en-US" w:bidi="ar-SA"/>
        </w:rPr>
        <w:t>_</w:t>
      </w:r>
      <w:proofErr w:type="gramEnd"/>
      <w:r w:rsidR="00803E3D">
        <w:rPr>
          <w:rFonts w:eastAsia="Calibri" w:cs="Times New Roman"/>
          <w:kern w:val="0"/>
          <w:lang w:val="lv-LV" w:eastAsia="en-US" w:bidi="ar-SA"/>
        </w:rPr>
        <w:t>__</w:t>
      </w:r>
      <w:r w:rsidR="00D67292" w:rsidRPr="00D67292">
        <w:t xml:space="preserve"> </w:t>
      </w:r>
      <w:r w:rsidRPr="00D67292">
        <w:rPr>
          <w:rFonts w:eastAsia="Calibri" w:cs="Times New Roman"/>
          <w:kern w:val="0"/>
          <w:lang w:val="lv-LV" w:eastAsia="en-US" w:bidi="ar-SA"/>
        </w:rPr>
        <w:t xml:space="preserve">un </w:t>
      </w:r>
      <w:r w:rsidR="00EB1BEF" w:rsidRPr="00D67292">
        <w:rPr>
          <w:rFonts w:eastAsia="Calibri" w:cs="Times New Roman"/>
          <w:kern w:val="0"/>
          <w:lang w:val="lv-LV" w:eastAsia="en-US" w:bidi="ar-SA"/>
        </w:rPr>
        <w:t xml:space="preserve">Konkursā </w:t>
      </w:r>
      <w:r w:rsidRPr="00D67292">
        <w:rPr>
          <w:rFonts w:eastAsia="Calibri" w:cs="Times New Roman"/>
          <w:kern w:val="0"/>
          <w:lang w:val="lv-LV" w:eastAsia="en-US" w:bidi="ar-SA"/>
        </w:rPr>
        <w:t xml:space="preserve">iesniegto </w:t>
      </w:r>
      <w:r w:rsidR="00EB1BEF" w:rsidRPr="00D67292">
        <w:rPr>
          <w:rFonts w:eastAsia="Calibri" w:cs="Times New Roman"/>
          <w:kern w:val="0"/>
          <w:lang w:val="lv-LV" w:eastAsia="en-US" w:bidi="ar-SA"/>
        </w:rPr>
        <w:t xml:space="preserve">Izpildītāja </w:t>
      </w:r>
      <w:r w:rsidRPr="00D67292">
        <w:rPr>
          <w:rFonts w:eastAsia="Calibri" w:cs="Times New Roman"/>
          <w:kern w:val="0"/>
          <w:lang w:val="lv-LV" w:eastAsia="en-US" w:bidi="ar-SA"/>
        </w:rPr>
        <w:t>piedāvājumu, turpmāk</w:t>
      </w:r>
      <w:r w:rsidRPr="00A424A4">
        <w:rPr>
          <w:rFonts w:eastAsia="Calibri" w:cs="Times New Roman"/>
          <w:kern w:val="0"/>
          <w:lang w:val="lv-LV" w:eastAsia="en-US" w:bidi="ar-SA"/>
        </w:rPr>
        <w:t xml:space="preserve"> </w:t>
      </w:r>
      <w:r>
        <w:rPr>
          <w:rFonts w:eastAsia="Calibri" w:cs="Times New Roman"/>
          <w:kern w:val="0"/>
          <w:lang w:val="lv-LV" w:eastAsia="en-US" w:bidi="ar-SA"/>
        </w:rPr>
        <w:t xml:space="preserve">– </w:t>
      </w:r>
      <w:r w:rsidRPr="005775A6">
        <w:rPr>
          <w:rFonts w:eastAsia="Calibri" w:cs="Times New Roman"/>
          <w:b/>
          <w:i/>
          <w:iCs/>
          <w:kern w:val="0"/>
          <w:lang w:val="lv-LV" w:eastAsia="en-US" w:bidi="ar-SA"/>
        </w:rPr>
        <w:t>Piedāvājums</w:t>
      </w:r>
      <w:r w:rsidRPr="00A424A4">
        <w:rPr>
          <w:rFonts w:eastAsia="Calibri" w:cs="Times New Roman"/>
          <w:kern w:val="0"/>
          <w:lang w:val="lv-LV" w:eastAsia="en-US" w:bidi="ar-SA"/>
        </w:rPr>
        <w:t>,</w:t>
      </w:r>
      <w:r>
        <w:rPr>
          <w:rFonts w:eastAsia="Calibri" w:cs="Times New Roman"/>
          <w:kern w:val="0"/>
          <w:lang w:val="lv-LV" w:eastAsia="en-US" w:bidi="ar-SA"/>
        </w:rPr>
        <w:t xml:space="preserve"> </w:t>
      </w:r>
      <w:r w:rsidRPr="00A424A4">
        <w:rPr>
          <w:rFonts w:eastAsia="Calibri" w:cs="Times New Roman"/>
          <w:kern w:val="0"/>
          <w:lang w:val="lv-LV" w:eastAsia="en-US" w:bidi="ar-SA"/>
        </w:rPr>
        <w:t>noslēdz šādu līgumu,</w:t>
      </w:r>
      <w:r>
        <w:rPr>
          <w:rFonts w:eastAsia="Calibri" w:cs="Times New Roman"/>
          <w:kern w:val="0"/>
          <w:lang w:val="lv-LV" w:eastAsia="en-US" w:bidi="ar-SA"/>
        </w:rPr>
        <w:t xml:space="preserve"> </w:t>
      </w:r>
      <w:r w:rsidRPr="00A424A4">
        <w:rPr>
          <w:rFonts w:eastAsia="Calibri" w:cs="Times New Roman"/>
          <w:kern w:val="0"/>
          <w:lang w:val="lv-LV" w:eastAsia="en-US" w:bidi="ar-SA"/>
        </w:rPr>
        <w:t xml:space="preserve">turpmāk – </w:t>
      </w:r>
      <w:r w:rsidRPr="005775A6">
        <w:rPr>
          <w:rFonts w:eastAsia="Calibri" w:cs="Times New Roman"/>
          <w:b/>
          <w:i/>
          <w:iCs/>
          <w:kern w:val="0"/>
          <w:lang w:val="lv-LV" w:eastAsia="en-US" w:bidi="ar-SA"/>
        </w:rPr>
        <w:t>Līgums</w:t>
      </w:r>
      <w:r w:rsidRPr="00A424A4">
        <w:rPr>
          <w:rFonts w:eastAsia="Calibri" w:cs="Times New Roman"/>
          <w:kern w:val="0"/>
          <w:lang w:val="lv-LV" w:eastAsia="en-US" w:bidi="ar-SA"/>
        </w:rPr>
        <w:t>:</w:t>
      </w:r>
    </w:p>
    <w:p w14:paraId="16B68EF0" w14:textId="77777777" w:rsidR="00AD29C9" w:rsidRPr="00A424A4" w:rsidRDefault="00AD29C9" w:rsidP="00AD29C9">
      <w:pPr>
        <w:numPr>
          <w:ilvl w:val="0"/>
          <w:numId w:val="1"/>
        </w:numPr>
        <w:tabs>
          <w:tab w:val="left" w:pos="851"/>
        </w:tabs>
        <w:ind w:left="567" w:right="-613" w:firstLine="0"/>
        <w:jc w:val="center"/>
        <w:rPr>
          <w:b/>
          <w:lang w:val="lv-LV"/>
        </w:rPr>
      </w:pPr>
      <w:r w:rsidRPr="00A424A4">
        <w:rPr>
          <w:b/>
          <w:lang w:val="lv-LV"/>
        </w:rPr>
        <w:t>Līguma priekšmets</w:t>
      </w:r>
    </w:p>
    <w:p w14:paraId="74963F9D" w14:textId="6C70FD4B" w:rsidR="00AD29C9" w:rsidRPr="00C30B5C" w:rsidRDefault="00AD29C9" w:rsidP="00AF272D">
      <w:pPr>
        <w:numPr>
          <w:ilvl w:val="1"/>
          <w:numId w:val="1"/>
        </w:numPr>
        <w:tabs>
          <w:tab w:val="num" w:pos="-284"/>
          <w:tab w:val="left" w:pos="851"/>
          <w:tab w:val="left" w:pos="1560"/>
        </w:tabs>
        <w:ind w:left="567" w:right="-612" w:firstLine="567"/>
        <w:rPr>
          <w:lang w:val="lv-LV"/>
        </w:rPr>
      </w:pPr>
      <w:r w:rsidRPr="00F03C12">
        <w:rPr>
          <w:lang w:val="lv-LV"/>
        </w:rPr>
        <w:t xml:space="preserve">Pasūtītājs uzdod, un Izpildītājs apņemas </w:t>
      </w:r>
      <w:r w:rsidRPr="00680420">
        <w:rPr>
          <w:b/>
          <w:bCs/>
          <w:lang w:val="lv-LV"/>
        </w:rPr>
        <w:t xml:space="preserve">izstrādāt </w:t>
      </w:r>
      <w:r w:rsidR="00680420" w:rsidRPr="004F2C2A">
        <w:rPr>
          <w:b/>
          <w:bCs/>
          <w:lang w:val="lv-LV"/>
        </w:rPr>
        <w:t>b</w:t>
      </w:r>
      <w:r w:rsidR="00680420" w:rsidRPr="004F2C2A">
        <w:rPr>
          <w:rFonts w:eastAsia="Calibri" w:cs="Times New Roman"/>
          <w:b/>
          <w:bCs/>
          <w:kern w:val="0"/>
          <w:lang w:val="lv-LV" w:eastAsia="en-US" w:bidi="ar-SA"/>
        </w:rPr>
        <w:t>ūvp</w:t>
      </w:r>
      <w:r w:rsidR="00680420" w:rsidRPr="004F2C2A">
        <w:rPr>
          <w:rFonts w:eastAsia="Times New Roman" w:cs="Times New Roman"/>
          <w:b/>
          <w:bCs/>
          <w:iCs/>
          <w:kern w:val="0"/>
          <w:lang w:val="lv-LV" w:eastAsia="x-none" w:bidi="ar-SA"/>
        </w:rPr>
        <w:t>rojektu</w:t>
      </w:r>
      <w:r w:rsidR="00680420" w:rsidRPr="004F2C2A">
        <w:rPr>
          <w:rFonts w:eastAsia="Times New Roman" w:cs="Times New Roman"/>
          <w:b/>
          <w:bCs/>
          <w:i/>
          <w:kern w:val="0"/>
          <w:lang w:val="lv-LV" w:eastAsia="x-none" w:bidi="ar-SA"/>
        </w:rPr>
        <w:t xml:space="preserve"> </w:t>
      </w:r>
      <w:r w:rsidR="00EB1BEF" w:rsidRPr="004F2C2A">
        <w:rPr>
          <w:rFonts w:eastAsia="Times New Roman" w:cs="Times New Roman"/>
          <w:b/>
          <w:bCs/>
          <w:iCs/>
          <w:kern w:val="0"/>
          <w:lang w:val="lv-LV" w:eastAsia="x-none" w:bidi="ar-SA"/>
        </w:rPr>
        <w:t>“</w:t>
      </w:r>
      <w:r w:rsidR="00607231" w:rsidRPr="004F2C2A">
        <w:rPr>
          <w:rFonts w:eastAsia="Times New Roman" w:cs="Times New Roman"/>
          <w:b/>
          <w:bCs/>
          <w:iCs/>
          <w:kern w:val="0"/>
          <w:lang w:eastAsia="x-none" w:bidi="ar-SA"/>
        </w:rPr>
        <w:t>______________</w:t>
      </w:r>
      <w:r w:rsidR="00EB1BEF" w:rsidRPr="004F2C2A">
        <w:rPr>
          <w:rFonts w:eastAsia="Times New Roman" w:cs="Times New Roman"/>
          <w:b/>
          <w:bCs/>
          <w:iCs/>
          <w:kern w:val="0"/>
          <w:lang w:val="lv-LV" w:eastAsia="x-none" w:bidi="ar-SA"/>
        </w:rPr>
        <w:t>”</w:t>
      </w:r>
      <w:r w:rsidRPr="004F2C2A">
        <w:rPr>
          <w:lang w:val="lv-LV"/>
        </w:rPr>
        <w:t xml:space="preserve">, turpmāk – </w:t>
      </w:r>
      <w:r w:rsidRPr="004F2C2A">
        <w:rPr>
          <w:b/>
          <w:i/>
          <w:iCs/>
          <w:lang w:val="lv-LV"/>
        </w:rPr>
        <w:t>Projekts</w:t>
      </w:r>
      <w:r w:rsidRPr="004F2C2A">
        <w:rPr>
          <w:lang w:val="lv-LV"/>
        </w:rPr>
        <w:t xml:space="preserve">, atbilstoši </w:t>
      </w:r>
      <w:r w:rsidR="003A38AC" w:rsidRPr="004F2C2A">
        <w:rPr>
          <w:lang w:val="lv-LV"/>
        </w:rPr>
        <w:t xml:space="preserve">Tehniskai specifikācijai </w:t>
      </w:r>
      <w:r w:rsidRPr="004F2C2A">
        <w:rPr>
          <w:lang w:val="lv-LV"/>
        </w:rPr>
        <w:t>(Līguma pielikums</w:t>
      </w:r>
      <w:r w:rsidRPr="00C30B5C">
        <w:rPr>
          <w:lang w:val="lv-LV"/>
        </w:rPr>
        <w:t xml:space="preserve"> Nr.1), </w:t>
      </w:r>
      <w:r w:rsidR="00A96907">
        <w:rPr>
          <w:lang w:val="lv-LV"/>
        </w:rPr>
        <w:t>Finanšu piedāvājumam</w:t>
      </w:r>
      <w:r w:rsidRPr="00C30B5C">
        <w:rPr>
          <w:lang w:val="lv-LV"/>
        </w:rPr>
        <w:t xml:space="preserve"> (Līguma pielikums Nr.2) Latvijas Republikas būvnormatīvu un citu Latvijas Republikas normatīvo aktu prasībām, turpmāk – </w:t>
      </w:r>
      <w:r w:rsidRPr="00C30B5C">
        <w:rPr>
          <w:b/>
          <w:i/>
          <w:iCs/>
          <w:lang w:val="lv-LV"/>
        </w:rPr>
        <w:t>Pakalpojumi</w:t>
      </w:r>
      <w:r w:rsidRPr="00C30B5C">
        <w:rPr>
          <w:lang w:val="lv-LV"/>
        </w:rPr>
        <w:t>.</w:t>
      </w:r>
    </w:p>
    <w:p w14:paraId="43134D3E" w14:textId="77777777" w:rsidR="00AD29C9" w:rsidRPr="00A424A4" w:rsidRDefault="00AD29C9" w:rsidP="00344DC0">
      <w:pPr>
        <w:numPr>
          <w:ilvl w:val="0"/>
          <w:numId w:val="1"/>
        </w:numPr>
        <w:tabs>
          <w:tab w:val="left" w:pos="851"/>
        </w:tabs>
        <w:ind w:left="567" w:right="-612" w:firstLine="0"/>
        <w:jc w:val="center"/>
        <w:rPr>
          <w:b/>
          <w:lang w:val="lv-LV"/>
        </w:rPr>
      </w:pPr>
      <w:bookmarkStart w:id="0" w:name="_Toc48377882"/>
      <w:bookmarkStart w:id="1" w:name="_Toc89853614"/>
      <w:bookmarkStart w:id="2" w:name="_Toc90174191"/>
      <w:r w:rsidRPr="00A424A4">
        <w:rPr>
          <w:b/>
          <w:lang w:val="lv-LV"/>
        </w:rPr>
        <w:t>Projektēšana</w:t>
      </w:r>
    </w:p>
    <w:p w14:paraId="568709E1" w14:textId="77777777" w:rsidR="00AD29C9" w:rsidRPr="00A424A4" w:rsidRDefault="00AD29C9" w:rsidP="00AD29C9">
      <w:pPr>
        <w:tabs>
          <w:tab w:val="left" w:pos="851"/>
          <w:tab w:val="left" w:pos="1560"/>
        </w:tabs>
        <w:ind w:left="567" w:right="-613" w:firstLine="567"/>
        <w:rPr>
          <w:rFonts w:eastAsia="Calibri" w:cs="Times New Roman"/>
          <w:kern w:val="0"/>
          <w:lang w:val="lv-LV" w:eastAsia="x-none" w:bidi="ar-SA"/>
        </w:rPr>
      </w:pPr>
      <w:r>
        <w:rPr>
          <w:rFonts w:eastAsia="Calibri" w:cs="Times New Roman"/>
          <w:kern w:val="0"/>
          <w:lang w:val="lv-LV" w:eastAsia="x-none" w:bidi="ar-SA"/>
        </w:rPr>
        <w:t>2</w:t>
      </w:r>
      <w:r w:rsidRPr="00A424A4">
        <w:rPr>
          <w:rFonts w:eastAsia="Calibri" w:cs="Times New Roman"/>
          <w:kern w:val="0"/>
          <w:lang w:val="lv-LV" w:eastAsia="x-none" w:bidi="ar-SA"/>
        </w:rPr>
        <w:t>.1.</w:t>
      </w:r>
      <w:r>
        <w:rPr>
          <w:rFonts w:eastAsia="Calibri" w:cs="Times New Roman"/>
          <w:kern w:val="0"/>
          <w:lang w:val="lv-LV" w:eastAsia="x-none" w:bidi="ar-SA"/>
        </w:rPr>
        <w:t xml:space="preserve"> P</w:t>
      </w:r>
      <w:r w:rsidRPr="00A424A4">
        <w:rPr>
          <w:rFonts w:eastAsia="Calibri" w:cs="Times New Roman"/>
          <w:kern w:val="0"/>
          <w:lang w:val="lv-LV" w:eastAsia="x-none" w:bidi="ar-SA"/>
        </w:rPr>
        <w:t>rojekts ir izstrādājams saskaņā ar būvnoteikumiem, teritorijas plānojumu, vides aizsardzības, veselības aizsardzības, ugunsdrošības, elektrodrošības un citām prasībām, kuras nosaka Latvijas Republikas normatīvie akti.</w:t>
      </w:r>
    </w:p>
    <w:p w14:paraId="1592EC16" w14:textId="77777777" w:rsidR="00AD29C9" w:rsidRPr="00A424A4" w:rsidRDefault="00AD29C9" w:rsidP="00AD29C9">
      <w:pPr>
        <w:tabs>
          <w:tab w:val="left" w:pos="851"/>
        </w:tabs>
        <w:ind w:right="-613" w:firstLine="0"/>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.2. Projekta izstrādes secība:</w:t>
      </w:r>
    </w:p>
    <w:p w14:paraId="4077B852" w14:textId="6A18D600" w:rsidR="00AD29C9" w:rsidRPr="00A424A4" w:rsidRDefault="00AD29C9" w:rsidP="0034393B">
      <w:pPr>
        <w:tabs>
          <w:tab w:val="left" w:pos="851"/>
          <w:tab w:val="left" w:pos="1418"/>
        </w:tabs>
        <w:ind w:left="567" w:right="-613" w:firstLine="993"/>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.2.1.</w:t>
      </w:r>
      <w:r w:rsidR="00A6506B">
        <w:rPr>
          <w:rFonts w:eastAsia="Times New Roman" w:cs="Times New Roman"/>
          <w:kern w:val="0"/>
          <w:lang w:val="lv-LV" w:eastAsia="x-none" w:bidi="ar-SA"/>
        </w:rPr>
        <w:t xml:space="preserve"> </w:t>
      </w:r>
      <w:r w:rsidRPr="00A424A4">
        <w:rPr>
          <w:rFonts w:eastAsia="Times New Roman" w:cs="Times New Roman"/>
          <w:kern w:val="0"/>
          <w:lang w:val="lv-LV" w:eastAsia="x-none" w:bidi="ar-SA"/>
        </w:rPr>
        <w:t>Projekta izstrādes precizētā laika grafika sa</w:t>
      </w:r>
      <w:r>
        <w:rPr>
          <w:rFonts w:eastAsia="Times New Roman" w:cs="Times New Roman"/>
          <w:kern w:val="0"/>
          <w:lang w:val="lv-LV" w:eastAsia="x-none" w:bidi="ar-SA"/>
        </w:rPr>
        <w:t>stādī</w:t>
      </w:r>
      <w:r w:rsidRPr="00A424A4">
        <w:rPr>
          <w:rFonts w:eastAsia="Times New Roman" w:cs="Times New Roman"/>
          <w:kern w:val="0"/>
          <w:lang w:val="lv-LV" w:eastAsia="x-none" w:bidi="ar-SA"/>
        </w:rPr>
        <w:t>šana un iesniegšana Pasūtītājam;</w:t>
      </w:r>
    </w:p>
    <w:p w14:paraId="4BE701B2" w14:textId="24BE8AC8" w:rsidR="00AD29C9" w:rsidRPr="00A424A4" w:rsidRDefault="00AD29C9" w:rsidP="00AD29C9">
      <w:pPr>
        <w:tabs>
          <w:tab w:val="left" w:pos="851"/>
        </w:tabs>
        <w:ind w:left="993" w:right="-613" w:firstLine="567"/>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.2.2.</w:t>
      </w:r>
      <w:r w:rsidR="00A6506B">
        <w:rPr>
          <w:rFonts w:eastAsia="Times New Roman" w:cs="Times New Roman"/>
          <w:kern w:val="0"/>
          <w:lang w:val="lv-LV" w:eastAsia="x-none" w:bidi="ar-SA"/>
        </w:rPr>
        <w:t xml:space="preserve"> </w:t>
      </w:r>
      <w:r>
        <w:rPr>
          <w:rFonts w:eastAsia="Times New Roman" w:cs="Times New Roman"/>
          <w:kern w:val="0"/>
          <w:lang w:val="lv-LV" w:eastAsia="x-none" w:bidi="ar-SA"/>
        </w:rPr>
        <w:t>P</w:t>
      </w:r>
      <w:r w:rsidRPr="00A424A4">
        <w:rPr>
          <w:rFonts w:eastAsia="Times New Roman" w:cs="Times New Roman"/>
          <w:kern w:val="0"/>
          <w:lang w:val="lv-LV" w:eastAsia="x-none" w:bidi="ar-SA"/>
        </w:rPr>
        <w:t>rojekta minimālā sastāva sagatavošana;</w:t>
      </w:r>
    </w:p>
    <w:p w14:paraId="7838F6AE" w14:textId="50287FE1" w:rsidR="00AD29C9" w:rsidRPr="00A424A4" w:rsidRDefault="00AD29C9" w:rsidP="00AD29C9">
      <w:pPr>
        <w:tabs>
          <w:tab w:val="left" w:pos="851"/>
        </w:tabs>
        <w:autoSpaceDE w:val="0"/>
        <w:autoSpaceDN w:val="0"/>
        <w:adjustRightInd w:val="0"/>
        <w:ind w:left="567" w:right="-613" w:firstLine="993"/>
        <w:rPr>
          <w:rFonts w:eastAsia="Calibri" w:cs="Times New Roman"/>
          <w:kern w:val="0"/>
          <w:lang w:val="lv-LV" w:eastAsia="lv-LV" w:bidi="ar-SA"/>
        </w:rPr>
      </w:pPr>
      <w:r>
        <w:rPr>
          <w:rFonts w:eastAsia="Calibri" w:cs="Times New Roman"/>
          <w:kern w:val="0"/>
          <w:lang w:val="lv-LV" w:eastAsia="lv-LV" w:bidi="ar-SA"/>
        </w:rPr>
        <w:t>2</w:t>
      </w:r>
      <w:r w:rsidRPr="00A424A4">
        <w:rPr>
          <w:rFonts w:eastAsia="Calibri" w:cs="Times New Roman"/>
          <w:kern w:val="0"/>
          <w:lang w:val="lv-LV" w:eastAsia="lv-LV" w:bidi="ar-SA"/>
        </w:rPr>
        <w:t>.2.</w:t>
      </w:r>
      <w:r w:rsidR="00843F88">
        <w:rPr>
          <w:rFonts w:eastAsia="Calibri" w:cs="Times New Roman"/>
          <w:kern w:val="0"/>
          <w:lang w:val="lv-LV" w:eastAsia="lv-LV" w:bidi="ar-SA"/>
        </w:rPr>
        <w:t>3</w:t>
      </w:r>
      <w:r w:rsidRPr="00A424A4">
        <w:rPr>
          <w:rFonts w:eastAsia="Calibri" w:cs="Times New Roman"/>
          <w:kern w:val="0"/>
          <w:lang w:val="lv-LV" w:eastAsia="lv-LV" w:bidi="ar-SA"/>
        </w:rPr>
        <w:t>.</w:t>
      </w:r>
      <w:r w:rsidR="00A6506B">
        <w:rPr>
          <w:rFonts w:eastAsia="Calibri" w:cs="Times New Roman"/>
          <w:kern w:val="0"/>
          <w:lang w:val="lv-LV" w:eastAsia="lv-LV" w:bidi="ar-SA"/>
        </w:rPr>
        <w:t xml:space="preserve"> </w:t>
      </w:r>
      <w:r>
        <w:rPr>
          <w:rFonts w:eastAsia="Calibri" w:cs="Times New Roman"/>
          <w:kern w:val="0"/>
          <w:lang w:val="lv-LV" w:eastAsia="lv-LV" w:bidi="ar-SA"/>
        </w:rPr>
        <w:t>P</w:t>
      </w:r>
      <w:r w:rsidRPr="00A424A4">
        <w:rPr>
          <w:rFonts w:eastAsia="Calibri" w:cs="Times New Roman"/>
          <w:kern w:val="0"/>
          <w:lang w:val="lv-LV" w:eastAsia="lv-LV" w:bidi="ar-SA"/>
        </w:rPr>
        <w:t xml:space="preserve">rojekta </w:t>
      </w:r>
      <w:r>
        <w:rPr>
          <w:rFonts w:eastAsia="Calibri" w:cs="Times New Roman"/>
          <w:kern w:val="0"/>
          <w:lang w:val="lv-LV" w:eastAsia="lv-LV" w:bidi="ar-SA"/>
        </w:rPr>
        <w:t>izstrāde</w:t>
      </w:r>
      <w:r w:rsidRPr="00A424A4">
        <w:rPr>
          <w:rFonts w:eastAsia="Calibri" w:cs="Times New Roman"/>
          <w:kern w:val="0"/>
          <w:lang w:val="lv-LV" w:eastAsia="lv-LV" w:bidi="ar-SA"/>
        </w:rPr>
        <w:t>, Pasūtītāja projektēšanas uzdevumā noteikto norādījumu izpilde un Projekta saskaņošana ar Pasūtītāju;</w:t>
      </w:r>
    </w:p>
    <w:p w14:paraId="3C5C7C6E" w14:textId="797336D5" w:rsidR="00AD29C9" w:rsidRPr="00A424A4" w:rsidRDefault="00AD29C9" w:rsidP="000E374F">
      <w:pPr>
        <w:tabs>
          <w:tab w:val="left" w:pos="851"/>
        </w:tabs>
        <w:autoSpaceDE w:val="0"/>
        <w:autoSpaceDN w:val="0"/>
        <w:adjustRightInd w:val="0"/>
        <w:ind w:left="567" w:right="-613" w:firstLine="993"/>
        <w:rPr>
          <w:rFonts w:eastAsia="Calibri" w:cs="Times New Roman"/>
          <w:kern w:val="0"/>
          <w:lang w:val="lv-LV" w:eastAsia="lv-LV" w:bidi="ar-SA"/>
        </w:rPr>
      </w:pPr>
      <w:r>
        <w:rPr>
          <w:rFonts w:eastAsia="Calibri" w:cs="Times New Roman"/>
          <w:kern w:val="0"/>
          <w:lang w:val="lv-LV" w:eastAsia="lv-LV" w:bidi="ar-SA"/>
        </w:rPr>
        <w:t>2</w:t>
      </w:r>
      <w:r w:rsidRPr="00A424A4">
        <w:rPr>
          <w:rFonts w:eastAsia="Calibri" w:cs="Times New Roman"/>
          <w:kern w:val="0"/>
          <w:lang w:val="lv-LV" w:eastAsia="lv-LV" w:bidi="ar-SA"/>
        </w:rPr>
        <w:t>.2.</w:t>
      </w:r>
      <w:r w:rsidR="00843F88">
        <w:rPr>
          <w:rFonts w:eastAsia="Calibri" w:cs="Times New Roman"/>
          <w:kern w:val="0"/>
          <w:lang w:val="lv-LV" w:eastAsia="lv-LV" w:bidi="ar-SA"/>
        </w:rPr>
        <w:t>4</w:t>
      </w:r>
      <w:r w:rsidRPr="00A424A4">
        <w:rPr>
          <w:rFonts w:eastAsia="Calibri" w:cs="Times New Roman"/>
          <w:kern w:val="0"/>
          <w:lang w:val="lv-LV" w:eastAsia="lv-LV" w:bidi="ar-SA"/>
        </w:rPr>
        <w:t>.</w:t>
      </w:r>
      <w:r w:rsidR="00A6506B">
        <w:rPr>
          <w:rFonts w:eastAsia="Calibri" w:cs="Times New Roman"/>
          <w:kern w:val="0"/>
          <w:lang w:val="lv-LV" w:eastAsia="lv-LV" w:bidi="ar-SA"/>
        </w:rPr>
        <w:t xml:space="preserve"> </w:t>
      </w:r>
      <w:r w:rsidRPr="000E374F">
        <w:rPr>
          <w:rFonts w:eastAsia="Calibri" w:cs="Times New Roman"/>
          <w:kern w:val="0"/>
          <w:lang w:val="lv-LV" w:eastAsia="lv-LV" w:bidi="ar-SA"/>
        </w:rPr>
        <w:t>Projekta</w:t>
      </w:r>
      <w:r w:rsidRPr="000E374F">
        <w:rPr>
          <w:rFonts w:eastAsia="Calibri" w:cs="Times New Roman"/>
          <w:bCs/>
          <w:kern w:val="0"/>
          <w:lang w:val="lv-LV" w:eastAsia="lv-LV" w:bidi="ar-SA"/>
        </w:rPr>
        <w:t xml:space="preserve"> </w:t>
      </w:r>
      <w:r w:rsidR="00A6506B" w:rsidRPr="000E374F">
        <w:rPr>
          <w:rFonts w:eastAsia="Calibri" w:cs="Times New Roman"/>
          <w:bCs/>
          <w:kern w:val="0"/>
          <w:lang w:val="lv-LV" w:eastAsia="lv-LV" w:bidi="ar-SA"/>
        </w:rPr>
        <w:t>dokumentācijas saskaņo</w:t>
      </w:r>
      <w:r w:rsidRPr="000E374F">
        <w:rPr>
          <w:rFonts w:eastAsia="Calibri" w:cs="Times New Roman"/>
          <w:bCs/>
          <w:kern w:val="0"/>
          <w:lang w:val="lv-LV" w:eastAsia="lv-LV" w:bidi="ar-SA"/>
        </w:rPr>
        <w:t>šana būvvaldē</w:t>
      </w:r>
      <w:r w:rsidR="000E374F" w:rsidRPr="000E374F">
        <w:rPr>
          <w:rFonts w:eastAsia="Calibri" w:cs="Times New Roman"/>
          <w:bCs/>
          <w:kern w:val="0"/>
          <w:lang w:val="lv-LV" w:eastAsia="lv-LV" w:bidi="ar-SA"/>
        </w:rPr>
        <w:t>, izmantojot Būvniecības informācijas sistēmu</w:t>
      </w:r>
      <w:r w:rsidRPr="000E374F">
        <w:rPr>
          <w:rFonts w:eastAsia="Calibri" w:cs="Times New Roman"/>
          <w:bCs/>
          <w:kern w:val="0"/>
          <w:lang w:val="lv-LV" w:eastAsia="lv-LV" w:bidi="ar-SA"/>
        </w:rPr>
        <w:t>.</w:t>
      </w:r>
    </w:p>
    <w:p w14:paraId="431E4E52" w14:textId="0444B514" w:rsidR="00AD29C9" w:rsidRPr="00A424A4" w:rsidRDefault="00AD29C9" w:rsidP="00AD29C9">
      <w:pPr>
        <w:tabs>
          <w:tab w:val="left" w:pos="851"/>
        </w:tabs>
        <w:ind w:left="567" w:right="-613" w:firstLine="567"/>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.3.</w:t>
      </w:r>
      <w:r>
        <w:rPr>
          <w:rFonts w:eastAsia="Times New Roman" w:cs="Times New Roman"/>
          <w:kern w:val="0"/>
          <w:lang w:val="lv-LV" w:eastAsia="x-none" w:bidi="ar-SA"/>
        </w:rPr>
        <w:t xml:space="preserve"> </w:t>
      </w:r>
      <w:r w:rsidRPr="00A424A4">
        <w:rPr>
          <w:rFonts w:eastAsia="Times New Roman" w:cs="Times New Roman"/>
          <w:kern w:val="0"/>
          <w:lang w:val="lv-LV" w:eastAsia="x-none" w:bidi="ar-SA"/>
        </w:rPr>
        <w:t>Pasūtītāja prasības attiecībā uz Projekta izstrād</w:t>
      </w:r>
      <w:r>
        <w:rPr>
          <w:rFonts w:eastAsia="Times New Roman" w:cs="Times New Roman"/>
          <w:kern w:val="0"/>
          <w:lang w:val="lv-LV" w:eastAsia="x-none" w:bidi="ar-SA"/>
        </w:rPr>
        <w:t>i</w:t>
      </w:r>
      <w:r w:rsidRPr="00A424A4">
        <w:rPr>
          <w:rFonts w:eastAsia="Times New Roman" w:cs="Times New Roman"/>
          <w:kern w:val="0"/>
          <w:lang w:val="lv-LV" w:eastAsia="x-none" w:bidi="ar-SA"/>
        </w:rPr>
        <w:t xml:space="preserve"> ir iekļautas</w:t>
      </w:r>
      <w:r w:rsidR="00947F12">
        <w:rPr>
          <w:rFonts w:eastAsia="Times New Roman" w:cs="Times New Roman"/>
          <w:kern w:val="0"/>
          <w:lang w:val="lv-LV" w:eastAsia="x-none" w:bidi="ar-SA"/>
        </w:rPr>
        <w:t xml:space="preserve"> Tehniskā specifikācijā</w:t>
      </w:r>
      <w:r w:rsidRPr="00A424A4">
        <w:rPr>
          <w:rFonts w:eastAsia="Times New Roman" w:cs="Times New Roman"/>
          <w:kern w:val="0"/>
          <w:lang w:val="lv-LV" w:eastAsia="x-none" w:bidi="ar-SA"/>
        </w:rPr>
        <w:t>, kas pievienots Līgumam (Līguma pielikums Nr.1).</w:t>
      </w:r>
    </w:p>
    <w:p w14:paraId="7CAF68C4" w14:textId="77777777" w:rsidR="00AD29C9" w:rsidRDefault="00AD29C9" w:rsidP="00AD29C9">
      <w:pPr>
        <w:tabs>
          <w:tab w:val="left" w:pos="851"/>
        </w:tabs>
        <w:ind w:left="567" w:right="-613" w:firstLine="567"/>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.4.</w:t>
      </w:r>
      <w:r>
        <w:rPr>
          <w:rFonts w:eastAsia="Times New Roman" w:cs="Times New Roman"/>
          <w:kern w:val="0"/>
          <w:lang w:val="lv-LV" w:eastAsia="x-none" w:bidi="ar-SA"/>
        </w:rPr>
        <w:t xml:space="preserve"> </w:t>
      </w:r>
      <w:r w:rsidRPr="00A424A4">
        <w:rPr>
          <w:rFonts w:eastAsia="Times New Roman" w:cs="Times New Roman"/>
          <w:kern w:val="0"/>
          <w:lang w:val="lv-LV" w:eastAsia="x-none" w:bidi="ar-SA"/>
        </w:rPr>
        <w:t xml:space="preserve">Izpildītājam ir pienākums visā </w:t>
      </w:r>
      <w:r>
        <w:rPr>
          <w:rFonts w:eastAsia="Times New Roman" w:cs="Times New Roman"/>
          <w:kern w:val="0"/>
          <w:lang w:val="lv-LV" w:eastAsia="x-none" w:bidi="ar-SA"/>
        </w:rPr>
        <w:t>p</w:t>
      </w:r>
      <w:r w:rsidRPr="00A424A4">
        <w:rPr>
          <w:rFonts w:eastAsia="Times New Roman" w:cs="Times New Roman"/>
          <w:kern w:val="0"/>
          <w:lang w:val="lv-LV" w:eastAsia="x-none" w:bidi="ar-SA"/>
        </w:rPr>
        <w:t>rojektēšanas laikā konsultēties ar Pasūtītāju attiecībā uz Projekta izstrādi, tā tehniskajiem risinājumiem, lai sasniegtu labāko rezultātu Pasūtītāja ieceres realizācijai.</w:t>
      </w:r>
    </w:p>
    <w:p w14:paraId="4E038B60" w14:textId="697E3C00" w:rsidR="00843F88" w:rsidRPr="00843F88" w:rsidRDefault="00843F88" w:rsidP="00AD29C9">
      <w:pPr>
        <w:pStyle w:val="ListParagraph"/>
        <w:numPr>
          <w:ilvl w:val="1"/>
          <w:numId w:val="2"/>
        </w:numPr>
        <w:tabs>
          <w:tab w:val="left" w:pos="851"/>
          <w:tab w:val="left" w:pos="1560"/>
        </w:tabs>
        <w:ind w:left="567" w:right="-613" w:firstLine="567"/>
        <w:rPr>
          <w:rFonts w:eastAsia="Times New Roman" w:cs="Times New Roman"/>
          <w:kern w:val="0"/>
          <w:lang w:val="lv-LV" w:eastAsia="x-none" w:bidi="ar-SA"/>
        </w:rPr>
      </w:pPr>
      <w:r w:rsidRPr="00843F88">
        <w:rPr>
          <w:szCs w:val="24"/>
          <w:lang w:val="lv-LV"/>
        </w:rPr>
        <w:t>Izpildītāj</w:t>
      </w:r>
      <w:r>
        <w:rPr>
          <w:szCs w:val="24"/>
          <w:lang w:val="lv-LV"/>
        </w:rPr>
        <w:t>am ir pienākums</w:t>
      </w:r>
      <w:r w:rsidRPr="00843F88">
        <w:rPr>
          <w:szCs w:val="24"/>
          <w:lang w:val="lv-LV"/>
        </w:rPr>
        <w:t xml:space="preserve"> </w:t>
      </w:r>
      <w:r>
        <w:rPr>
          <w:szCs w:val="24"/>
          <w:lang w:val="lv-LV"/>
        </w:rPr>
        <w:t>P</w:t>
      </w:r>
      <w:r w:rsidRPr="00843F88">
        <w:rPr>
          <w:szCs w:val="24"/>
          <w:lang w:val="lv-LV"/>
        </w:rPr>
        <w:t xml:space="preserve">rojekta izstrādes laikā konsultējas par vides pieejamības risinājumiem ar Pasūtītāja piesaistītu vides pieejamības ekspertu un </w:t>
      </w:r>
      <w:r>
        <w:rPr>
          <w:szCs w:val="24"/>
          <w:lang w:val="lv-LV"/>
        </w:rPr>
        <w:t>P</w:t>
      </w:r>
      <w:r w:rsidRPr="00843F88">
        <w:rPr>
          <w:szCs w:val="24"/>
          <w:lang w:val="lv-LV"/>
        </w:rPr>
        <w:t>rojekta izstrādē ņem</w:t>
      </w:r>
      <w:r w:rsidR="00F4032B">
        <w:rPr>
          <w:szCs w:val="24"/>
          <w:lang w:val="lv-LV"/>
        </w:rPr>
        <w:t>t</w:t>
      </w:r>
      <w:r w:rsidRPr="00843F88">
        <w:rPr>
          <w:szCs w:val="24"/>
          <w:lang w:val="lv-LV"/>
        </w:rPr>
        <w:t xml:space="preserve"> vērā tā ieteikumus (kur tas attiecināms)</w:t>
      </w:r>
      <w:r w:rsidR="00F4032B">
        <w:rPr>
          <w:szCs w:val="24"/>
          <w:lang w:val="lv-LV"/>
        </w:rPr>
        <w:t>.</w:t>
      </w:r>
    </w:p>
    <w:p w14:paraId="40A2D7F6" w14:textId="237B589F" w:rsidR="00AD29C9" w:rsidRPr="008D7793" w:rsidRDefault="00AD29C9" w:rsidP="00AD29C9">
      <w:pPr>
        <w:pStyle w:val="ListParagraph"/>
        <w:numPr>
          <w:ilvl w:val="1"/>
          <w:numId w:val="2"/>
        </w:numPr>
        <w:tabs>
          <w:tab w:val="left" w:pos="851"/>
          <w:tab w:val="left" w:pos="1560"/>
        </w:tabs>
        <w:ind w:left="567" w:right="-613" w:firstLine="567"/>
        <w:rPr>
          <w:rFonts w:eastAsia="Times New Roman" w:cs="Times New Roman"/>
          <w:kern w:val="0"/>
          <w:lang w:val="lv-LV" w:eastAsia="x-none" w:bidi="ar-SA"/>
        </w:rPr>
      </w:pPr>
      <w:r>
        <w:rPr>
          <w:rFonts w:eastAsia="Times New Roman" w:cs="Times New Roman"/>
          <w:kern w:val="0"/>
          <w:lang w:val="lv-LV" w:eastAsia="x-none" w:bidi="ar-SA"/>
        </w:rPr>
        <w:t>Izpildītājs p</w:t>
      </w:r>
      <w:r w:rsidRPr="008D7793">
        <w:rPr>
          <w:rFonts w:eastAsia="Times New Roman" w:cs="Times New Roman"/>
          <w:kern w:val="0"/>
          <w:lang w:val="lv-LV" w:eastAsia="x-none" w:bidi="ar-SA"/>
        </w:rPr>
        <w:t>rojektēšan</w:t>
      </w:r>
      <w:r>
        <w:rPr>
          <w:rFonts w:eastAsia="Times New Roman" w:cs="Times New Roman"/>
          <w:kern w:val="0"/>
          <w:lang w:val="lv-LV" w:eastAsia="x-none" w:bidi="ar-SA"/>
        </w:rPr>
        <w:t>u</w:t>
      </w:r>
      <w:r w:rsidRPr="008D7793">
        <w:rPr>
          <w:rFonts w:eastAsia="Times New Roman" w:cs="Times New Roman"/>
          <w:kern w:val="0"/>
          <w:lang w:val="lv-LV" w:eastAsia="x-none" w:bidi="ar-SA"/>
        </w:rPr>
        <w:t xml:space="preserve"> uzsāk ne vēlāk kā nākamajā darba dienā pēc Līguma parakstīšanas</w:t>
      </w:r>
      <w:r>
        <w:rPr>
          <w:rFonts w:eastAsia="Times New Roman" w:cs="Times New Roman"/>
          <w:kern w:val="0"/>
          <w:lang w:val="lv-LV" w:eastAsia="x-none" w:bidi="ar-SA"/>
        </w:rPr>
        <w:t>,</w:t>
      </w:r>
      <w:r w:rsidRPr="008D7793">
        <w:rPr>
          <w:rFonts w:eastAsia="Times New Roman" w:cs="Times New Roman"/>
          <w:kern w:val="0"/>
          <w:lang w:val="lv-LV" w:eastAsia="x-none" w:bidi="ar-SA"/>
        </w:rPr>
        <w:t xml:space="preserve"> iesniedz</w:t>
      </w:r>
      <w:r>
        <w:rPr>
          <w:rFonts w:eastAsia="Times New Roman" w:cs="Times New Roman"/>
          <w:kern w:val="0"/>
          <w:lang w:val="lv-LV" w:eastAsia="x-none" w:bidi="ar-SA"/>
        </w:rPr>
        <w:t>ot</w:t>
      </w:r>
      <w:r w:rsidRPr="008D7793">
        <w:rPr>
          <w:rFonts w:eastAsia="Times New Roman" w:cs="Times New Roman"/>
          <w:kern w:val="0"/>
          <w:lang w:val="lv-LV" w:eastAsia="x-none" w:bidi="ar-SA"/>
        </w:rPr>
        <w:t xml:space="preserve"> arī precizēt</w:t>
      </w:r>
      <w:r>
        <w:rPr>
          <w:rFonts w:eastAsia="Times New Roman" w:cs="Times New Roman"/>
          <w:kern w:val="0"/>
          <w:lang w:val="lv-LV" w:eastAsia="x-none" w:bidi="ar-SA"/>
        </w:rPr>
        <w:t>o</w:t>
      </w:r>
      <w:r w:rsidRPr="008D7793">
        <w:rPr>
          <w:rFonts w:eastAsia="Times New Roman" w:cs="Times New Roman"/>
          <w:kern w:val="0"/>
          <w:lang w:val="lv-LV" w:eastAsia="x-none" w:bidi="ar-SA"/>
        </w:rPr>
        <w:t xml:space="preserve"> Projektēšanas laika grafik</w:t>
      </w:r>
      <w:r>
        <w:rPr>
          <w:rFonts w:eastAsia="Times New Roman" w:cs="Times New Roman"/>
          <w:kern w:val="0"/>
          <w:lang w:val="lv-LV" w:eastAsia="x-none" w:bidi="ar-SA"/>
        </w:rPr>
        <w:t>u</w:t>
      </w:r>
      <w:r w:rsidRPr="008D7793">
        <w:rPr>
          <w:rFonts w:eastAsia="Times New Roman" w:cs="Times New Roman"/>
          <w:kern w:val="0"/>
          <w:lang w:val="lv-LV" w:eastAsia="x-none" w:bidi="ar-SA"/>
        </w:rPr>
        <w:t>.</w:t>
      </w:r>
    </w:p>
    <w:p w14:paraId="4243C611" w14:textId="77777777" w:rsidR="00AD29C9" w:rsidRPr="00A424A4" w:rsidRDefault="00AD29C9" w:rsidP="00AD29C9">
      <w:pPr>
        <w:numPr>
          <w:ilvl w:val="1"/>
          <w:numId w:val="2"/>
        </w:numPr>
        <w:tabs>
          <w:tab w:val="left" w:pos="851"/>
          <w:tab w:val="left" w:pos="1560"/>
        </w:tabs>
        <w:ind w:left="567" w:right="-613" w:firstLine="567"/>
        <w:rPr>
          <w:rFonts w:eastAsia="Times New Roman" w:cs="Times New Roman"/>
          <w:kern w:val="0"/>
          <w:lang w:val="lv-LV" w:eastAsia="x-none" w:bidi="ar-SA"/>
        </w:rPr>
      </w:pPr>
      <w:r w:rsidRPr="00A424A4">
        <w:rPr>
          <w:rFonts w:eastAsia="Times New Roman" w:cs="Times New Roman"/>
          <w:kern w:val="0"/>
          <w:lang w:val="lv-LV" w:eastAsia="x-none" w:bidi="ar-SA"/>
        </w:rPr>
        <w:t xml:space="preserve">Pasūtītājs ar Līgumu pilnvaro Izpildītāju saņemt tehniskos noteikumus un citus </w:t>
      </w:r>
      <w:r>
        <w:rPr>
          <w:rFonts w:eastAsia="Times New Roman" w:cs="Times New Roman"/>
          <w:kern w:val="0"/>
          <w:lang w:val="lv-LV" w:eastAsia="x-none" w:bidi="ar-SA"/>
        </w:rPr>
        <w:t>p</w:t>
      </w:r>
      <w:r w:rsidRPr="00A424A4">
        <w:rPr>
          <w:rFonts w:eastAsia="Times New Roman" w:cs="Times New Roman"/>
          <w:kern w:val="0"/>
          <w:lang w:val="lv-LV" w:eastAsia="x-none" w:bidi="ar-SA"/>
        </w:rPr>
        <w:t xml:space="preserve">rojektēšanai nepieciešamos dokumentus. Ja Izpildītājs pieprasa papildu pilnvaru šo </w:t>
      </w:r>
      <w:r w:rsidRPr="00A424A4">
        <w:rPr>
          <w:rFonts w:eastAsia="Times New Roman" w:cs="Times New Roman"/>
          <w:kern w:val="0"/>
          <w:lang w:val="lv-LV" w:eastAsia="x-none" w:bidi="ar-SA"/>
        </w:rPr>
        <w:lastRenderedPageBreak/>
        <w:t>dokumentu saņemšanai, Pasūtītājs izsniedz šādu pilnvaru 3 (triju) darba dienu laikā no pieprasījuma saņemšanas.</w:t>
      </w:r>
    </w:p>
    <w:p w14:paraId="3D1261E1" w14:textId="77777777" w:rsidR="00AD29C9" w:rsidRPr="00A424A4" w:rsidRDefault="00AD29C9" w:rsidP="00AD29C9">
      <w:pPr>
        <w:numPr>
          <w:ilvl w:val="1"/>
          <w:numId w:val="2"/>
        </w:numPr>
        <w:tabs>
          <w:tab w:val="num" w:pos="-567"/>
          <w:tab w:val="left" w:pos="851"/>
          <w:tab w:val="left" w:pos="993"/>
          <w:tab w:val="left" w:pos="1560"/>
        </w:tabs>
        <w:ind w:left="567" w:right="-613" w:firstLine="567"/>
        <w:rPr>
          <w:rFonts w:eastAsia="Times New Roman" w:cs="Times New Roman"/>
          <w:kern w:val="0"/>
          <w:lang w:val="lv-LV" w:eastAsia="x-none" w:bidi="ar-SA"/>
        </w:rPr>
      </w:pPr>
      <w:r w:rsidRPr="00A424A4">
        <w:rPr>
          <w:rFonts w:eastAsia="Times New Roman" w:cs="Times New Roman"/>
          <w:kern w:val="0"/>
          <w:lang w:val="lv-LV" w:eastAsia="x-none" w:bidi="ar-SA"/>
        </w:rPr>
        <w:t xml:space="preserve">Pasūtītājs 30 (trīsdesmit) dienu laikā no Projekta saņemšanas dienas to saskaņo vai arī nosūta Izpildītājam motivētu atteikumu saskaņot Projektu. </w:t>
      </w:r>
    </w:p>
    <w:p w14:paraId="0541B734" w14:textId="67A5C54A" w:rsidR="00AD29C9" w:rsidRPr="00F4032B" w:rsidRDefault="00F4032B" w:rsidP="00F4032B">
      <w:pPr>
        <w:pStyle w:val="ListParagraph"/>
        <w:numPr>
          <w:ilvl w:val="1"/>
          <w:numId w:val="2"/>
        </w:numPr>
        <w:tabs>
          <w:tab w:val="left" w:pos="851"/>
          <w:tab w:val="left" w:pos="993"/>
          <w:tab w:val="left" w:pos="1560"/>
        </w:tabs>
        <w:ind w:left="567" w:right="-613" w:firstLine="567"/>
        <w:rPr>
          <w:rFonts w:eastAsia="Times New Roman" w:cs="Times New Roman"/>
          <w:kern w:val="0"/>
          <w:lang w:val="lv-LV" w:eastAsia="x-none" w:bidi="ar-SA"/>
        </w:rPr>
      </w:pPr>
      <w:r>
        <w:rPr>
          <w:rFonts w:eastAsia="Times New Roman" w:cs="Times New Roman"/>
          <w:kern w:val="0"/>
          <w:lang w:val="lv-LV" w:eastAsia="x-none" w:bidi="ar-SA"/>
        </w:rPr>
        <w:t xml:space="preserve"> </w:t>
      </w:r>
      <w:r w:rsidR="00AD29C9" w:rsidRPr="00F4032B">
        <w:rPr>
          <w:rFonts w:eastAsia="Times New Roman" w:cs="Times New Roman"/>
          <w:kern w:val="0"/>
          <w:lang w:val="lv-LV" w:eastAsia="x-none" w:bidi="ar-SA"/>
        </w:rPr>
        <w:t>Izpildītājs nodrošina, ka</w:t>
      </w:r>
      <w:r w:rsidRPr="00F4032B">
        <w:rPr>
          <w:rFonts w:eastAsia="Times New Roman" w:cs="Times New Roman"/>
          <w:kern w:val="0"/>
          <w:lang w:val="lv-LV" w:eastAsia="x-none" w:bidi="ar-SA"/>
        </w:rPr>
        <w:t xml:space="preserve"> </w:t>
      </w:r>
      <w:r w:rsidR="0005544A" w:rsidRPr="00F4032B">
        <w:rPr>
          <w:rFonts w:eastAsia="Times New Roman" w:cs="Times New Roman"/>
          <w:kern w:val="0"/>
          <w:lang w:val="lv-LV" w:eastAsia="x-none" w:bidi="ar-SA"/>
        </w:rPr>
        <w:t xml:space="preserve">Projekts ir pilnībā izstrādāts </w:t>
      </w:r>
      <w:r w:rsidR="00607231">
        <w:rPr>
          <w:rFonts w:eastAsia="Times New Roman" w:cs="Times New Roman"/>
          <w:b/>
          <w:bCs/>
          <w:kern w:val="0"/>
          <w:lang w:val="lv-LV" w:eastAsia="x-none" w:bidi="ar-SA"/>
        </w:rPr>
        <w:t>___</w:t>
      </w:r>
      <w:r w:rsidR="0005544A" w:rsidRPr="00F4032B">
        <w:rPr>
          <w:rFonts w:eastAsia="Times New Roman" w:cs="Times New Roman"/>
          <w:kern w:val="0"/>
          <w:lang w:val="lv-LV" w:eastAsia="x-none" w:bidi="ar-SA"/>
        </w:rPr>
        <w:t>(</w:t>
      </w:r>
      <w:r w:rsidR="00607231">
        <w:rPr>
          <w:rFonts w:eastAsia="Times New Roman" w:cs="Times New Roman"/>
          <w:b/>
          <w:bCs/>
          <w:kern w:val="0"/>
          <w:lang w:val="lv-LV" w:eastAsia="x-none" w:bidi="ar-SA"/>
        </w:rPr>
        <w:t>_______</w:t>
      </w:r>
      <w:r w:rsidR="0005544A" w:rsidRPr="00F4032B">
        <w:rPr>
          <w:rFonts w:eastAsia="Times New Roman" w:cs="Times New Roman"/>
          <w:kern w:val="0"/>
          <w:lang w:val="lv-LV" w:eastAsia="x-none" w:bidi="ar-SA"/>
        </w:rPr>
        <w:t xml:space="preserve">) </w:t>
      </w:r>
      <w:r w:rsidR="0005544A" w:rsidRPr="00F4032B">
        <w:rPr>
          <w:rFonts w:eastAsia="Times New Roman" w:cs="Times New Roman"/>
          <w:b/>
          <w:bCs/>
          <w:kern w:val="0"/>
          <w:lang w:val="lv-LV" w:eastAsia="x-none" w:bidi="ar-SA"/>
        </w:rPr>
        <w:t>mēnešu laikā</w:t>
      </w:r>
      <w:r w:rsidR="0005544A" w:rsidRPr="00F4032B">
        <w:rPr>
          <w:rFonts w:eastAsia="Times New Roman" w:cs="Times New Roman"/>
          <w:kern w:val="0"/>
          <w:lang w:val="lv-LV" w:eastAsia="x-none" w:bidi="ar-SA"/>
        </w:rPr>
        <w:t xml:space="preserve"> no Līguma noslēgšanas, ar to saprotot, ka šajā termiņā Projektu ir saskaņojušas visas personas, kurām ir jāsaskaņo Projekts. Izpildītājs ar pieņemšanas – nodošanas aktu </w:t>
      </w:r>
      <w:r w:rsidR="00BA4D67" w:rsidRPr="00F4032B">
        <w:rPr>
          <w:rFonts w:eastAsia="Times New Roman" w:cs="Times New Roman"/>
          <w:kern w:val="0"/>
          <w:lang w:val="lv-LV" w:eastAsia="x-none" w:bidi="ar-SA"/>
        </w:rPr>
        <w:t xml:space="preserve">nodod Pasūtītājam </w:t>
      </w:r>
      <w:r w:rsidR="0005544A" w:rsidRPr="00F4032B">
        <w:rPr>
          <w:rFonts w:eastAsia="Times New Roman" w:cs="Times New Roman"/>
          <w:kern w:val="0"/>
          <w:lang w:val="lv-LV" w:eastAsia="x-none" w:bidi="ar-SA"/>
        </w:rPr>
        <w:t>pilnībā izstrādātu un saskaņotu</w:t>
      </w:r>
      <w:r w:rsidRPr="00F4032B">
        <w:rPr>
          <w:rFonts w:eastAsia="Times New Roman" w:cs="Times New Roman"/>
          <w:kern w:val="0"/>
          <w:lang w:val="lv-LV" w:eastAsia="x-none" w:bidi="ar-SA"/>
        </w:rPr>
        <w:t xml:space="preserve"> </w:t>
      </w:r>
      <w:r w:rsidR="00AD29C9" w:rsidRPr="00F4032B">
        <w:rPr>
          <w:rFonts w:eastAsia="Times New Roman" w:cs="Times New Roman"/>
          <w:kern w:val="0"/>
          <w:lang w:val="lv-LV" w:eastAsia="x-none" w:bidi="ar-SA"/>
        </w:rPr>
        <w:t>Projektu elektroniskā formātā uz datu nesēja</w:t>
      </w:r>
      <w:r w:rsidR="0005544A" w:rsidRPr="00F4032B">
        <w:rPr>
          <w:rFonts w:eastAsia="Times New Roman" w:cs="Times New Roman"/>
          <w:kern w:val="0"/>
          <w:lang w:val="lv-LV" w:eastAsia="x-none" w:bidi="ar-SA"/>
        </w:rPr>
        <w:t xml:space="preserve"> </w:t>
      </w:r>
      <w:r w:rsidR="00AD29C9" w:rsidRPr="00F4032B">
        <w:rPr>
          <w:rFonts w:eastAsia="Times New Roman" w:cs="Times New Roman"/>
          <w:i/>
          <w:kern w:val="0"/>
          <w:lang w:val="lv-LV" w:eastAsia="x-none" w:bidi="ar-SA"/>
        </w:rPr>
        <w:t>USB</w:t>
      </w:r>
      <w:r w:rsidR="00AD29C9" w:rsidRPr="00F4032B">
        <w:rPr>
          <w:rFonts w:eastAsia="Times New Roman" w:cs="Times New Roman"/>
          <w:kern w:val="0"/>
          <w:lang w:val="lv-LV" w:eastAsia="x-none" w:bidi="ar-SA"/>
        </w:rPr>
        <w:t xml:space="preserve"> vienā eksemplārā</w:t>
      </w:r>
      <w:r w:rsidR="0005544A" w:rsidRPr="00F4032B">
        <w:rPr>
          <w:rFonts w:eastAsia="Times New Roman" w:cs="Times New Roman"/>
          <w:kern w:val="0"/>
          <w:lang w:val="lv-LV" w:eastAsia="x-none" w:bidi="ar-SA"/>
        </w:rPr>
        <w:t>.</w:t>
      </w:r>
      <w:r w:rsidR="00AD29C9" w:rsidRPr="00F4032B">
        <w:rPr>
          <w:rFonts w:eastAsia="Times New Roman" w:cs="Times New Roman"/>
          <w:kern w:val="0"/>
          <w:lang w:val="lv-LV" w:eastAsia="x-none" w:bidi="ar-SA"/>
        </w:rPr>
        <w:t xml:space="preserve">  </w:t>
      </w:r>
      <w:r w:rsidR="0034393B" w:rsidRPr="00F4032B">
        <w:rPr>
          <w:rFonts w:eastAsia="Times New Roman" w:cs="Times New Roman"/>
          <w:kern w:val="0"/>
          <w:lang w:val="lv-LV" w:eastAsia="x-none" w:bidi="ar-SA"/>
        </w:rPr>
        <w:t xml:space="preserve"> </w:t>
      </w:r>
    </w:p>
    <w:p w14:paraId="451DFDCA" w14:textId="77777777" w:rsidR="00AD29C9" w:rsidRPr="00A424A4" w:rsidRDefault="00AD29C9" w:rsidP="00AD29C9">
      <w:pPr>
        <w:numPr>
          <w:ilvl w:val="1"/>
          <w:numId w:val="2"/>
        </w:numPr>
        <w:tabs>
          <w:tab w:val="left" w:pos="851"/>
          <w:tab w:val="left" w:pos="993"/>
          <w:tab w:val="left" w:pos="1701"/>
        </w:tabs>
        <w:ind w:left="567" w:right="-613" w:firstLine="567"/>
        <w:contextualSpacing/>
        <w:rPr>
          <w:rFonts w:eastAsia="Calibri" w:cs="Times New Roman"/>
          <w:kern w:val="0"/>
          <w:lang w:val="lv-LV" w:eastAsia="lv-LV" w:bidi="ar-SA"/>
        </w:rPr>
      </w:pPr>
      <w:r w:rsidRPr="00A424A4">
        <w:rPr>
          <w:rFonts w:eastAsia="Calibri" w:cs="Times New Roman"/>
          <w:kern w:val="0"/>
          <w:lang w:val="lv-LV" w:eastAsia="lv-LV" w:bidi="ar-SA"/>
        </w:rPr>
        <w:t xml:space="preserve">Visus izdevumus, kas saistīti ar Projekta saskaņošanas gaitā pieprasītiem grozījumiem un/vai papildinājumiem Projektā, sedz Izpildītājs. Par katru šādu gadījumu tiek informēts Pasūtītājs. </w:t>
      </w:r>
    </w:p>
    <w:p w14:paraId="2A9DF531" w14:textId="77777777" w:rsidR="00AD29C9" w:rsidRPr="00A424A4" w:rsidRDefault="00AD29C9" w:rsidP="00F4032B">
      <w:pPr>
        <w:numPr>
          <w:ilvl w:val="1"/>
          <w:numId w:val="2"/>
        </w:numPr>
        <w:tabs>
          <w:tab w:val="left" w:pos="-2127"/>
          <w:tab w:val="left" w:pos="851"/>
          <w:tab w:val="left" w:pos="993"/>
          <w:tab w:val="left" w:pos="1418"/>
          <w:tab w:val="left" w:pos="1701"/>
        </w:tabs>
        <w:ind w:left="567" w:right="-612" w:firstLine="567"/>
        <w:contextualSpacing/>
        <w:rPr>
          <w:rFonts w:eastAsia="Calibri" w:cs="Times New Roman"/>
          <w:kern w:val="0"/>
          <w:lang w:val="lv-LV" w:eastAsia="lv-LV" w:bidi="ar-SA"/>
        </w:rPr>
      </w:pPr>
      <w:r w:rsidRPr="00A424A4">
        <w:rPr>
          <w:rFonts w:eastAsia="Calibri" w:cs="Times New Roman"/>
          <w:kern w:val="0"/>
          <w:lang w:val="lv-LV" w:eastAsia="lv-LV" w:bidi="ar-SA"/>
        </w:rPr>
        <w:t>Būvdarbu veikšanas laikā konstatētās kļūdas un trūkumi Projektā Izpildītājam jālabo uz sava rēķina Pasūtītāja noteiktajā termiņā. Ja Izpildītājs noteiktajā termiņā neveic labojumus, Pasūtītājam ir tiesības to uzdot citai personai, un Izpildītājam ir jāsedz ar labojumu veikšanu saistītie izdevumi.</w:t>
      </w:r>
    </w:p>
    <w:bookmarkEnd w:id="0"/>
    <w:bookmarkEnd w:id="1"/>
    <w:bookmarkEnd w:id="2"/>
    <w:p w14:paraId="167EA371" w14:textId="77777777" w:rsidR="00AD29C9" w:rsidRPr="00A424A4" w:rsidRDefault="00AD29C9" w:rsidP="00AD29C9">
      <w:pPr>
        <w:numPr>
          <w:ilvl w:val="0"/>
          <w:numId w:val="3"/>
        </w:numPr>
        <w:tabs>
          <w:tab w:val="left" w:pos="851"/>
        </w:tabs>
        <w:ind w:left="567" w:right="-613" w:firstLine="0"/>
        <w:jc w:val="center"/>
        <w:rPr>
          <w:b/>
          <w:lang w:val="lv-LV"/>
        </w:rPr>
      </w:pPr>
      <w:r w:rsidRPr="00A424A4">
        <w:rPr>
          <w:b/>
          <w:lang w:val="lv-LV"/>
        </w:rPr>
        <w:t>Personāls un apakšuzņēmēji</w:t>
      </w:r>
    </w:p>
    <w:p w14:paraId="1350D87B" w14:textId="0E54EFB3" w:rsidR="00AD29C9" w:rsidRPr="00A424A4" w:rsidRDefault="00447713" w:rsidP="00AD29C9">
      <w:pPr>
        <w:numPr>
          <w:ilvl w:val="1"/>
          <w:numId w:val="3"/>
        </w:numPr>
        <w:tabs>
          <w:tab w:val="left" w:pos="851"/>
          <w:tab w:val="left" w:pos="1560"/>
        </w:tabs>
        <w:ind w:left="567" w:right="-613" w:firstLine="567"/>
        <w:rPr>
          <w:lang w:val="lv-LV"/>
        </w:rPr>
      </w:pPr>
      <w:r w:rsidRPr="00447713">
        <w:rPr>
          <w:lang w:val="lv-LV"/>
        </w:rPr>
        <w:t>Ne vēlāk kā uzsākot Līguma izpildi, Izpildītājam jāiesniedz Pakalpojuma sniegšanā iesaistīto apakšuzņēmēju saraksts (ja tādus plānots iesaistīt), norādot apakšuzņēmēja nosaukumu, kontaktinformāciju un to pārstāvēt tiesīgo personu. Izpildītājam jāpaziņo Pasūtītājam par jebkurām minētās informācijas izmaiņām, tostarp, arī par apakšuzņēmēju, kas tiek vēlāk iesaistīts Pakalpojuma sniegšanā</w:t>
      </w:r>
      <w:r w:rsidR="00AD29C9" w:rsidRPr="00A424A4">
        <w:rPr>
          <w:lang w:val="lv-LV"/>
        </w:rPr>
        <w:t xml:space="preserve">. </w:t>
      </w:r>
    </w:p>
    <w:p w14:paraId="72C75348" w14:textId="1779486B" w:rsidR="00447713" w:rsidRPr="00447713" w:rsidRDefault="00447713" w:rsidP="00447713">
      <w:pPr>
        <w:pStyle w:val="ListParagraph"/>
        <w:numPr>
          <w:ilvl w:val="1"/>
          <w:numId w:val="3"/>
        </w:numPr>
        <w:tabs>
          <w:tab w:val="left" w:pos="851"/>
        </w:tabs>
        <w:ind w:right="-613"/>
        <w:contextualSpacing/>
        <w:rPr>
          <w:kern w:val="2"/>
          <w:lang w:val="lv-LV"/>
        </w:rPr>
      </w:pPr>
      <w:r w:rsidRPr="00447713">
        <w:rPr>
          <w:lang w:val="lv-LV"/>
        </w:rPr>
        <w:t>Izpildītājs ir atbildīgs par piesaistītā personāla un apakšuzņēmēju sniegto Pakalpojumu atbilstību Līguma noteikumiem.</w:t>
      </w:r>
    </w:p>
    <w:p w14:paraId="73C14F88" w14:textId="77777777" w:rsidR="00701B3B" w:rsidRPr="00701B3B" w:rsidRDefault="00322ABF" w:rsidP="00AD29C9">
      <w:pPr>
        <w:numPr>
          <w:ilvl w:val="1"/>
          <w:numId w:val="3"/>
        </w:numPr>
        <w:tabs>
          <w:tab w:val="left" w:pos="851"/>
          <w:tab w:val="left" w:pos="1560"/>
        </w:tabs>
        <w:ind w:left="567" w:right="-613" w:firstLine="567"/>
        <w:rPr>
          <w:lang w:val="lv-LV"/>
        </w:rPr>
      </w:pPr>
      <w:r w:rsidRPr="00322ABF">
        <w:rPr>
          <w:rFonts w:cs="Times New Roman"/>
          <w:shd w:val="clear" w:color="auto" w:fill="FFFFFF"/>
          <w:lang w:val="lv-LV"/>
        </w:rPr>
        <w:t>I</w:t>
      </w:r>
      <w:r>
        <w:rPr>
          <w:rFonts w:cs="Times New Roman"/>
          <w:shd w:val="clear" w:color="auto" w:fill="FFFFFF"/>
          <w:lang w:val="lv-LV"/>
        </w:rPr>
        <w:t xml:space="preserve">zpildītājs </w:t>
      </w:r>
      <w:r w:rsidRPr="00322ABF">
        <w:rPr>
          <w:rFonts w:cs="Times New Roman"/>
          <w:shd w:val="clear" w:color="auto" w:fill="FFFFFF"/>
          <w:lang w:val="lv-LV"/>
        </w:rPr>
        <w:t xml:space="preserve">nav tiesīgs bez saskaņošanas ar </w:t>
      </w:r>
      <w:r>
        <w:rPr>
          <w:rFonts w:cs="Times New Roman"/>
          <w:shd w:val="clear" w:color="auto" w:fill="FFFFFF"/>
          <w:lang w:val="lv-LV"/>
        </w:rPr>
        <w:t>P</w:t>
      </w:r>
      <w:r w:rsidRPr="00322ABF">
        <w:rPr>
          <w:rFonts w:cs="Times New Roman"/>
          <w:shd w:val="clear" w:color="auto" w:fill="FFFFFF"/>
          <w:lang w:val="lv-LV"/>
        </w:rPr>
        <w:t xml:space="preserve">asūtītāju veikt </w:t>
      </w:r>
      <w:r w:rsidR="00701B3B">
        <w:rPr>
          <w:rFonts w:cs="Times New Roman"/>
          <w:shd w:val="clear" w:color="auto" w:fill="FFFFFF"/>
          <w:lang w:val="lv-LV"/>
        </w:rPr>
        <w:t>P</w:t>
      </w:r>
      <w:r w:rsidRPr="00322ABF">
        <w:rPr>
          <w:rFonts w:cs="Times New Roman"/>
          <w:shd w:val="clear" w:color="auto" w:fill="FFFFFF"/>
          <w:lang w:val="lv-LV"/>
        </w:rPr>
        <w:t xml:space="preserve">iedāvājumā norādītā personāla un apakšuzņēmēju nomaiņu un iesaistīt papildu apakšuzņēmējus </w:t>
      </w:r>
      <w:r w:rsidR="00701B3B">
        <w:rPr>
          <w:rFonts w:cs="Times New Roman"/>
          <w:shd w:val="clear" w:color="auto" w:fill="FFFFFF"/>
          <w:lang w:val="lv-LV"/>
        </w:rPr>
        <w:t>L</w:t>
      </w:r>
      <w:r w:rsidRPr="00322ABF">
        <w:rPr>
          <w:rFonts w:cs="Times New Roman"/>
          <w:shd w:val="clear" w:color="auto" w:fill="FFFFFF"/>
          <w:lang w:val="lv-LV"/>
        </w:rPr>
        <w:t xml:space="preserve">īguma izpildē. Pasūtītājs var prasīt personāla un apakšuzņēmēja viedokli par nomaiņas iemesliem. </w:t>
      </w:r>
    </w:p>
    <w:p w14:paraId="4A1ED24B" w14:textId="1C94EFBC" w:rsidR="00AD29C9" w:rsidRPr="00A424A4" w:rsidRDefault="00AD29C9" w:rsidP="00701B3B">
      <w:pPr>
        <w:tabs>
          <w:tab w:val="left" w:pos="851"/>
        </w:tabs>
        <w:autoSpaceDE w:val="0"/>
        <w:autoSpaceDN w:val="0"/>
        <w:adjustRightInd w:val="0"/>
        <w:ind w:left="567" w:right="-613" w:firstLine="567"/>
        <w:rPr>
          <w:lang w:val="lv-LV"/>
        </w:rPr>
      </w:pPr>
      <w:r>
        <w:rPr>
          <w:bCs/>
          <w:lang w:val="lv-LV"/>
        </w:rPr>
        <w:t>4</w:t>
      </w:r>
      <w:r w:rsidRPr="00A424A4">
        <w:rPr>
          <w:bCs/>
          <w:lang w:val="lv-LV"/>
        </w:rPr>
        <w:t>.3.</w:t>
      </w:r>
      <w:r w:rsidRPr="00A424A4" w:rsidDel="00F84149">
        <w:rPr>
          <w:bCs/>
          <w:lang w:val="lv-LV"/>
        </w:rPr>
        <w:t xml:space="preserve"> </w:t>
      </w:r>
      <w:r w:rsidRPr="00A424A4">
        <w:rPr>
          <w:lang w:val="lv-LV"/>
        </w:rPr>
        <w:t>Pasūtītājs nepiekrīt personāla un/vai apakšuzņēmēju nomaiņai, ja pastāv kāds no šādiem nosacījumiem:</w:t>
      </w:r>
    </w:p>
    <w:p w14:paraId="1B767445" w14:textId="7F85AA70" w:rsidR="00AD29C9" w:rsidRPr="00A424A4" w:rsidRDefault="00AD29C9" w:rsidP="00DB2F7B">
      <w:pPr>
        <w:tabs>
          <w:tab w:val="left" w:pos="851"/>
          <w:tab w:val="left" w:pos="1134"/>
        </w:tabs>
        <w:autoSpaceDE w:val="0"/>
        <w:autoSpaceDN w:val="0"/>
        <w:adjustRightInd w:val="0"/>
        <w:ind w:left="567" w:right="-613" w:firstLine="993"/>
        <w:rPr>
          <w:lang w:val="lv-LV"/>
        </w:rPr>
      </w:pPr>
      <w:r>
        <w:rPr>
          <w:lang w:val="lv-LV"/>
        </w:rPr>
        <w:t>4</w:t>
      </w:r>
      <w:r w:rsidRPr="00A424A4">
        <w:rPr>
          <w:lang w:val="lv-LV"/>
        </w:rPr>
        <w:t>.3.1.</w:t>
      </w:r>
      <w:r w:rsidR="00DB2F7B">
        <w:rPr>
          <w:lang w:val="lv-LV"/>
        </w:rPr>
        <w:t xml:space="preserve"> </w:t>
      </w:r>
      <w:r w:rsidR="00A11C04" w:rsidRPr="00A11C04">
        <w:rPr>
          <w:lang w:val="lv-LV"/>
        </w:rPr>
        <w:t>piedāvātais apakšuzņēmējs neatbilst iepirkuma procedūras dokumentos apakšuzņēmējiem izvirzītajām prasībām</w:t>
      </w:r>
      <w:r w:rsidRPr="00A424A4">
        <w:rPr>
          <w:lang w:val="lv-LV"/>
        </w:rPr>
        <w:t>;</w:t>
      </w:r>
    </w:p>
    <w:p w14:paraId="2A57398F" w14:textId="3851EBCD" w:rsidR="00AD29C9" w:rsidRPr="00A424A4" w:rsidRDefault="00AD29C9" w:rsidP="00DB2F7B">
      <w:pPr>
        <w:tabs>
          <w:tab w:val="left" w:pos="851"/>
        </w:tabs>
        <w:autoSpaceDE w:val="0"/>
        <w:autoSpaceDN w:val="0"/>
        <w:adjustRightInd w:val="0"/>
        <w:ind w:left="567" w:right="-613" w:firstLine="993"/>
        <w:rPr>
          <w:lang w:val="lv-LV"/>
        </w:rPr>
      </w:pPr>
      <w:r>
        <w:rPr>
          <w:lang w:val="lv-LV"/>
        </w:rPr>
        <w:t>4</w:t>
      </w:r>
      <w:r w:rsidRPr="00A424A4">
        <w:rPr>
          <w:lang w:val="lv-LV"/>
        </w:rPr>
        <w:t>.3.2.</w:t>
      </w:r>
      <w:r w:rsidR="00DB2F7B">
        <w:rPr>
          <w:lang w:val="lv-LV"/>
        </w:rPr>
        <w:t xml:space="preserve"> </w:t>
      </w:r>
      <w:r w:rsidRPr="00A424A4">
        <w:rPr>
          <w:lang w:val="lv-LV"/>
        </w:rPr>
        <w:t xml:space="preserve">tiek nomainīts apakšuzņēmējs, uz kura iespējām Izpildītājs balstījies, lai apliecinātu savas kvalifikācijas atbilstību </w:t>
      </w:r>
      <w:r w:rsidR="00BF6543">
        <w:rPr>
          <w:lang w:val="lv-LV"/>
        </w:rPr>
        <w:t>Konkursa</w:t>
      </w:r>
      <w:r w:rsidRPr="00A424A4">
        <w:rPr>
          <w:lang w:val="lv-LV"/>
        </w:rPr>
        <w:t xml:space="preserve"> </w:t>
      </w:r>
      <w:r w:rsidR="00DB2F7B">
        <w:rPr>
          <w:lang w:val="lv-LV"/>
        </w:rPr>
        <w:t>n</w:t>
      </w:r>
      <w:r w:rsidRPr="00A424A4">
        <w:rPr>
          <w:lang w:val="lv-LV"/>
        </w:rPr>
        <w:t>o</w:t>
      </w:r>
      <w:r w:rsidR="00DB2F7B">
        <w:rPr>
          <w:lang w:val="lv-LV"/>
        </w:rPr>
        <w:t>li</w:t>
      </w:r>
      <w:r w:rsidRPr="00A424A4">
        <w:rPr>
          <w:lang w:val="lv-LV"/>
        </w:rPr>
        <w:t>kum</w:t>
      </w:r>
      <w:r w:rsidR="00DB2F7B">
        <w:rPr>
          <w:lang w:val="lv-LV"/>
        </w:rPr>
        <w:t>ā</w:t>
      </w:r>
      <w:r w:rsidRPr="00A424A4">
        <w:rPr>
          <w:lang w:val="lv-LV"/>
        </w:rPr>
        <w:t xml:space="preserve"> </w:t>
      </w:r>
      <w:r w:rsidR="00DB2F7B">
        <w:rPr>
          <w:lang w:val="lv-LV"/>
        </w:rPr>
        <w:t>izvirzī</w:t>
      </w:r>
      <w:r w:rsidRPr="00A424A4">
        <w:rPr>
          <w:lang w:val="lv-LV"/>
        </w:rPr>
        <w:t xml:space="preserve">tajām prasībām, un piedāvātajam apakšuzņēmējam nav vismaz tāda pati kvalifikācija, uz kādu Izpildītājs atsaucies, apliecinot savu atbilstību </w:t>
      </w:r>
      <w:r w:rsidR="00BF6543">
        <w:rPr>
          <w:lang w:val="lv-LV"/>
        </w:rPr>
        <w:t>Konkursa</w:t>
      </w:r>
      <w:r w:rsidR="006D6A47">
        <w:rPr>
          <w:lang w:val="lv-LV"/>
        </w:rPr>
        <w:t xml:space="preserve"> nolikum</w:t>
      </w:r>
      <w:r w:rsidRPr="00A424A4">
        <w:rPr>
          <w:lang w:val="lv-LV"/>
        </w:rPr>
        <w:t xml:space="preserve">ā </w:t>
      </w:r>
      <w:r w:rsidR="006D6A47">
        <w:rPr>
          <w:lang w:val="lv-LV"/>
        </w:rPr>
        <w:t>izvirzī</w:t>
      </w:r>
      <w:r w:rsidRPr="00A424A4">
        <w:rPr>
          <w:lang w:val="lv-LV"/>
        </w:rPr>
        <w:t>tajām prasībām</w:t>
      </w:r>
      <w:r w:rsidR="00A11C04" w:rsidRPr="00247F2C">
        <w:t>, vai tas atbilst Publisko iepirkumu likuma </w:t>
      </w:r>
      <w:r w:rsidR="00D25C2F" w:rsidRPr="00C2677C">
        <w:rPr>
          <w:color w:val="000000" w:themeColor="text1"/>
          <w:lang w:val="lv-LV"/>
        </w:rPr>
        <w:t>42. panta otrās daļas</w:t>
      </w:r>
      <w:r w:rsidR="00D25C2F" w:rsidRPr="00C2677C">
        <w:rPr>
          <w:strike/>
          <w:color w:val="000000" w:themeColor="text1"/>
          <w:lang w:val="lv-LV"/>
        </w:rPr>
        <w:t xml:space="preserve"> </w:t>
      </w:r>
      <w:r w:rsidR="00D25C2F" w:rsidRPr="007B396C">
        <w:rPr>
          <w:lang w:val="lv-LV"/>
        </w:rPr>
        <w:t>1., 2., 3., 4.,</w:t>
      </w:r>
      <w:r w:rsidR="00D25C2F">
        <w:rPr>
          <w:lang w:val="lv-LV"/>
        </w:rPr>
        <w:t xml:space="preserve"> </w:t>
      </w:r>
      <w:r w:rsidR="00D25C2F" w:rsidRPr="007B396C">
        <w:rPr>
          <w:lang w:val="lv-LV"/>
        </w:rPr>
        <w:t xml:space="preserve">5., 6., 7., 10., 11., 12., 13. un 14. </w:t>
      </w:r>
      <w:r w:rsidR="00D25C2F">
        <w:rPr>
          <w:lang w:val="lv-LV"/>
        </w:rPr>
        <w:t>punktā</w:t>
      </w:r>
      <w:r w:rsidR="00D25C2F" w:rsidRPr="00247F2C">
        <w:t xml:space="preserve"> </w:t>
      </w:r>
      <w:r w:rsidR="00A11C04" w:rsidRPr="00247F2C">
        <w:t xml:space="preserve">minētajiem pretendentu izslēgšanas </w:t>
      </w:r>
      <w:r w:rsidR="00D25C2F" w:rsidRPr="00C2677C">
        <w:rPr>
          <w:color w:val="000000" w:themeColor="text1"/>
          <w:lang w:val="lv-LV"/>
        </w:rPr>
        <w:t>iemesliem</w:t>
      </w:r>
      <w:r w:rsidRPr="00A424A4">
        <w:rPr>
          <w:lang w:val="lv-LV"/>
        </w:rPr>
        <w:t>;</w:t>
      </w:r>
    </w:p>
    <w:p w14:paraId="6F47E928" w14:textId="22CA3E9F" w:rsidR="00AD29C9" w:rsidRDefault="00AD29C9" w:rsidP="003727D0">
      <w:pPr>
        <w:tabs>
          <w:tab w:val="left" w:pos="851"/>
        </w:tabs>
        <w:autoSpaceDE w:val="0"/>
        <w:autoSpaceDN w:val="0"/>
        <w:adjustRightInd w:val="0"/>
        <w:ind w:left="567" w:right="-613" w:firstLine="993"/>
        <w:rPr>
          <w:lang w:val="lv-LV"/>
        </w:rPr>
      </w:pPr>
      <w:r>
        <w:rPr>
          <w:lang w:val="lv-LV"/>
        </w:rPr>
        <w:t>4</w:t>
      </w:r>
      <w:r w:rsidRPr="00A424A4">
        <w:rPr>
          <w:lang w:val="lv-LV"/>
        </w:rPr>
        <w:t>.3.3.</w:t>
      </w:r>
      <w:r w:rsidR="00A11C04" w:rsidRPr="00A11C04">
        <w:rPr>
          <w:lang w:val="lv-LV"/>
        </w:rPr>
        <w:tab/>
        <w:t xml:space="preserve">piedāvātais apakšuzņēmējs, kura </w:t>
      </w:r>
      <w:r w:rsidR="0009089E">
        <w:rPr>
          <w:lang w:val="lv-LV"/>
        </w:rPr>
        <w:t xml:space="preserve">sniedzamo </w:t>
      </w:r>
      <w:r w:rsidR="00A11C04">
        <w:rPr>
          <w:lang w:val="lv-LV"/>
        </w:rPr>
        <w:t xml:space="preserve">Pakalpojumu </w:t>
      </w:r>
      <w:r w:rsidR="00A11C04" w:rsidRPr="00A11C04">
        <w:rPr>
          <w:lang w:val="lv-LV"/>
        </w:rPr>
        <w:t xml:space="preserve">vērtība ir vismaz </w:t>
      </w:r>
      <w:r w:rsidR="00D25C2F" w:rsidRPr="00C2677C">
        <w:rPr>
          <w:color w:val="000000" w:themeColor="text1"/>
          <w:lang w:val="lv-LV"/>
        </w:rPr>
        <w:t xml:space="preserve">10 000,00 </w:t>
      </w:r>
      <w:r w:rsidR="00D25C2F" w:rsidRPr="00D25C2F">
        <w:rPr>
          <w:color w:val="000000" w:themeColor="text1"/>
          <w:lang w:val="lv-LV"/>
        </w:rPr>
        <w:t>euro</w:t>
      </w:r>
      <w:r w:rsidR="00A11C04" w:rsidRPr="00D25C2F">
        <w:rPr>
          <w:lang w:val="lv-LV"/>
        </w:rPr>
        <w:t xml:space="preserve"> </w:t>
      </w:r>
      <w:r w:rsidR="00A11C04" w:rsidRPr="00A11C04">
        <w:rPr>
          <w:lang w:val="lv-LV"/>
        </w:rPr>
        <w:t>no kopējās Līguma vērtības</w:t>
      </w:r>
      <w:r w:rsidR="00D25C2F" w:rsidRPr="00C2677C">
        <w:rPr>
          <w:color w:val="000000" w:themeColor="text1"/>
          <w:lang w:val="lv-LV"/>
        </w:rPr>
        <w:t>(</w:t>
      </w:r>
      <w:r w:rsidR="00D25C2F">
        <w:rPr>
          <w:color w:val="000000" w:themeColor="text1"/>
          <w:lang w:val="lv-LV"/>
        </w:rPr>
        <w:t>a</w:t>
      </w:r>
      <w:r w:rsidR="00D25C2F" w:rsidRPr="00C2677C">
        <w:rPr>
          <w:color w:val="000000" w:themeColor="text1"/>
          <w:lang w:val="lv-LV"/>
        </w:rPr>
        <w:t>pakšuzņēmēja sniedzamo pakalpojumu vērtība tiek noteikta Publisko iepirkumu likuma 63. panta trešajā daļā noteiktajā kārtībā)</w:t>
      </w:r>
      <w:r w:rsidR="00A11C04" w:rsidRPr="00A11C04">
        <w:rPr>
          <w:lang w:val="lv-LV"/>
        </w:rPr>
        <w:t xml:space="preserve">, atbilst Publisko iepirkumu likuma </w:t>
      </w:r>
      <w:r w:rsidR="00D25C2F" w:rsidRPr="00D25C2F">
        <w:rPr>
          <w:lang w:val="lv-LV"/>
        </w:rPr>
        <w:t xml:space="preserve">42. panta otrās daļas 1., 2., 3., 4.,5., 6., 7., 10., 11., 12., 13. un 14. punktā </w:t>
      </w:r>
      <w:r w:rsidR="00A11C04" w:rsidRPr="00A11C04">
        <w:rPr>
          <w:lang w:val="lv-LV"/>
        </w:rPr>
        <w:t>minētajiem pretendentu izslēgšanas gadījumiem</w:t>
      </w:r>
      <w:r w:rsidR="00A11C04">
        <w:rPr>
          <w:lang w:val="lv-LV"/>
        </w:rPr>
        <w:t>;</w:t>
      </w:r>
    </w:p>
    <w:p w14:paraId="7DEFE532" w14:textId="336BC733" w:rsidR="00A11C04" w:rsidRPr="00A11C04" w:rsidRDefault="00A11C04" w:rsidP="00A11C04">
      <w:pPr>
        <w:tabs>
          <w:tab w:val="left" w:pos="851"/>
        </w:tabs>
        <w:autoSpaceDE w:val="0"/>
        <w:autoSpaceDN w:val="0"/>
        <w:adjustRightInd w:val="0"/>
        <w:ind w:left="567" w:right="-613" w:firstLine="993"/>
      </w:pPr>
      <w:r w:rsidRPr="00A11C04">
        <w:rPr>
          <w:lang w:val="lv-LV"/>
        </w:rPr>
        <w:t xml:space="preserve">4.3.4. apakšuzņēmēja nomaiņas rezultātā tiktu izdarīti tādi grozījumi </w:t>
      </w:r>
      <w:r>
        <w:rPr>
          <w:lang w:val="lv-LV"/>
        </w:rPr>
        <w:t xml:space="preserve">Izpildītāja </w:t>
      </w:r>
      <w:r w:rsidR="00A96907">
        <w:rPr>
          <w:lang w:val="lv-LV"/>
        </w:rPr>
        <w:t>p</w:t>
      </w:r>
      <w:r w:rsidRPr="00A11C04">
        <w:rPr>
          <w:lang w:val="lv-LV"/>
        </w:rPr>
        <w:t>iedāvājumā, kuri, ja sākotnēji būtu tajā iekļauti, ietekmētu piedāvājuma izvēli atbilstoši Konkursa dokumentos noteiktajām prasībām.</w:t>
      </w:r>
    </w:p>
    <w:p w14:paraId="70F03A5B" w14:textId="685B4128" w:rsidR="00D25C2F" w:rsidRPr="00D25C2F" w:rsidRDefault="00AD29C9" w:rsidP="00D25C2F">
      <w:pPr>
        <w:tabs>
          <w:tab w:val="left" w:pos="851"/>
        </w:tabs>
        <w:autoSpaceDE w:val="0"/>
        <w:autoSpaceDN w:val="0"/>
        <w:adjustRightInd w:val="0"/>
        <w:ind w:left="567" w:right="-613" w:firstLine="567"/>
        <w:rPr>
          <w:bCs/>
          <w:lang w:val="lv-LV"/>
        </w:rPr>
      </w:pPr>
      <w:r w:rsidRPr="00A11C04">
        <w:rPr>
          <w:bCs/>
          <w:lang w:val="lv-LV"/>
        </w:rPr>
        <w:t>4.4.</w:t>
      </w:r>
      <w:r w:rsidR="00A11C04" w:rsidRPr="00A11C04">
        <w:rPr>
          <w:bCs/>
          <w:lang w:val="lv-LV"/>
        </w:rPr>
        <w:t xml:space="preserve"> </w:t>
      </w:r>
      <w:r w:rsidR="00D25C2F" w:rsidRPr="00D25C2F">
        <w:rPr>
          <w:bCs/>
          <w:lang w:val="lv-LV"/>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4AFB9737" w14:textId="0DB6187D" w:rsidR="00D25C2F" w:rsidRPr="00D25C2F" w:rsidRDefault="00D25C2F" w:rsidP="00D25C2F">
      <w:pPr>
        <w:tabs>
          <w:tab w:val="left" w:pos="851"/>
        </w:tabs>
        <w:autoSpaceDE w:val="0"/>
        <w:autoSpaceDN w:val="0"/>
        <w:adjustRightInd w:val="0"/>
        <w:ind w:left="567" w:right="-613" w:firstLine="567"/>
        <w:rPr>
          <w:bCs/>
          <w:lang w:val="lv-LV"/>
        </w:rPr>
      </w:pPr>
      <w:r>
        <w:rPr>
          <w:bCs/>
          <w:lang w:val="lv-LV"/>
        </w:rPr>
        <w:lastRenderedPageBreak/>
        <w:t xml:space="preserve">4.5. </w:t>
      </w:r>
      <w:r w:rsidRPr="00D25C2F">
        <w:rPr>
          <w:bCs/>
          <w:lang w:val="lv-LV"/>
        </w:rPr>
        <w:t>Pārbaudot jaunā apakšuzņēmēja atbilstību, Pasūtītājs piemēro Publisko iepirkumu likuma 42. panta noteikumus un izslēgšanas iemeslu pārbaudi veic tajā datumā, kad Pasūtītājs lemj par atļaujas sniegšanu Izpildītājam nomainīt apakšuzņēmēju vai piesaistīt jaunu apakšuzņēmēju līguma izpildes nodrošināšanai. Publisko iepirkumu likuma </w:t>
      </w:r>
      <w:hyperlink r:id="rId8" w:anchor="p42" w:history="1">
        <w:r w:rsidRPr="00D25C2F">
          <w:rPr>
            <w:bCs/>
            <w:lang w:val="lv-LV"/>
          </w:rPr>
          <w:t>42.</w:t>
        </w:r>
      </w:hyperlink>
      <w:r w:rsidRPr="00D25C2F">
        <w:rPr>
          <w:bCs/>
          <w:lang w:val="lv-LV"/>
        </w:rPr>
        <w:t> panta ceturtās daļas 2., 3. un 4. punktā minētos termiņus skaita no dienas, kad lūgums par apakšuzņēmēja nomaiņu iesniegts Pasūtītājam.</w:t>
      </w:r>
    </w:p>
    <w:p w14:paraId="5DD160C7" w14:textId="3525CB13" w:rsidR="00A11C04" w:rsidRPr="00A11C04" w:rsidRDefault="00D25C2F" w:rsidP="00D25C2F">
      <w:pPr>
        <w:tabs>
          <w:tab w:val="left" w:pos="851"/>
        </w:tabs>
        <w:autoSpaceDE w:val="0"/>
        <w:autoSpaceDN w:val="0"/>
        <w:adjustRightInd w:val="0"/>
        <w:ind w:left="567" w:right="-613" w:firstLine="567"/>
        <w:rPr>
          <w:bCs/>
          <w:lang w:val="lv-LV"/>
        </w:rPr>
      </w:pPr>
      <w:r>
        <w:rPr>
          <w:bCs/>
          <w:lang w:val="lv-LV"/>
        </w:rPr>
        <w:t xml:space="preserve">4.6. </w:t>
      </w:r>
      <w:r w:rsidRPr="00D25C2F">
        <w:rPr>
          <w:bCs/>
          <w:lang w:val="lv-LV"/>
        </w:rPr>
        <w:t>Pasūtītājs pieņem lēmumu atļaut vai atteikt Izpildītāja personāla vai apakšuzņēmēju nomaiņu vai jaunu apakšuzņēmēju iesaistīšanu Līguma izpildē iespējami īsā laikā, bet ne vēlāk kā piecu darbdienu laikā pēc tam, kad saņēmis no visu informāciju un dokumentus, kas nepieciešami lēmuma pieņemšanai saskaņā ar Publisko iepirkumu likuma 62.panta noteikumiem.</w:t>
      </w:r>
    </w:p>
    <w:p w14:paraId="3482EA43" w14:textId="7E33A3C8" w:rsidR="00D8027F" w:rsidRPr="00D8027F" w:rsidRDefault="00D8027F" w:rsidP="00D8027F">
      <w:pPr>
        <w:pStyle w:val="Heading1"/>
        <w:tabs>
          <w:tab w:val="left" w:pos="3794"/>
        </w:tabs>
        <w:ind w:left="567" w:right="-612" w:firstLine="0"/>
        <w:jc w:val="center"/>
        <w:rPr>
          <w:sz w:val="24"/>
          <w:szCs w:val="24"/>
        </w:rPr>
      </w:pPr>
      <w:r>
        <w:rPr>
          <w:sz w:val="24"/>
          <w:szCs w:val="24"/>
        </w:rPr>
        <w:t xml:space="preserve">5. </w:t>
      </w:r>
      <w:r w:rsidRPr="00D8027F">
        <w:rPr>
          <w:sz w:val="24"/>
          <w:szCs w:val="24"/>
        </w:rPr>
        <w:t>Autortiesību regulējums</w:t>
      </w:r>
    </w:p>
    <w:p w14:paraId="078543BA" w14:textId="7B880194" w:rsidR="00656601" w:rsidRDefault="00656601" w:rsidP="003B36E9">
      <w:pPr>
        <w:pStyle w:val="ListParagraph"/>
        <w:widowControl w:val="0"/>
        <w:numPr>
          <w:ilvl w:val="1"/>
          <w:numId w:val="9"/>
        </w:numPr>
        <w:tabs>
          <w:tab w:val="left" w:pos="1560"/>
        </w:tabs>
        <w:autoSpaceDE w:val="0"/>
        <w:autoSpaceDN w:val="0"/>
        <w:ind w:left="567" w:right="-612" w:firstLine="568"/>
        <w:rPr>
          <w:lang w:val="lv-LV"/>
        </w:rPr>
      </w:pPr>
      <w:r w:rsidRPr="00656601">
        <w:t>Saskaņā ar Līgumu Izpildītāja veikto projektēšanas darbu rezultātā radītie materiālie objekti ir autortiesību objekts un to aizsargā Autortiesību likums un citi Latvijas Republikā spēkā esošie normatīvie akti. Autortiesību objekts ir Pasūtītāja īpašums. Pasūtītājam ar Līgumu un bez papildu atlīdzības tiek nodotas Izpildītāja kā autora esošās un nākamās mantiskās tiesības attiecībā uz Autortiesību objektu, tajā skaitā, bet neaprobežojoties ar tiesībām izmantot projektēšanas darbu rezultātā radīto būvprojektu vai tā daļas jebkādā veidā, publiskojot, izplatot to, demonstrējot to pēc Pasūtītāja ieskatiem, izmantojot to jaunu darbu radīšanai.</w:t>
      </w:r>
      <w:r w:rsidRPr="00656601">
        <w:rPr>
          <w:lang w:val="lv-LV"/>
        </w:rPr>
        <w:t xml:space="preserve"> </w:t>
      </w:r>
    </w:p>
    <w:p w14:paraId="4F976695" w14:textId="5992A956" w:rsidR="00D8027F" w:rsidRPr="00AA4DC7" w:rsidRDefault="00656601" w:rsidP="003B36E9">
      <w:pPr>
        <w:pStyle w:val="ListParagraph"/>
        <w:widowControl w:val="0"/>
        <w:numPr>
          <w:ilvl w:val="1"/>
          <w:numId w:val="9"/>
        </w:numPr>
        <w:tabs>
          <w:tab w:val="left" w:pos="1560"/>
        </w:tabs>
        <w:autoSpaceDE w:val="0"/>
        <w:autoSpaceDN w:val="0"/>
        <w:ind w:left="567" w:right="-612" w:firstLine="568"/>
        <w:rPr>
          <w:lang w:val="lv-LV"/>
        </w:rPr>
      </w:pPr>
      <w:r>
        <w:rPr>
          <w:rFonts w:eastAsiaTheme="minorHAnsi"/>
          <w:szCs w:val="24"/>
        </w:rPr>
        <w:t>Izpildītājs nav tiesīgs Projektu izmantot ar Līgumu nesaistītiem mērķiem bez iepriekšējas rakstiskas Pasūtītāja piekrišanas saņemšanas.</w:t>
      </w:r>
    </w:p>
    <w:p w14:paraId="3CEF6F0E" w14:textId="524DD450" w:rsidR="00D8027F" w:rsidRPr="00D14CD2" w:rsidRDefault="00656601" w:rsidP="003B36E9">
      <w:pPr>
        <w:pStyle w:val="ListParagraph"/>
        <w:widowControl w:val="0"/>
        <w:numPr>
          <w:ilvl w:val="1"/>
          <w:numId w:val="9"/>
        </w:numPr>
        <w:tabs>
          <w:tab w:val="left" w:pos="1560"/>
        </w:tabs>
        <w:autoSpaceDE w:val="0"/>
        <w:autoSpaceDN w:val="0"/>
        <w:ind w:left="567" w:right="-612" w:firstLine="567"/>
        <w:rPr>
          <w:lang w:val="lv-LV"/>
        </w:rPr>
      </w:pPr>
      <w:r w:rsidRPr="00656601">
        <w:rPr>
          <w:lang w:val="lv-LV"/>
        </w:rPr>
        <w:t xml:space="preserve">Izpildītājs ir atbildīgs par jebkuriem trešo personu intelektuālā īpašuma tiesību aizskārumiem, kas varētu rasties sakarā ar pakalpojuma sniegšanu vai Izpildītāja Līguma ietvaros izstrādātā </w:t>
      </w:r>
      <w:r>
        <w:rPr>
          <w:lang w:val="lv-LV"/>
        </w:rPr>
        <w:t>Projekta</w:t>
      </w:r>
      <w:r w:rsidRPr="00656601">
        <w:rPr>
          <w:lang w:val="lv-LV"/>
        </w:rPr>
        <w:t xml:space="preserve"> turpmāku izmantošanu. Gadījumā, ja trešās personas izvirza jebkādas prasības un/vai pretenzijas attiecībā uz </w:t>
      </w:r>
      <w:r>
        <w:rPr>
          <w:lang w:val="lv-LV"/>
        </w:rPr>
        <w:t>d</w:t>
      </w:r>
      <w:r w:rsidRPr="00656601">
        <w:rPr>
          <w:lang w:val="lv-LV"/>
        </w:rPr>
        <w:t xml:space="preserve">okumentācijas autortiesībām un to pārkāpumu jautājumiem jebkādā aspektā un/vai prasības vai pretenzijas par to, ka </w:t>
      </w:r>
      <w:r>
        <w:rPr>
          <w:lang w:val="lv-LV"/>
        </w:rPr>
        <w:t>d</w:t>
      </w:r>
      <w:r w:rsidRPr="00656601">
        <w:rPr>
          <w:lang w:val="lv-LV"/>
        </w:rPr>
        <w:t>okumentācija kopumā vai kāda to daļa ir vai varētu būt plaģiāts vai tas satur citu personu autortiesību objektu, tad visu un jebkādu atbildību vai jebkādi citādi noteiktas un saistošas izmaksas, kompensācijas, zaudējumu atlīdzības Pasūtītājam un/vai trešajām personām un tamlīdzīgi, kādas radīsies no šāda autortiesību aizskāruma vai pārkāpuma, uzņemas un atlīdzina Izpildītājs.</w:t>
      </w:r>
    </w:p>
    <w:p w14:paraId="0BA0CA20" w14:textId="77777777" w:rsidR="00AD29C9" w:rsidRPr="00A424A4" w:rsidRDefault="00AD29C9" w:rsidP="003B36E9">
      <w:pPr>
        <w:numPr>
          <w:ilvl w:val="0"/>
          <w:numId w:val="9"/>
        </w:numPr>
        <w:tabs>
          <w:tab w:val="left" w:pos="851"/>
        </w:tabs>
        <w:ind w:left="567" w:right="-612" w:firstLine="0"/>
        <w:jc w:val="center"/>
        <w:rPr>
          <w:b/>
          <w:lang w:val="lv-LV"/>
        </w:rPr>
      </w:pPr>
      <w:bookmarkStart w:id="3" w:name="_Toc48377884"/>
      <w:bookmarkStart w:id="4" w:name="_Toc89853616"/>
      <w:bookmarkStart w:id="5" w:name="_Toc90174193"/>
      <w:r w:rsidRPr="00A424A4">
        <w:rPr>
          <w:b/>
          <w:lang w:val="lv-LV"/>
        </w:rPr>
        <w:t>Līguma summa un norēķinu kārtība</w:t>
      </w:r>
    </w:p>
    <w:bookmarkEnd w:id="3"/>
    <w:bookmarkEnd w:id="4"/>
    <w:bookmarkEnd w:id="5"/>
    <w:p w14:paraId="645765C2" w14:textId="77777777" w:rsidR="00AA7886" w:rsidRPr="004F2C2A" w:rsidRDefault="00AA7886" w:rsidP="003B36E9">
      <w:pPr>
        <w:numPr>
          <w:ilvl w:val="1"/>
          <w:numId w:val="9"/>
        </w:numPr>
        <w:tabs>
          <w:tab w:val="left" w:pos="851"/>
          <w:tab w:val="left" w:pos="1560"/>
        </w:tabs>
        <w:ind w:left="567" w:right="-613" w:firstLine="567"/>
        <w:rPr>
          <w:lang w:val="lv-LV"/>
        </w:rPr>
      </w:pPr>
      <w:r w:rsidRPr="004F2C2A">
        <w:rPr>
          <w:lang w:val="lv-LV"/>
        </w:rPr>
        <w:t>Kopējā Līguma summa ir EUR &lt;...&gt; (&lt;summa vārdiem&gt;), tajā skaitā pievienotās vērtības nodoklis, turpmāk – PVN, &lt;…&gt;% ir EUR &lt;...&gt; (&lt;summa vārdiem&gt;). Līguma summa bez PVN ir EUR &lt;...&gt; (&lt;summa vārdiem&gt;).</w:t>
      </w:r>
    </w:p>
    <w:p w14:paraId="5CF42F81" w14:textId="12E4888E" w:rsidR="00AD29C9" w:rsidRPr="004F2C2A" w:rsidRDefault="00AD29C9" w:rsidP="003B36E9">
      <w:pPr>
        <w:numPr>
          <w:ilvl w:val="1"/>
          <w:numId w:val="9"/>
        </w:numPr>
        <w:tabs>
          <w:tab w:val="left" w:pos="851"/>
          <w:tab w:val="left" w:pos="1560"/>
        </w:tabs>
        <w:ind w:left="567" w:right="-613" w:firstLine="567"/>
        <w:rPr>
          <w:lang w:val="lv-LV"/>
        </w:rPr>
      </w:pPr>
      <w:r w:rsidRPr="004F2C2A">
        <w:rPr>
          <w:lang w:val="lv-LV"/>
        </w:rPr>
        <w:t>Līguma summa netiks paaugstināta sakarā ar cenu pieaugumu darbaspēka un/vai materiālu izmaksām, nodokļu likmes vai nodokļu normatīvā regulējuma izmaiņām</w:t>
      </w:r>
      <w:r w:rsidR="000237B7" w:rsidRPr="004F2C2A">
        <w:rPr>
          <w:lang w:val="lv-LV"/>
        </w:rPr>
        <w:t xml:space="preserve"> (izņemot PVN)</w:t>
      </w:r>
      <w:r w:rsidRPr="004F2C2A">
        <w:rPr>
          <w:lang w:val="lv-LV"/>
        </w:rPr>
        <w:t>, kā arī jebkuriem citiem apstākļiem, kas varētu skart Līguma summu. Par Līguma summas palielināšanas pamatojumu no Izpildītāja puses nevar tikt uzskatītas jebkādas atsauces uz nepilnīgi veiktiem aprēķiniem, uz kļūdām</w:t>
      </w:r>
      <w:r w:rsidR="003A38AC" w:rsidRPr="004F2C2A">
        <w:rPr>
          <w:lang w:val="lv-LV"/>
        </w:rPr>
        <w:t xml:space="preserve"> Tehnisk</w:t>
      </w:r>
      <w:r w:rsidR="007A60BC" w:rsidRPr="004F2C2A">
        <w:rPr>
          <w:lang w:val="lv-LV"/>
        </w:rPr>
        <w:t>ās</w:t>
      </w:r>
      <w:r w:rsidR="003A38AC" w:rsidRPr="004F2C2A">
        <w:rPr>
          <w:lang w:val="lv-LV"/>
        </w:rPr>
        <w:t xml:space="preserve"> specifikācij</w:t>
      </w:r>
      <w:r w:rsidR="007A60BC" w:rsidRPr="004F2C2A">
        <w:rPr>
          <w:lang w:val="lv-LV"/>
        </w:rPr>
        <w:t>as Projektēšanas uzdevumā</w:t>
      </w:r>
      <w:r w:rsidRPr="004F2C2A">
        <w:rPr>
          <w:lang w:val="lv-LV"/>
        </w:rPr>
        <w:t>, kā arī uz jebkuriem citiem apstākļiem, ar kuriem jārēķinās Izpildītājam kā kvalificētam pakalpojumu sniedzējam attiecīgajā jomā.</w:t>
      </w:r>
    </w:p>
    <w:p w14:paraId="7630CBC4" w14:textId="77777777" w:rsidR="006B1F16" w:rsidRPr="004F2C2A" w:rsidRDefault="006B1F16" w:rsidP="006B1F16">
      <w:pPr>
        <w:numPr>
          <w:ilvl w:val="1"/>
          <w:numId w:val="9"/>
        </w:numPr>
        <w:tabs>
          <w:tab w:val="left" w:pos="851"/>
          <w:tab w:val="left" w:pos="1560"/>
        </w:tabs>
        <w:ind w:left="567" w:right="-612" w:firstLine="567"/>
        <w:rPr>
          <w:rFonts w:eastAsia="Calibri" w:cs="Times New Roman"/>
          <w:kern w:val="0"/>
          <w:lang w:val="lv-LV" w:eastAsia="x-none" w:bidi="ar-SA"/>
        </w:rPr>
      </w:pPr>
      <w:r w:rsidRPr="004F2C2A">
        <w:rPr>
          <w:rFonts w:eastAsia="Calibri" w:cs="Times New Roman"/>
          <w:kern w:val="0"/>
          <w:lang w:val="lv-LV" w:eastAsia="x-none" w:bidi="ar-SA"/>
        </w:rPr>
        <w:t xml:space="preserve">Izpildītāja Piedāvājumā norādītās cenas Līguma izpildes laikā netiek pārskatītas, un Līguma summas indeksācija nav pieļaujama. </w:t>
      </w:r>
    </w:p>
    <w:p w14:paraId="7D976EBF" w14:textId="5D6B0880" w:rsidR="00AD29C9" w:rsidRPr="004F2C2A" w:rsidRDefault="003646F9" w:rsidP="003B36E9">
      <w:pPr>
        <w:pStyle w:val="ListParagraph"/>
        <w:numPr>
          <w:ilvl w:val="1"/>
          <w:numId w:val="9"/>
        </w:numPr>
        <w:tabs>
          <w:tab w:val="left" w:pos="-2977"/>
          <w:tab w:val="left" w:pos="851"/>
          <w:tab w:val="left" w:pos="1560"/>
        </w:tabs>
        <w:ind w:left="567" w:right="-613" w:firstLine="567"/>
        <w:rPr>
          <w:lang w:val="lv-LV"/>
        </w:rPr>
      </w:pPr>
      <w:r w:rsidRPr="004F2C2A">
        <w:rPr>
          <w:lang w:val="lv-LV"/>
        </w:rPr>
        <w:t>M</w:t>
      </w:r>
      <w:r w:rsidR="00AD29C9" w:rsidRPr="004F2C2A">
        <w:rPr>
          <w:lang w:val="lv-LV"/>
        </w:rPr>
        <w:t xml:space="preserve">aksājums par faktiski sniegtajiem projektēšanas pakalpojumiem tiek veikts pēc Projekta pieņemšanas – nodošanas akta parakstīšanas 20 (divdesmit) dienu laikā no atbilstoša Izpildītāja rēķina saņemšanas, Līguma </w:t>
      </w:r>
      <w:r w:rsidRPr="004F2C2A">
        <w:rPr>
          <w:lang w:val="lv-LV"/>
        </w:rPr>
        <w:t>6</w:t>
      </w:r>
      <w:r w:rsidR="00AD29C9" w:rsidRPr="004F2C2A">
        <w:rPr>
          <w:lang w:val="lv-LV"/>
        </w:rPr>
        <w:t>.</w:t>
      </w:r>
      <w:r w:rsidR="00AA7886" w:rsidRPr="004F2C2A">
        <w:rPr>
          <w:lang w:val="lv-LV"/>
        </w:rPr>
        <w:t>1</w:t>
      </w:r>
      <w:r w:rsidR="00AD29C9" w:rsidRPr="004F2C2A">
        <w:rPr>
          <w:lang w:val="lv-LV"/>
        </w:rPr>
        <w:t>.punktā paredzēto atlīdzību pārskaitot uz Izpildītāja norādīto bankas kontu.</w:t>
      </w:r>
    </w:p>
    <w:p w14:paraId="6795A073" w14:textId="76F46E95" w:rsidR="00AF6B90" w:rsidRPr="00AF6B90" w:rsidRDefault="00B10E9B" w:rsidP="00AF6B90">
      <w:pPr>
        <w:pStyle w:val="ListParagraph"/>
        <w:numPr>
          <w:ilvl w:val="1"/>
          <w:numId w:val="9"/>
        </w:numPr>
        <w:tabs>
          <w:tab w:val="left" w:pos="1701"/>
        </w:tabs>
        <w:spacing w:after="120"/>
        <w:ind w:left="567" w:right="-612" w:firstLine="567"/>
        <w:rPr>
          <w:lang w:val="lv-LV"/>
        </w:rPr>
      </w:pPr>
      <w:r>
        <w:rPr>
          <w:rStyle w:val="Heading1Char"/>
          <w:rFonts w:eastAsia="Arial Unicode MS"/>
          <w:b w:val="0"/>
          <w:bCs w:val="0"/>
          <w:szCs w:val="24"/>
        </w:rPr>
        <w:lastRenderedPageBreak/>
        <w:t>Izpildī</w:t>
      </w:r>
      <w:r w:rsidRPr="00B10E9B">
        <w:rPr>
          <w:lang w:val="lv-LV" w:eastAsia="en-GB"/>
        </w:rPr>
        <w:t>tājs visus rēķinus iesniedz Pasūtītājam strukturēta elektroniskā rēķina formātā Pasūtītāja e-adresē</w:t>
      </w:r>
      <w:r w:rsidR="00447713">
        <w:rPr>
          <w:lang w:val="lv-LV" w:eastAsia="en-GB"/>
        </w:rPr>
        <w:t xml:space="preserve">. </w:t>
      </w:r>
      <w:r w:rsidRPr="00B10E9B">
        <w:rPr>
          <w:lang w:val="lv-LV" w:eastAsia="en-GB"/>
        </w:rPr>
        <w:t xml:space="preserve">Pasūtītājs pieņem elektroniskā veidā sagatavoto un saņemto rēķinu, kas atbilst piemērojamajam elektroniskā rēķina standartam. </w:t>
      </w:r>
    </w:p>
    <w:p w14:paraId="236843FF" w14:textId="77777777" w:rsidR="00AD29C9" w:rsidRPr="00A424A4" w:rsidRDefault="00AD29C9" w:rsidP="003B36E9">
      <w:pPr>
        <w:numPr>
          <w:ilvl w:val="0"/>
          <w:numId w:val="9"/>
        </w:numPr>
        <w:tabs>
          <w:tab w:val="left" w:pos="851"/>
        </w:tabs>
        <w:ind w:left="567" w:right="-613" w:firstLine="0"/>
        <w:jc w:val="center"/>
        <w:rPr>
          <w:b/>
          <w:lang w:val="lv-LV"/>
        </w:rPr>
      </w:pPr>
      <w:r w:rsidRPr="00A424A4">
        <w:rPr>
          <w:b/>
          <w:lang w:val="lv-LV"/>
        </w:rPr>
        <w:t>Pušu tiesības, pienākumi un atbildība</w:t>
      </w:r>
    </w:p>
    <w:p w14:paraId="720565D3" w14:textId="2E895144" w:rsidR="00AD29C9" w:rsidRPr="00A424A4" w:rsidRDefault="00AD29C9" w:rsidP="003B36E9">
      <w:pPr>
        <w:numPr>
          <w:ilvl w:val="1"/>
          <w:numId w:val="9"/>
        </w:numPr>
        <w:tabs>
          <w:tab w:val="left" w:pos="851"/>
          <w:tab w:val="left" w:pos="1560"/>
        </w:tabs>
        <w:ind w:left="709" w:right="-613" w:firstLine="425"/>
        <w:rPr>
          <w:lang w:val="lv-LV"/>
        </w:rPr>
      </w:pPr>
      <w:r w:rsidRPr="00A424A4">
        <w:rPr>
          <w:u w:val="single"/>
          <w:lang w:val="lv-LV"/>
        </w:rPr>
        <w:t>Izpildītājs</w:t>
      </w:r>
      <w:r w:rsidR="00947F12">
        <w:rPr>
          <w:u w:val="single"/>
          <w:lang w:val="lv-LV"/>
        </w:rPr>
        <w:t xml:space="preserve"> </w:t>
      </w:r>
      <w:r w:rsidR="00F10B94" w:rsidRPr="00F10B94">
        <w:rPr>
          <w:u w:val="single"/>
          <w:lang w:val="lv-LV"/>
        </w:rPr>
        <w:t>ir atbildīgs par</w:t>
      </w:r>
      <w:r w:rsidRPr="00A424A4">
        <w:rPr>
          <w:lang w:val="lv-LV"/>
        </w:rPr>
        <w:t xml:space="preserve">: </w:t>
      </w:r>
    </w:p>
    <w:p w14:paraId="542047D6" w14:textId="006A6EAD" w:rsidR="00AD29C9" w:rsidRPr="00A424A4" w:rsidRDefault="00AD29C9" w:rsidP="003B36E9">
      <w:pPr>
        <w:numPr>
          <w:ilvl w:val="2"/>
          <w:numId w:val="9"/>
        </w:numPr>
        <w:tabs>
          <w:tab w:val="left" w:pos="567"/>
          <w:tab w:val="left" w:pos="851"/>
          <w:tab w:val="left" w:pos="993"/>
        </w:tabs>
        <w:ind w:left="567" w:right="-613" w:firstLine="993"/>
        <w:rPr>
          <w:lang w:val="lv-LV"/>
        </w:rPr>
      </w:pPr>
      <w:r w:rsidRPr="00A424A4">
        <w:rPr>
          <w:lang w:val="lv-LV"/>
        </w:rPr>
        <w:t>Latvijas būvnormatīvu un citu Latvijas Republikas normatīvo aktu prasību ievērošanu;</w:t>
      </w:r>
    </w:p>
    <w:p w14:paraId="7570C411" w14:textId="0E249DF8" w:rsidR="00AD29C9" w:rsidRPr="00A424A4" w:rsidRDefault="00AD29C9" w:rsidP="003B36E9">
      <w:pPr>
        <w:numPr>
          <w:ilvl w:val="2"/>
          <w:numId w:val="9"/>
        </w:numPr>
        <w:tabs>
          <w:tab w:val="left" w:pos="851"/>
          <w:tab w:val="left" w:pos="993"/>
        </w:tabs>
        <w:ind w:left="1276" w:right="-613" w:firstLine="284"/>
        <w:rPr>
          <w:lang w:val="lv-LV"/>
        </w:rPr>
      </w:pPr>
      <w:r w:rsidRPr="00A424A4">
        <w:rPr>
          <w:lang w:val="lv-LV"/>
        </w:rPr>
        <w:t>Pasūtītāja likumīgo prasību ievērošanu un izpildi;</w:t>
      </w:r>
    </w:p>
    <w:p w14:paraId="7B0E0DE3" w14:textId="3FF0D8FA" w:rsidR="002E308E" w:rsidRPr="00A424A4" w:rsidRDefault="003A38AC" w:rsidP="002E308E">
      <w:pPr>
        <w:numPr>
          <w:ilvl w:val="2"/>
          <w:numId w:val="9"/>
        </w:numPr>
        <w:tabs>
          <w:tab w:val="left" w:pos="567"/>
          <w:tab w:val="left" w:pos="851"/>
          <w:tab w:val="left" w:pos="993"/>
        </w:tabs>
        <w:ind w:left="567" w:right="-613" w:firstLine="993"/>
        <w:rPr>
          <w:lang w:val="lv-LV" w:eastAsia="en-US"/>
        </w:rPr>
      </w:pPr>
      <w:r>
        <w:rPr>
          <w:lang w:val="lv-LV"/>
        </w:rPr>
        <w:t xml:space="preserve">Tehniskā specifikācijā </w:t>
      </w:r>
      <w:r w:rsidR="002E308E" w:rsidRPr="00A424A4">
        <w:rPr>
          <w:lang w:val="lv-LV"/>
        </w:rPr>
        <w:t xml:space="preserve">noteikto prasību izpildi. Izpildītājs ir tiesīgs atkāpties no </w:t>
      </w:r>
      <w:r>
        <w:rPr>
          <w:lang w:val="lv-LV"/>
        </w:rPr>
        <w:t xml:space="preserve">tehniskās specifikācijas </w:t>
      </w:r>
      <w:r w:rsidR="002E308E" w:rsidRPr="00A424A4">
        <w:rPr>
          <w:lang w:val="lv-LV"/>
        </w:rPr>
        <w:t>noteiktajām prasībām tikai ar Pasūtītāja rakstisku piekrišanu</w:t>
      </w:r>
      <w:r w:rsidR="002E308E">
        <w:rPr>
          <w:lang w:val="lv-LV"/>
        </w:rPr>
        <w:t>.</w:t>
      </w:r>
    </w:p>
    <w:p w14:paraId="021EAC87" w14:textId="5B47A976" w:rsidR="00AD29C9" w:rsidRPr="002E308E" w:rsidRDefault="002E308E" w:rsidP="002E308E">
      <w:pPr>
        <w:pStyle w:val="ListParagraph"/>
        <w:numPr>
          <w:ilvl w:val="1"/>
          <w:numId w:val="9"/>
        </w:numPr>
        <w:tabs>
          <w:tab w:val="left" w:pos="851"/>
          <w:tab w:val="left" w:pos="993"/>
          <w:tab w:val="left" w:pos="1560"/>
        </w:tabs>
        <w:ind w:left="567" w:right="-613" w:firstLine="567"/>
        <w:rPr>
          <w:lang w:val="lv-LV"/>
        </w:rPr>
      </w:pPr>
      <w:r>
        <w:rPr>
          <w:lang w:val="lv-LV"/>
        </w:rPr>
        <w:t xml:space="preserve">Izpildītājs </w:t>
      </w:r>
      <w:r w:rsidR="00AD29C9" w:rsidRPr="002E308E">
        <w:rPr>
          <w:lang w:val="lv-LV"/>
        </w:rPr>
        <w:t>nodrošina pārstāvju piedalīšanos ar Līguma izpildi saistītajās sanāksmēs</w:t>
      </w:r>
      <w:r>
        <w:rPr>
          <w:lang w:val="lv-LV"/>
        </w:rPr>
        <w:t>.</w:t>
      </w:r>
    </w:p>
    <w:p w14:paraId="7A8258C0" w14:textId="371B5499" w:rsidR="00AD29C9" w:rsidRDefault="00947F12" w:rsidP="00AF6B90">
      <w:pPr>
        <w:pStyle w:val="ListParagraph"/>
        <w:numPr>
          <w:ilvl w:val="1"/>
          <w:numId w:val="9"/>
        </w:numPr>
        <w:tabs>
          <w:tab w:val="left" w:pos="851"/>
          <w:tab w:val="left" w:pos="993"/>
          <w:tab w:val="left" w:pos="1560"/>
        </w:tabs>
        <w:ind w:left="567" w:right="-613" w:firstLine="567"/>
        <w:rPr>
          <w:lang w:val="lv-LV" w:eastAsia="en-US"/>
        </w:rPr>
      </w:pPr>
      <w:r>
        <w:rPr>
          <w:lang w:val="lv-LV"/>
        </w:rPr>
        <w:t>I</w:t>
      </w:r>
      <w:r w:rsidR="002E308E">
        <w:rPr>
          <w:lang w:val="lv-LV"/>
        </w:rPr>
        <w:t xml:space="preserve">zpildītājs </w:t>
      </w:r>
      <w:r w:rsidR="00AD29C9" w:rsidRPr="002E308E">
        <w:rPr>
          <w:lang w:val="lv-LV"/>
        </w:rPr>
        <w:t>veic civiltiesiskās atbildības apdrošināšanu saskaņā ar Ministru kabineta 2014.gada 19.augusta noteikumiem Nr.502 „Noteikumi par būvspeciālistu un būvdarbu veicēju civiltiesiskās atbildības obligāto apdrošināšanu”.</w:t>
      </w:r>
    </w:p>
    <w:p w14:paraId="7593AA9E" w14:textId="2D96F4C6" w:rsidR="00AD29C9" w:rsidRPr="00A424A4" w:rsidRDefault="00AD29C9" w:rsidP="003B36E9">
      <w:pPr>
        <w:numPr>
          <w:ilvl w:val="1"/>
          <w:numId w:val="9"/>
        </w:numPr>
        <w:tabs>
          <w:tab w:val="left" w:pos="426"/>
          <w:tab w:val="left" w:pos="851"/>
          <w:tab w:val="left" w:pos="1560"/>
        </w:tabs>
        <w:ind w:left="709" w:right="-613" w:firstLine="425"/>
        <w:rPr>
          <w:rFonts w:eastAsia="Calibri" w:cs="Times New Roman"/>
          <w:kern w:val="0"/>
          <w:lang w:val="lv-LV" w:eastAsia="en-US" w:bidi="ar-SA"/>
        </w:rPr>
      </w:pPr>
      <w:r w:rsidRPr="00A424A4">
        <w:rPr>
          <w:rFonts w:eastAsia="Calibri" w:cs="Times New Roman"/>
          <w:kern w:val="0"/>
          <w:u w:val="single"/>
          <w:lang w:val="lv-LV" w:eastAsia="en-US" w:bidi="ar-SA"/>
        </w:rPr>
        <w:t>Pasūtītājs ir atbildīgs</w:t>
      </w:r>
      <w:r w:rsidR="00BA4D67">
        <w:rPr>
          <w:rFonts w:eastAsia="Calibri" w:cs="Times New Roman"/>
          <w:kern w:val="0"/>
          <w:u w:val="single"/>
          <w:lang w:val="lv-LV" w:eastAsia="en-US" w:bidi="ar-SA"/>
        </w:rPr>
        <w:t xml:space="preserve"> par</w:t>
      </w:r>
      <w:r w:rsidRPr="00A424A4">
        <w:rPr>
          <w:rFonts w:eastAsia="Calibri" w:cs="Times New Roman"/>
          <w:kern w:val="0"/>
          <w:lang w:val="lv-LV" w:eastAsia="en-US" w:bidi="ar-SA"/>
        </w:rPr>
        <w:t>:</w:t>
      </w:r>
    </w:p>
    <w:p w14:paraId="3D056CC1" w14:textId="133912D8" w:rsidR="00AD29C9" w:rsidRPr="00A424A4" w:rsidRDefault="00AD29C9" w:rsidP="003B36E9">
      <w:pPr>
        <w:numPr>
          <w:ilvl w:val="2"/>
          <w:numId w:val="9"/>
        </w:numPr>
        <w:tabs>
          <w:tab w:val="left" w:pos="0"/>
          <w:tab w:val="left" w:pos="851"/>
          <w:tab w:val="left" w:pos="993"/>
        </w:tabs>
        <w:ind w:left="1276" w:right="-613" w:firstLine="284"/>
        <w:rPr>
          <w:rFonts w:eastAsia="Calibri" w:cs="Times New Roman"/>
          <w:kern w:val="0"/>
          <w:lang w:val="lv-LV" w:eastAsia="en-US" w:bidi="ar-SA"/>
        </w:rPr>
      </w:pPr>
      <w:r w:rsidRPr="00A424A4">
        <w:rPr>
          <w:rFonts w:eastAsia="Calibri" w:cs="Times New Roman"/>
          <w:kern w:val="0"/>
          <w:lang w:val="lv-LV" w:eastAsia="en-US" w:bidi="ar-SA"/>
        </w:rPr>
        <w:t>maksājumu veikšanu Līgumā noteiktajā kārtībā un termiņā;</w:t>
      </w:r>
    </w:p>
    <w:p w14:paraId="1429FD9C" w14:textId="0F94A3D1" w:rsidR="00AD29C9" w:rsidRPr="00A424A4" w:rsidRDefault="00AD29C9" w:rsidP="003B36E9">
      <w:pPr>
        <w:numPr>
          <w:ilvl w:val="2"/>
          <w:numId w:val="9"/>
        </w:numPr>
        <w:tabs>
          <w:tab w:val="left" w:pos="0"/>
          <w:tab w:val="left" w:pos="567"/>
          <w:tab w:val="left" w:pos="851"/>
          <w:tab w:val="left" w:pos="993"/>
        </w:tabs>
        <w:ind w:left="567" w:right="-613" w:firstLine="993"/>
        <w:rPr>
          <w:rFonts w:eastAsia="Calibri" w:cs="Times New Roman"/>
          <w:kern w:val="0"/>
          <w:lang w:val="lv-LV" w:eastAsia="en-US" w:bidi="ar-SA"/>
        </w:rPr>
      </w:pPr>
      <w:r w:rsidRPr="00A424A4">
        <w:rPr>
          <w:rFonts w:eastAsia="Calibri" w:cs="Times New Roman"/>
          <w:kern w:val="0"/>
          <w:lang w:val="lv-LV" w:eastAsia="en-US" w:bidi="ar-SA"/>
        </w:rPr>
        <w:t xml:space="preserve">Izpildītāja </w:t>
      </w:r>
      <w:r>
        <w:rPr>
          <w:rFonts w:eastAsia="Calibri" w:cs="Times New Roman"/>
          <w:kern w:val="0"/>
          <w:lang w:val="lv-LV" w:eastAsia="en-US" w:bidi="ar-SA"/>
        </w:rPr>
        <w:t>sniegtā</w:t>
      </w:r>
      <w:r w:rsidRPr="00A424A4">
        <w:rPr>
          <w:rFonts w:eastAsia="Calibri" w:cs="Times New Roman"/>
          <w:kern w:val="0"/>
          <w:lang w:val="lv-LV" w:eastAsia="en-US" w:bidi="ar-SA"/>
        </w:rPr>
        <w:t xml:space="preserve"> </w:t>
      </w:r>
      <w:r>
        <w:rPr>
          <w:rFonts w:eastAsia="Calibri" w:cs="Times New Roman"/>
          <w:kern w:val="0"/>
          <w:lang w:val="lv-LV" w:eastAsia="en-US" w:bidi="ar-SA"/>
        </w:rPr>
        <w:t>p</w:t>
      </w:r>
      <w:r w:rsidRPr="00A424A4">
        <w:rPr>
          <w:rFonts w:eastAsia="Calibri" w:cs="Times New Roman"/>
          <w:kern w:val="0"/>
          <w:lang w:val="lv-LV" w:eastAsia="en-US" w:bidi="ar-SA"/>
        </w:rPr>
        <w:t xml:space="preserve">rojektēšanas </w:t>
      </w:r>
      <w:r>
        <w:rPr>
          <w:rFonts w:eastAsia="Calibri" w:cs="Times New Roman"/>
          <w:kern w:val="0"/>
          <w:lang w:val="lv-LV" w:eastAsia="en-US" w:bidi="ar-SA"/>
        </w:rPr>
        <w:t>P</w:t>
      </w:r>
      <w:r w:rsidRPr="00A424A4">
        <w:rPr>
          <w:rFonts w:eastAsia="Calibri" w:cs="Times New Roman"/>
          <w:kern w:val="0"/>
          <w:lang w:val="lv-LV" w:eastAsia="en-US" w:bidi="ar-SA"/>
        </w:rPr>
        <w:t>akalpojum</w:t>
      </w:r>
      <w:r>
        <w:rPr>
          <w:rFonts w:eastAsia="Calibri" w:cs="Times New Roman"/>
          <w:kern w:val="0"/>
          <w:lang w:val="lv-LV" w:eastAsia="en-US" w:bidi="ar-SA"/>
        </w:rPr>
        <w:t>a</w:t>
      </w:r>
      <w:r w:rsidRPr="00A424A4">
        <w:rPr>
          <w:rFonts w:eastAsia="Calibri" w:cs="Times New Roman"/>
          <w:kern w:val="0"/>
          <w:lang w:val="lv-LV" w:eastAsia="en-US" w:bidi="ar-SA"/>
        </w:rPr>
        <w:t xml:space="preserve"> savlaicīgu pieņemšanu vai motivēta atteikuma </w:t>
      </w:r>
      <w:r>
        <w:rPr>
          <w:rFonts w:eastAsia="Calibri" w:cs="Times New Roman"/>
          <w:kern w:val="0"/>
          <w:lang w:val="lv-LV" w:eastAsia="en-US" w:bidi="ar-SA"/>
        </w:rPr>
        <w:t>ie</w:t>
      </w:r>
      <w:r w:rsidRPr="00A424A4">
        <w:rPr>
          <w:rFonts w:eastAsia="Calibri" w:cs="Times New Roman"/>
          <w:kern w:val="0"/>
          <w:lang w:val="lv-LV" w:eastAsia="en-US" w:bidi="ar-SA"/>
        </w:rPr>
        <w:t xml:space="preserve">sniegšanu pieņemt </w:t>
      </w:r>
      <w:r>
        <w:rPr>
          <w:rFonts w:eastAsia="Calibri" w:cs="Times New Roman"/>
          <w:kern w:val="0"/>
          <w:lang w:val="lv-LV" w:eastAsia="en-US" w:bidi="ar-SA"/>
        </w:rPr>
        <w:t>p</w:t>
      </w:r>
      <w:r w:rsidRPr="00A424A4">
        <w:rPr>
          <w:rFonts w:eastAsia="Calibri" w:cs="Times New Roman"/>
          <w:kern w:val="0"/>
          <w:lang w:val="lv-LV" w:eastAsia="en-US" w:bidi="ar-SA"/>
        </w:rPr>
        <w:t xml:space="preserve">rojektēšanas </w:t>
      </w:r>
      <w:r>
        <w:rPr>
          <w:rFonts w:eastAsia="Calibri" w:cs="Times New Roman"/>
          <w:kern w:val="0"/>
          <w:lang w:val="lv-LV" w:eastAsia="en-US" w:bidi="ar-SA"/>
        </w:rPr>
        <w:t>P</w:t>
      </w:r>
      <w:r w:rsidRPr="00A424A4">
        <w:rPr>
          <w:rFonts w:eastAsia="Calibri" w:cs="Times New Roman"/>
          <w:kern w:val="0"/>
          <w:lang w:val="lv-LV" w:eastAsia="en-US" w:bidi="ar-SA"/>
        </w:rPr>
        <w:t>akalpojumu;</w:t>
      </w:r>
    </w:p>
    <w:p w14:paraId="29F306D1" w14:textId="545D3701" w:rsidR="00AD29C9" w:rsidRPr="00A424A4" w:rsidRDefault="00AD29C9" w:rsidP="003B36E9">
      <w:pPr>
        <w:numPr>
          <w:ilvl w:val="2"/>
          <w:numId w:val="9"/>
        </w:numPr>
        <w:tabs>
          <w:tab w:val="left" w:pos="0"/>
          <w:tab w:val="left" w:pos="567"/>
          <w:tab w:val="left" w:pos="851"/>
          <w:tab w:val="left" w:pos="993"/>
        </w:tabs>
        <w:ind w:left="567" w:right="-613" w:firstLine="993"/>
        <w:rPr>
          <w:rFonts w:eastAsia="Calibri" w:cs="Times New Roman"/>
          <w:kern w:val="0"/>
          <w:lang w:val="lv-LV" w:eastAsia="en-US" w:bidi="ar-SA"/>
        </w:rPr>
      </w:pPr>
      <w:r w:rsidRPr="00A424A4">
        <w:rPr>
          <w:rFonts w:eastAsia="Calibri" w:cs="Times New Roman"/>
          <w:kern w:val="0"/>
          <w:lang w:val="lv-LV" w:eastAsia="en-US" w:bidi="ar-SA"/>
        </w:rPr>
        <w:t>Izpildītāja pieprasītās un Līguma izpildei nepieciešamās informācijas sniegšanu, ja tā pieejama Pasūtītājam, kā arī par Līguma izpildei nepieciešamo dokumentu izsniegšanu Izpildītājam.</w:t>
      </w:r>
    </w:p>
    <w:p w14:paraId="6B593BCB" w14:textId="77777777" w:rsidR="00AD29C9" w:rsidRDefault="00AD29C9" w:rsidP="003B36E9">
      <w:pPr>
        <w:numPr>
          <w:ilvl w:val="1"/>
          <w:numId w:val="9"/>
        </w:numPr>
        <w:tabs>
          <w:tab w:val="left" w:pos="851"/>
          <w:tab w:val="left" w:pos="1560"/>
        </w:tabs>
        <w:ind w:left="567" w:right="-613" w:firstLine="567"/>
        <w:rPr>
          <w:lang w:val="lv-LV"/>
        </w:rPr>
      </w:pPr>
      <w:r w:rsidRPr="00A424A4">
        <w:rPr>
          <w:lang w:val="lv-LV"/>
        </w:rPr>
        <w:t xml:space="preserve">Pasūtītājam ir tiesības veikt kontroli </w:t>
      </w:r>
      <w:r>
        <w:rPr>
          <w:lang w:val="lv-LV"/>
        </w:rPr>
        <w:t xml:space="preserve">par </w:t>
      </w:r>
      <w:r w:rsidRPr="00A424A4">
        <w:rPr>
          <w:lang w:val="lv-LV"/>
        </w:rPr>
        <w:t>Līguma izpildi, tostarp pieaicinot speciālistus.</w:t>
      </w:r>
    </w:p>
    <w:p w14:paraId="074D1D98" w14:textId="294B56A5" w:rsidR="00173307" w:rsidRPr="00173307" w:rsidRDefault="00173307" w:rsidP="00173307">
      <w:pPr>
        <w:pStyle w:val="ListParagraph"/>
        <w:numPr>
          <w:ilvl w:val="1"/>
          <w:numId w:val="9"/>
        </w:numPr>
        <w:tabs>
          <w:tab w:val="left" w:pos="851"/>
          <w:tab w:val="left" w:pos="993"/>
          <w:tab w:val="left" w:pos="1560"/>
        </w:tabs>
        <w:ind w:left="567" w:right="-613" w:firstLine="567"/>
        <w:rPr>
          <w:lang w:val="lv-LV"/>
        </w:rPr>
      </w:pPr>
      <w:r w:rsidRPr="00AF6B90">
        <w:rPr>
          <w:lang w:val="lv-LV"/>
        </w:rPr>
        <w:t xml:space="preserve">Izpildītājam ir jānodrošina, lai līguma izpildē netiek ietvertas un izmantotas Krievijas Federācijas un Baltkrievijas Republikas izcelsmes preces un pakalpojumi. Pasūtītājam ir tiesības nepieņemt un neapmaksāt </w:t>
      </w:r>
      <w:r>
        <w:rPr>
          <w:lang w:val="lv-LV"/>
        </w:rPr>
        <w:t>Pakalpojumus</w:t>
      </w:r>
      <w:r w:rsidRPr="00AF6B90">
        <w:rPr>
          <w:lang w:val="lv-LV"/>
        </w:rPr>
        <w:t xml:space="preserve">, kas veikti izmantojot šādas preces vai pakalpojumus. Gadījumā, ja Pasūtītājs konstatē, ka šādas preces vai pakalpojumi ir izmantoti </w:t>
      </w:r>
      <w:r>
        <w:rPr>
          <w:lang w:val="lv-LV"/>
        </w:rPr>
        <w:t>Pakalpojumiem</w:t>
      </w:r>
      <w:r w:rsidRPr="00AF6B90">
        <w:rPr>
          <w:lang w:val="lv-LV"/>
        </w:rPr>
        <w:t>, kuri jau ir apmaksāti, Pasūtītājam ir tiesības pieprasīt atmaksāt samaksāto summu vai to atskaitīt no Izpildītājam paredzētā jebkura maksājuma.</w:t>
      </w:r>
    </w:p>
    <w:p w14:paraId="157847A7" w14:textId="6795B7DD" w:rsidR="00AD29C9" w:rsidRDefault="00AD29C9" w:rsidP="00C6639A">
      <w:pPr>
        <w:numPr>
          <w:ilvl w:val="1"/>
          <w:numId w:val="9"/>
        </w:numPr>
        <w:tabs>
          <w:tab w:val="left" w:pos="851"/>
          <w:tab w:val="left" w:pos="1560"/>
        </w:tabs>
        <w:spacing w:after="120"/>
        <w:ind w:left="567" w:right="-612" w:firstLine="567"/>
        <w:rPr>
          <w:rFonts w:eastAsia="Calibri" w:cs="Times New Roman"/>
          <w:kern w:val="0"/>
          <w:lang w:val="lv-LV" w:eastAsia="en-US" w:bidi="ar-SA"/>
        </w:rPr>
      </w:pPr>
      <w:r w:rsidRPr="00A424A4">
        <w:rPr>
          <w:rFonts w:eastAsia="Calibri" w:cs="Times New Roman"/>
          <w:kern w:val="0"/>
          <w:lang w:val="lv-LV" w:eastAsia="en-US" w:bidi="ar-SA"/>
        </w:rPr>
        <w:t>Puses nekavējoties informē viena otru par grūtībām Līguma izpildē, kas varētu aizkavēt P</w:t>
      </w:r>
      <w:r>
        <w:rPr>
          <w:rFonts w:eastAsia="Calibri" w:cs="Times New Roman"/>
          <w:kern w:val="0"/>
          <w:lang w:val="lv-LV" w:eastAsia="en-US" w:bidi="ar-SA"/>
        </w:rPr>
        <w:t>akalpojuma snieg</w:t>
      </w:r>
      <w:r w:rsidRPr="00A424A4">
        <w:rPr>
          <w:rFonts w:eastAsia="Calibri" w:cs="Times New Roman"/>
          <w:kern w:val="0"/>
          <w:lang w:val="lv-LV" w:eastAsia="en-US" w:bidi="ar-SA"/>
        </w:rPr>
        <w:t>šanu un Līguma izpildi.</w:t>
      </w:r>
    </w:p>
    <w:p w14:paraId="42618B10" w14:textId="77777777" w:rsidR="00AD29C9" w:rsidRPr="00A424A4" w:rsidRDefault="00AD29C9" w:rsidP="003B36E9">
      <w:pPr>
        <w:keepNext/>
        <w:numPr>
          <w:ilvl w:val="0"/>
          <w:numId w:val="9"/>
        </w:numPr>
        <w:tabs>
          <w:tab w:val="left" w:pos="851"/>
        </w:tabs>
        <w:spacing w:before="120"/>
        <w:ind w:left="709" w:right="-612" w:hanging="142"/>
        <w:contextualSpacing/>
        <w:jc w:val="center"/>
        <w:rPr>
          <w:rFonts w:eastAsia="Calibri" w:cs="Times New Roman"/>
          <w:b/>
          <w:kern w:val="0"/>
          <w:lang w:val="lv-LV" w:eastAsia="lv-LV" w:bidi="ar-SA"/>
        </w:rPr>
      </w:pPr>
      <w:bookmarkStart w:id="6" w:name="_Toc89853618"/>
      <w:bookmarkStart w:id="7" w:name="_Toc90174195"/>
      <w:r w:rsidRPr="00A424A4">
        <w:rPr>
          <w:rFonts w:eastAsia="Calibri" w:cs="Times New Roman"/>
          <w:b/>
          <w:kern w:val="0"/>
          <w:lang w:val="lv-LV" w:eastAsia="lv-LV" w:bidi="ar-SA"/>
        </w:rPr>
        <w:t>Līgumsods</w:t>
      </w:r>
      <w:bookmarkEnd w:id="6"/>
      <w:bookmarkEnd w:id="7"/>
    </w:p>
    <w:p w14:paraId="0441661C" w14:textId="0BF540DA" w:rsidR="001B6A70" w:rsidRDefault="001B6A70" w:rsidP="001B6A70">
      <w:pPr>
        <w:numPr>
          <w:ilvl w:val="1"/>
          <w:numId w:val="9"/>
        </w:numPr>
        <w:tabs>
          <w:tab w:val="left" w:pos="851"/>
          <w:tab w:val="left" w:pos="1560"/>
        </w:tabs>
        <w:ind w:left="567" w:right="-613" w:firstLine="567"/>
        <w:rPr>
          <w:lang w:val="lv-LV"/>
        </w:rPr>
      </w:pPr>
      <w:r w:rsidRPr="00A424A4">
        <w:rPr>
          <w:lang w:val="lv-LV"/>
        </w:rPr>
        <w:t>Ja Izpildītājs no</w:t>
      </w:r>
      <w:r>
        <w:rPr>
          <w:lang w:val="lv-LV"/>
        </w:rPr>
        <w:t>kavē</w:t>
      </w:r>
      <w:r w:rsidRPr="00A424A4">
        <w:rPr>
          <w:lang w:val="lv-LV"/>
        </w:rPr>
        <w:t xml:space="preserve"> Līguma 2.</w:t>
      </w:r>
      <w:r w:rsidR="005A2796">
        <w:rPr>
          <w:lang w:val="lv-LV"/>
        </w:rPr>
        <w:t>9</w:t>
      </w:r>
      <w:r w:rsidRPr="00A424A4">
        <w:rPr>
          <w:lang w:val="lv-LV"/>
        </w:rPr>
        <w:t>.punktā noteikt</w:t>
      </w:r>
      <w:r>
        <w:rPr>
          <w:lang w:val="lv-LV"/>
        </w:rPr>
        <w:t>os</w:t>
      </w:r>
      <w:r w:rsidRPr="00A424A4">
        <w:rPr>
          <w:lang w:val="lv-LV"/>
        </w:rPr>
        <w:t xml:space="preserve"> termiņ</w:t>
      </w:r>
      <w:r>
        <w:rPr>
          <w:lang w:val="lv-LV"/>
        </w:rPr>
        <w:t>us</w:t>
      </w:r>
      <w:r w:rsidRPr="00A424A4">
        <w:rPr>
          <w:lang w:val="lv-LV"/>
        </w:rPr>
        <w:t>, Pasūtītājs ir tiesīgs piemērot līgumsodu 0,</w:t>
      </w:r>
      <w:r w:rsidR="00392C11">
        <w:rPr>
          <w:lang w:val="lv-LV"/>
        </w:rPr>
        <w:t>3</w:t>
      </w:r>
      <w:r w:rsidRPr="00A424A4">
        <w:rPr>
          <w:lang w:val="lv-LV"/>
        </w:rPr>
        <w:t xml:space="preserve">% </w:t>
      </w:r>
      <w:r>
        <w:rPr>
          <w:lang w:val="lv-LV"/>
        </w:rPr>
        <w:t>(</w:t>
      </w:r>
      <w:r w:rsidR="00E373A2">
        <w:rPr>
          <w:lang w:val="lv-LV"/>
        </w:rPr>
        <w:t xml:space="preserve">trīs </w:t>
      </w:r>
      <w:r>
        <w:rPr>
          <w:lang w:val="lv-LV"/>
        </w:rPr>
        <w:t xml:space="preserve">desmitās daļas procenta) </w:t>
      </w:r>
      <w:r w:rsidRPr="00A424A4">
        <w:rPr>
          <w:lang w:val="lv-LV"/>
        </w:rPr>
        <w:t xml:space="preserve">apmērā no Līguma </w:t>
      </w:r>
      <w:r>
        <w:rPr>
          <w:lang w:val="lv-LV"/>
        </w:rPr>
        <w:t>6</w:t>
      </w:r>
      <w:r w:rsidRPr="00A424A4">
        <w:rPr>
          <w:lang w:val="lv-LV"/>
        </w:rPr>
        <w:t>.</w:t>
      </w:r>
      <w:r w:rsidR="005A698A">
        <w:rPr>
          <w:lang w:val="lv-LV"/>
        </w:rPr>
        <w:t>1</w:t>
      </w:r>
      <w:r w:rsidRPr="00A424A4">
        <w:rPr>
          <w:lang w:val="lv-LV"/>
        </w:rPr>
        <w:t xml:space="preserve">.punktā </w:t>
      </w:r>
      <w:r>
        <w:rPr>
          <w:lang w:val="lv-LV"/>
        </w:rPr>
        <w:t>noteik</w:t>
      </w:r>
      <w:r w:rsidRPr="00A424A4">
        <w:rPr>
          <w:lang w:val="lv-LV"/>
        </w:rPr>
        <w:t xml:space="preserve">tās </w:t>
      </w:r>
      <w:r w:rsidRPr="00A424A4">
        <w:rPr>
          <w:rFonts w:eastAsia="Times New Roman" w:cs="Times New Roman"/>
          <w:spacing w:val="-1"/>
          <w:kern w:val="0"/>
          <w:lang w:val="lv-LV" w:eastAsia="en-US" w:bidi="ar-SA"/>
        </w:rPr>
        <w:t>atlīdzība</w:t>
      </w:r>
      <w:r>
        <w:rPr>
          <w:rFonts w:eastAsia="Times New Roman" w:cs="Times New Roman"/>
          <w:spacing w:val="-1"/>
          <w:kern w:val="0"/>
          <w:lang w:val="lv-LV" w:eastAsia="en-US" w:bidi="ar-SA"/>
        </w:rPr>
        <w:t>s</w:t>
      </w:r>
      <w:r w:rsidRPr="00A424A4">
        <w:rPr>
          <w:rFonts w:eastAsia="Times New Roman" w:cs="Times New Roman"/>
          <w:spacing w:val="-1"/>
          <w:kern w:val="0"/>
          <w:lang w:val="lv-LV" w:eastAsia="en-US" w:bidi="ar-SA"/>
        </w:rPr>
        <w:t xml:space="preserve"> par </w:t>
      </w:r>
      <w:r>
        <w:rPr>
          <w:rFonts w:eastAsia="Times New Roman" w:cs="Times New Roman"/>
          <w:spacing w:val="-1"/>
          <w:kern w:val="0"/>
          <w:lang w:val="lv-LV" w:eastAsia="en-US" w:bidi="ar-SA"/>
        </w:rPr>
        <w:t>P</w:t>
      </w:r>
      <w:r w:rsidRPr="00A424A4">
        <w:rPr>
          <w:rFonts w:eastAsia="Times New Roman" w:cs="Times New Roman"/>
          <w:spacing w:val="-1"/>
          <w:kern w:val="0"/>
          <w:lang w:val="lv-LV" w:eastAsia="en-US" w:bidi="ar-SA"/>
        </w:rPr>
        <w:t xml:space="preserve">rojekta izstrādi </w:t>
      </w:r>
      <w:r w:rsidRPr="00A424A4">
        <w:rPr>
          <w:lang w:val="lv-LV"/>
        </w:rPr>
        <w:t xml:space="preserve">par katru nokavējuma dienu, bet ne vairāk kā 10% (desmit procenti) no Līguma </w:t>
      </w:r>
      <w:r>
        <w:rPr>
          <w:lang w:val="lv-LV"/>
        </w:rPr>
        <w:t>6.</w:t>
      </w:r>
      <w:r w:rsidR="000B1D9A">
        <w:rPr>
          <w:lang w:val="lv-LV"/>
        </w:rPr>
        <w:t>1</w:t>
      </w:r>
      <w:r>
        <w:rPr>
          <w:lang w:val="lv-LV"/>
        </w:rPr>
        <w:t xml:space="preserve">.punktā noteiktās </w:t>
      </w:r>
      <w:r w:rsidRPr="00A424A4">
        <w:rPr>
          <w:lang w:val="lv-LV"/>
        </w:rPr>
        <w:t>summas.</w:t>
      </w:r>
    </w:p>
    <w:p w14:paraId="0B08154A" w14:textId="41C859A5" w:rsidR="00AD29C9" w:rsidRPr="00A424A4" w:rsidRDefault="00AD29C9" w:rsidP="003B36E9">
      <w:pPr>
        <w:numPr>
          <w:ilvl w:val="1"/>
          <w:numId w:val="9"/>
        </w:numPr>
        <w:tabs>
          <w:tab w:val="left" w:pos="851"/>
          <w:tab w:val="left" w:pos="1560"/>
        </w:tabs>
        <w:ind w:left="567" w:right="-613" w:firstLine="567"/>
        <w:rPr>
          <w:lang w:val="lv-LV"/>
        </w:rPr>
      </w:pPr>
      <w:r w:rsidRPr="00A424A4">
        <w:rPr>
          <w:lang w:val="lv-LV"/>
        </w:rPr>
        <w:t>Ja Pasūtītājs neveic maksājumus Līgumā noteiktajā termiņā, Izpildītājs ir tiesīgs piemērot līgumsodu 0,</w:t>
      </w:r>
      <w:r w:rsidR="00392C11">
        <w:rPr>
          <w:lang w:val="lv-LV"/>
        </w:rPr>
        <w:t>3</w:t>
      </w:r>
      <w:r w:rsidRPr="00A424A4">
        <w:rPr>
          <w:lang w:val="lv-LV"/>
        </w:rPr>
        <w:t xml:space="preserve">% </w:t>
      </w:r>
      <w:r>
        <w:rPr>
          <w:lang w:val="lv-LV"/>
        </w:rPr>
        <w:t>(</w:t>
      </w:r>
      <w:r w:rsidR="00E373A2">
        <w:rPr>
          <w:lang w:val="lv-LV"/>
        </w:rPr>
        <w:t xml:space="preserve">trīs </w:t>
      </w:r>
      <w:r>
        <w:rPr>
          <w:lang w:val="lv-LV"/>
        </w:rPr>
        <w:t xml:space="preserve">desmitās daļas procenta) </w:t>
      </w:r>
      <w:r w:rsidRPr="00A424A4">
        <w:rPr>
          <w:lang w:val="lv-LV"/>
        </w:rPr>
        <w:t xml:space="preserve">apmērā no kavētā maksājuma summas par katru nokavējuma dienu, bet ne vairāk kā 10% (desmit procenti) no kavētā maksājuma summas. </w:t>
      </w:r>
    </w:p>
    <w:p w14:paraId="50257D57" w14:textId="77777777" w:rsidR="00AD29C9" w:rsidRPr="00A424A4" w:rsidRDefault="00AD29C9" w:rsidP="003B36E9">
      <w:pPr>
        <w:numPr>
          <w:ilvl w:val="1"/>
          <w:numId w:val="9"/>
        </w:numPr>
        <w:tabs>
          <w:tab w:val="left" w:pos="851"/>
          <w:tab w:val="left" w:pos="1560"/>
        </w:tabs>
        <w:ind w:left="709" w:right="-613" w:firstLine="425"/>
        <w:rPr>
          <w:lang w:val="lv-LV"/>
        </w:rPr>
      </w:pPr>
      <w:r w:rsidRPr="00A424A4">
        <w:rPr>
          <w:lang w:val="lv-LV"/>
        </w:rPr>
        <w:t>Līgumsoda samaksa neatbrīvo Puses no Līgumā noteikto saistību pilnīgas izpildes.</w:t>
      </w:r>
    </w:p>
    <w:p w14:paraId="5C7EDC87" w14:textId="7F11EBFC" w:rsidR="002E308E" w:rsidRPr="0062708F" w:rsidRDefault="00AD29C9" w:rsidP="0062708F">
      <w:pPr>
        <w:numPr>
          <w:ilvl w:val="1"/>
          <w:numId w:val="9"/>
        </w:numPr>
        <w:tabs>
          <w:tab w:val="left" w:pos="-3828"/>
          <w:tab w:val="left" w:pos="851"/>
          <w:tab w:val="left" w:pos="993"/>
          <w:tab w:val="left" w:pos="1560"/>
        </w:tabs>
        <w:ind w:left="567" w:right="-612" w:firstLine="567"/>
        <w:rPr>
          <w:lang w:val="lv-LV"/>
        </w:rPr>
      </w:pPr>
      <w:r w:rsidRPr="00A424A4">
        <w:rPr>
          <w:lang w:val="lv-LV"/>
        </w:rPr>
        <w:t>Ja Pasūtītājs vienpusēj</w:t>
      </w:r>
      <w:r>
        <w:rPr>
          <w:lang w:val="lv-LV"/>
        </w:rPr>
        <w:t>ā kārtā</w:t>
      </w:r>
      <w:r w:rsidRPr="00A424A4">
        <w:rPr>
          <w:lang w:val="lv-LV"/>
        </w:rPr>
        <w:t xml:space="preserve"> atkāpjas no Līguma </w:t>
      </w:r>
      <w:r>
        <w:rPr>
          <w:lang w:val="lv-LV"/>
        </w:rPr>
        <w:t xml:space="preserve">tādu </w:t>
      </w:r>
      <w:r w:rsidRPr="00A424A4">
        <w:rPr>
          <w:lang w:val="lv-LV"/>
        </w:rPr>
        <w:t xml:space="preserve">iemeslu dēļ, </w:t>
      </w:r>
      <w:r>
        <w:rPr>
          <w:lang w:val="lv-LV"/>
        </w:rPr>
        <w:t xml:space="preserve">kas norādīti Līguma </w:t>
      </w:r>
      <w:r w:rsidR="00F642DC">
        <w:rPr>
          <w:lang w:val="lv-LV"/>
        </w:rPr>
        <w:t>10</w:t>
      </w:r>
      <w:r w:rsidRPr="00A424A4">
        <w:rPr>
          <w:lang w:val="lv-LV"/>
        </w:rPr>
        <w:t>.</w:t>
      </w:r>
      <w:r w:rsidR="002C1C55">
        <w:rPr>
          <w:lang w:val="lv-LV"/>
        </w:rPr>
        <w:t>9</w:t>
      </w:r>
      <w:r w:rsidRPr="00A424A4">
        <w:rPr>
          <w:lang w:val="lv-LV"/>
        </w:rPr>
        <w:t>.punktā</w:t>
      </w:r>
      <w:r>
        <w:rPr>
          <w:lang w:val="lv-LV"/>
        </w:rPr>
        <w:t>,</w:t>
      </w:r>
      <w:r w:rsidRPr="00A424A4">
        <w:rPr>
          <w:lang w:val="lv-LV"/>
        </w:rPr>
        <w:t xml:space="preserve"> Izpildītājam tiek piemērots līgumsods 10% (desmit procentu) apmērā no kopējās Līguma summas.</w:t>
      </w:r>
      <w:bookmarkStart w:id="8" w:name="_Toc48377888"/>
      <w:bookmarkStart w:id="9" w:name="_Toc89853619"/>
      <w:bookmarkStart w:id="10" w:name="_Toc90174196"/>
    </w:p>
    <w:p w14:paraId="2B2009DE" w14:textId="3FD1538B" w:rsidR="00AD29C9" w:rsidRPr="00A424A4" w:rsidRDefault="00AD29C9" w:rsidP="00F642DC">
      <w:pPr>
        <w:numPr>
          <w:ilvl w:val="0"/>
          <w:numId w:val="9"/>
        </w:numPr>
        <w:tabs>
          <w:tab w:val="left" w:pos="851"/>
        </w:tabs>
        <w:ind w:left="567" w:right="-612" w:firstLine="0"/>
        <w:jc w:val="center"/>
        <w:rPr>
          <w:b/>
          <w:lang w:val="lv-LV"/>
        </w:rPr>
      </w:pPr>
      <w:r w:rsidRPr="00A424A4">
        <w:rPr>
          <w:b/>
          <w:lang w:val="lv-LV"/>
        </w:rPr>
        <w:t>Nepārvarama vara</w:t>
      </w:r>
      <w:bookmarkEnd w:id="8"/>
      <w:bookmarkEnd w:id="9"/>
      <w:bookmarkEnd w:id="10"/>
    </w:p>
    <w:p w14:paraId="07276511" w14:textId="77777777" w:rsidR="00AD29C9" w:rsidRPr="00A424A4" w:rsidRDefault="00AD29C9" w:rsidP="003B36E9">
      <w:pPr>
        <w:numPr>
          <w:ilvl w:val="1"/>
          <w:numId w:val="9"/>
        </w:numPr>
        <w:tabs>
          <w:tab w:val="left" w:pos="851"/>
          <w:tab w:val="left" w:pos="1560"/>
        </w:tabs>
        <w:ind w:left="567" w:right="-613" w:firstLine="567"/>
        <w:rPr>
          <w:lang w:val="lv-LV"/>
        </w:rPr>
      </w:pPr>
      <w:r w:rsidRPr="00A424A4">
        <w:rPr>
          <w:lang w:val="lv-LV"/>
        </w:rPr>
        <w:t>Puses tiek atbrīvotas no atbildības par daļēju vai pilnīgu Līguma neizpildi, ja šī neizpilde ir radusies pēc Līguma noslēgšanas nepārvaramas varas apstākļu rezultātā, ko Puses nav varējušas paredzēt un novērst saprātīgiem līdzekļiem.</w:t>
      </w:r>
    </w:p>
    <w:p w14:paraId="0D5CE15F" w14:textId="77777777" w:rsidR="00AD29C9" w:rsidRDefault="00AD29C9" w:rsidP="003B36E9">
      <w:pPr>
        <w:numPr>
          <w:ilvl w:val="1"/>
          <w:numId w:val="9"/>
        </w:numPr>
        <w:tabs>
          <w:tab w:val="left" w:pos="851"/>
          <w:tab w:val="left" w:pos="1560"/>
        </w:tabs>
        <w:ind w:left="567" w:right="-612" w:firstLine="567"/>
        <w:rPr>
          <w:lang w:val="lv-LV"/>
        </w:rPr>
      </w:pPr>
      <w:r w:rsidRPr="00A424A4">
        <w:rPr>
          <w:lang w:val="lv-LV"/>
        </w:rPr>
        <w:lastRenderedPageBreak/>
        <w:t>Nepārvarama vara nozīmē nekontrolējamu notikumu, ko nav bijis iespējams paredzēt un ko Puse nevar iespaidot. Ar nepārvaramas varas apstākļiem tiek saprasti jebkādi no Puses gribas neatkarīgi apstākļi (ja tā ir rīkojusies saprātīgi un godīgi), kuru rezultātā nav bijis iespējams saistības izpildīt pienācīgi vai izpildīt vispār, ja Puse šos apstākļus nav spējusi paredzēt, un ja šos apstākļus nav bijis iespējams novērst ar saprātīgiem un godīgiem paņēmieniem.</w:t>
      </w:r>
    </w:p>
    <w:p w14:paraId="12E7273B" w14:textId="596679ED" w:rsidR="00AC395F" w:rsidRPr="00AC395F" w:rsidRDefault="00AC395F" w:rsidP="00B47381">
      <w:pPr>
        <w:pStyle w:val="ListParagraph"/>
        <w:widowControl w:val="0"/>
        <w:numPr>
          <w:ilvl w:val="1"/>
          <w:numId w:val="9"/>
        </w:numPr>
        <w:tabs>
          <w:tab w:val="left" w:pos="1062"/>
          <w:tab w:val="left" w:pos="1560"/>
        </w:tabs>
        <w:autoSpaceDE w:val="0"/>
        <w:autoSpaceDN w:val="0"/>
        <w:spacing w:after="120"/>
        <w:ind w:left="567" w:right="-612" w:firstLine="567"/>
        <w:rPr>
          <w:lang w:val="lv-LV"/>
        </w:rPr>
      </w:pPr>
      <w:r w:rsidRPr="00AC395F">
        <w:rPr>
          <w:lang w:val="lv-LV"/>
        </w:rPr>
        <w:t>Pus</w:t>
      </w:r>
      <w:r>
        <w:rPr>
          <w:lang w:val="lv-LV"/>
        </w:rPr>
        <w:t>e, kurai nepārvaramas varas apstākļu dēļ nav iespējams izpildīt savas Līguma saistības,</w:t>
      </w:r>
      <w:r w:rsidRPr="00AC395F">
        <w:rPr>
          <w:lang w:val="lv-LV"/>
        </w:rPr>
        <w:t xml:space="preserve"> </w:t>
      </w:r>
      <w:r>
        <w:rPr>
          <w:lang w:val="lv-LV"/>
        </w:rPr>
        <w:t>3 (</w:t>
      </w:r>
      <w:r w:rsidRPr="00AC395F">
        <w:rPr>
          <w:lang w:val="lv-LV"/>
        </w:rPr>
        <w:t>tr</w:t>
      </w:r>
      <w:r>
        <w:rPr>
          <w:lang w:val="lv-LV"/>
        </w:rPr>
        <w:t>iju)</w:t>
      </w:r>
      <w:r w:rsidRPr="00AC395F">
        <w:rPr>
          <w:lang w:val="lv-LV"/>
        </w:rPr>
        <w:t xml:space="preserve"> darb</w:t>
      </w:r>
      <w:r>
        <w:rPr>
          <w:lang w:val="lv-LV"/>
        </w:rPr>
        <w:t xml:space="preserve">a </w:t>
      </w:r>
      <w:r w:rsidRPr="00AC395F">
        <w:rPr>
          <w:lang w:val="lv-LV"/>
        </w:rPr>
        <w:t>dienu laikā informē otru Pusi par nepārvaramas varas</w:t>
      </w:r>
      <w:r w:rsidRPr="00AC395F">
        <w:rPr>
          <w:spacing w:val="1"/>
          <w:lang w:val="lv-LV"/>
        </w:rPr>
        <w:t xml:space="preserve"> </w:t>
      </w:r>
      <w:r w:rsidRPr="00AC395F">
        <w:rPr>
          <w:lang w:val="lv-LV"/>
        </w:rPr>
        <w:t>iestāšanos.</w:t>
      </w:r>
      <w:r w:rsidRPr="00AC395F">
        <w:rPr>
          <w:spacing w:val="1"/>
          <w:lang w:val="lv-LV"/>
        </w:rPr>
        <w:t xml:space="preserve"> </w:t>
      </w:r>
      <w:r w:rsidRPr="00AC395F">
        <w:rPr>
          <w:lang w:val="lv-LV"/>
        </w:rPr>
        <w:t>Puses</w:t>
      </w:r>
      <w:r w:rsidRPr="00AC395F">
        <w:rPr>
          <w:spacing w:val="1"/>
          <w:lang w:val="lv-LV"/>
        </w:rPr>
        <w:t xml:space="preserve"> </w:t>
      </w:r>
      <w:r w:rsidRPr="00AC395F">
        <w:rPr>
          <w:lang w:val="lv-LV"/>
        </w:rPr>
        <w:t>savstarpēji</w:t>
      </w:r>
      <w:r w:rsidRPr="00AC395F">
        <w:rPr>
          <w:spacing w:val="1"/>
          <w:lang w:val="lv-LV"/>
        </w:rPr>
        <w:t xml:space="preserve"> </w:t>
      </w:r>
      <w:r w:rsidRPr="00AC395F">
        <w:rPr>
          <w:lang w:val="lv-LV"/>
        </w:rPr>
        <w:t>vienojas</w:t>
      </w:r>
      <w:r w:rsidRPr="00AC395F">
        <w:rPr>
          <w:spacing w:val="1"/>
          <w:lang w:val="lv-LV"/>
        </w:rPr>
        <w:t xml:space="preserve"> </w:t>
      </w:r>
      <w:r w:rsidRPr="00AC395F">
        <w:rPr>
          <w:lang w:val="lv-LV"/>
        </w:rPr>
        <w:t>par</w:t>
      </w:r>
      <w:r w:rsidRPr="00AC395F">
        <w:rPr>
          <w:spacing w:val="1"/>
          <w:lang w:val="lv-LV"/>
        </w:rPr>
        <w:t xml:space="preserve"> </w:t>
      </w:r>
      <w:r w:rsidRPr="00AC395F">
        <w:rPr>
          <w:lang w:val="lv-LV"/>
        </w:rPr>
        <w:t>Līgumā</w:t>
      </w:r>
      <w:r w:rsidRPr="00AC395F">
        <w:rPr>
          <w:spacing w:val="1"/>
          <w:lang w:val="lv-LV"/>
        </w:rPr>
        <w:t xml:space="preserve"> </w:t>
      </w:r>
      <w:r w:rsidRPr="00AC395F">
        <w:rPr>
          <w:lang w:val="lv-LV"/>
        </w:rPr>
        <w:t>noteikto</w:t>
      </w:r>
      <w:r w:rsidRPr="00AC395F">
        <w:rPr>
          <w:spacing w:val="1"/>
          <w:lang w:val="lv-LV"/>
        </w:rPr>
        <w:t xml:space="preserve"> </w:t>
      </w:r>
      <w:r w:rsidRPr="00AC395F">
        <w:rPr>
          <w:lang w:val="lv-LV"/>
        </w:rPr>
        <w:t>termiņu</w:t>
      </w:r>
      <w:r w:rsidRPr="00AC395F">
        <w:rPr>
          <w:spacing w:val="1"/>
          <w:lang w:val="lv-LV"/>
        </w:rPr>
        <w:t xml:space="preserve"> </w:t>
      </w:r>
      <w:r w:rsidRPr="00AC395F">
        <w:rPr>
          <w:lang w:val="lv-LV"/>
        </w:rPr>
        <w:t>pagarināšanu</w:t>
      </w:r>
      <w:r w:rsidRPr="00AC395F">
        <w:rPr>
          <w:spacing w:val="1"/>
          <w:lang w:val="lv-LV"/>
        </w:rPr>
        <w:t xml:space="preserve"> </w:t>
      </w:r>
      <w:r w:rsidRPr="00AC395F">
        <w:rPr>
          <w:lang w:val="lv-LV"/>
        </w:rPr>
        <w:t>vai</w:t>
      </w:r>
      <w:r w:rsidRPr="00AC395F">
        <w:rPr>
          <w:spacing w:val="1"/>
          <w:lang w:val="lv-LV"/>
        </w:rPr>
        <w:t xml:space="preserve"> </w:t>
      </w:r>
      <w:r w:rsidRPr="00AC395F">
        <w:rPr>
          <w:lang w:val="lv-LV"/>
        </w:rPr>
        <w:t>Līguma</w:t>
      </w:r>
      <w:r w:rsidRPr="00AC395F">
        <w:rPr>
          <w:spacing w:val="1"/>
          <w:lang w:val="lv-LV"/>
        </w:rPr>
        <w:t xml:space="preserve"> </w:t>
      </w:r>
      <w:r w:rsidRPr="00AC395F">
        <w:rPr>
          <w:lang w:val="lv-LV"/>
        </w:rPr>
        <w:t>izbeigšanu.</w:t>
      </w:r>
    </w:p>
    <w:p w14:paraId="3F3EA2B9" w14:textId="52C8975A" w:rsidR="00AD29C9" w:rsidRPr="00A424A4" w:rsidRDefault="00F642DC" w:rsidP="00F642DC">
      <w:pPr>
        <w:tabs>
          <w:tab w:val="left" w:pos="851"/>
        </w:tabs>
        <w:ind w:left="567" w:right="-613" w:firstLine="0"/>
        <w:jc w:val="center"/>
        <w:rPr>
          <w:b/>
          <w:lang w:val="lv-LV"/>
        </w:rPr>
      </w:pPr>
      <w:bookmarkStart w:id="11" w:name="_Toc48377889"/>
      <w:bookmarkStart w:id="12" w:name="_Toc89853620"/>
      <w:bookmarkStart w:id="13" w:name="_Toc90174197"/>
      <w:r>
        <w:rPr>
          <w:b/>
          <w:lang w:val="lv-LV"/>
        </w:rPr>
        <w:t xml:space="preserve">10. </w:t>
      </w:r>
      <w:r w:rsidR="00AD29C9" w:rsidRPr="00A424A4">
        <w:rPr>
          <w:b/>
          <w:lang w:val="lv-LV"/>
        </w:rPr>
        <w:t>Līguma darbības termiņš</w:t>
      </w:r>
      <w:bookmarkStart w:id="14" w:name="_Toc48377890"/>
      <w:bookmarkStart w:id="15" w:name="_Toc89853621"/>
      <w:bookmarkStart w:id="16" w:name="_Toc90174198"/>
      <w:bookmarkEnd w:id="11"/>
      <w:bookmarkEnd w:id="12"/>
      <w:bookmarkEnd w:id="13"/>
      <w:r w:rsidR="00447713">
        <w:rPr>
          <w:b/>
          <w:lang w:val="lv-LV"/>
        </w:rPr>
        <w:t>, līguma grozījumi</w:t>
      </w:r>
      <w:r w:rsidR="00AD29C9" w:rsidRPr="00A424A4">
        <w:rPr>
          <w:b/>
          <w:lang w:val="lv-LV"/>
        </w:rPr>
        <w:t xml:space="preserve"> un </w:t>
      </w:r>
      <w:bookmarkEnd w:id="14"/>
      <w:r w:rsidR="00AD29C9" w:rsidRPr="00A424A4">
        <w:rPr>
          <w:b/>
          <w:lang w:val="lv-LV"/>
        </w:rPr>
        <w:t>izbeigšana</w:t>
      </w:r>
      <w:bookmarkEnd w:id="15"/>
      <w:bookmarkEnd w:id="16"/>
    </w:p>
    <w:p w14:paraId="6A33FD8A" w14:textId="77777777" w:rsidR="00447713" w:rsidRDefault="00447713" w:rsidP="00447713">
      <w:pPr>
        <w:numPr>
          <w:ilvl w:val="1"/>
          <w:numId w:val="11"/>
        </w:numPr>
        <w:tabs>
          <w:tab w:val="left" w:pos="-4111"/>
          <w:tab w:val="left" w:pos="993"/>
        </w:tabs>
        <w:ind w:right="-613"/>
        <w:rPr>
          <w:kern w:val="2"/>
          <w:lang w:val="lv-LV"/>
        </w:rPr>
      </w:pPr>
      <w:r>
        <w:rPr>
          <w:lang w:val="lv-LV"/>
        </w:rPr>
        <w:t>Līgums stājas spēkā dienā, kad to ir parakstījušas abas Puses un ir spēkā līdz Līgumā noteikto saistību pilnīgai izpildei.</w:t>
      </w:r>
    </w:p>
    <w:p w14:paraId="67927E62" w14:textId="77777777" w:rsidR="00447713" w:rsidRDefault="00447713" w:rsidP="00447713">
      <w:pPr>
        <w:numPr>
          <w:ilvl w:val="1"/>
          <w:numId w:val="11"/>
        </w:numPr>
        <w:tabs>
          <w:tab w:val="left" w:pos="-4111"/>
          <w:tab w:val="left" w:pos="993"/>
        </w:tabs>
        <w:ind w:right="-613"/>
      </w:pPr>
      <w:bookmarkStart w:id="17" w:name="_Hlk52885086"/>
      <w:r>
        <w:rPr>
          <w:lang w:val="lv-LV"/>
        </w:rPr>
        <w:t xml:space="preserve">Līgumu var papildināt, grozīt vai izbeigt, Pusēm savstarpēji vienojoties. Jebkuri Līguma grozījumi vai papildinājumi tiek noformēti rakstveidā, un kļūst par Līguma neatņemamām sastāvdaļām. </w:t>
      </w:r>
      <w:r>
        <w:t>Līguma grozījumi stājas spēkā, kad abas Puses tos parakstījušas</w:t>
      </w:r>
      <w:bookmarkEnd w:id="17"/>
      <w:r>
        <w:t>.</w:t>
      </w:r>
    </w:p>
    <w:p w14:paraId="7A0771FB" w14:textId="77777777" w:rsidR="00447713" w:rsidRDefault="00447713" w:rsidP="00447713">
      <w:pPr>
        <w:numPr>
          <w:ilvl w:val="1"/>
          <w:numId w:val="11"/>
        </w:numPr>
        <w:tabs>
          <w:tab w:val="left" w:pos="-4111"/>
          <w:tab w:val="left" w:pos="993"/>
        </w:tabs>
        <w:ind w:right="-613"/>
      </w:pPr>
      <w:r>
        <w:rPr>
          <w:spacing w:val="2"/>
          <w:position w:val="2"/>
        </w:rPr>
        <w:t xml:space="preserve">Pasūtītājam ir tiesības veikt Līguma grozījumus saskaņā ar Publisko iepirkumu likuma </w:t>
      </w:r>
      <w:proofErr w:type="gramStart"/>
      <w:r>
        <w:rPr>
          <w:spacing w:val="2"/>
          <w:position w:val="2"/>
        </w:rPr>
        <w:t>61.pantu</w:t>
      </w:r>
      <w:proofErr w:type="gramEnd"/>
      <w:r>
        <w:rPr>
          <w:spacing w:val="2"/>
          <w:position w:val="2"/>
        </w:rPr>
        <w:t>, nemainot Līguma vispārējo raksturu, veidu un mērķi un, ja grozījumi atbilst vienam no šādiem gadījumiem:</w:t>
      </w:r>
    </w:p>
    <w:p w14:paraId="0AAC981B" w14:textId="77777777" w:rsidR="00447713" w:rsidRDefault="00447713" w:rsidP="00447713">
      <w:pPr>
        <w:numPr>
          <w:ilvl w:val="2"/>
          <w:numId w:val="11"/>
        </w:numPr>
        <w:ind w:right="-613"/>
        <w:rPr>
          <w:spacing w:val="2"/>
          <w:position w:val="2"/>
        </w:rPr>
      </w:pPr>
      <w:r>
        <w:rPr>
          <w:spacing w:val="2"/>
          <w:position w:val="2"/>
        </w:rPr>
        <w:t>grozījumi ir nebūtiski;</w:t>
      </w:r>
    </w:p>
    <w:p w14:paraId="1A540945" w14:textId="77777777" w:rsidR="00447713" w:rsidRDefault="00447713" w:rsidP="00447713">
      <w:pPr>
        <w:numPr>
          <w:ilvl w:val="2"/>
          <w:numId w:val="11"/>
        </w:numPr>
        <w:ind w:right="-613"/>
        <w:rPr>
          <w:spacing w:val="2"/>
          <w:position w:val="2"/>
        </w:rPr>
      </w:pPr>
      <w:r>
        <w:rPr>
          <w:spacing w:val="2"/>
          <w:position w:val="2"/>
        </w:rPr>
        <w:t xml:space="preserve">grozījumi ir būtiski un tiek izdarīti Publisko iepirkumu likuma </w:t>
      </w:r>
      <w:proofErr w:type="gramStart"/>
      <w:r>
        <w:rPr>
          <w:spacing w:val="2"/>
          <w:position w:val="2"/>
        </w:rPr>
        <w:t>61.panta</w:t>
      </w:r>
      <w:proofErr w:type="gramEnd"/>
      <w:r>
        <w:rPr>
          <w:spacing w:val="2"/>
          <w:position w:val="2"/>
        </w:rPr>
        <w:t xml:space="preserve"> trešajā daļā minētajos gadījumos; </w:t>
      </w:r>
    </w:p>
    <w:p w14:paraId="24F45E28" w14:textId="77777777" w:rsidR="00447713" w:rsidRDefault="00447713" w:rsidP="00447713">
      <w:pPr>
        <w:numPr>
          <w:ilvl w:val="2"/>
          <w:numId w:val="11"/>
        </w:numPr>
        <w:ind w:right="-613"/>
        <w:rPr>
          <w:spacing w:val="2"/>
          <w:position w:val="2"/>
        </w:rPr>
      </w:pPr>
      <w:r>
        <w:rPr>
          <w:spacing w:val="2"/>
          <w:position w:val="2"/>
        </w:rPr>
        <w:t xml:space="preserve">grozījumi tiek izdarīti Publisko iepirkumu likuma </w:t>
      </w:r>
      <w:proofErr w:type="gramStart"/>
      <w:r>
        <w:rPr>
          <w:spacing w:val="2"/>
          <w:position w:val="2"/>
        </w:rPr>
        <w:t>61.panta</w:t>
      </w:r>
      <w:proofErr w:type="gramEnd"/>
      <w:r>
        <w:rPr>
          <w:spacing w:val="2"/>
          <w:position w:val="2"/>
        </w:rPr>
        <w:t xml:space="preserve"> piektajā daļā minētajā gadījumā neatkarīgi no tā, vai tie ir būtiski vai nebūtiski.</w:t>
      </w:r>
    </w:p>
    <w:p w14:paraId="4DCCDFF3" w14:textId="77777777" w:rsidR="00447713" w:rsidRDefault="00447713" w:rsidP="00447713">
      <w:pPr>
        <w:pStyle w:val="ListParagraph"/>
        <w:numPr>
          <w:ilvl w:val="1"/>
          <w:numId w:val="11"/>
        </w:numPr>
        <w:ind w:right="-613"/>
        <w:contextualSpacing/>
        <w:rPr>
          <w:spacing w:val="2"/>
          <w:position w:val="2"/>
          <w:szCs w:val="24"/>
        </w:rPr>
      </w:pPr>
      <w:r>
        <w:rPr>
          <w:szCs w:val="24"/>
        </w:rPr>
        <w:t>Pasūtītājs Līguma izpildes laikā pieļauj šādu būtisku grozījumu veikšanu šādos gadījumos:</w:t>
      </w:r>
    </w:p>
    <w:p w14:paraId="47B848B1" w14:textId="58D2604B" w:rsidR="00447713" w:rsidRDefault="00447713" w:rsidP="00447713">
      <w:pPr>
        <w:pStyle w:val="ListParagraph"/>
        <w:numPr>
          <w:ilvl w:val="2"/>
          <w:numId w:val="11"/>
        </w:numPr>
        <w:ind w:right="-613"/>
        <w:contextualSpacing/>
        <w:rPr>
          <w:spacing w:val="2"/>
          <w:position w:val="2"/>
          <w:szCs w:val="24"/>
        </w:rPr>
      </w:pPr>
      <w:r>
        <w:rPr>
          <w:szCs w:val="24"/>
          <w:lang w:val="lv-LV"/>
        </w:rPr>
        <w:t>Pasūtītājam objektīvu un pamatotu iemeslu dēļ, kurus Pasūtītājam nebija iespējams paredzēt, noslēdzot Līgumu, un kuri nav atkarīgi no Izpildītāja, vai arī gadījumā, ja Līguma izpildes gaitā ir radusies nepieciešamība veikt izmaiņas Projektēšanas uzdevumā, tad Pusēm ir tiesības vienoties par šīm izmaiņām, kā arī atbilstošām līgumcenas izmaiņām un/vai izmaiņām Līguma 2.</w:t>
      </w:r>
      <w:r w:rsidR="002C1C55">
        <w:rPr>
          <w:szCs w:val="24"/>
          <w:lang w:val="lv-LV"/>
        </w:rPr>
        <w:t>9</w:t>
      </w:r>
      <w:r>
        <w:rPr>
          <w:szCs w:val="24"/>
          <w:lang w:val="lv-LV"/>
        </w:rPr>
        <w:t>.punktā noteiktajā Projekta izstrādes termiņā, objektīvi izvērtējot izmaiņu pamatotu nepieciešamību.</w:t>
      </w:r>
    </w:p>
    <w:p w14:paraId="03C978DC" w14:textId="77777777" w:rsidR="00447713" w:rsidRDefault="00447713" w:rsidP="00447713">
      <w:pPr>
        <w:pStyle w:val="ListParagraph"/>
        <w:numPr>
          <w:ilvl w:val="2"/>
          <w:numId w:val="11"/>
        </w:numPr>
        <w:ind w:right="-613"/>
        <w:contextualSpacing/>
        <w:rPr>
          <w:spacing w:val="2"/>
          <w:position w:val="2"/>
          <w:szCs w:val="24"/>
        </w:rPr>
      </w:pPr>
      <w:r>
        <w:rPr>
          <w:spacing w:val="2"/>
          <w:position w:val="2"/>
          <w:szCs w:val="24"/>
        </w:rPr>
        <w:t xml:space="preserve">Pakalpojumus atbilstošā apjomā un kvalitātē nav iespējams veikt sākotnēji plānotajā termiņā no Izpildītāja neatkarīgu iemeslu dēļ. </w:t>
      </w:r>
    </w:p>
    <w:p w14:paraId="632E3921" w14:textId="13B897E8" w:rsidR="00447713" w:rsidRDefault="00447713" w:rsidP="00447713">
      <w:pPr>
        <w:pStyle w:val="ListParagraph"/>
        <w:numPr>
          <w:ilvl w:val="1"/>
          <w:numId w:val="11"/>
        </w:numPr>
        <w:tabs>
          <w:tab w:val="left" w:pos="540"/>
          <w:tab w:val="left" w:pos="993"/>
        </w:tabs>
        <w:ind w:right="-613"/>
        <w:contextualSpacing/>
        <w:rPr>
          <w:szCs w:val="24"/>
          <w:lang w:val="lv-LV"/>
        </w:rPr>
      </w:pPr>
      <w:r>
        <w:rPr>
          <w:szCs w:val="24"/>
          <w:lang w:val="lv-LV"/>
        </w:rPr>
        <w:t xml:space="preserve">Līguma 10.4. punktā noteiktajos gadījumos Līguma summa var tikt palielināta par ne vairāk kā </w:t>
      </w:r>
      <w:r w:rsidR="002C1C55">
        <w:rPr>
          <w:szCs w:val="24"/>
          <w:lang w:val="lv-LV"/>
        </w:rPr>
        <w:t>1</w:t>
      </w:r>
      <w:r>
        <w:rPr>
          <w:szCs w:val="24"/>
          <w:lang w:val="lv-LV"/>
        </w:rPr>
        <w:t xml:space="preserve">0% (desmit procentiem) no tās sākotnējās vērtības, atbilstoši šādai kārtībai: </w:t>
      </w:r>
    </w:p>
    <w:p w14:paraId="7F52A371" w14:textId="75DFF299" w:rsidR="00447713" w:rsidRDefault="00447713" w:rsidP="00447713">
      <w:pPr>
        <w:pStyle w:val="ListParagraph"/>
        <w:widowControl w:val="0"/>
        <w:numPr>
          <w:ilvl w:val="2"/>
          <w:numId w:val="11"/>
        </w:numPr>
        <w:tabs>
          <w:tab w:val="left" w:pos="540"/>
          <w:tab w:val="left" w:pos="993"/>
        </w:tabs>
        <w:suppressAutoHyphens/>
        <w:ind w:right="-613"/>
        <w:contextualSpacing/>
        <w:rPr>
          <w:spacing w:val="2"/>
          <w:position w:val="2"/>
          <w:szCs w:val="24"/>
          <w:lang w:val="lv-LV"/>
        </w:rPr>
      </w:pPr>
      <w:r>
        <w:rPr>
          <w:szCs w:val="24"/>
          <w:lang w:val="lv-LV"/>
        </w:rPr>
        <w:t>Izpildītājam, konstatējot, ka iestājušies Līguma 10.4.1. vai 10.4.2.apakšpunktā minētie apstākļi un turpmāka Līguma izpilde par Līguma summu nav iespējama un/vai Projektu nav iespējams izstrādāt Līguma 2.</w:t>
      </w:r>
      <w:r w:rsidR="002C1C55">
        <w:rPr>
          <w:szCs w:val="24"/>
          <w:lang w:val="lv-LV"/>
        </w:rPr>
        <w:t>9</w:t>
      </w:r>
      <w:r>
        <w:rPr>
          <w:szCs w:val="24"/>
          <w:lang w:val="lv-LV"/>
        </w:rPr>
        <w:t xml:space="preserve">.punktā noteiktajā termiņā, ir rakstveidā jāvēršas pie Pasūtītāja un dokumentāli jāpamato nepieciešamība pārskatīt Līguma summu un/vai Projekta izstrāde termiņu, un ir jāpamato konkrētas Līguma summas izmaiņas un/vai nepieciešamība pagarināt Projekta izstrādes termiņu; </w:t>
      </w:r>
    </w:p>
    <w:p w14:paraId="20551AF1" w14:textId="77777777" w:rsidR="00447713" w:rsidRDefault="00447713" w:rsidP="00447713">
      <w:pPr>
        <w:pStyle w:val="ListParagraph"/>
        <w:widowControl w:val="0"/>
        <w:numPr>
          <w:ilvl w:val="2"/>
          <w:numId w:val="11"/>
        </w:numPr>
        <w:tabs>
          <w:tab w:val="left" w:pos="540"/>
          <w:tab w:val="left" w:pos="993"/>
        </w:tabs>
        <w:suppressAutoHyphens/>
        <w:ind w:right="-613"/>
        <w:contextualSpacing/>
        <w:rPr>
          <w:spacing w:val="2"/>
          <w:position w:val="2"/>
          <w:szCs w:val="24"/>
          <w:lang w:val="lv-LV"/>
        </w:rPr>
      </w:pPr>
      <w:r>
        <w:rPr>
          <w:szCs w:val="24"/>
          <w:lang w:val="lv-LV"/>
        </w:rPr>
        <w:t>Pēc Līguma 10.5.1.apakšpunktā norādītā paziņojuma saņemšanas Pasūtītājs izvērtē nepieciešamību vienoties ar Izpildītāju par Līguma summas palielinājumu un/vai Projekta izstrādes termiņa pagarinājumu, ja Pasūtītājs to uzskata par pamatotu.</w:t>
      </w:r>
    </w:p>
    <w:p w14:paraId="7BF750CF" w14:textId="77777777" w:rsidR="00447713" w:rsidRDefault="00447713" w:rsidP="00447713">
      <w:pPr>
        <w:pStyle w:val="ListParagraph"/>
        <w:widowControl w:val="0"/>
        <w:numPr>
          <w:ilvl w:val="1"/>
          <w:numId w:val="11"/>
        </w:numPr>
        <w:suppressAutoHyphens/>
        <w:ind w:right="-613"/>
        <w:rPr>
          <w:spacing w:val="2"/>
          <w:position w:val="2"/>
          <w:szCs w:val="24"/>
          <w:lang w:val="lv-LV"/>
        </w:rPr>
      </w:pPr>
      <w:r>
        <w:rPr>
          <w:spacing w:val="2"/>
          <w:position w:val="2"/>
          <w:szCs w:val="24"/>
          <w:lang w:val="lv-LV"/>
        </w:rPr>
        <w:t>Līguma izpildes termiņš Līguma 10.4.punkta apakšpunktos minētajos gadījumos var tikt pagarināts, slēdzot vienošanos pie Līguma</w:t>
      </w:r>
      <w:r>
        <w:rPr>
          <w:szCs w:val="24"/>
          <w:lang w:val="lv-LV"/>
        </w:rPr>
        <w:t>.</w:t>
      </w:r>
      <w:r>
        <w:rPr>
          <w:szCs w:val="24"/>
          <w:shd w:val="clear" w:color="auto" w:fill="FFFFFF"/>
          <w:lang w:val="lv-LV"/>
        </w:rPr>
        <w:t xml:space="preserve"> Ja </w:t>
      </w:r>
      <w:r>
        <w:rPr>
          <w:rFonts w:eastAsia="Times New Roman"/>
          <w:szCs w:val="24"/>
          <w:lang w:val="lv-LV"/>
        </w:rPr>
        <w:t xml:space="preserve">Līguma izpildes termiņa ievērošanu kavē apstākļi, kas nav atkarīgi no Izpildītāja rīcības, </w:t>
      </w:r>
      <w:r>
        <w:rPr>
          <w:szCs w:val="24"/>
          <w:shd w:val="clear" w:color="auto" w:fill="FFFFFF"/>
          <w:lang w:val="lv-LV"/>
        </w:rPr>
        <w:t xml:space="preserve">Līguma izpildes termiņu var pagarināt par laiku, kas atbilst termiņam, kādā Līguma izpilde nebija iespējama no Izpildītāja neatkarīgu </w:t>
      </w:r>
      <w:r>
        <w:rPr>
          <w:szCs w:val="24"/>
          <w:shd w:val="clear" w:color="auto" w:fill="FFFFFF"/>
          <w:lang w:val="lv-LV"/>
        </w:rPr>
        <w:lastRenderedPageBreak/>
        <w:t>iemeslu dēļ.</w:t>
      </w:r>
    </w:p>
    <w:p w14:paraId="59E41D6B" w14:textId="00758977" w:rsidR="00447713" w:rsidRDefault="00447713" w:rsidP="00447713">
      <w:pPr>
        <w:numPr>
          <w:ilvl w:val="1"/>
          <w:numId w:val="11"/>
        </w:numPr>
        <w:tabs>
          <w:tab w:val="left" w:pos="993"/>
        </w:tabs>
        <w:ind w:right="-613"/>
        <w:rPr>
          <w:lang w:val="lv-LV"/>
        </w:rPr>
      </w:pPr>
      <w:r>
        <w:rPr>
          <w:rFonts w:eastAsia="Times New Roman"/>
          <w:lang w:val="lv-LV"/>
        </w:rPr>
        <w:t>Līguma 2.</w:t>
      </w:r>
      <w:r w:rsidR="002C1C55">
        <w:rPr>
          <w:rFonts w:eastAsia="Times New Roman"/>
          <w:lang w:val="lv-LV"/>
        </w:rPr>
        <w:t>9</w:t>
      </w:r>
      <w:r>
        <w:rPr>
          <w:rFonts w:eastAsia="Times New Roman"/>
          <w:lang w:val="lv-LV"/>
        </w:rPr>
        <w:t>.punktā noteiktais Projekta izstrādes termiņš var tikt pagarināts, ja iestājas Līguma 9.</w:t>
      </w:r>
      <w:r w:rsidR="002C1C55">
        <w:rPr>
          <w:rFonts w:eastAsia="Times New Roman"/>
          <w:lang w:val="lv-LV"/>
        </w:rPr>
        <w:t xml:space="preserve"> </w:t>
      </w:r>
      <w:r>
        <w:rPr>
          <w:rFonts w:eastAsia="Times New Roman"/>
          <w:lang w:val="lv-LV"/>
        </w:rPr>
        <w:t>punktā noteiktie nepārvaramas varas apstākļi. Ja puses vienojas par Līguma saistību izpildes turpināšanu, Līguma izpildes termiņš tiek pagarināts attiecīgi par tādu laika periodu, par kādu nepārvaramas varas apstākļi aizkavējuši Līguma izpildi.</w:t>
      </w:r>
    </w:p>
    <w:p w14:paraId="1F497467" w14:textId="77777777" w:rsidR="00447713" w:rsidRDefault="00447713" w:rsidP="00447713">
      <w:pPr>
        <w:numPr>
          <w:ilvl w:val="1"/>
          <w:numId w:val="11"/>
        </w:numPr>
        <w:tabs>
          <w:tab w:val="left" w:pos="993"/>
        </w:tabs>
        <w:ind w:right="-613"/>
        <w:rPr>
          <w:lang w:val="lv-LV"/>
        </w:rPr>
      </w:pPr>
      <w:r>
        <w:rPr>
          <w:lang w:val="lv-LV"/>
        </w:rPr>
        <w:t>Līgums var tikt izbeigts tikai Līgumā noteiktajā kārtībā vai Pusēm savstarpēji vienojoties.</w:t>
      </w:r>
    </w:p>
    <w:p w14:paraId="600367C9" w14:textId="77777777" w:rsidR="00447713" w:rsidRDefault="00447713" w:rsidP="00447713">
      <w:pPr>
        <w:numPr>
          <w:ilvl w:val="1"/>
          <w:numId w:val="11"/>
        </w:numPr>
        <w:tabs>
          <w:tab w:val="left" w:pos="993"/>
        </w:tabs>
        <w:ind w:right="-613"/>
        <w:rPr>
          <w:lang w:val="lv-LV"/>
        </w:rPr>
      </w:pPr>
      <w:r>
        <w:rPr>
          <w:lang w:val="lv-LV"/>
        </w:rPr>
        <w:t>Pasūtītājam ir tiesības vienpusējā kārtā izbeigt Līgumu, par to iepriekš rakstiski brīdinot Izpildītāju vismaz 5 (piecas) darba dienas iepriekš, šādos gadījumos:</w:t>
      </w:r>
    </w:p>
    <w:p w14:paraId="7DB17816" w14:textId="77777777" w:rsidR="00447713" w:rsidRDefault="00447713" w:rsidP="00447713">
      <w:pPr>
        <w:numPr>
          <w:ilvl w:val="2"/>
          <w:numId w:val="11"/>
        </w:numPr>
        <w:tabs>
          <w:tab w:val="left" w:pos="-2268"/>
          <w:tab w:val="left" w:pos="1134"/>
          <w:tab w:val="left" w:pos="1701"/>
        </w:tabs>
        <w:ind w:right="-613"/>
        <w:rPr>
          <w:lang w:val="lv-LV"/>
        </w:rPr>
      </w:pPr>
      <w:r>
        <w:rPr>
          <w:lang w:val="lv-LV"/>
        </w:rPr>
        <w:t>ja Izpildītājs kavē Projekta izstrādes uzsākšanu vairāk kā 5 (piecas) darba dienas no Līguma noslēgšanas dienas;</w:t>
      </w:r>
    </w:p>
    <w:p w14:paraId="1C58DDAE" w14:textId="77777777" w:rsidR="00447713" w:rsidRDefault="00447713" w:rsidP="00447713">
      <w:pPr>
        <w:numPr>
          <w:ilvl w:val="2"/>
          <w:numId w:val="11"/>
        </w:numPr>
        <w:tabs>
          <w:tab w:val="left" w:pos="1134"/>
          <w:tab w:val="left" w:pos="1701"/>
        </w:tabs>
        <w:ind w:right="-613"/>
        <w:rPr>
          <w:lang w:val="lv-LV"/>
        </w:rPr>
      </w:pPr>
      <w:r>
        <w:rPr>
          <w:lang w:val="lv-LV"/>
        </w:rPr>
        <w:t>ja Izpildītājs kavē Projekta izstrādes pabeigšanu vairāk kā 15 (piecpadsmit) darba dienas;</w:t>
      </w:r>
    </w:p>
    <w:p w14:paraId="7978A5A4" w14:textId="77777777" w:rsidR="00447713" w:rsidRDefault="00447713" w:rsidP="00447713">
      <w:pPr>
        <w:numPr>
          <w:ilvl w:val="2"/>
          <w:numId w:val="11"/>
        </w:numPr>
        <w:tabs>
          <w:tab w:val="left" w:pos="1134"/>
          <w:tab w:val="left" w:pos="1701"/>
        </w:tabs>
        <w:ind w:right="-613"/>
        <w:rPr>
          <w:lang w:val="lv-LV"/>
        </w:rPr>
      </w:pPr>
      <w:r>
        <w:rPr>
          <w:lang w:val="lv-LV"/>
        </w:rPr>
        <w:t>ja Izpildītājam ir pasludināta maksātnespēja vai uzsākta bankrota procedūra;</w:t>
      </w:r>
    </w:p>
    <w:p w14:paraId="24777EF0" w14:textId="77777777" w:rsidR="00447713" w:rsidRDefault="00447713" w:rsidP="00447713">
      <w:pPr>
        <w:numPr>
          <w:ilvl w:val="2"/>
          <w:numId w:val="11"/>
        </w:numPr>
        <w:tabs>
          <w:tab w:val="left" w:pos="1134"/>
          <w:tab w:val="left" w:pos="1701"/>
        </w:tabs>
        <w:ind w:right="-613"/>
        <w:rPr>
          <w:lang w:val="lv-LV"/>
        </w:rPr>
      </w:pPr>
      <w:r>
        <w:rPr>
          <w:lang w:val="lv-LV"/>
        </w:rPr>
        <w:t>ja ir apturēta Izpildītāja saimnieciskā darbība;</w:t>
      </w:r>
    </w:p>
    <w:p w14:paraId="174D887E" w14:textId="77777777" w:rsidR="00447713" w:rsidRDefault="00447713" w:rsidP="00447713">
      <w:pPr>
        <w:numPr>
          <w:ilvl w:val="2"/>
          <w:numId w:val="11"/>
        </w:numPr>
        <w:tabs>
          <w:tab w:val="left" w:pos="1701"/>
        </w:tabs>
        <w:ind w:right="-613"/>
        <w:rPr>
          <w:lang w:val="lv-LV"/>
        </w:rPr>
      </w:pPr>
      <w:r>
        <w:rPr>
          <w:lang w:val="lv-LV"/>
        </w:rPr>
        <w:t>ja Līgumu nav iespējams izpildīt tādēļ, ka Līguma izpildes laikā Izpildītājam vai tā valdes vai padomes loceklim, patiesā labuma guvējam, pārstāvēttiesīgajai personai vai prokūristam, vai personai, kura ir pilnvarota pārstāvēt Izpildītāja darbībās, kas saistītas ar filiāli, vai personālsabiedrības biedram, tā valdes vai padomes loceklim, patiesā labuma guvējam, pārstāvēttiesīgajai personai vai prokūristam, ja Izpildītājs ir personālsabiedrība, ir noteiktas starptautiskās vai nacionālās sankcijas vai būtiskas finanšu tirgus intereses ietekmējošas Eiropas Savienības vai Ziemeļatlantijas līguma organizācijas dalībvalsts sankcijas, kuras ietekmē Līguma izpildi.</w:t>
      </w:r>
    </w:p>
    <w:p w14:paraId="147A124F" w14:textId="77777777" w:rsidR="00447713" w:rsidRDefault="00447713" w:rsidP="00447713">
      <w:pPr>
        <w:numPr>
          <w:ilvl w:val="1"/>
          <w:numId w:val="11"/>
        </w:numPr>
        <w:tabs>
          <w:tab w:val="left" w:pos="993"/>
        </w:tabs>
        <w:ind w:right="-613"/>
        <w:rPr>
          <w:lang w:val="lv-LV"/>
        </w:rPr>
      </w:pPr>
      <w:r>
        <w:rPr>
          <w:lang w:val="lv-LV"/>
        </w:rPr>
        <w:t>Izpildītājs 5 (piecu) darba dienu laikā no Pasūtītāja paziņojuma par vienpusēju atkāpšanos no Līguma saņemšanas dienas samaksā Pasūtītājam līgumsodu saskaņā ar Līguma noteikumiem, kā arī atlīdzina ar Līguma izbeigšanu saistītos zaudējumus.</w:t>
      </w:r>
    </w:p>
    <w:p w14:paraId="2A1D0D95" w14:textId="77777777" w:rsidR="00447713" w:rsidRDefault="00447713" w:rsidP="00447713">
      <w:pPr>
        <w:numPr>
          <w:ilvl w:val="1"/>
          <w:numId w:val="11"/>
        </w:numPr>
        <w:tabs>
          <w:tab w:val="left" w:pos="-3261"/>
          <w:tab w:val="left" w:pos="993"/>
        </w:tabs>
        <w:ind w:right="-613"/>
        <w:rPr>
          <w:lang w:val="lv-LV"/>
        </w:rPr>
      </w:pPr>
      <w:r>
        <w:rPr>
          <w:lang w:val="lv-LV"/>
        </w:rPr>
        <w:t>Pēc Pasūtītāja vienpusējas atkāpšanās no Līguma, gadījumā, ja Izpildītājs ir pabeidzis Projekta izstrādi, Puses par to sastāda atbilstošu pieņemšanas – nodošanas aktu.</w:t>
      </w:r>
    </w:p>
    <w:p w14:paraId="379EDF67" w14:textId="77777777" w:rsidR="00447713" w:rsidRDefault="00447713" w:rsidP="00447713">
      <w:pPr>
        <w:numPr>
          <w:ilvl w:val="1"/>
          <w:numId w:val="11"/>
        </w:numPr>
        <w:tabs>
          <w:tab w:val="left" w:pos="993"/>
        </w:tabs>
        <w:ind w:right="-613"/>
        <w:rPr>
          <w:lang w:val="lv-LV"/>
        </w:rPr>
      </w:pPr>
      <w:r>
        <w:rPr>
          <w:lang w:val="lv-LV"/>
        </w:rPr>
        <w:t>Ja Pasūtītājs atkāpjas no Līguma pirms Izpildītājs ir pabeidzis Projekta izstrādi, Izpildītājs pārtrauc Projektēšanu, sagatavo un nodod Pasūtītājam Projekta daļas, kuras</w:t>
      </w:r>
      <w:r>
        <w:rPr>
          <w:rFonts w:ascii="Arial" w:hAnsi="Arial" w:cs="Arial"/>
          <w:sz w:val="20"/>
          <w:szCs w:val="20"/>
          <w:lang w:val="lv-LV"/>
        </w:rPr>
        <w:t xml:space="preserve"> </w:t>
      </w:r>
      <w:r>
        <w:rPr>
          <w:lang w:val="lv-LV"/>
        </w:rPr>
        <w:t xml:space="preserve">ir pabeigtas (elektroniskā formātā uz datu nesēja </w:t>
      </w:r>
      <w:r>
        <w:rPr>
          <w:i/>
          <w:lang w:val="lv-LV"/>
        </w:rPr>
        <w:t>CD</w:t>
      </w:r>
      <w:r>
        <w:rPr>
          <w:lang w:val="lv-LV"/>
        </w:rPr>
        <w:t xml:space="preserve"> vai </w:t>
      </w:r>
      <w:r>
        <w:rPr>
          <w:i/>
          <w:lang w:val="lv-LV"/>
        </w:rPr>
        <w:t>USB</w:t>
      </w:r>
      <w:r>
        <w:rPr>
          <w:lang w:val="lv-LV"/>
        </w:rPr>
        <w:t xml:space="preserve"> </w:t>
      </w:r>
      <w:r>
        <w:rPr>
          <w:iCs/>
          <w:lang w:val="lv-LV"/>
        </w:rPr>
        <w:t>vai izvietojot interneta vietnē vai mākonī, atsūtot Pasūtītājam piekļuves saiti</w:t>
      </w:r>
      <w:r>
        <w:rPr>
          <w:lang w:val="lv-LV"/>
        </w:rPr>
        <w:t>), sastādot par to pieņemšanas – nodošanas aktu.</w:t>
      </w:r>
    </w:p>
    <w:p w14:paraId="64ED36D3" w14:textId="77777777" w:rsidR="00447713" w:rsidRDefault="00447713" w:rsidP="00447713">
      <w:pPr>
        <w:numPr>
          <w:ilvl w:val="1"/>
          <w:numId w:val="11"/>
        </w:numPr>
        <w:tabs>
          <w:tab w:val="left" w:pos="-5245"/>
          <w:tab w:val="left" w:pos="993"/>
        </w:tabs>
        <w:ind w:right="-613"/>
        <w:rPr>
          <w:lang w:val="lv-LV"/>
        </w:rPr>
      </w:pPr>
      <w:r>
        <w:rPr>
          <w:lang w:val="lv-LV"/>
        </w:rPr>
        <w:t>Pēc Pasūtītāja vienpusējas atkāpšanās no Līguma Puses sastāda aktu par faktiski veiktās Projektēšanas apjomu un tās vērtību. Pasūtītājs pieņem Projektēšanas pakalpojumus tādā apjomā, kādā tie ir faktiski sniegti, tos objektīvi ir iespējams pieņemt un tie ir turpmāk izmantojami. Izpildītāja neierašanās uz akta sastādīšanu pēc Pasūtītāja uzaicinājuma nekavē akta sastādīšanu, un uzskatāms, ka Izpildītājs piekrīt aktā konstatētajam.</w:t>
      </w:r>
    </w:p>
    <w:p w14:paraId="4D32ACDF" w14:textId="63BD7378" w:rsidR="00080A50" w:rsidRPr="00447713" w:rsidRDefault="00447713" w:rsidP="00447713">
      <w:pPr>
        <w:numPr>
          <w:ilvl w:val="1"/>
          <w:numId w:val="11"/>
        </w:numPr>
        <w:tabs>
          <w:tab w:val="left" w:pos="993"/>
          <w:tab w:val="left" w:pos="1701"/>
        </w:tabs>
        <w:spacing w:after="120"/>
        <w:ind w:right="-612"/>
        <w:rPr>
          <w:lang w:val="lv-LV"/>
        </w:rPr>
      </w:pPr>
      <w:r>
        <w:rPr>
          <w:lang w:val="lv-LV"/>
        </w:rPr>
        <w:t>Ja Pasūtītājs nokavē maksājumu par vairāk nekā 30 (trīsdesmit) dienām vai apgrūtina, vai liedz Izpildītājam Līgumā noteikto saistību izpildi, Izpildītājs var vienpusēji atkāpties no Līguma – ar nosacījumu, ka Pasūtītājs 15 (piecpadsmit) darba dienu laikā no attiecīga Izpildītāja paziņojuma saņemšanas dienas nav veicis maksājumu Izpildītājam vai nav novērsis šķēršļus Izpildītāja Līgumā noteikto saistību izpildei</w:t>
      </w:r>
      <w:r w:rsidR="00A47389" w:rsidRPr="00447713">
        <w:rPr>
          <w:lang w:val="lv-LV"/>
        </w:rPr>
        <w:t>.</w:t>
      </w:r>
    </w:p>
    <w:p w14:paraId="3DE15282" w14:textId="6747ECBE" w:rsidR="00AD29C9" w:rsidRPr="00A424A4" w:rsidRDefault="00AD29C9" w:rsidP="00AD29C9">
      <w:pPr>
        <w:tabs>
          <w:tab w:val="left" w:pos="851"/>
        </w:tabs>
        <w:ind w:left="567" w:right="-613" w:firstLine="0"/>
        <w:jc w:val="center"/>
        <w:rPr>
          <w:lang w:val="lv-LV"/>
        </w:rPr>
      </w:pPr>
      <w:bookmarkStart w:id="18" w:name="_Toc200985508"/>
      <w:bookmarkStart w:id="19" w:name="_Toc89853622"/>
      <w:bookmarkStart w:id="20" w:name="_Toc90174199"/>
      <w:r>
        <w:rPr>
          <w:b/>
          <w:lang w:val="lv-LV"/>
        </w:rPr>
        <w:t>1</w:t>
      </w:r>
      <w:r w:rsidR="008A0869">
        <w:rPr>
          <w:b/>
          <w:lang w:val="lv-LV"/>
        </w:rPr>
        <w:t>1</w:t>
      </w:r>
      <w:r>
        <w:rPr>
          <w:b/>
          <w:lang w:val="lv-LV"/>
        </w:rPr>
        <w:t xml:space="preserve">. </w:t>
      </w:r>
      <w:r w:rsidRPr="00A424A4">
        <w:rPr>
          <w:b/>
          <w:lang w:val="lv-LV"/>
        </w:rPr>
        <w:t>Piemērojamās tiesību normas</w:t>
      </w:r>
      <w:bookmarkEnd w:id="18"/>
      <w:r w:rsidR="00F87F34">
        <w:rPr>
          <w:b/>
          <w:lang w:val="lv-LV"/>
        </w:rPr>
        <w:t>,</w:t>
      </w:r>
      <w:r w:rsidRPr="00A424A4">
        <w:rPr>
          <w:b/>
          <w:lang w:val="lv-LV"/>
        </w:rPr>
        <w:t xml:space="preserve"> </w:t>
      </w:r>
      <w:bookmarkStart w:id="21" w:name="_Toc167079364"/>
      <w:bookmarkStart w:id="22" w:name="_Toc200985509"/>
      <w:r w:rsidRPr="00A424A4">
        <w:rPr>
          <w:b/>
          <w:lang w:val="lv-LV"/>
        </w:rPr>
        <w:t>strīdu risināšanas kārtība</w:t>
      </w:r>
      <w:bookmarkStart w:id="23" w:name="_Toc48377892"/>
      <w:bookmarkEnd w:id="19"/>
      <w:bookmarkEnd w:id="20"/>
      <w:bookmarkEnd w:id="21"/>
      <w:bookmarkEnd w:id="22"/>
      <w:r w:rsidR="00447713">
        <w:rPr>
          <w:b/>
          <w:lang w:val="lv-LV"/>
        </w:rPr>
        <w:t>.</w:t>
      </w:r>
    </w:p>
    <w:p w14:paraId="082709DD" w14:textId="617112A5" w:rsidR="00AD29C9" w:rsidRPr="0009089E" w:rsidRDefault="00AD29C9" w:rsidP="008A0869">
      <w:pPr>
        <w:pStyle w:val="ListParagraph"/>
        <w:numPr>
          <w:ilvl w:val="1"/>
          <w:numId w:val="12"/>
        </w:numPr>
        <w:tabs>
          <w:tab w:val="left" w:pos="851"/>
          <w:tab w:val="left" w:pos="1701"/>
        </w:tabs>
        <w:ind w:left="567" w:right="-613" w:firstLine="567"/>
        <w:rPr>
          <w:rFonts w:cs="Times New Roman"/>
          <w:szCs w:val="24"/>
          <w:lang w:val="lv-LV"/>
        </w:rPr>
      </w:pPr>
      <w:r w:rsidRPr="0009089E">
        <w:rPr>
          <w:rFonts w:cs="Times New Roman"/>
          <w:szCs w:val="24"/>
          <w:lang w:val="lv-LV"/>
        </w:rPr>
        <w:t>Līgums interpretējams un izpildāms saskaņā ar Latvijas Republikas normatīvajiem aktiem. Līgumā nenoregulētajiem jautājumiem piemērojami Latvijas Republikas normatīvie akti.</w:t>
      </w:r>
    </w:p>
    <w:p w14:paraId="5CB22572" w14:textId="10C77822" w:rsidR="00AD29C9" w:rsidRPr="0009089E" w:rsidRDefault="00AD29C9" w:rsidP="008A0869">
      <w:pPr>
        <w:pStyle w:val="ListParagraph"/>
        <w:keepNext/>
        <w:numPr>
          <w:ilvl w:val="1"/>
          <w:numId w:val="12"/>
        </w:numPr>
        <w:tabs>
          <w:tab w:val="left" w:pos="-3828"/>
          <w:tab w:val="left" w:pos="1701"/>
        </w:tabs>
        <w:ind w:left="567" w:right="-613" w:firstLine="567"/>
        <w:rPr>
          <w:rFonts w:cs="Times New Roman"/>
          <w:szCs w:val="24"/>
          <w:lang w:val="lv-LV"/>
        </w:rPr>
      </w:pPr>
      <w:r w:rsidRPr="0009089E">
        <w:rPr>
          <w:rFonts w:cs="Times New Roman"/>
          <w:szCs w:val="24"/>
          <w:lang w:val="lv-LV"/>
        </w:rPr>
        <w:lastRenderedPageBreak/>
        <w:t>Strīdi risināmi savstarpēju pārrunu ceļā. Puses rakstiski informē viena otru par savu viedokli attiecībā uz strīdu, kā arī iespējamo strīda risinājumu. Ja Puses uzskata par iespējamu, tās tiekas, lai atrisinātu strīdu.</w:t>
      </w:r>
    </w:p>
    <w:p w14:paraId="39536F2A" w14:textId="77777777" w:rsidR="00AD29C9" w:rsidRPr="0009089E" w:rsidRDefault="00AD29C9" w:rsidP="00451AFA">
      <w:pPr>
        <w:keepNext/>
        <w:numPr>
          <w:ilvl w:val="1"/>
          <w:numId w:val="12"/>
        </w:numPr>
        <w:tabs>
          <w:tab w:val="left" w:pos="-3686"/>
          <w:tab w:val="left" w:pos="993"/>
          <w:tab w:val="left" w:pos="1701"/>
        </w:tabs>
        <w:ind w:left="567" w:right="-612" w:firstLine="567"/>
        <w:rPr>
          <w:rFonts w:cs="Times New Roman"/>
          <w:lang w:val="lv-LV"/>
        </w:rPr>
      </w:pPr>
      <w:r w:rsidRPr="0009089E">
        <w:rPr>
          <w:rFonts w:cs="Times New Roman"/>
          <w:lang w:val="lv-LV"/>
        </w:rPr>
        <w:t>Pusei ir jāatbild uz otras Puses piedāvāto strīda risinājuma priekšlikumu 10 (desmit) dienu laikā no tā saņemšanas dienas. Ja strīda risinājumu neizdodas panākt 30 (trīsdesmit) dienu laikā no strīda risinājuma priekšlikuma saņemšanas dienas, Puses strīdu var nodot izšķiršanai tiesā Latvijas Republikas normatīvajos aktos noteiktajā kārtībā.</w:t>
      </w:r>
    </w:p>
    <w:p w14:paraId="50DC758C" w14:textId="7700E84E" w:rsidR="00AD29C9" w:rsidRPr="00B3265C" w:rsidRDefault="00AD29C9" w:rsidP="00DF113D">
      <w:pPr>
        <w:tabs>
          <w:tab w:val="left" w:pos="851"/>
        </w:tabs>
        <w:spacing w:before="120"/>
        <w:ind w:left="567" w:right="-612" w:firstLine="0"/>
        <w:jc w:val="center"/>
        <w:rPr>
          <w:rFonts w:cs="Times New Roman"/>
          <w:b/>
          <w:lang w:val="lv-LV"/>
        </w:rPr>
      </w:pPr>
      <w:bookmarkStart w:id="24" w:name="_Toc89853623"/>
      <w:bookmarkStart w:id="25" w:name="_Toc90174200"/>
      <w:r w:rsidRPr="00B3265C">
        <w:rPr>
          <w:rFonts w:cs="Times New Roman"/>
          <w:b/>
          <w:lang w:val="lv-LV"/>
        </w:rPr>
        <w:t>1</w:t>
      </w:r>
      <w:r w:rsidR="008A0869" w:rsidRPr="00B3265C">
        <w:rPr>
          <w:rFonts w:cs="Times New Roman"/>
          <w:b/>
          <w:lang w:val="lv-LV"/>
        </w:rPr>
        <w:t>2</w:t>
      </w:r>
      <w:r w:rsidRPr="00B3265C">
        <w:rPr>
          <w:rFonts w:cs="Times New Roman"/>
          <w:b/>
          <w:lang w:val="lv-LV"/>
        </w:rPr>
        <w:t xml:space="preserve">. Citi </w:t>
      </w:r>
      <w:bookmarkEnd w:id="23"/>
      <w:r w:rsidRPr="00B3265C">
        <w:rPr>
          <w:rFonts w:cs="Times New Roman"/>
          <w:b/>
          <w:lang w:val="lv-LV"/>
        </w:rPr>
        <w:t>noteikumi</w:t>
      </w:r>
      <w:bookmarkEnd w:id="24"/>
      <w:bookmarkEnd w:id="25"/>
    </w:p>
    <w:p w14:paraId="34966D27" w14:textId="0ACDEA3C" w:rsidR="00AD29C9" w:rsidRPr="008A0869" w:rsidRDefault="00AD29C9" w:rsidP="008A0869">
      <w:pPr>
        <w:pStyle w:val="ListParagraph"/>
        <w:numPr>
          <w:ilvl w:val="1"/>
          <w:numId w:val="13"/>
        </w:numPr>
        <w:tabs>
          <w:tab w:val="left" w:pos="851"/>
          <w:tab w:val="left" w:pos="993"/>
          <w:tab w:val="left" w:pos="1701"/>
        </w:tabs>
        <w:ind w:right="-613" w:hanging="56"/>
        <w:rPr>
          <w:lang w:val="lv-LV"/>
        </w:rPr>
      </w:pPr>
      <w:r w:rsidRPr="008A0869">
        <w:rPr>
          <w:lang w:val="lv-LV"/>
        </w:rPr>
        <w:t>Puses rakstveidā informē viena otru par kontaktinformācijas vai rekvizītu maiņu.</w:t>
      </w:r>
    </w:p>
    <w:p w14:paraId="09E63D39" w14:textId="1FC1E626" w:rsidR="00AD29C9" w:rsidRDefault="00AD29C9" w:rsidP="005D68BE">
      <w:pPr>
        <w:pStyle w:val="ListParagraph"/>
        <w:numPr>
          <w:ilvl w:val="1"/>
          <w:numId w:val="13"/>
        </w:numPr>
        <w:tabs>
          <w:tab w:val="left" w:pos="993"/>
          <w:tab w:val="left" w:pos="1701"/>
        </w:tabs>
        <w:ind w:left="567" w:right="-613" w:firstLine="567"/>
        <w:rPr>
          <w:lang w:val="lv-LV"/>
        </w:rPr>
      </w:pPr>
      <w:r w:rsidRPr="005D68BE">
        <w:rPr>
          <w:lang w:val="lv-LV"/>
        </w:rPr>
        <w:t>Ja kāda no Pusēm nav izmantojusi Līgumā paredzētās tiesības vai cita veida tiesiskās aizsardzības līdzekļus, netiks uzskatīts, ka Puse ir atteikusies no šo tiesību vai tiesiskās aizsardzības līdzekļa izmantošanas turpmāk.</w:t>
      </w:r>
    </w:p>
    <w:p w14:paraId="09A289FE" w14:textId="77777777" w:rsidR="00D22C05" w:rsidRDefault="00B47381" w:rsidP="00D22C05">
      <w:pPr>
        <w:pStyle w:val="Heading1"/>
        <w:numPr>
          <w:ilvl w:val="1"/>
          <w:numId w:val="13"/>
        </w:numPr>
        <w:tabs>
          <w:tab w:val="left" w:pos="1701"/>
        </w:tabs>
        <w:ind w:left="567" w:right="-613" w:firstLine="567"/>
        <w:jc w:val="both"/>
        <w:rPr>
          <w:b w:val="0"/>
          <w:bCs w:val="0"/>
          <w:sz w:val="24"/>
          <w:szCs w:val="24"/>
        </w:rPr>
      </w:pPr>
      <w:r w:rsidRPr="00D22C05">
        <w:rPr>
          <w:b w:val="0"/>
          <w:bCs w:val="0"/>
          <w:sz w:val="24"/>
          <w:szCs w:val="24"/>
        </w:rPr>
        <w:t>P</w:t>
      </w:r>
      <w:r w:rsidR="00D22C05">
        <w:rPr>
          <w:b w:val="0"/>
          <w:bCs w:val="0"/>
          <w:sz w:val="24"/>
          <w:szCs w:val="24"/>
        </w:rPr>
        <w:t>ušu kontaktpersonas ar Līguma izpildi s</w:t>
      </w:r>
      <w:r w:rsidRPr="00D22C05">
        <w:rPr>
          <w:b w:val="0"/>
          <w:bCs w:val="0"/>
          <w:sz w:val="24"/>
          <w:szCs w:val="24"/>
        </w:rPr>
        <w:t>a</w:t>
      </w:r>
      <w:r w:rsidR="00D22C05">
        <w:rPr>
          <w:b w:val="0"/>
          <w:bCs w:val="0"/>
          <w:sz w:val="24"/>
          <w:szCs w:val="24"/>
        </w:rPr>
        <w:t>i</w:t>
      </w:r>
      <w:r w:rsidRPr="00D22C05">
        <w:rPr>
          <w:b w:val="0"/>
          <w:bCs w:val="0"/>
          <w:sz w:val="24"/>
          <w:szCs w:val="24"/>
        </w:rPr>
        <w:t>stīt</w:t>
      </w:r>
      <w:r w:rsidR="00D22C05">
        <w:rPr>
          <w:b w:val="0"/>
          <w:bCs w:val="0"/>
          <w:sz w:val="24"/>
          <w:szCs w:val="24"/>
        </w:rPr>
        <w:t>ajos jaut</w:t>
      </w:r>
      <w:r w:rsidRPr="00D22C05">
        <w:rPr>
          <w:b w:val="0"/>
          <w:bCs w:val="0"/>
          <w:sz w:val="24"/>
          <w:szCs w:val="24"/>
        </w:rPr>
        <w:t>āj</w:t>
      </w:r>
      <w:r w:rsidR="00D22C05">
        <w:rPr>
          <w:b w:val="0"/>
          <w:bCs w:val="0"/>
          <w:sz w:val="24"/>
          <w:szCs w:val="24"/>
        </w:rPr>
        <w:t>umos:</w:t>
      </w:r>
    </w:p>
    <w:p w14:paraId="14EC36DE" w14:textId="77777777" w:rsidR="00D22C05" w:rsidRDefault="00D22C05" w:rsidP="00D22C05">
      <w:pPr>
        <w:pStyle w:val="Heading1"/>
        <w:numPr>
          <w:ilvl w:val="2"/>
          <w:numId w:val="13"/>
        </w:numPr>
        <w:tabs>
          <w:tab w:val="left" w:pos="1701"/>
          <w:tab w:val="left" w:pos="2268"/>
        </w:tabs>
        <w:ind w:left="567" w:right="-613" w:firstLine="993"/>
        <w:jc w:val="both"/>
        <w:rPr>
          <w:b w:val="0"/>
          <w:bCs w:val="0"/>
          <w:sz w:val="24"/>
          <w:szCs w:val="24"/>
        </w:rPr>
      </w:pPr>
      <w:r w:rsidRPr="00D22C05">
        <w:rPr>
          <w:b w:val="0"/>
          <w:bCs w:val="0"/>
          <w:sz w:val="24"/>
          <w:szCs w:val="24"/>
        </w:rPr>
        <w:t>no P</w:t>
      </w:r>
      <w:r w:rsidR="00B47381" w:rsidRPr="00D22C05">
        <w:rPr>
          <w:b w:val="0"/>
          <w:bCs w:val="0"/>
          <w:sz w:val="24"/>
          <w:szCs w:val="24"/>
        </w:rPr>
        <w:t>a</w:t>
      </w:r>
      <w:r w:rsidRPr="00D22C05">
        <w:rPr>
          <w:b w:val="0"/>
          <w:bCs w:val="0"/>
          <w:sz w:val="24"/>
          <w:szCs w:val="24"/>
        </w:rPr>
        <w:t xml:space="preserve">sūtītāja puses – </w:t>
      </w:r>
      <w:r>
        <w:rPr>
          <w:b w:val="0"/>
          <w:bCs w:val="0"/>
          <w:sz w:val="24"/>
          <w:szCs w:val="24"/>
        </w:rPr>
        <w:t>&lt;</w:t>
      </w:r>
      <w:r w:rsidRPr="00D22C05">
        <w:rPr>
          <w:b w:val="0"/>
          <w:bCs w:val="0"/>
          <w:i/>
          <w:iCs/>
          <w:sz w:val="24"/>
          <w:szCs w:val="24"/>
        </w:rPr>
        <w:t>amats</w:t>
      </w:r>
      <w:r>
        <w:rPr>
          <w:b w:val="0"/>
          <w:bCs w:val="0"/>
          <w:sz w:val="24"/>
          <w:szCs w:val="24"/>
        </w:rPr>
        <w:t xml:space="preserve">, </w:t>
      </w:r>
      <w:r w:rsidRPr="00D22C05">
        <w:rPr>
          <w:b w:val="0"/>
          <w:bCs w:val="0"/>
          <w:i/>
          <w:iCs/>
          <w:sz w:val="24"/>
          <w:szCs w:val="24"/>
        </w:rPr>
        <w:t>vārds</w:t>
      </w:r>
      <w:r>
        <w:rPr>
          <w:b w:val="0"/>
          <w:bCs w:val="0"/>
          <w:sz w:val="24"/>
          <w:szCs w:val="24"/>
        </w:rPr>
        <w:t xml:space="preserve">, </w:t>
      </w:r>
      <w:r w:rsidRPr="00D22C05">
        <w:rPr>
          <w:b w:val="0"/>
          <w:bCs w:val="0"/>
          <w:i/>
          <w:iCs/>
          <w:sz w:val="24"/>
          <w:szCs w:val="24"/>
        </w:rPr>
        <w:t>uzvārds</w:t>
      </w:r>
      <w:r>
        <w:rPr>
          <w:b w:val="0"/>
          <w:bCs w:val="0"/>
          <w:sz w:val="24"/>
          <w:szCs w:val="24"/>
        </w:rPr>
        <w:t xml:space="preserve">, </w:t>
      </w:r>
      <w:r w:rsidRPr="00D22C05">
        <w:rPr>
          <w:b w:val="0"/>
          <w:bCs w:val="0"/>
          <w:i/>
          <w:iCs/>
          <w:sz w:val="24"/>
          <w:szCs w:val="24"/>
        </w:rPr>
        <w:t>tālrunis</w:t>
      </w:r>
      <w:r>
        <w:rPr>
          <w:b w:val="0"/>
          <w:bCs w:val="0"/>
          <w:sz w:val="24"/>
          <w:szCs w:val="24"/>
        </w:rPr>
        <w:t xml:space="preserve">, </w:t>
      </w:r>
      <w:r w:rsidRPr="00D22C05">
        <w:rPr>
          <w:b w:val="0"/>
          <w:bCs w:val="0"/>
          <w:i/>
          <w:iCs/>
          <w:sz w:val="24"/>
          <w:szCs w:val="24"/>
        </w:rPr>
        <w:t>e-pasts</w:t>
      </w:r>
      <w:r>
        <w:rPr>
          <w:b w:val="0"/>
          <w:bCs w:val="0"/>
          <w:sz w:val="24"/>
          <w:szCs w:val="24"/>
        </w:rPr>
        <w:t>&gt;;</w:t>
      </w:r>
    </w:p>
    <w:p w14:paraId="1D3C596A" w14:textId="4987F6FD" w:rsidR="00D22C05" w:rsidRDefault="00D22C05" w:rsidP="00D22C05">
      <w:pPr>
        <w:pStyle w:val="Heading1"/>
        <w:numPr>
          <w:ilvl w:val="2"/>
          <w:numId w:val="13"/>
        </w:numPr>
        <w:tabs>
          <w:tab w:val="left" w:pos="1701"/>
          <w:tab w:val="left" w:pos="2268"/>
        </w:tabs>
        <w:ind w:left="567" w:right="-613" w:firstLine="993"/>
        <w:jc w:val="both"/>
        <w:rPr>
          <w:b w:val="0"/>
          <w:bCs w:val="0"/>
          <w:sz w:val="24"/>
          <w:szCs w:val="24"/>
        </w:rPr>
      </w:pPr>
      <w:r>
        <w:rPr>
          <w:b w:val="0"/>
          <w:bCs w:val="0"/>
          <w:sz w:val="24"/>
          <w:szCs w:val="24"/>
        </w:rPr>
        <w:t>no Izpildītāja puses – &lt;</w:t>
      </w:r>
      <w:r w:rsidRPr="00D22C05">
        <w:rPr>
          <w:b w:val="0"/>
          <w:bCs w:val="0"/>
          <w:i/>
          <w:iCs/>
          <w:sz w:val="24"/>
          <w:szCs w:val="24"/>
        </w:rPr>
        <w:t>amats</w:t>
      </w:r>
      <w:r>
        <w:rPr>
          <w:b w:val="0"/>
          <w:bCs w:val="0"/>
          <w:sz w:val="24"/>
          <w:szCs w:val="24"/>
        </w:rPr>
        <w:t xml:space="preserve">, </w:t>
      </w:r>
      <w:r w:rsidRPr="00D22C05">
        <w:rPr>
          <w:b w:val="0"/>
          <w:bCs w:val="0"/>
          <w:i/>
          <w:iCs/>
          <w:sz w:val="24"/>
          <w:szCs w:val="24"/>
        </w:rPr>
        <w:t>vārds</w:t>
      </w:r>
      <w:r>
        <w:rPr>
          <w:b w:val="0"/>
          <w:bCs w:val="0"/>
          <w:sz w:val="24"/>
          <w:szCs w:val="24"/>
        </w:rPr>
        <w:t xml:space="preserve">, </w:t>
      </w:r>
      <w:r w:rsidRPr="00D22C05">
        <w:rPr>
          <w:b w:val="0"/>
          <w:bCs w:val="0"/>
          <w:i/>
          <w:iCs/>
          <w:sz w:val="24"/>
          <w:szCs w:val="24"/>
        </w:rPr>
        <w:t>uzvārds</w:t>
      </w:r>
      <w:r>
        <w:rPr>
          <w:b w:val="0"/>
          <w:bCs w:val="0"/>
          <w:sz w:val="24"/>
          <w:szCs w:val="24"/>
        </w:rPr>
        <w:t xml:space="preserve">, </w:t>
      </w:r>
      <w:r w:rsidRPr="00D22C05">
        <w:rPr>
          <w:b w:val="0"/>
          <w:bCs w:val="0"/>
          <w:i/>
          <w:iCs/>
          <w:sz w:val="24"/>
          <w:szCs w:val="24"/>
        </w:rPr>
        <w:t>tālrunis</w:t>
      </w:r>
      <w:r>
        <w:rPr>
          <w:b w:val="0"/>
          <w:bCs w:val="0"/>
          <w:sz w:val="24"/>
          <w:szCs w:val="24"/>
        </w:rPr>
        <w:t xml:space="preserve">, </w:t>
      </w:r>
      <w:r w:rsidRPr="00D22C05">
        <w:rPr>
          <w:b w:val="0"/>
          <w:bCs w:val="0"/>
          <w:i/>
          <w:iCs/>
          <w:sz w:val="24"/>
          <w:szCs w:val="24"/>
        </w:rPr>
        <w:t>e-pasts</w:t>
      </w:r>
      <w:r>
        <w:rPr>
          <w:b w:val="0"/>
          <w:bCs w:val="0"/>
          <w:sz w:val="24"/>
          <w:szCs w:val="24"/>
        </w:rPr>
        <w:t>&gt;.</w:t>
      </w:r>
    </w:p>
    <w:p w14:paraId="7D7DC94E" w14:textId="77777777" w:rsidR="005D68BE" w:rsidRPr="00A424A4" w:rsidRDefault="005D68BE" w:rsidP="005D68BE">
      <w:pPr>
        <w:numPr>
          <w:ilvl w:val="1"/>
          <w:numId w:val="13"/>
        </w:numPr>
        <w:tabs>
          <w:tab w:val="left" w:pos="1701"/>
        </w:tabs>
        <w:ind w:left="567" w:right="-613" w:firstLine="567"/>
        <w:rPr>
          <w:lang w:val="lv-LV"/>
        </w:rPr>
      </w:pPr>
      <w:r w:rsidRPr="00A424A4">
        <w:rPr>
          <w:lang w:val="lv-LV"/>
        </w:rPr>
        <w:t xml:space="preserve">Līgums </w:t>
      </w:r>
      <w:r>
        <w:rPr>
          <w:lang w:val="lv-LV"/>
        </w:rPr>
        <w:t xml:space="preserve">parakstīts ar drošu </w:t>
      </w:r>
      <w:r w:rsidRPr="00A424A4">
        <w:rPr>
          <w:lang w:val="lv-LV"/>
        </w:rPr>
        <w:t>e</w:t>
      </w:r>
      <w:r>
        <w:rPr>
          <w:lang w:val="lv-LV"/>
        </w:rPr>
        <w:t>le</w:t>
      </w:r>
      <w:r w:rsidRPr="00A424A4">
        <w:rPr>
          <w:lang w:val="lv-LV"/>
        </w:rPr>
        <w:t>k</w:t>
      </w:r>
      <w:r>
        <w:rPr>
          <w:lang w:val="lv-LV"/>
        </w:rPr>
        <w:t>tronisko parakstu, kas satur laika zīmogu. Līguma noslēgšanas datums ir pēdējām elektroniskajam parakstam pievienotā laika zīmoga datums.</w:t>
      </w:r>
      <w:r w:rsidRPr="00A424A4">
        <w:rPr>
          <w:lang w:val="lv-LV"/>
        </w:rPr>
        <w:t xml:space="preserve"> </w:t>
      </w:r>
      <w:r>
        <w:rPr>
          <w:lang w:val="lv-LV"/>
        </w:rPr>
        <w:t>Katras Puses rīcī</w:t>
      </w:r>
      <w:r w:rsidRPr="00A424A4">
        <w:rPr>
          <w:lang w:val="lv-LV"/>
        </w:rPr>
        <w:t>b</w:t>
      </w:r>
      <w:r>
        <w:rPr>
          <w:lang w:val="lv-LV"/>
        </w:rPr>
        <w:t xml:space="preserve">ā </w:t>
      </w:r>
      <w:r w:rsidRPr="00A424A4">
        <w:rPr>
          <w:lang w:val="lv-LV"/>
        </w:rPr>
        <w:t>i</w:t>
      </w:r>
      <w:r>
        <w:rPr>
          <w:lang w:val="lv-LV"/>
        </w:rPr>
        <w:t xml:space="preserve">r abpusēji </w:t>
      </w:r>
      <w:r w:rsidRPr="00A424A4">
        <w:rPr>
          <w:lang w:val="lv-LV"/>
        </w:rPr>
        <w:t>e</w:t>
      </w:r>
      <w:r>
        <w:rPr>
          <w:lang w:val="lv-LV"/>
        </w:rPr>
        <w:t>le</w:t>
      </w:r>
      <w:r w:rsidRPr="00A424A4">
        <w:rPr>
          <w:lang w:val="lv-LV"/>
        </w:rPr>
        <w:t>k</w:t>
      </w:r>
      <w:r>
        <w:rPr>
          <w:lang w:val="lv-LV"/>
        </w:rPr>
        <w:t>troni</w:t>
      </w:r>
      <w:r w:rsidRPr="00A424A4">
        <w:rPr>
          <w:lang w:val="lv-LV"/>
        </w:rPr>
        <w:t>s</w:t>
      </w:r>
      <w:r>
        <w:rPr>
          <w:lang w:val="lv-LV"/>
        </w:rPr>
        <w:t>k</w:t>
      </w:r>
      <w:r w:rsidRPr="00A424A4">
        <w:rPr>
          <w:lang w:val="lv-LV"/>
        </w:rPr>
        <w:t xml:space="preserve">i </w:t>
      </w:r>
      <w:r>
        <w:rPr>
          <w:lang w:val="lv-LV"/>
        </w:rPr>
        <w:t>pa</w:t>
      </w:r>
      <w:r w:rsidRPr="00A424A4">
        <w:rPr>
          <w:lang w:val="lv-LV"/>
        </w:rPr>
        <w:t>r</w:t>
      </w:r>
      <w:r>
        <w:rPr>
          <w:lang w:val="lv-LV"/>
        </w:rPr>
        <w:t>akstīts Līgums</w:t>
      </w:r>
      <w:r w:rsidRPr="00A424A4">
        <w:rPr>
          <w:lang w:val="lv-LV"/>
        </w:rPr>
        <w:t>.</w:t>
      </w:r>
    </w:p>
    <w:p w14:paraId="72BFC4FF" w14:textId="77777777" w:rsidR="00447713" w:rsidRDefault="00AD29C9" w:rsidP="00447713">
      <w:pPr>
        <w:numPr>
          <w:ilvl w:val="1"/>
          <w:numId w:val="13"/>
        </w:numPr>
        <w:tabs>
          <w:tab w:val="left" w:pos="851"/>
          <w:tab w:val="left" w:pos="993"/>
          <w:tab w:val="left" w:pos="1701"/>
        </w:tabs>
        <w:ind w:left="709" w:right="-613" w:firstLine="425"/>
        <w:rPr>
          <w:lang w:val="lv-LV"/>
        </w:rPr>
      </w:pPr>
      <w:r w:rsidRPr="00A424A4">
        <w:rPr>
          <w:lang w:val="lv-LV"/>
        </w:rPr>
        <w:t>Šādi Līguma pielikumi ir Līguma neatņemamas sastāvdaļas:</w:t>
      </w:r>
    </w:p>
    <w:p w14:paraId="13DEBA92" w14:textId="567F7531" w:rsidR="00447713" w:rsidRPr="00447713" w:rsidRDefault="00447713" w:rsidP="00447713">
      <w:pPr>
        <w:numPr>
          <w:ilvl w:val="2"/>
          <w:numId w:val="13"/>
        </w:numPr>
        <w:tabs>
          <w:tab w:val="left" w:pos="851"/>
          <w:tab w:val="left" w:pos="993"/>
          <w:tab w:val="left" w:pos="1701"/>
        </w:tabs>
        <w:ind w:right="-613"/>
        <w:rPr>
          <w:lang w:val="lv-LV"/>
        </w:rPr>
      </w:pPr>
      <w:r w:rsidRPr="00447713">
        <w:rPr>
          <w:lang w:val="lv-LV"/>
        </w:rPr>
        <w:t xml:space="preserve">&lt;… </w:t>
      </w:r>
      <w:r w:rsidRPr="00447713">
        <w:rPr>
          <w:i/>
          <w:iCs/>
          <w:lang w:val="lv-LV"/>
        </w:rPr>
        <w:t>pielikumi&gt;.</w:t>
      </w:r>
    </w:p>
    <w:p w14:paraId="08FC129D" w14:textId="10291A32" w:rsidR="00AD29C9" w:rsidRPr="00A424A4" w:rsidRDefault="00AD29C9" w:rsidP="00451AFA">
      <w:pPr>
        <w:ind w:left="0" w:right="-612" w:firstLine="0"/>
        <w:jc w:val="center"/>
        <w:rPr>
          <w:rFonts w:eastAsia="Times New Roman" w:cs="Times New Roman"/>
          <w:b/>
          <w:bCs/>
          <w:iCs/>
          <w:kern w:val="0"/>
          <w:lang w:val="lv-LV" w:eastAsia="en-US" w:bidi="ar-SA"/>
        </w:rPr>
      </w:pPr>
      <w:r w:rsidRPr="00A424A4">
        <w:rPr>
          <w:rFonts w:eastAsia="Times New Roman" w:cs="Times New Roman"/>
          <w:b/>
          <w:bCs/>
          <w:iCs/>
          <w:kern w:val="0"/>
          <w:lang w:val="lv-LV" w:eastAsia="en-US" w:bidi="ar-SA"/>
        </w:rPr>
        <w:t>P</w:t>
      </w:r>
      <w:r>
        <w:rPr>
          <w:rFonts w:eastAsia="Times New Roman" w:cs="Times New Roman"/>
          <w:b/>
          <w:bCs/>
          <w:iCs/>
          <w:kern w:val="0"/>
          <w:lang w:val="lv-LV" w:eastAsia="en-US" w:bidi="ar-SA"/>
        </w:rPr>
        <w:t>ušu rekvizīti un paraksti</w:t>
      </w:r>
    </w:p>
    <w:p w14:paraId="39E2ECC5" w14:textId="77777777" w:rsidR="00797354" w:rsidRPr="00AD29C9" w:rsidRDefault="00797354" w:rsidP="00451AFA">
      <w:pPr>
        <w:rPr>
          <w:lang w:val="lv-LV"/>
        </w:rPr>
      </w:pPr>
    </w:p>
    <w:sectPr w:rsidR="00797354" w:rsidRPr="00AD29C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886DB" w14:textId="77777777" w:rsidR="00825AD3" w:rsidRDefault="00825AD3" w:rsidP="00AD29C9">
      <w:r>
        <w:separator/>
      </w:r>
    </w:p>
  </w:endnote>
  <w:endnote w:type="continuationSeparator" w:id="0">
    <w:p w14:paraId="04A3ACE3" w14:textId="77777777" w:rsidR="00825AD3" w:rsidRDefault="00825AD3" w:rsidP="00AD2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736028"/>
      <w:docPartObj>
        <w:docPartGallery w:val="Page Numbers (Bottom of Page)"/>
        <w:docPartUnique/>
      </w:docPartObj>
    </w:sdtPr>
    <w:sdtEndPr>
      <w:rPr>
        <w:noProof/>
      </w:rPr>
    </w:sdtEndPr>
    <w:sdtContent>
      <w:p w14:paraId="439FAF36" w14:textId="186FCC92" w:rsidR="00AD29C9" w:rsidRDefault="00AD29C9" w:rsidP="00AD29C9">
        <w:pPr>
          <w:pStyle w:val="Footer"/>
          <w:ind w:left="567" w:right="-613" w:firstLine="0"/>
          <w:jc w:val="center"/>
        </w:pPr>
        <w:r>
          <w:fldChar w:fldCharType="begin"/>
        </w:r>
        <w:r>
          <w:instrText xml:space="preserve"> PAGE   \* MERGEFORMAT </w:instrText>
        </w:r>
        <w:r>
          <w:fldChar w:fldCharType="separate"/>
        </w:r>
        <w:r>
          <w:rPr>
            <w:noProof/>
          </w:rPr>
          <w:t>2</w:t>
        </w:r>
        <w:r>
          <w:rPr>
            <w:noProof/>
          </w:rPr>
          <w:fldChar w:fldCharType="end"/>
        </w:r>
      </w:p>
    </w:sdtContent>
  </w:sdt>
  <w:p w14:paraId="0AE95C55" w14:textId="77777777" w:rsidR="00AD29C9" w:rsidRDefault="00AD2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43EFC" w14:textId="77777777" w:rsidR="00825AD3" w:rsidRDefault="00825AD3" w:rsidP="00AD29C9">
      <w:r>
        <w:separator/>
      </w:r>
    </w:p>
  </w:footnote>
  <w:footnote w:type="continuationSeparator" w:id="0">
    <w:p w14:paraId="22075A63" w14:textId="77777777" w:rsidR="00825AD3" w:rsidRDefault="00825AD3" w:rsidP="00AD2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FBC2" w14:textId="77777777" w:rsidR="00803E3D" w:rsidRDefault="00803E3D" w:rsidP="00803E3D">
    <w:pPr>
      <w:pStyle w:val="Header"/>
      <w:pBdr>
        <w:bottom w:val="single" w:sz="12" w:space="1" w:color="auto"/>
      </w:pBdr>
      <w:jc w:val="center"/>
      <w:rPr>
        <w:b/>
        <w:bCs/>
        <w:sz w:val="20"/>
        <w:lang w:val="lv-LV"/>
      </w:rPr>
    </w:pPr>
    <w:r w:rsidRPr="00803E3D">
      <w:rPr>
        <w:b/>
        <w:bCs/>
        <w:sz w:val="20"/>
        <w:lang w:val="lv-LV"/>
      </w:rPr>
      <w:t>Atklāta konkursa “Ēku un celiņu un inženiertīklu projektēšana Viļānu apvienības teritorijā” (identifikācijas Nr. RNPIVAP 2026/14) nolikums</w:t>
    </w:r>
  </w:p>
  <w:p w14:paraId="46A9351E" w14:textId="77777777" w:rsidR="00803E3D" w:rsidRPr="00803E3D" w:rsidRDefault="00803E3D" w:rsidP="00803E3D">
    <w:pPr>
      <w:pStyle w:val="Header"/>
      <w:jc w:val="center"/>
      <w:rPr>
        <w:b/>
        <w:bCs/>
        <w:sz w:val="20"/>
        <w:lang w:val="lv-LV"/>
      </w:rPr>
    </w:pPr>
  </w:p>
  <w:p w14:paraId="07D581FE" w14:textId="56AAF9C2" w:rsidR="00D0480B" w:rsidRPr="00552FF5" w:rsidRDefault="00D0480B" w:rsidP="00552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762E1"/>
    <w:multiLevelType w:val="multilevel"/>
    <w:tmpl w:val="7F8221B8"/>
    <w:lvl w:ilvl="0">
      <w:start w:val="3"/>
      <w:numFmt w:val="decimal"/>
      <w:lvlText w:val="%1."/>
      <w:lvlJc w:val="left"/>
      <w:pPr>
        <w:ind w:left="360" w:hanging="360"/>
      </w:pPr>
      <w:rPr>
        <w:rFonts w:hint="default"/>
        <w:b/>
        <w:bCs/>
        <w:sz w:val="24"/>
        <w:szCs w:val="24"/>
      </w:rPr>
    </w:lvl>
    <w:lvl w:ilvl="1">
      <w:start w:val="1"/>
      <w:numFmt w:val="decimal"/>
      <w:lvlText w:val="%1.%2."/>
      <w:lvlJc w:val="left"/>
      <w:pPr>
        <w:ind w:left="1494" w:hanging="360"/>
      </w:pPr>
      <w:rPr>
        <w:rFonts w:ascii="Times New Roman" w:hAnsi="Times New Roman" w:cs="Times New Roman" w:hint="default"/>
        <w:color w:val="auto"/>
        <w:sz w:val="24"/>
        <w:szCs w:val="24"/>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BA43E20"/>
    <w:multiLevelType w:val="multilevel"/>
    <w:tmpl w:val="308E28F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EF5C5E"/>
    <w:multiLevelType w:val="multilevel"/>
    <w:tmpl w:val="94367EF2"/>
    <w:lvl w:ilvl="0">
      <w:start w:val="10"/>
      <w:numFmt w:val="decimal"/>
      <w:lvlText w:val="%1."/>
      <w:lvlJc w:val="left"/>
      <w:pPr>
        <w:ind w:left="480" w:hanging="480"/>
      </w:pPr>
      <w:rPr>
        <w:rFonts w:hint="default"/>
      </w:rPr>
    </w:lvl>
    <w:lvl w:ilvl="1">
      <w:start w:val="1"/>
      <w:numFmt w:val="decimal"/>
      <w:lvlText w:val="%1.%2."/>
      <w:lvlJc w:val="left"/>
      <w:pPr>
        <w:ind w:left="821" w:hanging="480"/>
      </w:pPr>
      <w:rPr>
        <w:rFonts w:hint="default"/>
      </w:rPr>
    </w:lvl>
    <w:lvl w:ilvl="2">
      <w:start w:val="1"/>
      <w:numFmt w:val="decimal"/>
      <w:lvlText w:val="%1.%2.%3."/>
      <w:lvlJc w:val="left"/>
      <w:pPr>
        <w:ind w:left="1402" w:hanging="720"/>
      </w:pPr>
      <w:rPr>
        <w:rFonts w:hint="default"/>
      </w:rPr>
    </w:lvl>
    <w:lvl w:ilvl="3">
      <w:start w:val="1"/>
      <w:numFmt w:val="decimal"/>
      <w:lvlText w:val="%1.%2.%3.%4."/>
      <w:lvlJc w:val="left"/>
      <w:pPr>
        <w:ind w:left="1743" w:hanging="720"/>
      </w:pPr>
      <w:rPr>
        <w:rFonts w:hint="default"/>
      </w:rPr>
    </w:lvl>
    <w:lvl w:ilvl="4">
      <w:start w:val="1"/>
      <w:numFmt w:val="decimal"/>
      <w:lvlText w:val="%1.%2.%3.%4.%5."/>
      <w:lvlJc w:val="left"/>
      <w:pPr>
        <w:ind w:left="2444" w:hanging="1080"/>
      </w:pPr>
      <w:rPr>
        <w:rFonts w:hint="default"/>
      </w:rPr>
    </w:lvl>
    <w:lvl w:ilvl="5">
      <w:start w:val="1"/>
      <w:numFmt w:val="decimal"/>
      <w:lvlText w:val="%1.%2.%3.%4.%5.%6."/>
      <w:lvlJc w:val="left"/>
      <w:pPr>
        <w:ind w:left="2785" w:hanging="1080"/>
      </w:pPr>
      <w:rPr>
        <w:rFonts w:hint="default"/>
      </w:rPr>
    </w:lvl>
    <w:lvl w:ilvl="6">
      <w:start w:val="1"/>
      <w:numFmt w:val="decimal"/>
      <w:lvlText w:val="%1.%2.%3.%4.%5.%6.%7."/>
      <w:lvlJc w:val="left"/>
      <w:pPr>
        <w:ind w:left="3486" w:hanging="1440"/>
      </w:pPr>
      <w:rPr>
        <w:rFonts w:hint="default"/>
      </w:rPr>
    </w:lvl>
    <w:lvl w:ilvl="7">
      <w:start w:val="1"/>
      <w:numFmt w:val="decimal"/>
      <w:lvlText w:val="%1.%2.%3.%4.%5.%6.%7.%8."/>
      <w:lvlJc w:val="left"/>
      <w:pPr>
        <w:ind w:left="3827" w:hanging="1440"/>
      </w:pPr>
      <w:rPr>
        <w:rFonts w:hint="default"/>
      </w:rPr>
    </w:lvl>
    <w:lvl w:ilvl="8">
      <w:start w:val="1"/>
      <w:numFmt w:val="decimal"/>
      <w:lvlText w:val="%1.%2.%3.%4.%5.%6.%7.%8.%9."/>
      <w:lvlJc w:val="left"/>
      <w:pPr>
        <w:ind w:left="4528" w:hanging="1800"/>
      </w:pPr>
      <w:rPr>
        <w:rFonts w:hint="default"/>
      </w:rPr>
    </w:lvl>
  </w:abstractNum>
  <w:abstractNum w:abstractNumId="3" w15:restartNumberingAfterBreak="0">
    <w:nsid w:val="1D881DBC"/>
    <w:multiLevelType w:val="multilevel"/>
    <w:tmpl w:val="8A8A6AA4"/>
    <w:lvl w:ilvl="0">
      <w:start w:val="4"/>
      <w:numFmt w:val="decimal"/>
      <w:lvlText w:val="%1"/>
      <w:lvlJc w:val="left"/>
      <w:pPr>
        <w:ind w:left="769" w:hanging="428"/>
      </w:pPr>
      <w:rPr>
        <w:rFonts w:hint="default"/>
        <w:lang w:val="lv-LV" w:eastAsia="en-US" w:bidi="ar-SA"/>
      </w:rPr>
    </w:lvl>
    <w:lvl w:ilvl="1">
      <w:start w:val="1"/>
      <w:numFmt w:val="decimal"/>
      <w:lvlText w:val="%1.%2."/>
      <w:lvlJc w:val="left"/>
      <w:pPr>
        <w:ind w:left="769" w:hanging="428"/>
      </w:pPr>
      <w:rPr>
        <w:rFonts w:ascii="Times New Roman" w:eastAsia="Times New Roman" w:hAnsi="Times New Roman" w:cs="Times New Roman" w:hint="default"/>
        <w:w w:val="100"/>
        <w:sz w:val="24"/>
        <w:szCs w:val="24"/>
        <w:lang w:val="lv-LV" w:eastAsia="en-US" w:bidi="ar-SA"/>
      </w:rPr>
    </w:lvl>
    <w:lvl w:ilvl="2">
      <w:numFmt w:val="bullet"/>
      <w:lvlText w:val="•"/>
      <w:lvlJc w:val="left"/>
      <w:pPr>
        <w:ind w:left="2593" w:hanging="428"/>
      </w:pPr>
      <w:rPr>
        <w:rFonts w:hint="default"/>
        <w:lang w:val="lv-LV" w:eastAsia="en-US" w:bidi="ar-SA"/>
      </w:rPr>
    </w:lvl>
    <w:lvl w:ilvl="3">
      <w:numFmt w:val="bullet"/>
      <w:lvlText w:val="•"/>
      <w:lvlJc w:val="left"/>
      <w:pPr>
        <w:ind w:left="3509" w:hanging="428"/>
      </w:pPr>
      <w:rPr>
        <w:rFonts w:hint="default"/>
        <w:lang w:val="lv-LV" w:eastAsia="en-US" w:bidi="ar-SA"/>
      </w:rPr>
    </w:lvl>
    <w:lvl w:ilvl="4">
      <w:numFmt w:val="bullet"/>
      <w:lvlText w:val="•"/>
      <w:lvlJc w:val="left"/>
      <w:pPr>
        <w:ind w:left="4426" w:hanging="428"/>
      </w:pPr>
      <w:rPr>
        <w:rFonts w:hint="default"/>
        <w:lang w:val="lv-LV" w:eastAsia="en-US" w:bidi="ar-SA"/>
      </w:rPr>
    </w:lvl>
    <w:lvl w:ilvl="5">
      <w:numFmt w:val="bullet"/>
      <w:lvlText w:val="•"/>
      <w:lvlJc w:val="left"/>
      <w:pPr>
        <w:ind w:left="5343" w:hanging="428"/>
      </w:pPr>
      <w:rPr>
        <w:rFonts w:hint="default"/>
        <w:lang w:val="lv-LV" w:eastAsia="en-US" w:bidi="ar-SA"/>
      </w:rPr>
    </w:lvl>
    <w:lvl w:ilvl="6">
      <w:numFmt w:val="bullet"/>
      <w:lvlText w:val="•"/>
      <w:lvlJc w:val="left"/>
      <w:pPr>
        <w:ind w:left="6259" w:hanging="428"/>
      </w:pPr>
      <w:rPr>
        <w:rFonts w:hint="default"/>
        <w:lang w:val="lv-LV" w:eastAsia="en-US" w:bidi="ar-SA"/>
      </w:rPr>
    </w:lvl>
    <w:lvl w:ilvl="7">
      <w:numFmt w:val="bullet"/>
      <w:lvlText w:val="•"/>
      <w:lvlJc w:val="left"/>
      <w:pPr>
        <w:ind w:left="7176" w:hanging="428"/>
      </w:pPr>
      <w:rPr>
        <w:rFonts w:hint="default"/>
        <w:lang w:val="lv-LV" w:eastAsia="en-US" w:bidi="ar-SA"/>
      </w:rPr>
    </w:lvl>
    <w:lvl w:ilvl="8">
      <w:numFmt w:val="bullet"/>
      <w:lvlText w:val="•"/>
      <w:lvlJc w:val="left"/>
      <w:pPr>
        <w:ind w:left="8093" w:hanging="428"/>
      </w:pPr>
      <w:rPr>
        <w:rFonts w:hint="default"/>
        <w:lang w:val="lv-LV" w:eastAsia="en-US" w:bidi="ar-SA"/>
      </w:rPr>
    </w:lvl>
  </w:abstractNum>
  <w:abstractNum w:abstractNumId="4" w15:restartNumberingAfterBreak="0">
    <w:nsid w:val="20CC6C40"/>
    <w:multiLevelType w:val="multilevel"/>
    <w:tmpl w:val="5D5AC070"/>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2B02254E"/>
    <w:multiLevelType w:val="multilevel"/>
    <w:tmpl w:val="3C5C172E"/>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trike w:val="0"/>
        <w:sz w:val="24"/>
        <w:szCs w:val="24"/>
      </w:rPr>
    </w:lvl>
    <w:lvl w:ilvl="2">
      <w:start w:val="1"/>
      <w:numFmt w:val="decimal"/>
      <w:isLgl/>
      <w:lvlText w:val="%1.%2.%3."/>
      <w:lvlJc w:val="left"/>
      <w:pPr>
        <w:ind w:left="1146" w:hanging="720"/>
      </w:pPr>
      <w:rPr>
        <w:rFonts w:ascii="Times New Roman" w:hAnsi="Times New Roman" w:cs="Times New Roman" w:hint="default"/>
        <w:b w:val="0"/>
        <w:strike w:val="0"/>
        <w:sz w:val="24"/>
        <w:szCs w:val="24"/>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2CF20335"/>
    <w:multiLevelType w:val="multilevel"/>
    <w:tmpl w:val="6ABC1BBE"/>
    <w:lvl w:ilvl="0">
      <w:start w:val="9"/>
      <w:numFmt w:val="decimal"/>
      <w:lvlText w:val="%1"/>
      <w:lvlJc w:val="left"/>
      <w:pPr>
        <w:ind w:left="769" w:hanging="428"/>
      </w:pPr>
      <w:rPr>
        <w:rFonts w:hint="default"/>
        <w:lang w:val="lv-LV" w:eastAsia="en-US" w:bidi="ar-SA"/>
      </w:rPr>
    </w:lvl>
    <w:lvl w:ilvl="1">
      <w:start w:val="1"/>
      <w:numFmt w:val="decimal"/>
      <w:lvlText w:val="%1.%2."/>
      <w:lvlJc w:val="left"/>
      <w:pPr>
        <w:ind w:left="769" w:hanging="428"/>
      </w:pPr>
      <w:rPr>
        <w:rFonts w:ascii="Times New Roman" w:eastAsia="Times New Roman" w:hAnsi="Times New Roman" w:cs="Times New Roman" w:hint="default"/>
        <w:w w:val="100"/>
        <w:sz w:val="22"/>
        <w:szCs w:val="22"/>
        <w:lang w:val="lv-LV" w:eastAsia="en-US" w:bidi="ar-SA"/>
      </w:rPr>
    </w:lvl>
    <w:lvl w:ilvl="2">
      <w:start w:val="1"/>
      <w:numFmt w:val="decimal"/>
      <w:lvlText w:val="%3."/>
      <w:lvlJc w:val="left"/>
      <w:pPr>
        <w:ind w:left="922" w:hanging="221"/>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5160" w:hanging="221"/>
      </w:pPr>
      <w:rPr>
        <w:rFonts w:hint="default"/>
        <w:lang w:val="lv-LV" w:eastAsia="en-US" w:bidi="ar-SA"/>
      </w:rPr>
    </w:lvl>
    <w:lvl w:ilvl="4">
      <w:numFmt w:val="bullet"/>
      <w:lvlText w:val="•"/>
      <w:lvlJc w:val="left"/>
      <w:pPr>
        <w:ind w:left="5841" w:hanging="221"/>
      </w:pPr>
      <w:rPr>
        <w:rFonts w:hint="default"/>
        <w:lang w:val="lv-LV" w:eastAsia="en-US" w:bidi="ar-SA"/>
      </w:rPr>
    </w:lvl>
    <w:lvl w:ilvl="5">
      <w:numFmt w:val="bullet"/>
      <w:lvlText w:val="•"/>
      <w:lvlJc w:val="left"/>
      <w:pPr>
        <w:ind w:left="6522" w:hanging="221"/>
      </w:pPr>
      <w:rPr>
        <w:rFonts w:hint="default"/>
        <w:lang w:val="lv-LV" w:eastAsia="en-US" w:bidi="ar-SA"/>
      </w:rPr>
    </w:lvl>
    <w:lvl w:ilvl="6">
      <w:numFmt w:val="bullet"/>
      <w:lvlText w:val="•"/>
      <w:lvlJc w:val="left"/>
      <w:pPr>
        <w:ind w:left="7203" w:hanging="221"/>
      </w:pPr>
      <w:rPr>
        <w:rFonts w:hint="default"/>
        <w:lang w:val="lv-LV" w:eastAsia="en-US" w:bidi="ar-SA"/>
      </w:rPr>
    </w:lvl>
    <w:lvl w:ilvl="7">
      <w:numFmt w:val="bullet"/>
      <w:lvlText w:val="•"/>
      <w:lvlJc w:val="left"/>
      <w:pPr>
        <w:ind w:left="7884" w:hanging="221"/>
      </w:pPr>
      <w:rPr>
        <w:rFonts w:hint="default"/>
        <w:lang w:val="lv-LV" w:eastAsia="en-US" w:bidi="ar-SA"/>
      </w:rPr>
    </w:lvl>
    <w:lvl w:ilvl="8">
      <w:numFmt w:val="bullet"/>
      <w:lvlText w:val="•"/>
      <w:lvlJc w:val="left"/>
      <w:pPr>
        <w:ind w:left="8564" w:hanging="221"/>
      </w:pPr>
      <w:rPr>
        <w:rFonts w:hint="default"/>
        <w:lang w:val="lv-LV" w:eastAsia="en-US" w:bidi="ar-SA"/>
      </w:rPr>
    </w:lvl>
  </w:abstractNum>
  <w:abstractNum w:abstractNumId="7" w15:restartNumberingAfterBreak="0">
    <w:nsid w:val="2F615444"/>
    <w:multiLevelType w:val="multilevel"/>
    <w:tmpl w:val="FAC893FA"/>
    <w:lvl w:ilvl="0">
      <w:start w:val="1"/>
      <w:numFmt w:val="decimal"/>
      <w:lvlText w:val="%1."/>
      <w:lvlJc w:val="left"/>
      <w:pPr>
        <w:tabs>
          <w:tab w:val="num" w:pos="420"/>
        </w:tabs>
        <w:ind w:left="420" w:hanging="420"/>
      </w:pPr>
      <w:rPr>
        <w:rFonts w:ascii="Times New Roman" w:hAnsi="Times New Roman" w:cs="Times New Roman" w:hint="default"/>
        <w:sz w:val="24"/>
        <w:szCs w:val="24"/>
      </w:rPr>
    </w:lvl>
    <w:lvl w:ilvl="1">
      <w:start w:val="1"/>
      <w:numFmt w:val="decimal"/>
      <w:lvlText w:val="%1.%2."/>
      <w:lvlJc w:val="left"/>
      <w:pPr>
        <w:tabs>
          <w:tab w:val="num" w:pos="987"/>
        </w:tabs>
        <w:ind w:left="987" w:hanging="420"/>
      </w:pPr>
      <w:rPr>
        <w:rFonts w:ascii="Times New Roman" w:hAnsi="Times New Roman" w:cs="Times New Roman" w:hint="default"/>
        <w:b w:val="0"/>
        <w:i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2966B10"/>
    <w:multiLevelType w:val="multilevel"/>
    <w:tmpl w:val="CAA6E0BE"/>
    <w:lvl w:ilvl="0">
      <w:start w:val="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35C9131D"/>
    <w:multiLevelType w:val="multilevel"/>
    <w:tmpl w:val="FF8C5F16"/>
    <w:lvl w:ilvl="0">
      <w:start w:val="2"/>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3EC675B6"/>
    <w:multiLevelType w:val="multilevel"/>
    <w:tmpl w:val="364688E2"/>
    <w:lvl w:ilvl="0">
      <w:start w:val="8"/>
      <w:numFmt w:val="decimal"/>
      <w:lvlText w:val="%1"/>
      <w:lvlJc w:val="left"/>
      <w:pPr>
        <w:ind w:left="769" w:hanging="428"/>
      </w:pPr>
      <w:rPr>
        <w:rFonts w:hint="default"/>
        <w:lang w:val="lv-LV" w:eastAsia="en-US" w:bidi="ar-SA"/>
      </w:rPr>
    </w:lvl>
    <w:lvl w:ilvl="1">
      <w:start w:val="1"/>
      <w:numFmt w:val="decimal"/>
      <w:lvlText w:val="%1.%2."/>
      <w:lvlJc w:val="left"/>
      <w:pPr>
        <w:ind w:left="769" w:hanging="428"/>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1335" w:hanging="581"/>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3248" w:hanging="581"/>
      </w:pPr>
      <w:rPr>
        <w:rFonts w:hint="default"/>
        <w:lang w:val="lv-LV" w:eastAsia="en-US" w:bidi="ar-SA"/>
      </w:rPr>
    </w:lvl>
    <w:lvl w:ilvl="4">
      <w:numFmt w:val="bullet"/>
      <w:lvlText w:val="•"/>
      <w:lvlJc w:val="left"/>
      <w:pPr>
        <w:ind w:left="4202" w:hanging="581"/>
      </w:pPr>
      <w:rPr>
        <w:rFonts w:hint="default"/>
        <w:lang w:val="lv-LV" w:eastAsia="en-US" w:bidi="ar-SA"/>
      </w:rPr>
    </w:lvl>
    <w:lvl w:ilvl="5">
      <w:numFmt w:val="bullet"/>
      <w:lvlText w:val="•"/>
      <w:lvlJc w:val="left"/>
      <w:pPr>
        <w:ind w:left="5156" w:hanging="581"/>
      </w:pPr>
      <w:rPr>
        <w:rFonts w:hint="default"/>
        <w:lang w:val="lv-LV" w:eastAsia="en-US" w:bidi="ar-SA"/>
      </w:rPr>
    </w:lvl>
    <w:lvl w:ilvl="6">
      <w:numFmt w:val="bullet"/>
      <w:lvlText w:val="•"/>
      <w:lvlJc w:val="left"/>
      <w:pPr>
        <w:ind w:left="6110" w:hanging="581"/>
      </w:pPr>
      <w:rPr>
        <w:rFonts w:hint="default"/>
        <w:lang w:val="lv-LV" w:eastAsia="en-US" w:bidi="ar-SA"/>
      </w:rPr>
    </w:lvl>
    <w:lvl w:ilvl="7">
      <w:numFmt w:val="bullet"/>
      <w:lvlText w:val="•"/>
      <w:lvlJc w:val="left"/>
      <w:pPr>
        <w:ind w:left="7064" w:hanging="581"/>
      </w:pPr>
      <w:rPr>
        <w:rFonts w:hint="default"/>
        <w:lang w:val="lv-LV" w:eastAsia="en-US" w:bidi="ar-SA"/>
      </w:rPr>
    </w:lvl>
    <w:lvl w:ilvl="8">
      <w:numFmt w:val="bullet"/>
      <w:lvlText w:val="•"/>
      <w:lvlJc w:val="left"/>
      <w:pPr>
        <w:ind w:left="8018" w:hanging="581"/>
      </w:pPr>
      <w:rPr>
        <w:rFonts w:hint="default"/>
        <w:lang w:val="lv-LV" w:eastAsia="en-US" w:bidi="ar-SA"/>
      </w:rPr>
    </w:lvl>
  </w:abstractNum>
  <w:abstractNum w:abstractNumId="11" w15:restartNumberingAfterBreak="0">
    <w:nsid w:val="49A04F44"/>
    <w:multiLevelType w:val="multilevel"/>
    <w:tmpl w:val="30F0C9AA"/>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508B248F"/>
    <w:multiLevelType w:val="hybridMultilevel"/>
    <w:tmpl w:val="66FC3B10"/>
    <w:lvl w:ilvl="0" w:tplc="6512BAF8">
      <w:start w:val="3"/>
      <w:numFmt w:val="decimal"/>
      <w:lvlText w:val="%1."/>
      <w:lvlJc w:val="left"/>
      <w:pPr>
        <w:ind w:left="990" w:hanging="221"/>
      </w:pPr>
      <w:rPr>
        <w:rFonts w:ascii="Times New Roman" w:eastAsia="Times New Roman" w:hAnsi="Times New Roman" w:cs="Times New Roman" w:hint="default"/>
        <w:w w:val="100"/>
        <w:sz w:val="22"/>
        <w:szCs w:val="22"/>
        <w:lang w:val="lv-LV" w:eastAsia="en-US" w:bidi="ar-SA"/>
      </w:rPr>
    </w:lvl>
    <w:lvl w:ilvl="1" w:tplc="6F0475B4">
      <w:start w:val="2"/>
      <w:numFmt w:val="decimal"/>
      <w:lvlText w:val="%2."/>
      <w:lvlJc w:val="left"/>
      <w:pPr>
        <w:ind w:left="4485" w:hanging="356"/>
        <w:jc w:val="right"/>
      </w:pPr>
      <w:rPr>
        <w:rFonts w:ascii="Times New Roman" w:eastAsia="Times New Roman" w:hAnsi="Times New Roman" w:cs="Times New Roman" w:hint="default"/>
        <w:b/>
        <w:bCs/>
        <w:w w:val="100"/>
        <w:sz w:val="22"/>
        <w:szCs w:val="22"/>
        <w:lang w:val="lv-LV" w:eastAsia="en-US" w:bidi="ar-SA"/>
      </w:rPr>
    </w:lvl>
    <w:lvl w:ilvl="2" w:tplc="FE5EEFAC">
      <w:numFmt w:val="bullet"/>
      <w:lvlText w:val="•"/>
      <w:lvlJc w:val="left"/>
      <w:pPr>
        <w:ind w:left="5085" w:hanging="356"/>
      </w:pPr>
      <w:rPr>
        <w:rFonts w:hint="default"/>
        <w:lang w:val="lv-LV" w:eastAsia="en-US" w:bidi="ar-SA"/>
      </w:rPr>
    </w:lvl>
    <w:lvl w:ilvl="3" w:tplc="1F5EA1BE">
      <w:numFmt w:val="bullet"/>
      <w:lvlText w:val="•"/>
      <w:lvlJc w:val="left"/>
      <w:pPr>
        <w:ind w:left="5690" w:hanging="356"/>
      </w:pPr>
      <w:rPr>
        <w:rFonts w:hint="default"/>
        <w:lang w:val="lv-LV" w:eastAsia="en-US" w:bidi="ar-SA"/>
      </w:rPr>
    </w:lvl>
    <w:lvl w:ilvl="4" w:tplc="92600CFA">
      <w:numFmt w:val="bullet"/>
      <w:lvlText w:val="•"/>
      <w:lvlJc w:val="left"/>
      <w:pPr>
        <w:ind w:left="6295" w:hanging="356"/>
      </w:pPr>
      <w:rPr>
        <w:rFonts w:hint="default"/>
        <w:lang w:val="lv-LV" w:eastAsia="en-US" w:bidi="ar-SA"/>
      </w:rPr>
    </w:lvl>
    <w:lvl w:ilvl="5" w:tplc="31527EB8">
      <w:numFmt w:val="bullet"/>
      <w:lvlText w:val="•"/>
      <w:lvlJc w:val="left"/>
      <w:pPr>
        <w:ind w:left="6900" w:hanging="356"/>
      </w:pPr>
      <w:rPr>
        <w:rFonts w:hint="default"/>
        <w:lang w:val="lv-LV" w:eastAsia="en-US" w:bidi="ar-SA"/>
      </w:rPr>
    </w:lvl>
    <w:lvl w:ilvl="6" w:tplc="EE76ACBE">
      <w:numFmt w:val="bullet"/>
      <w:lvlText w:val="•"/>
      <w:lvlJc w:val="left"/>
      <w:pPr>
        <w:ind w:left="7505" w:hanging="356"/>
      </w:pPr>
      <w:rPr>
        <w:rFonts w:hint="default"/>
        <w:lang w:val="lv-LV" w:eastAsia="en-US" w:bidi="ar-SA"/>
      </w:rPr>
    </w:lvl>
    <w:lvl w:ilvl="7" w:tplc="94F4D6A4">
      <w:numFmt w:val="bullet"/>
      <w:lvlText w:val="•"/>
      <w:lvlJc w:val="left"/>
      <w:pPr>
        <w:ind w:left="8110" w:hanging="356"/>
      </w:pPr>
      <w:rPr>
        <w:rFonts w:hint="default"/>
        <w:lang w:val="lv-LV" w:eastAsia="en-US" w:bidi="ar-SA"/>
      </w:rPr>
    </w:lvl>
    <w:lvl w:ilvl="8" w:tplc="1386489A">
      <w:numFmt w:val="bullet"/>
      <w:lvlText w:val="•"/>
      <w:lvlJc w:val="left"/>
      <w:pPr>
        <w:ind w:left="8716" w:hanging="356"/>
      </w:pPr>
      <w:rPr>
        <w:rFonts w:hint="default"/>
        <w:lang w:val="lv-LV" w:eastAsia="en-US" w:bidi="ar-SA"/>
      </w:rPr>
    </w:lvl>
  </w:abstractNum>
  <w:abstractNum w:abstractNumId="13" w15:restartNumberingAfterBreak="0">
    <w:nsid w:val="52D04CE7"/>
    <w:multiLevelType w:val="multilevel"/>
    <w:tmpl w:val="E5487F36"/>
    <w:lvl w:ilvl="0">
      <w:start w:val="11"/>
      <w:numFmt w:val="decimal"/>
      <w:lvlText w:val="%1."/>
      <w:lvlJc w:val="left"/>
      <w:pPr>
        <w:ind w:left="468" w:hanging="468"/>
      </w:pPr>
      <w:rPr>
        <w:rFonts w:hint="default"/>
      </w:rPr>
    </w:lvl>
    <w:lvl w:ilvl="1">
      <w:start w:val="5"/>
      <w:numFmt w:val="decimal"/>
      <w:lvlText w:val="%1.%2."/>
      <w:lvlJc w:val="left"/>
      <w:pPr>
        <w:ind w:left="1178" w:hanging="468"/>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56E00542"/>
    <w:multiLevelType w:val="multilevel"/>
    <w:tmpl w:val="1F22C7E6"/>
    <w:lvl w:ilvl="0">
      <w:start w:val="5"/>
      <w:numFmt w:val="decimal"/>
      <w:lvlText w:val="%1."/>
      <w:lvlJc w:val="left"/>
      <w:pPr>
        <w:ind w:left="360" w:hanging="360"/>
      </w:pPr>
      <w:rPr>
        <w:rFonts w:hint="default"/>
      </w:rPr>
    </w:lvl>
    <w:lvl w:ilvl="1">
      <w:start w:val="1"/>
      <w:numFmt w:val="decimal"/>
      <w:lvlText w:val="%1.%2."/>
      <w:lvlJc w:val="left"/>
      <w:pPr>
        <w:ind w:left="701" w:hanging="360"/>
      </w:pPr>
      <w:rPr>
        <w:rFonts w:ascii="Times New Roman" w:hAnsi="Times New Roman" w:cs="Times New Roman" w:hint="default"/>
        <w:sz w:val="24"/>
        <w:szCs w:val="24"/>
      </w:rPr>
    </w:lvl>
    <w:lvl w:ilvl="2">
      <w:start w:val="1"/>
      <w:numFmt w:val="decimal"/>
      <w:lvlText w:val="%1.%2.%3."/>
      <w:lvlJc w:val="left"/>
      <w:pPr>
        <w:ind w:left="1402" w:hanging="720"/>
      </w:pPr>
      <w:rPr>
        <w:rFonts w:hint="default"/>
      </w:rPr>
    </w:lvl>
    <w:lvl w:ilvl="3">
      <w:start w:val="1"/>
      <w:numFmt w:val="decimal"/>
      <w:lvlText w:val="%1.%2.%3.%4."/>
      <w:lvlJc w:val="left"/>
      <w:pPr>
        <w:ind w:left="1743" w:hanging="720"/>
      </w:pPr>
      <w:rPr>
        <w:rFonts w:hint="default"/>
      </w:rPr>
    </w:lvl>
    <w:lvl w:ilvl="4">
      <w:start w:val="1"/>
      <w:numFmt w:val="decimal"/>
      <w:lvlText w:val="%1.%2.%3.%4.%5."/>
      <w:lvlJc w:val="left"/>
      <w:pPr>
        <w:ind w:left="2444" w:hanging="1080"/>
      </w:pPr>
      <w:rPr>
        <w:rFonts w:hint="default"/>
      </w:rPr>
    </w:lvl>
    <w:lvl w:ilvl="5">
      <w:start w:val="1"/>
      <w:numFmt w:val="decimal"/>
      <w:lvlText w:val="%1.%2.%3.%4.%5.%6."/>
      <w:lvlJc w:val="left"/>
      <w:pPr>
        <w:ind w:left="2785" w:hanging="1080"/>
      </w:pPr>
      <w:rPr>
        <w:rFonts w:hint="default"/>
      </w:rPr>
    </w:lvl>
    <w:lvl w:ilvl="6">
      <w:start w:val="1"/>
      <w:numFmt w:val="decimal"/>
      <w:lvlText w:val="%1.%2.%3.%4.%5.%6.%7."/>
      <w:lvlJc w:val="left"/>
      <w:pPr>
        <w:ind w:left="3486" w:hanging="1440"/>
      </w:pPr>
      <w:rPr>
        <w:rFonts w:hint="default"/>
      </w:rPr>
    </w:lvl>
    <w:lvl w:ilvl="7">
      <w:start w:val="1"/>
      <w:numFmt w:val="decimal"/>
      <w:lvlText w:val="%1.%2.%3.%4.%5.%6.%7.%8."/>
      <w:lvlJc w:val="left"/>
      <w:pPr>
        <w:ind w:left="3827" w:hanging="1440"/>
      </w:pPr>
      <w:rPr>
        <w:rFonts w:hint="default"/>
      </w:rPr>
    </w:lvl>
    <w:lvl w:ilvl="8">
      <w:start w:val="1"/>
      <w:numFmt w:val="decimal"/>
      <w:lvlText w:val="%1.%2.%3.%4.%5.%6.%7.%8.%9."/>
      <w:lvlJc w:val="left"/>
      <w:pPr>
        <w:ind w:left="4528" w:hanging="1800"/>
      </w:pPr>
      <w:rPr>
        <w:rFonts w:hint="default"/>
      </w:rPr>
    </w:lvl>
  </w:abstractNum>
  <w:abstractNum w:abstractNumId="15" w15:restartNumberingAfterBreak="0">
    <w:nsid w:val="57F21E69"/>
    <w:multiLevelType w:val="multilevel"/>
    <w:tmpl w:val="83B66B94"/>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267FBF"/>
    <w:multiLevelType w:val="multilevel"/>
    <w:tmpl w:val="3BB60854"/>
    <w:lvl w:ilvl="0">
      <w:start w:val="5"/>
      <w:numFmt w:val="decimal"/>
      <w:lvlText w:val="%1"/>
      <w:lvlJc w:val="left"/>
      <w:pPr>
        <w:ind w:left="769" w:hanging="428"/>
      </w:pPr>
      <w:rPr>
        <w:rFonts w:hint="default"/>
        <w:lang w:val="lv-LV" w:eastAsia="en-US" w:bidi="ar-SA"/>
      </w:rPr>
    </w:lvl>
    <w:lvl w:ilvl="1">
      <w:start w:val="1"/>
      <w:numFmt w:val="decimal"/>
      <w:lvlText w:val="%1.%2."/>
      <w:lvlJc w:val="left"/>
      <w:pPr>
        <w:ind w:left="769" w:hanging="428"/>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1486" w:hanging="720"/>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3356" w:hanging="720"/>
      </w:pPr>
      <w:rPr>
        <w:rFonts w:hint="default"/>
        <w:lang w:val="lv-LV" w:eastAsia="en-US" w:bidi="ar-SA"/>
      </w:rPr>
    </w:lvl>
    <w:lvl w:ilvl="4">
      <w:numFmt w:val="bullet"/>
      <w:lvlText w:val="•"/>
      <w:lvlJc w:val="left"/>
      <w:pPr>
        <w:ind w:left="4295" w:hanging="720"/>
      </w:pPr>
      <w:rPr>
        <w:rFonts w:hint="default"/>
        <w:lang w:val="lv-LV" w:eastAsia="en-US" w:bidi="ar-SA"/>
      </w:rPr>
    </w:lvl>
    <w:lvl w:ilvl="5">
      <w:numFmt w:val="bullet"/>
      <w:lvlText w:val="•"/>
      <w:lvlJc w:val="left"/>
      <w:pPr>
        <w:ind w:left="5233" w:hanging="720"/>
      </w:pPr>
      <w:rPr>
        <w:rFonts w:hint="default"/>
        <w:lang w:val="lv-LV" w:eastAsia="en-US" w:bidi="ar-SA"/>
      </w:rPr>
    </w:lvl>
    <w:lvl w:ilvl="6">
      <w:numFmt w:val="bullet"/>
      <w:lvlText w:val="•"/>
      <w:lvlJc w:val="left"/>
      <w:pPr>
        <w:ind w:left="6172" w:hanging="720"/>
      </w:pPr>
      <w:rPr>
        <w:rFonts w:hint="default"/>
        <w:lang w:val="lv-LV" w:eastAsia="en-US" w:bidi="ar-SA"/>
      </w:rPr>
    </w:lvl>
    <w:lvl w:ilvl="7">
      <w:numFmt w:val="bullet"/>
      <w:lvlText w:val="•"/>
      <w:lvlJc w:val="left"/>
      <w:pPr>
        <w:ind w:left="7110" w:hanging="720"/>
      </w:pPr>
      <w:rPr>
        <w:rFonts w:hint="default"/>
        <w:lang w:val="lv-LV" w:eastAsia="en-US" w:bidi="ar-SA"/>
      </w:rPr>
    </w:lvl>
    <w:lvl w:ilvl="8">
      <w:numFmt w:val="bullet"/>
      <w:lvlText w:val="•"/>
      <w:lvlJc w:val="left"/>
      <w:pPr>
        <w:ind w:left="8049" w:hanging="720"/>
      </w:pPr>
      <w:rPr>
        <w:rFonts w:hint="default"/>
        <w:lang w:val="lv-LV" w:eastAsia="en-US" w:bidi="ar-SA"/>
      </w:rPr>
    </w:lvl>
  </w:abstractNum>
  <w:abstractNum w:abstractNumId="17" w15:restartNumberingAfterBreak="0">
    <w:nsid w:val="69FF3C9C"/>
    <w:multiLevelType w:val="multilevel"/>
    <w:tmpl w:val="77185950"/>
    <w:lvl w:ilvl="0">
      <w:start w:val="1"/>
      <w:numFmt w:val="decimal"/>
      <w:lvlText w:val="%1."/>
      <w:lvlJc w:val="left"/>
      <w:pPr>
        <w:tabs>
          <w:tab w:val="num" w:pos="1637"/>
        </w:tabs>
        <w:ind w:left="1637" w:hanging="360"/>
      </w:pPr>
      <w:rPr>
        <w:b w:val="0"/>
        <w:bCs w:val="0"/>
      </w:rPr>
    </w:lvl>
    <w:lvl w:ilvl="1">
      <w:start w:val="1"/>
      <w:numFmt w:val="decimal"/>
      <w:lvlText w:val="%1.%2."/>
      <w:lvlJc w:val="left"/>
      <w:pPr>
        <w:tabs>
          <w:tab w:val="num" w:pos="432"/>
        </w:tabs>
        <w:ind w:left="432" w:hanging="432"/>
      </w:pPr>
      <w:rPr>
        <w:b w:val="0"/>
        <w:i w:val="0"/>
        <w:color w:val="auto"/>
      </w:rPr>
    </w:lvl>
    <w:lvl w:ilvl="2">
      <w:start w:val="1"/>
      <w:numFmt w:val="decimal"/>
      <w:lvlText w:val="%1.%2.%3."/>
      <w:lvlJc w:val="left"/>
      <w:pPr>
        <w:tabs>
          <w:tab w:val="num" w:pos="2564"/>
        </w:tabs>
        <w:ind w:left="2348" w:hanging="504"/>
      </w:pPr>
      <w:rPr>
        <w:b w:val="0"/>
        <w:i w:val="0"/>
        <w:color w:val="auto"/>
        <w:sz w:val="24"/>
        <w:szCs w:val="24"/>
        <w:lang w:val="lv-LV"/>
      </w:rPr>
    </w:lvl>
    <w:lvl w:ilvl="3">
      <w:start w:val="1"/>
      <w:numFmt w:val="decimal"/>
      <w:lvlText w:val="%1.%2.%3.%4."/>
      <w:lvlJc w:val="left"/>
      <w:pPr>
        <w:tabs>
          <w:tab w:val="num" w:pos="1800"/>
        </w:tabs>
        <w:ind w:left="172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FDE756E"/>
    <w:multiLevelType w:val="multilevel"/>
    <w:tmpl w:val="A61E3EBA"/>
    <w:lvl w:ilvl="0">
      <w:start w:val="11"/>
      <w:numFmt w:val="decimal"/>
      <w:lvlText w:val="%1."/>
      <w:lvlJc w:val="left"/>
      <w:pPr>
        <w:ind w:left="468" w:hanging="468"/>
      </w:pPr>
      <w:rPr>
        <w:rFonts w:hint="default"/>
      </w:rPr>
    </w:lvl>
    <w:lvl w:ilvl="1">
      <w:start w:val="1"/>
      <w:numFmt w:val="decimal"/>
      <w:lvlText w:val="%1.%2."/>
      <w:lvlJc w:val="left"/>
      <w:pPr>
        <w:ind w:left="1178" w:hanging="468"/>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71FE77EF"/>
    <w:multiLevelType w:val="multilevel"/>
    <w:tmpl w:val="6C068130"/>
    <w:lvl w:ilvl="0">
      <w:start w:val="3"/>
      <w:numFmt w:val="decimal"/>
      <w:lvlText w:val="%1."/>
      <w:lvlJc w:val="left"/>
      <w:pPr>
        <w:ind w:left="360" w:hanging="360"/>
      </w:pPr>
      <w:rPr>
        <w:rFonts w:hint="default"/>
        <w:b/>
        <w:bCs/>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72CD70EA"/>
    <w:multiLevelType w:val="multilevel"/>
    <w:tmpl w:val="25048148"/>
    <w:lvl w:ilvl="0">
      <w:start w:val="11"/>
      <w:numFmt w:val="decimal"/>
      <w:lvlText w:val="%1."/>
      <w:lvlJc w:val="left"/>
      <w:pPr>
        <w:ind w:left="468" w:hanging="468"/>
      </w:pPr>
      <w:rPr>
        <w:rFonts w:hint="default"/>
      </w:rPr>
    </w:lvl>
    <w:lvl w:ilvl="1">
      <w:start w:val="1"/>
      <w:numFmt w:val="decimal"/>
      <w:lvlText w:val="%1.%2."/>
      <w:lvlJc w:val="left"/>
      <w:pPr>
        <w:ind w:left="1602" w:hanging="468"/>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76515280"/>
    <w:multiLevelType w:val="multilevel"/>
    <w:tmpl w:val="82B82C22"/>
    <w:lvl w:ilvl="0">
      <w:start w:val="4"/>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7A1421BB"/>
    <w:multiLevelType w:val="multilevel"/>
    <w:tmpl w:val="7F08C32E"/>
    <w:lvl w:ilvl="0">
      <w:start w:val="12"/>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476679883">
    <w:abstractNumId w:val="7"/>
  </w:num>
  <w:num w:numId="2" w16cid:durableId="1213343287">
    <w:abstractNumId w:val="1"/>
  </w:num>
  <w:num w:numId="3" w16cid:durableId="167335002">
    <w:abstractNumId w:val="0"/>
  </w:num>
  <w:num w:numId="4" w16cid:durableId="779181535">
    <w:abstractNumId w:val="4"/>
  </w:num>
  <w:num w:numId="5" w16cid:durableId="1705401611">
    <w:abstractNumId w:val="18"/>
  </w:num>
  <w:num w:numId="6" w16cid:durableId="743407454">
    <w:abstractNumId w:val="9"/>
  </w:num>
  <w:num w:numId="7" w16cid:durableId="2017415591">
    <w:abstractNumId w:val="3"/>
  </w:num>
  <w:num w:numId="8" w16cid:durableId="1548223334">
    <w:abstractNumId w:val="12"/>
  </w:num>
  <w:num w:numId="9" w16cid:durableId="231084157">
    <w:abstractNumId w:val="14"/>
  </w:num>
  <w:num w:numId="10" w16cid:durableId="1037856466">
    <w:abstractNumId w:val="19"/>
  </w:num>
  <w:num w:numId="11" w16cid:durableId="1012297381">
    <w:abstractNumId w:val="2"/>
  </w:num>
  <w:num w:numId="12" w16cid:durableId="35738883">
    <w:abstractNumId w:val="20"/>
  </w:num>
  <w:num w:numId="13" w16cid:durableId="799881570">
    <w:abstractNumId w:val="22"/>
  </w:num>
  <w:num w:numId="14" w16cid:durableId="1193301162">
    <w:abstractNumId w:val="11"/>
  </w:num>
  <w:num w:numId="15" w16cid:durableId="1582567519">
    <w:abstractNumId w:val="17"/>
  </w:num>
  <w:num w:numId="16" w16cid:durableId="410590055">
    <w:abstractNumId w:val="16"/>
  </w:num>
  <w:num w:numId="17" w16cid:durableId="494807225">
    <w:abstractNumId w:val="10"/>
  </w:num>
  <w:num w:numId="18" w16cid:durableId="472723892">
    <w:abstractNumId w:val="6"/>
  </w:num>
  <w:num w:numId="19" w16cid:durableId="1314796285">
    <w:abstractNumId w:val="13"/>
  </w:num>
  <w:num w:numId="20" w16cid:durableId="1990206174">
    <w:abstractNumId w:val="15"/>
  </w:num>
  <w:num w:numId="21" w16cid:durableId="1913615528">
    <w:abstractNumId w:val="5"/>
  </w:num>
  <w:num w:numId="22" w16cid:durableId="1228956715">
    <w:abstractNumId w:val="21"/>
  </w:num>
  <w:num w:numId="23" w16cid:durableId="584875758">
    <w:abstractNumId w:val="8"/>
  </w:num>
  <w:num w:numId="24" w16cid:durableId="151762146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0210485">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9C9"/>
    <w:rsid w:val="000237B7"/>
    <w:rsid w:val="00031B98"/>
    <w:rsid w:val="00042AB9"/>
    <w:rsid w:val="0005544A"/>
    <w:rsid w:val="00072843"/>
    <w:rsid w:val="00080A50"/>
    <w:rsid w:val="0009089E"/>
    <w:rsid w:val="000B1D9A"/>
    <w:rsid w:val="000C0A9D"/>
    <w:rsid w:val="000D010D"/>
    <w:rsid w:val="000D7F56"/>
    <w:rsid w:val="000E374F"/>
    <w:rsid w:val="001172BE"/>
    <w:rsid w:val="00121179"/>
    <w:rsid w:val="00123A14"/>
    <w:rsid w:val="00173307"/>
    <w:rsid w:val="00176B5D"/>
    <w:rsid w:val="00182AC9"/>
    <w:rsid w:val="00191031"/>
    <w:rsid w:val="00197B35"/>
    <w:rsid w:val="001A0351"/>
    <w:rsid w:val="001A40D6"/>
    <w:rsid w:val="001B6A70"/>
    <w:rsid w:val="001B76E7"/>
    <w:rsid w:val="001D72D3"/>
    <w:rsid w:val="001E5EB6"/>
    <w:rsid w:val="002144F1"/>
    <w:rsid w:val="00220EAF"/>
    <w:rsid w:val="00225FDE"/>
    <w:rsid w:val="002278DB"/>
    <w:rsid w:val="00265C82"/>
    <w:rsid w:val="002918A0"/>
    <w:rsid w:val="002A691B"/>
    <w:rsid w:val="002B0E32"/>
    <w:rsid w:val="002C1C55"/>
    <w:rsid w:val="002E16A7"/>
    <w:rsid w:val="002E308E"/>
    <w:rsid w:val="002F1484"/>
    <w:rsid w:val="002F5849"/>
    <w:rsid w:val="00302EF6"/>
    <w:rsid w:val="00305BD1"/>
    <w:rsid w:val="003077CC"/>
    <w:rsid w:val="00322ABF"/>
    <w:rsid w:val="0034393B"/>
    <w:rsid w:val="00344DC0"/>
    <w:rsid w:val="00357D1A"/>
    <w:rsid w:val="00363229"/>
    <w:rsid w:val="003646F9"/>
    <w:rsid w:val="003727D0"/>
    <w:rsid w:val="00377EA1"/>
    <w:rsid w:val="0038325E"/>
    <w:rsid w:val="00383790"/>
    <w:rsid w:val="00385843"/>
    <w:rsid w:val="003875D2"/>
    <w:rsid w:val="00392C11"/>
    <w:rsid w:val="003953DE"/>
    <w:rsid w:val="00396996"/>
    <w:rsid w:val="003A2066"/>
    <w:rsid w:val="003A38AC"/>
    <w:rsid w:val="003B304D"/>
    <w:rsid w:val="003B36E9"/>
    <w:rsid w:val="003C0B5A"/>
    <w:rsid w:val="003D7C3E"/>
    <w:rsid w:val="003F3A43"/>
    <w:rsid w:val="003F3F3A"/>
    <w:rsid w:val="004172CB"/>
    <w:rsid w:val="00447713"/>
    <w:rsid w:val="004504F4"/>
    <w:rsid w:val="00451AFA"/>
    <w:rsid w:val="0048010A"/>
    <w:rsid w:val="00480A85"/>
    <w:rsid w:val="0048195E"/>
    <w:rsid w:val="004845A4"/>
    <w:rsid w:val="00484EF0"/>
    <w:rsid w:val="004A314A"/>
    <w:rsid w:val="004B03C4"/>
    <w:rsid w:val="004C4735"/>
    <w:rsid w:val="004C4C5A"/>
    <w:rsid w:val="004E3E83"/>
    <w:rsid w:val="004F2C2A"/>
    <w:rsid w:val="004F5EA2"/>
    <w:rsid w:val="00513E31"/>
    <w:rsid w:val="00516388"/>
    <w:rsid w:val="00530B50"/>
    <w:rsid w:val="00533AFE"/>
    <w:rsid w:val="00542419"/>
    <w:rsid w:val="005466EA"/>
    <w:rsid w:val="00552FF5"/>
    <w:rsid w:val="00567025"/>
    <w:rsid w:val="00595093"/>
    <w:rsid w:val="005A0042"/>
    <w:rsid w:val="005A2796"/>
    <w:rsid w:val="005A698A"/>
    <w:rsid w:val="005C03E3"/>
    <w:rsid w:val="005D5BC1"/>
    <w:rsid w:val="005D68BE"/>
    <w:rsid w:val="005E3B8A"/>
    <w:rsid w:val="005E7CF5"/>
    <w:rsid w:val="005F5569"/>
    <w:rsid w:val="00603B1A"/>
    <w:rsid w:val="00604C1B"/>
    <w:rsid w:val="0060594C"/>
    <w:rsid w:val="00607231"/>
    <w:rsid w:val="0062708F"/>
    <w:rsid w:val="0064352B"/>
    <w:rsid w:val="006456E1"/>
    <w:rsid w:val="00655F81"/>
    <w:rsid w:val="00656601"/>
    <w:rsid w:val="00680420"/>
    <w:rsid w:val="00682888"/>
    <w:rsid w:val="00685712"/>
    <w:rsid w:val="006862A0"/>
    <w:rsid w:val="006939CE"/>
    <w:rsid w:val="00697701"/>
    <w:rsid w:val="006A6946"/>
    <w:rsid w:val="006B1F16"/>
    <w:rsid w:val="006D6A47"/>
    <w:rsid w:val="006F385A"/>
    <w:rsid w:val="006F60A1"/>
    <w:rsid w:val="00701B3B"/>
    <w:rsid w:val="0072370C"/>
    <w:rsid w:val="007329AD"/>
    <w:rsid w:val="007340D6"/>
    <w:rsid w:val="00746009"/>
    <w:rsid w:val="00755539"/>
    <w:rsid w:val="007649C4"/>
    <w:rsid w:val="0079539C"/>
    <w:rsid w:val="00797354"/>
    <w:rsid w:val="007A60BC"/>
    <w:rsid w:val="007B590D"/>
    <w:rsid w:val="00803E3D"/>
    <w:rsid w:val="00821520"/>
    <w:rsid w:val="00825AD3"/>
    <w:rsid w:val="00835CCC"/>
    <w:rsid w:val="00843308"/>
    <w:rsid w:val="00843F88"/>
    <w:rsid w:val="00862ED6"/>
    <w:rsid w:val="008729C2"/>
    <w:rsid w:val="00880F7D"/>
    <w:rsid w:val="008932D0"/>
    <w:rsid w:val="008A0869"/>
    <w:rsid w:val="008A0ED6"/>
    <w:rsid w:val="008A13CB"/>
    <w:rsid w:val="008E1F0C"/>
    <w:rsid w:val="008F11B7"/>
    <w:rsid w:val="008F2834"/>
    <w:rsid w:val="008F5F50"/>
    <w:rsid w:val="00947F12"/>
    <w:rsid w:val="00960153"/>
    <w:rsid w:val="00964331"/>
    <w:rsid w:val="00966763"/>
    <w:rsid w:val="00974403"/>
    <w:rsid w:val="009A1EBC"/>
    <w:rsid w:val="009B5338"/>
    <w:rsid w:val="009C4086"/>
    <w:rsid w:val="009E640F"/>
    <w:rsid w:val="009E7F66"/>
    <w:rsid w:val="00A11C04"/>
    <w:rsid w:val="00A255FB"/>
    <w:rsid w:val="00A27611"/>
    <w:rsid w:val="00A3004B"/>
    <w:rsid w:val="00A47389"/>
    <w:rsid w:val="00A52720"/>
    <w:rsid w:val="00A6506B"/>
    <w:rsid w:val="00A706B5"/>
    <w:rsid w:val="00A90687"/>
    <w:rsid w:val="00A90D47"/>
    <w:rsid w:val="00A938D7"/>
    <w:rsid w:val="00A95582"/>
    <w:rsid w:val="00A95768"/>
    <w:rsid w:val="00A96907"/>
    <w:rsid w:val="00AA4DC7"/>
    <w:rsid w:val="00AA7886"/>
    <w:rsid w:val="00AB7145"/>
    <w:rsid w:val="00AC395F"/>
    <w:rsid w:val="00AD29C9"/>
    <w:rsid w:val="00AE4616"/>
    <w:rsid w:val="00AF23A4"/>
    <w:rsid w:val="00AF272D"/>
    <w:rsid w:val="00AF6B90"/>
    <w:rsid w:val="00B05366"/>
    <w:rsid w:val="00B05BF9"/>
    <w:rsid w:val="00B10E9B"/>
    <w:rsid w:val="00B13279"/>
    <w:rsid w:val="00B3265C"/>
    <w:rsid w:val="00B47381"/>
    <w:rsid w:val="00B52ADE"/>
    <w:rsid w:val="00B544F7"/>
    <w:rsid w:val="00B727AD"/>
    <w:rsid w:val="00B86AC4"/>
    <w:rsid w:val="00B8757C"/>
    <w:rsid w:val="00BA4D67"/>
    <w:rsid w:val="00BB585E"/>
    <w:rsid w:val="00BF6543"/>
    <w:rsid w:val="00C02650"/>
    <w:rsid w:val="00C141A4"/>
    <w:rsid w:val="00C30B5C"/>
    <w:rsid w:val="00C32A52"/>
    <w:rsid w:val="00C37F90"/>
    <w:rsid w:val="00C520B7"/>
    <w:rsid w:val="00C56F7A"/>
    <w:rsid w:val="00C575A0"/>
    <w:rsid w:val="00C6639A"/>
    <w:rsid w:val="00CF2098"/>
    <w:rsid w:val="00D0480B"/>
    <w:rsid w:val="00D07A3C"/>
    <w:rsid w:val="00D10F49"/>
    <w:rsid w:val="00D14CD2"/>
    <w:rsid w:val="00D15011"/>
    <w:rsid w:val="00D22C05"/>
    <w:rsid w:val="00D25C2F"/>
    <w:rsid w:val="00D57099"/>
    <w:rsid w:val="00D67292"/>
    <w:rsid w:val="00D7629B"/>
    <w:rsid w:val="00D8027F"/>
    <w:rsid w:val="00D82DAF"/>
    <w:rsid w:val="00D90D2C"/>
    <w:rsid w:val="00D92C0D"/>
    <w:rsid w:val="00DB2F7B"/>
    <w:rsid w:val="00DC1E1B"/>
    <w:rsid w:val="00DC285D"/>
    <w:rsid w:val="00DD14FE"/>
    <w:rsid w:val="00DD3342"/>
    <w:rsid w:val="00DF113D"/>
    <w:rsid w:val="00E018A5"/>
    <w:rsid w:val="00E1172A"/>
    <w:rsid w:val="00E373A2"/>
    <w:rsid w:val="00E52308"/>
    <w:rsid w:val="00E80ED9"/>
    <w:rsid w:val="00E84F2B"/>
    <w:rsid w:val="00EA2F7D"/>
    <w:rsid w:val="00EB1BEF"/>
    <w:rsid w:val="00EB5229"/>
    <w:rsid w:val="00ED30CF"/>
    <w:rsid w:val="00EE1F6D"/>
    <w:rsid w:val="00F006EE"/>
    <w:rsid w:val="00F10B94"/>
    <w:rsid w:val="00F26717"/>
    <w:rsid w:val="00F4032B"/>
    <w:rsid w:val="00F642DC"/>
    <w:rsid w:val="00F7596B"/>
    <w:rsid w:val="00F82601"/>
    <w:rsid w:val="00F87F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C3665"/>
  <w15:chartTrackingRefBased/>
  <w15:docId w15:val="{E8EB639B-2C26-4720-8C39-C1402B13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D29C9"/>
    <w:pPr>
      <w:spacing w:after="0" w:line="240" w:lineRule="auto"/>
      <w:ind w:left="1134" w:hanging="567"/>
      <w:jc w:val="both"/>
    </w:pPr>
    <w:rPr>
      <w:rFonts w:ascii="Times New Roman" w:eastAsia="Arial Unicode MS" w:hAnsi="Times New Roman" w:cs="Mangal"/>
      <w:kern w:val="1"/>
      <w:sz w:val="24"/>
      <w:szCs w:val="24"/>
      <w:lang w:val="en-US" w:eastAsia="hi-IN" w:bidi="hi-IN"/>
    </w:rPr>
  </w:style>
  <w:style w:type="paragraph" w:styleId="Heading1">
    <w:name w:val="heading 1"/>
    <w:basedOn w:val="Normal"/>
    <w:link w:val="Heading1Char"/>
    <w:uiPriority w:val="9"/>
    <w:qFormat/>
    <w:rsid w:val="00D8027F"/>
    <w:pPr>
      <w:widowControl w:val="0"/>
      <w:autoSpaceDE w:val="0"/>
      <w:autoSpaceDN w:val="0"/>
      <w:ind w:left="1654" w:hanging="356"/>
      <w:jc w:val="left"/>
      <w:outlineLvl w:val="0"/>
    </w:pPr>
    <w:rPr>
      <w:rFonts w:eastAsia="Times New Roman" w:cs="Times New Roman"/>
      <w:b/>
      <w:bCs/>
      <w:kern w:val="0"/>
      <w:sz w:val="22"/>
      <w:szCs w:val="22"/>
      <w:lang w:val="lv-LV"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H&amp;P List Paragraph,Colorful List - Accent 12,Normal bullet 2,Bullet list,Saistīto dokumentu saraksts,Syle 1,Virsraksti,Numurets,PPS_Bullet,List Paragraph Red,Bullet EY,Satura rādītājs,List Paragraph1,Numbered Para 1,Dot pt,Body"/>
    <w:basedOn w:val="Normal"/>
    <w:link w:val="ListParagraphChar"/>
    <w:uiPriority w:val="34"/>
    <w:qFormat/>
    <w:rsid w:val="00AD29C9"/>
    <w:pPr>
      <w:ind w:left="720"/>
    </w:pPr>
    <w:rPr>
      <w:szCs w:val="21"/>
    </w:rPr>
  </w:style>
  <w:style w:type="character" w:customStyle="1" w:styleId="ListParagraphChar">
    <w:name w:val="List Paragraph Char"/>
    <w:aliases w:val="2 Char,Strip Char,H&amp;P List Paragraph Char,Colorful List - Accent 12 Char,Normal bullet 2 Char,Bullet list Char,Saistīto dokumentu saraksts Char,Syle 1 Char,Virsraksti Char,Numurets Char,PPS_Bullet Char,List Paragraph Red Char"/>
    <w:link w:val="ListParagraph"/>
    <w:uiPriority w:val="34"/>
    <w:qFormat/>
    <w:rsid w:val="00AD29C9"/>
    <w:rPr>
      <w:rFonts w:ascii="Times New Roman" w:eastAsia="Arial Unicode MS" w:hAnsi="Times New Roman" w:cs="Mangal"/>
      <w:kern w:val="1"/>
      <w:sz w:val="24"/>
      <w:szCs w:val="21"/>
      <w:lang w:val="en-US" w:eastAsia="hi-IN" w:bidi="hi-IN"/>
    </w:rPr>
  </w:style>
  <w:style w:type="paragraph" w:styleId="Header">
    <w:name w:val="header"/>
    <w:basedOn w:val="Normal"/>
    <w:link w:val="HeaderChar"/>
    <w:unhideWhenUsed/>
    <w:rsid w:val="00AD29C9"/>
    <w:pPr>
      <w:tabs>
        <w:tab w:val="center" w:pos="4153"/>
        <w:tab w:val="right" w:pos="8306"/>
      </w:tabs>
    </w:pPr>
    <w:rPr>
      <w:szCs w:val="21"/>
    </w:rPr>
  </w:style>
  <w:style w:type="character" w:customStyle="1" w:styleId="HeaderChar">
    <w:name w:val="Header Char"/>
    <w:basedOn w:val="DefaultParagraphFont"/>
    <w:link w:val="Header"/>
    <w:rsid w:val="00AD29C9"/>
    <w:rPr>
      <w:rFonts w:ascii="Times New Roman" w:eastAsia="Arial Unicode MS" w:hAnsi="Times New Roman" w:cs="Mangal"/>
      <w:kern w:val="1"/>
      <w:sz w:val="24"/>
      <w:szCs w:val="21"/>
      <w:lang w:val="en-US" w:eastAsia="hi-IN" w:bidi="hi-IN"/>
    </w:rPr>
  </w:style>
  <w:style w:type="paragraph" w:styleId="Footer">
    <w:name w:val="footer"/>
    <w:basedOn w:val="Normal"/>
    <w:link w:val="FooterChar"/>
    <w:uiPriority w:val="99"/>
    <w:unhideWhenUsed/>
    <w:rsid w:val="00AD29C9"/>
    <w:pPr>
      <w:tabs>
        <w:tab w:val="center" w:pos="4153"/>
        <w:tab w:val="right" w:pos="8306"/>
      </w:tabs>
    </w:pPr>
    <w:rPr>
      <w:szCs w:val="21"/>
    </w:rPr>
  </w:style>
  <w:style w:type="character" w:customStyle="1" w:styleId="FooterChar">
    <w:name w:val="Footer Char"/>
    <w:basedOn w:val="DefaultParagraphFont"/>
    <w:link w:val="Footer"/>
    <w:uiPriority w:val="99"/>
    <w:rsid w:val="00AD29C9"/>
    <w:rPr>
      <w:rFonts w:ascii="Times New Roman" w:eastAsia="Arial Unicode MS" w:hAnsi="Times New Roman" w:cs="Mangal"/>
      <w:kern w:val="1"/>
      <w:sz w:val="24"/>
      <w:szCs w:val="21"/>
      <w:lang w:val="en-US" w:eastAsia="hi-IN" w:bidi="hi-IN"/>
    </w:rPr>
  </w:style>
  <w:style w:type="character" w:customStyle="1" w:styleId="Heading1Char">
    <w:name w:val="Heading 1 Char"/>
    <w:basedOn w:val="DefaultParagraphFont"/>
    <w:link w:val="Heading1"/>
    <w:uiPriority w:val="9"/>
    <w:rsid w:val="00D8027F"/>
    <w:rPr>
      <w:rFonts w:ascii="Times New Roman" w:eastAsia="Times New Roman" w:hAnsi="Times New Roman" w:cs="Times New Roman"/>
      <w:b/>
      <w:bCs/>
      <w:lang w:val="lv-LV"/>
    </w:rPr>
  </w:style>
  <w:style w:type="paragraph" w:styleId="BodyText">
    <w:name w:val="Body Text"/>
    <w:basedOn w:val="Normal"/>
    <w:link w:val="BodyTextChar"/>
    <w:uiPriority w:val="1"/>
    <w:qFormat/>
    <w:rsid w:val="00D8027F"/>
    <w:pPr>
      <w:widowControl w:val="0"/>
      <w:autoSpaceDE w:val="0"/>
      <w:autoSpaceDN w:val="0"/>
      <w:ind w:left="769" w:hanging="428"/>
    </w:pPr>
    <w:rPr>
      <w:rFonts w:eastAsia="Times New Roman" w:cs="Times New Roman"/>
      <w:kern w:val="0"/>
      <w:sz w:val="22"/>
      <w:szCs w:val="22"/>
      <w:lang w:val="lv-LV" w:eastAsia="en-US" w:bidi="ar-SA"/>
    </w:rPr>
  </w:style>
  <w:style w:type="character" w:customStyle="1" w:styleId="BodyTextChar">
    <w:name w:val="Body Text Char"/>
    <w:basedOn w:val="DefaultParagraphFont"/>
    <w:link w:val="BodyText"/>
    <w:uiPriority w:val="1"/>
    <w:rsid w:val="00D8027F"/>
    <w:rPr>
      <w:rFonts w:ascii="Times New Roman" w:eastAsia="Times New Roman" w:hAnsi="Times New Roman" w:cs="Times New Roman"/>
      <w:lang w:val="lv-LV"/>
    </w:rPr>
  </w:style>
  <w:style w:type="paragraph" w:customStyle="1" w:styleId="Default">
    <w:name w:val="Default"/>
    <w:rsid w:val="00344DC0"/>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character" w:styleId="Hyperlink">
    <w:name w:val="Hyperlink"/>
    <w:basedOn w:val="DefaultParagraphFont"/>
    <w:uiPriority w:val="99"/>
    <w:unhideWhenUsed/>
    <w:rsid w:val="002144F1"/>
    <w:rPr>
      <w:color w:val="0563C1" w:themeColor="hyperlink"/>
      <w:u w:val="single"/>
    </w:rPr>
  </w:style>
  <w:style w:type="character" w:styleId="CommentReference">
    <w:name w:val="annotation reference"/>
    <w:basedOn w:val="DefaultParagraphFont"/>
    <w:uiPriority w:val="99"/>
    <w:semiHidden/>
    <w:unhideWhenUsed/>
    <w:rsid w:val="00947F12"/>
    <w:rPr>
      <w:sz w:val="16"/>
      <w:szCs w:val="16"/>
    </w:rPr>
  </w:style>
  <w:style w:type="paragraph" w:styleId="CommentText">
    <w:name w:val="annotation text"/>
    <w:basedOn w:val="Normal"/>
    <w:link w:val="CommentTextChar"/>
    <w:uiPriority w:val="99"/>
    <w:unhideWhenUsed/>
    <w:rsid w:val="00947F12"/>
    <w:rPr>
      <w:sz w:val="20"/>
      <w:szCs w:val="18"/>
    </w:rPr>
  </w:style>
  <w:style w:type="character" w:customStyle="1" w:styleId="CommentTextChar">
    <w:name w:val="Comment Text Char"/>
    <w:basedOn w:val="DefaultParagraphFont"/>
    <w:link w:val="CommentText"/>
    <w:uiPriority w:val="99"/>
    <w:rsid w:val="00947F12"/>
    <w:rPr>
      <w:rFonts w:ascii="Times New Roman" w:eastAsia="Arial Unicode MS" w:hAnsi="Times New Roman" w:cs="Mangal"/>
      <w:kern w:val="1"/>
      <w:sz w:val="20"/>
      <w:szCs w:val="18"/>
      <w:lang w:val="en-US" w:eastAsia="hi-IN" w:bidi="hi-IN"/>
    </w:rPr>
  </w:style>
  <w:style w:type="paragraph" w:styleId="CommentSubject">
    <w:name w:val="annotation subject"/>
    <w:basedOn w:val="CommentText"/>
    <w:next w:val="CommentText"/>
    <w:link w:val="CommentSubjectChar"/>
    <w:uiPriority w:val="99"/>
    <w:semiHidden/>
    <w:unhideWhenUsed/>
    <w:rsid w:val="00947F12"/>
    <w:rPr>
      <w:b/>
      <w:bCs/>
    </w:rPr>
  </w:style>
  <w:style w:type="character" w:customStyle="1" w:styleId="CommentSubjectChar">
    <w:name w:val="Comment Subject Char"/>
    <w:basedOn w:val="CommentTextChar"/>
    <w:link w:val="CommentSubject"/>
    <w:uiPriority w:val="99"/>
    <w:semiHidden/>
    <w:rsid w:val="00947F12"/>
    <w:rPr>
      <w:rFonts w:ascii="Times New Roman" w:eastAsia="Arial Unicode MS" w:hAnsi="Times New Roman" w:cs="Mangal"/>
      <w:b/>
      <w:bCs/>
      <w:kern w:val="1"/>
      <w:sz w:val="20"/>
      <w:szCs w:val="18"/>
      <w:lang w:val="en-US" w:eastAsia="hi-IN" w:bidi="hi-IN"/>
    </w:rPr>
  </w:style>
  <w:style w:type="character" w:customStyle="1" w:styleId="apple-converted-space">
    <w:name w:val="apple-converted-space"/>
    <w:basedOn w:val="DefaultParagraphFont"/>
    <w:rsid w:val="00A11C04"/>
  </w:style>
  <w:style w:type="paragraph" w:customStyle="1" w:styleId="tv213">
    <w:name w:val="tv213"/>
    <w:basedOn w:val="Normal"/>
    <w:rsid w:val="0009089E"/>
    <w:pPr>
      <w:spacing w:before="100" w:beforeAutospacing="1" w:after="100" w:afterAutospacing="1"/>
      <w:ind w:left="0" w:firstLine="0"/>
      <w:jc w:val="left"/>
    </w:pPr>
    <w:rPr>
      <w:rFonts w:eastAsia="Times New Roman" w:cs="Times New Roman"/>
      <w:kern w:val="0"/>
      <w:lang w:val="lv-LV" w:eastAsia="lv-LV"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608941">
      <w:bodyDiv w:val="1"/>
      <w:marLeft w:val="0"/>
      <w:marRight w:val="0"/>
      <w:marTop w:val="0"/>
      <w:marBottom w:val="0"/>
      <w:divBdr>
        <w:top w:val="none" w:sz="0" w:space="0" w:color="auto"/>
        <w:left w:val="none" w:sz="0" w:space="0" w:color="auto"/>
        <w:bottom w:val="none" w:sz="0" w:space="0" w:color="auto"/>
        <w:right w:val="none" w:sz="0" w:space="0" w:color="auto"/>
      </w:divBdr>
    </w:div>
    <w:div w:id="102204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77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DA619-144D-4C44-9450-3419B5FD6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7</Pages>
  <Words>3258</Words>
  <Characters>18575</Characters>
  <Application>Microsoft Office Word</Application>
  <DocSecurity>0</DocSecurity>
  <Lines>154</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Lueta Dukšta</cp:lastModifiedBy>
  <cp:revision>3</cp:revision>
  <cp:lastPrinted>2026-07-10T07:03:00Z</cp:lastPrinted>
  <dcterms:created xsi:type="dcterms:W3CDTF">2026-07-08T12:52:00Z</dcterms:created>
  <dcterms:modified xsi:type="dcterms:W3CDTF">2026-07-13T08:09:00Z</dcterms:modified>
</cp:coreProperties>
</file>