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6198C" w14:textId="77777777" w:rsidR="0062190F" w:rsidRPr="00344BE1" w:rsidRDefault="0062190F" w:rsidP="00FC5443">
      <w:pPr>
        <w:spacing w:after="0"/>
        <w:jc w:val="center"/>
        <w:rPr>
          <w:rFonts w:ascii="Arial" w:eastAsia="Times New Roman" w:hAnsi="Arial" w:cs="Arial"/>
          <w:b/>
          <w:sz w:val="20"/>
          <w:szCs w:val="20"/>
          <w:lang w:eastAsia="lv-LV"/>
        </w:rPr>
      </w:pPr>
    </w:p>
    <w:p w14:paraId="2B163B27" w14:textId="5F19E86A" w:rsidR="00FC5443" w:rsidRPr="00344BE1" w:rsidRDefault="00465C59" w:rsidP="00FC5443">
      <w:pPr>
        <w:spacing w:after="0"/>
        <w:jc w:val="center"/>
        <w:rPr>
          <w:rFonts w:ascii="Arial" w:eastAsia="Times New Roman" w:hAnsi="Arial" w:cs="Arial"/>
          <w:b/>
          <w:sz w:val="20"/>
          <w:szCs w:val="20"/>
          <w:lang w:eastAsia="lv-LV"/>
        </w:rPr>
      </w:pPr>
      <w:r w:rsidRPr="00344BE1">
        <w:rPr>
          <w:rFonts w:ascii="Arial" w:eastAsia="Times New Roman" w:hAnsi="Arial" w:cs="Arial"/>
          <w:b/>
          <w:sz w:val="20"/>
          <w:szCs w:val="20"/>
          <w:lang w:eastAsia="lv-LV"/>
        </w:rPr>
        <w:t>APDROŠINĀŠANAS PRASĪBAS</w:t>
      </w:r>
    </w:p>
    <w:p w14:paraId="0EE81B51" w14:textId="77777777" w:rsidR="00FC5443" w:rsidRPr="00344BE1" w:rsidRDefault="00FC5443" w:rsidP="00FC5443">
      <w:pPr>
        <w:spacing w:after="0" w:line="240" w:lineRule="auto"/>
        <w:jc w:val="center"/>
        <w:rPr>
          <w:rFonts w:ascii="Arial" w:eastAsia="Times New Roman" w:hAnsi="Arial" w:cs="Arial"/>
          <w:sz w:val="20"/>
          <w:szCs w:val="20"/>
          <w:lang w:eastAsia="lv-LV"/>
        </w:rPr>
      </w:pPr>
    </w:p>
    <w:p w14:paraId="4A6BACB1" w14:textId="6733BC7F" w:rsidR="00FD258E" w:rsidRPr="002E51E2" w:rsidRDefault="00FD258E" w:rsidP="005E6EE0">
      <w:pPr>
        <w:pStyle w:val="ListParagraph"/>
        <w:widowControl w:val="0"/>
        <w:numPr>
          <w:ilvl w:val="0"/>
          <w:numId w:val="12"/>
        </w:numPr>
        <w:overflowPunct w:val="0"/>
        <w:adjustRightInd w:val="0"/>
        <w:spacing w:after="0" w:line="240" w:lineRule="auto"/>
        <w:ind w:right="28"/>
        <w:jc w:val="both"/>
        <w:rPr>
          <w:rFonts w:ascii="Arial" w:hAnsi="Arial" w:cs="Arial"/>
          <w:color w:val="000000" w:themeColor="text1"/>
          <w:sz w:val="20"/>
          <w:szCs w:val="20"/>
        </w:rPr>
      </w:pPr>
      <w:r w:rsidRPr="00344BE1">
        <w:rPr>
          <w:rFonts w:ascii="Arial" w:hAnsi="Arial" w:cs="Arial"/>
          <w:color w:val="000000" w:themeColor="text1"/>
          <w:sz w:val="20"/>
          <w:szCs w:val="20"/>
        </w:rPr>
        <w:t xml:space="preserve">Uzņēmējs apņemas iesniegt Pasūtītājam ne vēlāk kā </w:t>
      </w:r>
      <w:r w:rsidR="0061579B" w:rsidRPr="00344BE1">
        <w:rPr>
          <w:rFonts w:ascii="Arial" w:hAnsi="Arial" w:cs="Arial"/>
          <w:color w:val="000000" w:themeColor="text1"/>
          <w:sz w:val="20"/>
          <w:szCs w:val="20"/>
        </w:rPr>
        <w:t>14 (četrpadsmit)</w:t>
      </w:r>
      <w:r w:rsidRPr="00344BE1">
        <w:rPr>
          <w:rFonts w:ascii="Arial" w:hAnsi="Arial" w:cs="Arial"/>
          <w:color w:val="000000" w:themeColor="text1"/>
          <w:sz w:val="20"/>
          <w:szCs w:val="20"/>
        </w:rPr>
        <w:t xml:space="preserve"> dienu laikā pēc Līguma spēkā stāšanās un pirms </w:t>
      </w:r>
      <w:r w:rsidR="008E261C" w:rsidRPr="00344BE1">
        <w:rPr>
          <w:rFonts w:ascii="Arial" w:hAnsi="Arial" w:cs="Arial"/>
          <w:color w:val="000000" w:themeColor="text1"/>
          <w:sz w:val="20"/>
          <w:szCs w:val="20"/>
        </w:rPr>
        <w:t>D</w:t>
      </w:r>
      <w:r w:rsidRPr="00344BE1">
        <w:rPr>
          <w:rFonts w:ascii="Arial" w:hAnsi="Arial" w:cs="Arial"/>
          <w:color w:val="000000" w:themeColor="text1"/>
          <w:sz w:val="20"/>
          <w:szCs w:val="20"/>
        </w:rPr>
        <w:t xml:space="preserve">arbu uzsākšanas </w:t>
      </w:r>
      <w:r w:rsidRPr="00344BE1">
        <w:rPr>
          <w:rFonts w:ascii="Arial" w:hAnsi="Arial" w:cs="Arial"/>
          <w:sz w:val="20"/>
          <w:szCs w:val="20"/>
        </w:rPr>
        <w:t xml:space="preserve">Līguma izpildē iesaistīto </w:t>
      </w:r>
      <w:proofErr w:type="spellStart"/>
      <w:r w:rsidRPr="00344BE1">
        <w:rPr>
          <w:rFonts w:ascii="Arial" w:hAnsi="Arial" w:cs="Arial"/>
          <w:sz w:val="20"/>
          <w:szCs w:val="20"/>
        </w:rPr>
        <w:t>būvspeciālistu</w:t>
      </w:r>
      <w:proofErr w:type="spellEnd"/>
      <w:r w:rsidRPr="00344BE1">
        <w:rPr>
          <w:rFonts w:ascii="Arial" w:hAnsi="Arial" w:cs="Arial"/>
          <w:sz w:val="20"/>
          <w:szCs w:val="20"/>
        </w:rPr>
        <w:t xml:space="preserve"> profesionālās civiltiesiskās atbildības apdrošināšanas polises</w:t>
      </w:r>
      <w:r w:rsidR="008E261C" w:rsidRPr="00344BE1">
        <w:rPr>
          <w:rFonts w:ascii="Arial" w:hAnsi="Arial" w:cs="Arial"/>
          <w:sz w:val="20"/>
          <w:szCs w:val="20"/>
        </w:rPr>
        <w:t xml:space="preserve"> (turpmāk </w:t>
      </w:r>
      <w:r w:rsidR="008E261C" w:rsidRPr="002E51E2">
        <w:rPr>
          <w:rFonts w:ascii="Arial" w:hAnsi="Arial" w:cs="Arial"/>
          <w:sz w:val="20"/>
          <w:szCs w:val="20"/>
        </w:rPr>
        <w:t>– PCTA)</w:t>
      </w:r>
      <w:r w:rsidR="005E6EE0" w:rsidRPr="002E51E2">
        <w:rPr>
          <w:rFonts w:ascii="Arial" w:hAnsi="Arial" w:cs="Arial"/>
          <w:color w:val="000000" w:themeColor="text1"/>
          <w:sz w:val="20"/>
          <w:szCs w:val="20"/>
        </w:rPr>
        <w:t xml:space="preserve"> un Uzņēmēja vispārējās civiltiesiskās atbildības apdrošināšanas polises</w:t>
      </w:r>
      <w:r w:rsidR="00093036" w:rsidRPr="002E51E2">
        <w:rPr>
          <w:rFonts w:ascii="Arial" w:hAnsi="Arial" w:cs="Arial"/>
          <w:color w:val="000000" w:themeColor="text1"/>
          <w:sz w:val="20"/>
          <w:szCs w:val="20"/>
        </w:rPr>
        <w:t xml:space="preserve"> (turpmāk – VCTA)</w:t>
      </w:r>
      <w:r w:rsidR="005E6EE0" w:rsidRPr="002E51E2">
        <w:rPr>
          <w:rFonts w:ascii="Arial" w:hAnsi="Arial" w:cs="Arial"/>
          <w:color w:val="000000" w:themeColor="text1"/>
          <w:sz w:val="20"/>
          <w:szCs w:val="20"/>
        </w:rPr>
        <w:t xml:space="preserve">, </w:t>
      </w:r>
      <w:r w:rsidRPr="002E51E2">
        <w:rPr>
          <w:rFonts w:ascii="Arial" w:hAnsi="Arial" w:cs="Arial"/>
          <w:color w:val="000000" w:themeColor="text1"/>
          <w:sz w:val="20"/>
          <w:szCs w:val="20"/>
        </w:rPr>
        <w:t xml:space="preserve">apdrošināšanas līgumu un dokumentu, kas apliecina apdrošināšanas prēmijas apmaksu, kopijas, uzrādot minēto dokumentu oriģinālus, kas apliecina </w:t>
      </w:r>
      <w:r w:rsidR="001C0AC6" w:rsidRPr="002E51E2">
        <w:rPr>
          <w:rFonts w:ascii="Arial" w:hAnsi="Arial" w:cs="Arial"/>
          <w:color w:val="000000" w:themeColor="text1"/>
          <w:sz w:val="20"/>
          <w:szCs w:val="20"/>
        </w:rPr>
        <w:t xml:space="preserve">šādu </w:t>
      </w:r>
      <w:r w:rsidRPr="002E51E2">
        <w:rPr>
          <w:rFonts w:ascii="Arial" w:hAnsi="Arial" w:cs="Arial"/>
          <w:color w:val="000000" w:themeColor="text1"/>
          <w:sz w:val="20"/>
          <w:szCs w:val="20"/>
        </w:rPr>
        <w:t xml:space="preserve">apdrošināšanas polišu esamību: </w:t>
      </w:r>
    </w:p>
    <w:p w14:paraId="2E2AB7F5" w14:textId="740F72FB" w:rsidR="00FD258E" w:rsidRPr="002E51E2" w:rsidRDefault="008E261C" w:rsidP="005E6EE0">
      <w:pPr>
        <w:pStyle w:val="ListParagraph"/>
        <w:widowControl w:val="0"/>
        <w:numPr>
          <w:ilvl w:val="1"/>
          <w:numId w:val="12"/>
        </w:numPr>
        <w:overflowPunct w:val="0"/>
        <w:adjustRightInd w:val="0"/>
        <w:spacing w:after="0" w:line="240" w:lineRule="auto"/>
        <w:ind w:right="28"/>
        <w:jc w:val="both"/>
        <w:rPr>
          <w:rFonts w:ascii="Arial" w:hAnsi="Arial" w:cs="Arial"/>
          <w:color w:val="000000" w:themeColor="text1"/>
          <w:sz w:val="20"/>
          <w:szCs w:val="20"/>
        </w:rPr>
      </w:pPr>
      <w:r w:rsidRPr="002E51E2">
        <w:rPr>
          <w:rFonts w:ascii="Arial" w:hAnsi="Arial" w:cs="Arial"/>
          <w:color w:val="000000" w:themeColor="text1"/>
          <w:sz w:val="20"/>
          <w:szCs w:val="20"/>
        </w:rPr>
        <w:t xml:space="preserve">PCTA </w:t>
      </w:r>
      <w:r w:rsidR="00FD258E" w:rsidRPr="002E51E2">
        <w:rPr>
          <w:rFonts w:ascii="Arial" w:hAnsi="Arial" w:cs="Arial"/>
          <w:color w:val="000000" w:themeColor="text1"/>
          <w:sz w:val="20"/>
          <w:szCs w:val="20"/>
        </w:rPr>
        <w:t>konkrētā Objektā ar atbildības limitu ne mazāku kā</w:t>
      </w:r>
      <w:r w:rsidR="00402595" w:rsidRPr="002E51E2">
        <w:rPr>
          <w:rFonts w:ascii="Arial" w:hAnsi="Arial" w:cs="Arial"/>
          <w:color w:val="000000" w:themeColor="text1"/>
          <w:sz w:val="20"/>
          <w:szCs w:val="20"/>
        </w:rPr>
        <w:t xml:space="preserve"> </w:t>
      </w:r>
      <w:r w:rsidR="00F55F2F">
        <w:rPr>
          <w:rFonts w:ascii="Arial" w:hAnsi="Arial" w:cs="Arial"/>
          <w:color w:val="000000" w:themeColor="text1"/>
          <w:sz w:val="20"/>
          <w:szCs w:val="20"/>
        </w:rPr>
        <w:t>2</w:t>
      </w:r>
      <w:r w:rsidR="00991CF6" w:rsidRPr="002E51E2">
        <w:rPr>
          <w:rFonts w:ascii="Arial" w:hAnsi="Arial" w:cs="Arial"/>
          <w:color w:val="000000" w:themeColor="text1"/>
          <w:sz w:val="20"/>
          <w:szCs w:val="20"/>
        </w:rPr>
        <w:t> 000 000,00 EUR (</w:t>
      </w:r>
      <w:r w:rsidR="00747752">
        <w:rPr>
          <w:rFonts w:ascii="Arial" w:hAnsi="Arial" w:cs="Arial"/>
          <w:color w:val="000000" w:themeColor="text1"/>
          <w:sz w:val="20"/>
          <w:szCs w:val="20"/>
        </w:rPr>
        <w:t>Divi</w:t>
      </w:r>
      <w:r w:rsidR="00F00539">
        <w:rPr>
          <w:rFonts w:ascii="Arial" w:hAnsi="Arial" w:cs="Arial"/>
          <w:color w:val="000000" w:themeColor="text1"/>
          <w:sz w:val="20"/>
          <w:szCs w:val="20"/>
        </w:rPr>
        <w:t xml:space="preserve"> </w:t>
      </w:r>
      <w:r w:rsidR="000D12C5" w:rsidRPr="002E51E2">
        <w:rPr>
          <w:rFonts w:ascii="Arial" w:hAnsi="Arial" w:cs="Arial"/>
          <w:color w:val="000000" w:themeColor="text1"/>
          <w:sz w:val="20"/>
          <w:szCs w:val="20"/>
        </w:rPr>
        <w:t>miljoni</w:t>
      </w:r>
      <w:r w:rsidR="002B1EB4" w:rsidRPr="002E51E2">
        <w:rPr>
          <w:rFonts w:ascii="Arial" w:hAnsi="Arial" w:cs="Arial"/>
          <w:color w:val="000000" w:themeColor="text1"/>
          <w:sz w:val="20"/>
          <w:szCs w:val="20"/>
        </w:rPr>
        <w:t xml:space="preserve"> </w:t>
      </w:r>
      <w:proofErr w:type="spellStart"/>
      <w:r w:rsidR="002B1EB4" w:rsidRPr="002E51E2">
        <w:rPr>
          <w:rFonts w:ascii="Arial" w:hAnsi="Arial" w:cs="Arial"/>
          <w:i/>
          <w:iCs/>
          <w:color w:val="000000" w:themeColor="text1"/>
          <w:sz w:val="20"/>
          <w:szCs w:val="20"/>
        </w:rPr>
        <w:t>euro</w:t>
      </w:r>
      <w:proofErr w:type="spellEnd"/>
      <w:r w:rsidR="002B1EB4" w:rsidRPr="002E51E2">
        <w:rPr>
          <w:rFonts w:ascii="Arial" w:hAnsi="Arial" w:cs="Arial"/>
          <w:color w:val="000000" w:themeColor="text1"/>
          <w:sz w:val="20"/>
          <w:szCs w:val="20"/>
        </w:rPr>
        <w:t>)</w:t>
      </w:r>
      <w:r w:rsidR="00FD258E" w:rsidRPr="002E51E2">
        <w:rPr>
          <w:rFonts w:ascii="Arial" w:hAnsi="Arial" w:cs="Arial"/>
          <w:color w:val="000000" w:themeColor="text1"/>
          <w:sz w:val="20"/>
          <w:szCs w:val="20"/>
        </w:rPr>
        <w:t xml:space="preserve"> </w:t>
      </w:r>
      <w:r w:rsidR="00F758F5" w:rsidRPr="002E51E2">
        <w:rPr>
          <w:rFonts w:ascii="Arial" w:hAnsi="Arial" w:cs="Arial"/>
          <w:color w:val="000000" w:themeColor="text1"/>
          <w:sz w:val="20"/>
          <w:szCs w:val="20"/>
        </w:rPr>
        <w:t>un pašrisku ne lielāku kā</w:t>
      </w:r>
      <w:r w:rsidR="00F55F2F">
        <w:rPr>
          <w:rFonts w:ascii="Arial" w:hAnsi="Arial" w:cs="Arial"/>
          <w:color w:val="000000" w:themeColor="text1"/>
          <w:sz w:val="20"/>
          <w:szCs w:val="20"/>
        </w:rPr>
        <w:t xml:space="preserve"> 10</w:t>
      </w:r>
      <w:r w:rsidR="009F62AE" w:rsidRPr="002E51E2">
        <w:rPr>
          <w:rFonts w:ascii="Arial" w:hAnsi="Arial" w:cs="Arial"/>
          <w:color w:val="000000" w:themeColor="text1"/>
          <w:sz w:val="20"/>
          <w:szCs w:val="20"/>
        </w:rPr>
        <w:t> 000,00 EUR (</w:t>
      </w:r>
      <w:r w:rsidR="00747752">
        <w:rPr>
          <w:rFonts w:ascii="Arial" w:hAnsi="Arial" w:cs="Arial"/>
          <w:color w:val="000000" w:themeColor="text1"/>
          <w:sz w:val="20"/>
          <w:szCs w:val="20"/>
        </w:rPr>
        <w:t>Desmit</w:t>
      </w:r>
      <w:r w:rsidR="005E6EE0" w:rsidRPr="002E51E2">
        <w:rPr>
          <w:rFonts w:ascii="Arial" w:hAnsi="Arial" w:cs="Arial"/>
          <w:color w:val="000000" w:themeColor="text1"/>
          <w:sz w:val="20"/>
          <w:szCs w:val="20"/>
        </w:rPr>
        <w:t xml:space="preserve"> t</w:t>
      </w:r>
      <w:r w:rsidR="009F62AE" w:rsidRPr="002E51E2">
        <w:rPr>
          <w:rFonts w:ascii="Arial" w:hAnsi="Arial" w:cs="Arial"/>
          <w:color w:val="000000" w:themeColor="text1"/>
          <w:sz w:val="20"/>
          <w:szCs w:val="20"/>
        </w:rPr>
        <w:t xml:space="preserve">ūkstoši </w:t>
      </w:r>
      <w:proofErr w:type="spellStart"/>
      <w:r w:rsidR="009F62AE" w:rsidRPr="002E51E2">
        <w:rPr>
          <w:rFonts w:ascii="Arial" w:hAnsi="Arial" w:cs="Arial"/>
          <w:i/>
          <w:iCs/>
          <w:color w:val="000000" w:themeColor="text1"/>
          <w:sz w:val="20"/>
          <w:szCs w:val="20"/>
        </w:rPr>
        <w:t>euro</w:t>
      </w:r>
      <w:proofErr w:type="spellEnd"/>
      <w:r w:rsidR="009F62AE" w:rsidRPr="002E51E2">
        <w:rPr>
          <w:rFonts w:ascii="Arial" w:hAnsi="Arial" w:cs="Arial"/>
          <w:color w:val="000000" w:themeColor="text1"/>
          <w:sz w:val="20"/>
          <w:szCs w:val="20"/>
        </w:rPr>
        <w:t>)</w:t>
      </w:r>
      <w:r w:rsidR="00F758F5" w:rsidRPr="002E51E2">
        <w:rPr>
          <w:rFonts w:ascii="Arial" w:hAnsi="Arial" w:cs="Arial"/>
          <w:color w:val="000000" w:themeColor="text1"/>
          <w:sz w:val="20"/>
          <w:szCs w:val="20"/>
        </w:rPr>
        <w:t xml:space="preserve"> </w:t>
      </w:r>
      <w:r w:rsidR="00FD258E" w:rsidRPr="002E51E2">
        <w:rPr>
          <w:rFonts w:ascii="Arial" w:hAnsi="Arial" w:cs="Arial"/>
          <w:color w:val="000000" w:themeColor="text1"/>
          <w:sz w:val="20"/>
          <w:szCs w:val="20"/>
        </w:rPr>
        <w:t>atbilstoši normatīvo aktu prasībām</w:t>
      </w:r>
      <w:r w:rsidR="00FD258E" w:rsidRPr="002E51E2">
        <w:rPr>
          <w:rFonts w:ascii="Arial" w:hAnsi="Arial" w:cs="Arial"/>
          <w:bCs/>
          <w:i/>
          <w:color w:val="000000" w:themeColor="text1"/>
          <w:sz w:val="20"/>
          <w:szCs w:val="20"/>
        </w:rPr>
        <w:t xml:space="preserve"> (</w:t>
      </w:r>
      <w:r w:rsidR="00725381" w:rsidRPr="002E51E2">
        <w:rPr>
          <w:rFonts w:ascii="Arial" w:hAnsi="Arial" w:cs="Arial"/>
          <w:bCs/>
          <w:i/>
          <w:color w:val="000000" w:themeColor="text1"/>
          <w:sz w:val="20"/>
          <w:szCs w:val="20"/>
        </w:rPr>
        <w:t xml:space="preserve">jebkurā gadījumā </w:t>
      </w:r>
      <w:r w:rsidR="00FD258E" w:rsidRPr="002E51E2">
        <w:rPr>
          <w:rFonts w:ascii="Arial" w:hAnsi="Arial" w:cs="Arial"/>
          <w:bCs/>
          <w:i/>
          <w:color w:val="000000" w:themeColor="text1"/>
          <w:sz w:val="20"/>
          <w:szCs w:val="20"/>
        </w:rPr>
        <w:t xml:space="preserve">apdrošināšanas limits nedrīkst būt mazāks kā </w:t>
      </w:r>
      <w:r w:rsidR="001C0AC6" w:rsidRPr="002E51E2">
        <w:rPr>
          <w:rFonts w:ascii="Arial" w:hAnsi="Arial" w:cs="Arial"/>
          <w:bCs/>
          <w:i/>
          <w:color w:val="000000" w:themeColor="text1"/>
          <w:sz w:val="20"/>
          <w:szCs w:val="20"/>
        </w:rPr>
        <w:t xml:space="preserve">Ministru kabineta 2014.gada 19.augusta noteikumos Nr.502 </w:t>
      </w:r>
      <w:r w:rsidR="00FD258E" w:rsidRPr="002E51E2">
        <w:rPr>
          <w:rFonts w:ascii="Arial" w:hAnsi="Arial" w:cs="Arial"/>
          <w:bCs/>
          <w:i/>
          <w:color w:val="000000" w:themeColor="text1"/>
          <w:sz w:val="20"/>
          <w:szCs w:val="20"/>
        </w:rPr>
        <w:t xml:space="preserve">“Noteikumi par </w:t>
      </w:r>
      <w:proofErr w:type="spellStart"/>
      <w:r w:rsidR="00FD258E" w:rsidRPr="002E51E2">
        <w:rPr>
          <w:rFonts w:ascii="Arial" w:hAnsi="Arial" w:cs="Arial"/>
          <w:bCs/>
          <w:i/>
          <w:color w:val="000000" w:themeColor="text1"/>
          <w:sz w:val="20"/>
          <w:szCs w:val="20"/>
        </w:rPr>
        <w:t>būvspeciālistu</w:t>
      </w:r>
      <w:proofErr w:type="spellEnd"/>
      <w:r w:rsidR="00FD258E" w:rsidRPr="002E51E2">
        <w:rPr>
          <w:rFonts w:ascii="Arial" w:hAnsi="Arial" w:cs="Arial"/>
          <w:bCs/>
          <w:i/>
          <w:color w:val="000000" w:themeColor="text1"/>
          <w:sz w:val="20"/>
          <w:szCs w:val="20"/>
        </w:rPr>
        <w:t xml:space="preserve"> un būvdarbu veicēju civiltiesiskās atbildības obligāto apdrošināšanu</w:t>
      </w:r>
      <w:r w:rsidR="009F62AE" w:rsidRPr="002E51E2">
        <w:rPr>
          <w:rFonts w:ascii="Arial" w:hAnsi="Arial" w:cs="Arial"/>
          <w:bCs/>
          <w:i/>
          <w:color w:val="000000" w:themeColor="text1"/>
          <w:sz w:val="20"/>
          <w:szCs w:val="20"/>
        </w:rPr>
        <w:t>”</w:t>
      </w:r>
      <w:r w:rsidR="00FD258E" w:rsidRPr="002E51E2">
        <w:rPr>
          <w:rFonts w:ascii="Arial" w:hAnsi="Arial" w:cs="Arial"/>
          <w:bCs/>
          <w:i/>
          <w:color w:val="000000" w:themeColor="text1"/>
          <w:sz w:val="20"/>
          <w:szCs w:val="20"/>
        </w:rPr>
        <w:t>).</w:t>
      </w:r>
    </w:p>
    <w:p w14:paraId="2AADF1F1" w14:textId="766CC6C3" w:rsidR="005E6EE0" w:rsidRPr="002E51E2" w:rsidRDefault="005E6EE0" w:rsidP="005E6EE0">
      <w:pPr>
        <w:pStyle w:val="ListParagraph"/>
        <w:widowControl w:val="0"/>
        <w:numPr>
          <w:ilvl w:val="1"/>
          <w:numId w:val="12"/>
        </w:numPr>
        <w:overflowPunct w:val="0"/>
        <w:adjustRightInd w:val="0"/>
        <w:spacing w:after="0" w:line="240" w:lineRule="auto"/>
        <w:ind w:right="28"/>
        <w:jc w:val="both"/>
        <w:rPr>
          <w:rFonts w:ascii="Arial" w:hAnsi="Arial" w:cs="Arial"/>
          <w:color w:val="000000" w:themeColor="text1"/>
          <w:sz w:val="20"/>
          <w:szCs w:val="20"/>
        </w:rPr>
      </w:pPr>
      <w:r w:rsidRPr="002E51E2">
        <w:rPr>
          <w:rFonts w:ascii="Arial" w:hAnsi="Arial" w:cs="Arial"/>
          <w:color w:val="000000" w:themeColor="text1"/>
          <w:sz w:val="20"/>
          <w:szCs w:val="20"/>
        </w:rPr>
        <w:t>VCTA konkrētā Objektā ar kopējo atbildības limitu un atbildības limitu p</w:t>
      </w:r>
      <w:r w:rsidR="00F55F2F">
        <w:rPr>
          <w:rFonts w:ascii="Arial" w:hAnsi="Arial" w:cs="Arial"/>
          <w:color w:val="000000" w:themeColor="text1"/>
          <w:sz w:val="20"/>
          <w:szCs w:val="20"/>
        </w:rPr>
        <w:t>ar katru gadījumu ne mazāku kā 2</w:t>
      </w:r>
      <w:r w:rsidRPr="002E51E2">
        <w:rPr>
          <w:rFonts w:ascii="Arial" w:hAnsi="Arial" w:cs="Arial"/>
          <w:color w:val="000000" w:themeColor="text1"/>
          <w:sz w:val="20"/>
          <w:szCs w:val="20"/>
        </w:rPr>
        <w:t xml:space="preserve"> 000 000,00</w:t>
      </w:r>
      <w:r w:rsidR="00991CF6" w:rsidRPr="002E51E2">
        <w:rPr>
          <w:rFonts w:ascii="Arial" w:hAnsi="Arial" w:cs="Arial"/>
          <w:color w:val="000000" w:themeColor="text1"/>
          <w:sz w:val="20"/>
          <w:szCs w:val="20"/>
        </w:rPr>
        <w:t xml:space="preserve"> EUR (</w:t>
      </w:r>
      <w:r w:rsidR="00747752">
        <w:rPr>
          <w:rFonts w:ascii="Arial" w:hAnsi="Arial" w:cs="Arial"/>
          <w:color w:val="000000" w:themeColor="text1"/>
          <w:sz w:val="20"/>
          <w:szCs w:val="20"/>
        </w:rPr>
        <w:t>Divi</w:t>
      </w:r>
      <w:r w:rsidRPr="002E51E2">
        <w:rPr>
          <w:rFonts w:ascii="Arial" w:hAnsi="Arial" w:cs="Arial"/>
          <w:color w:val="000000" w:themeColor="text1"/>
          <w:sz w:val="20"/>
          <w:szCs w:val="20"/>
        </w:rPr>
        <w:t xml:space="preserve"> miljoni </w:t>
      </w:r>
      <w:proofErr w:type="spellStart"/>
      <w:r w:rsidRPr="002E51E2">
        <w:rPr>
          <w:rFonts w:ascii="Arial" w:hAnsi="Arial" w:cs="Arial"/>
          <w:color w:val="000000" w:themeColor="text1"/>
          <w:sz w:val="20"/>
          <w:szCs w:val="20"/>
        </w:rPr>
        <w:t>euro</w:t>
      </w:r>
      <w:proofErr w:type="spellEnd"/>
      <w:r w:rsidRPr="002E51E2">
        <w:rPr>
          <w:rFonts w:ascii="Arial" w:hAnsi="Arial" w:cs="Arial"/>
          <w:color w:val="000000" w:themeColor="text1"/>
          <w:sz w:val="20"/>
          <w:szCs w:val="20"/>
        </w:rPr>
        <w:t xml:space="preserve">) un pašrisku ne lielāku kā </w:t>
      </w:r>
      <w:r w:rsidR="00F55F2F">
        <w:rPr>
          <w:rFonts w:ascii="Arial" w:hAnsi="Arial" w:cs="Arial"/>
          <w:color w:val="000000" w:themeColor="text1"/>
          <w:sz w:val="20"/>
          <w:szCs w:val="20"/>
        </w:rPr>
        <w:t xml:space="preserve"> 10</w:t>
      </w:r>
      <w:r w:rsidRPr="002E51E2">
        <w:rPr>
          <w:rFonts w:ascii="Arial" w:hAnsi="Arial" w:cs="Arial"/>
          <w:color w:val="000000" w:themeColor="text1"/>
          <w:sz w:val="20"/>
          <w:szCs w:val="20"/>
        </w:rPr>
        <w:t xml:space="preserve"> 000,00 EUR (</w:t>
      </w:r>
      <w:r w:rsidR="00747752">
        <w:rPr>
          <w:rFonts w:ascii="Arial" w:hAnsi="Arial" w:cs="Arial"/>
          <w:color w:val="000000" w:themeColor="text1"/>
          <w:sz w:val="20"/>
          <w:szCs w:val="20"/>
        </w:rPr>
        <w:t>Desmit</w:t>
      </w:r>
      <w:r w:rsidRPr="002E51E2">
        <w:rPr>
          <w:rFonts w:ascii="Arial" w:hAnsi="Arial" w:cs="Arial"/>
          <w:color w:val="000000" w:themeColor="text1"/>
          <w:sz w:val="20"/>
          <w:szCs w:val="20"/>
        </w:rPr>
        <w:t xml:space="preserve"> tūkstoši </w:t>
      </w:r>
      <w:proofErr w:type="spellStart"/>
      <w:r w:rsidRPr="002E51E2">
        <w:rPr>
          <w:rFonts w:ascii="Arial" w:hAnsi="Arial" w:cs="Arial"/>
          <w:color w:val="000000" w:themeColor="text1"/>
          <w:sz w:val="20"/>
          <w:szCs w:val="20"/>
        </w:rPr>
        <w:t>euro</w:t>
      </w:r>
      <w:proofErr w:type="spellEnd"/>
      <w:r w:rsidRPr="002E51E2">
        <w:rPr>
          <w:rFonts w:ascii="Arial" w:hAnsi="Arial" w:cs="Arial"/>
          <w:color w:val="000000" w:themeColor="text1"/>
          <w:sz w:val="20"/>
          <w:szCs w:val="20"/>
        </w:rPr>
        <w:t xml:space="preserve">) atbilstoši normatīvo aktu prasībām </w:t>
      </w:r>
      <w:r w:rsidRPr="002E51E2">
        <w:rPr>
          <w:rFonts w:ascii="Arial" w:hAnsi="Arial" w:cs="Arial"/>
          <w:bCs/>
          <w:i/>
          <w:color w:val="000000" w:themeColor="text1"/>
          <w:sz w:val="20"/>
          <w:szCs w:val="20"/>
        </w:rPr>
        <w:t xml:space="preserve">(jebkurā gadījumā apdrošināšanas limits nedrīkst būt mazāks kā Ministru kabineta 2014.gada 19.augusta noteikumos Nr.502 “Noteikumi par </w:t>
      </w:r>
      <w:proofErr w:type="spellStart"/>
      <w:r w:rsidRPr="002E51E2">
        <w:rPr>
          <w:rFonts w:ascii="Arial" w:hAnsi="Arial" w:cs="Arial"/>
          <w:bCs/>
          <w:i/>
          <w:color w:val="000000" w:themeColor="text1"/>
          <w:sz w:val="20"/>
          <w:szCs w:val="20"/>
        </w:rPr>
        <w:t>būvspeciālistu</w:t>
      </w:r>
      <w:proofErr w:type="spellEnd"/>
      <w:r w:rsidRPr="002E51E2">
        <w:rPr>
          <w:rFonts w:ascii="Arial" w:hAnsi="Arial" w:cs="Arial"/>
          <w:bCs/>
          <w:i/>
          <w:color w:val="000000" w:themeColor="text1"/>
          <w:sz w:val="20"/>
          <w:szCs w:val="20"/>
        </w:rPr>
        <w:t xml:space="preserve"> un būvdarbu veicēju civiltiesiskās atbildības obligāto apdrošināšanu”);</w:t>
      </w:r>
    </w:p>
    <w:p w14:paraId="7198BACA" w14:textId="77777777" w:rsidR="005E6EE0" w:rsidRPr="002E51E2" w:rsidRDefault="005E6EE0" w:rsidP="005E6EE0">
      <w:pPr>
        <w:pStyle w:val="ListParagraph"/>
        <w:widowControl w:val="0"/>
        <w:overflowPunct w:val="0"/>
        <w:adjustRightInd w:val="0"/>
        <w:spacing w:after="0" w:line="240" w:lineRule="auto"/>
        <w:ind w:left="1440" w:right="28"/>
        <w:jc w:val="both"/>
        <w:rPr>
          <w:rFonts w:ascii="Arial" w:hAnsi="Arial" w:cs="Arial"/>
          <w:color w:val="000000" w:themeColor="text1"/>
          <w:sz w:val="20"/>
          <w:szCs w:val="20"/>
        </w:rPr>
      </w:pPr>
    </w:p>
    <w:p w14:paraId="73BE7C15" w14:textId="44335379" w:rsidR="009F4355" w:rsidRPr="00344BE1" w:rsidRDefault="009F4355" w:rsidP="005E6EE0">
      <w:pPr>
        <w:pStyle w:val="ListParagraph"/>
        <w:widowControl w:val="0"/>
        <w:numPr>
          <w:ilvl w:val="0"/>
          <w:numId w:val="12"/>
        </w:numPr>
        <w:overflowPunct w:val="0"/>
        <w:adjustRightInd w:val="0"/>
        <w:spacing w:after="0" w:line="240" w:lineRule="auto"/>
        <w:ind w:right="28"/>
        <w:jc w:val="both"/>
        <w:rPr>
          <w:rFonts w:ascii="Arial" w:hAnsi="Arial" w:cs="Arial"/>
          <w:color w:val="000000" w:themeColor="text1"/>
          <w:sz w:val="20"/>
          <w:szCs w:val="20"/>
        </w:rPr>
      </w:pPr>
      <w:r w:rsidRPr="002E51E2">
        <w:rPr>
          <w:rFonts w:ascii="Arial" w:hAnsi="Arial" w:cs="Arial"/>
          <w:color w:val="000000" w:themeColor="text1"/>
          <w:sz w:val="20"/>
          <w:szCs w:val="20"/>
        </w:rPr>
        <w:t>Uzņēmējs apņemas iesniegt Pasūtītājam ne vēlāk kā pirms būvdarbu uzsākšanas būvniecības</w:t>
      </w:r>
      <w:r w:rsidR="008433FA" w:rsidRPr="002E51E2">
        <w:rPr>
          <w:rFonts w:ascii="Arial" w:hAnsi="Arial" w:cs="Arial"/>
          <w:color w:val="000000" w:themeColor="text1"/>
          <w:sz w:val="20"/>
          <w:szCs w:val="20"/>
        </w:rPr>
        <w:t>/ montāžas</w:t>
      </w:r>
      <w:r w:rsidRPr="002E51E2">
        <w:rPr>
          <w:rFonts w:ascii="Arial" w:hAnsi="Arial" w:cs="Arial"/>
          <w:color w:val="000000" w:themeColor="text1"/>
          <w:sz w:val="20"/>
          <w:szCs w:val="20"/>
        </w:rPr>
        <w:t xml:space="preserve"> visu risku apdrošināšanas polises, apdrošināšanas līgumu un dokumentu, kas apliecina apdrošināšanas prēmijas apmaksu, kopijas, uzrādot minēto dokumentu oriģinālus</w:t>
      </w:r>
      <w:r w:rsidRPr="00344BE1">
        <w:rPr>
          <w:rFonts w:ascii="Arial" w:hAnsi="Arial" w:cs="Arial"/>
          <w:color w:val="000000" w:themeColor="text1"/>
          <w:sz w:val="20"/>
          <w:szCs w:val="20"/>
        </w:rPr>
        <w:t xml:space="preserve">, kas apliecina šādu apdrošināšanas polišu esamību: </w:t>
      </w:r>
    </w:p>
    <w:p w14:paraId="6DAB2D09" w14:textId="7DA8CE9B" w:rsidR="009F4355" w:rsidRDefault="008433FA" w:rsidP="005E6EE0">
      <w:pPr>
        <w:pStyle w:val="ListParagraph"/>
        <w:widowControl w:val="0"/>
        <w:numPr>
          <w:ilvl w:val="1"/>
          <w:numId w:val="12"/>
        </w:numPr>
        <w:overflowPunct w:val="0"/>
        <w:adjustRightInd w:val="0"/>
        <w:spacing w:after="0" w:line="240" w:lineRule="auto"/>
        <w:ind w:right="28"/>
        <w:jc w:val="both"/>
        <w:rPr>
          <w:rFonts w:ascii="Arial" w:hAnsi="Arial" w:cs="Arial"/>
          <w:color w:val="000000" w:themeColor="text1"/>
          <w:sz w:val="20"/>
          <w:szCs w:val="20"/>
        </w:rPr>
      </w:pPr>
      <w:r w:rsidRPr="00344BE1">
        <w:rPr>
          <w:rFonts w:ascii="Arial" w:hAnsi="Arial" w:cs="Arial"/>
          <w:color w:val="000000" w:themeColor="text1"/>
          <w:sz w:val="20"/>
          <w:szCs w:val="20"/>
        </w:rPr>
        <w:t>B</w:t>
      </w:r>
      <w:r w:rsidR="009F4355" w:rsidRPr="00344BE1">
        <w:rPr>
          <w:rFonts w:ascii="Arial" w:hAnsi="Arial" w:cs="Arial"/>
          <w:color w:val="000000" w:themeColor="text1"/>
          <w:sz w:val="20"/>
          <w:szCs w:val="20"/>
        </w:rPr>
        <w:t>ūvniecības</w:t>
      </w:r>
      <w:r>
        <w:rPr>
          <w:rFonts w:ascii="Arial" w:hAnsi="Arial" w:cs="Arial"/>
          <w:color w:val="000000" w:themeColor="text1"/>
          <w:sz w:val="20"/>
          <w:szCs w:val="20"/>
        </w:rPr>
        <w:t>/ montāžas</w:t>
      </w:r>
      <w:r w:rsidR="009F4355" w:rsidRPr="00344BE1">
        <w:rPr>
          <w:rFonts w:ascii="Arial" w:hAnsi="Arial" w:cs="Arial"/>
          <w:color w:val="000000" w:themeColor="text1"/>
          <w:sz w:val="20"/>
          <w:szCs w:val="20"/>
        </w:rPr>
        <w:t xml:space="preserve"> visu risku apdrošināšanu </w:t>
      </w:r>
      <w:r w:rsidR="000E194C">
        <w:rPr>
          <w:rFonts w:ascii="Arial" w:hAnsi="Arial" w:cs="Arial"/>
          <w:color w:val="000000" w:themeColor="text1"/>
          <w:sz w:val="20"/>
          <w:szCs w:val="20"/>
        </w:rPr>
        <w:t xml:space="preserve">(turpmāk – būvdarbu/ būvniecības visu risku apdrošināšana) </w:t>
      </w:r>
      <w:r w:rsidR="009F4355" w:rsidRPr="00344BE1">
        <w:rPr>
          <w:rFonts w:ascii="Arial" w:hAnsi="Arial" w:cs="Arial"/>
          <w:color w:val="000000" w:themeColor="text1"/>
          <w:sz w:val="20"/>
          <w:szCs w:val="20"/>
        </w:rPr>
        <w:t xml:space="preserve">konkrētā Objektā ar kopējo </w:t>
      </w:r>
      <w:r w:rsidR="00747752">
        <w:rPr>
          <w:rFonts w:ascii="Arial" w:hAnsi="Arial" w:cs="Arial"/>
          <w:color w:val="000000" w:themeColor="text1"/>
          <w:sz w:val="20"/>
          <w:szCs w:val="20"/>
        </w:rPr>
        <w:t xml:space="preserve">apdrošinājuma summu </w:t>
      </w:r>
      <w:r w:rsidR="003A4CC1">
        <w:rPr>
          <w:rFonts w:ascii="Arial" w:hAnsi="Arial" w:cs="Arial"/>
          <w:color w:val="000000" w:themeColor="text1"/>
          <w:sz w:val="20"/>
          <w:szCs w:val="20"/>
        </w:rPr>
        <w:t>ne mazāku kā 100% no Akceptētās līguma summas</w:t>
      </w:r>
      <w:r w:rsidR="007F20CD">
        <w:rPr>
          <w:rFonts w:ascii="Arial" w:hAnsi="Arial" w:cs="Arial"/>
          <w:color w:val="000000" w:themeColor="text1"/>
          <w:sz w:val="20"/>
          <w:szCs w:val="20"/>
        </w:rPr>
        <w:t xml:space="preserve"> </w:t>
      </w:r>
      <w:r w:rsidR="009F4355" w:rsidRPr="00344BE1">
        <w:rPr>
          <w:rFonts w:ascii="Arial" w:hAnsi="Arial" w:cs="Arial"/>
          <w:color w:val="000000" w:themeColor="text1"/>
          <w:sz w:val="20"/>
          <w:szCs w:val="20"/>
        </w:rPr>
        <w:t xml:space="preserve">izmaksām un pašrisku ne lielāku kā </w:t>
      </w:r>
      <w:r w:rsidR="006A2D2F">
        <w:rPr>
          <w:rFonts w:ascii="Arial" w:hAnsi="Arial" w:cs="Arial"/>
          <w:color w:val="000000" w:themeColor="text1"/>
          <w:sz w:val="20"/>
          <w:szCs w:val="20"/>
        </w:rPr>
        <w:t>10</w:t>
      </w:r>
      <w:r w:rsidR="00B433E3">
        <w:rPr>
          <w:rFonts w:ascii="Arial" w:hAnsi="Arial" w:cs="Arial"/>
          <w:color w:val="000000" w:themeColor="text1"/>
          <w:sz w:val="20"/>
          <w:szCs w:val="20"/>
        </w:rPr>
        <w:t xml:space="preserve"> 000,00 EUR (</w:t>
      </w:r>
      <w:r w:rsidR="00747752">
        <w:rPr>
          <w:rFonts w:ascii="Arial" w:hAnsi="Arial" w:cs="Arial"/>
          <w:color w:val="000000" w:themeColor="text1"/>
          <w:sz w:val="20"/>
          <w:szCs w:val="20"/>
        </w:rPr>
        <w:t>Desmit</w:t>
      </w:r>
      <w:r w:rsidR="009F62AE" w:rsidRPr="00344BE1">
        <w:rPr>
          <w:rFonts w:ascii="Arial" w:hAnsi="Arial" w:cs="Arial"/>
          <w:color w:val="000000" w:themeColor="text1"/>
          <w:sz w:val="20"/>
          <w:szCs w:val="20"/>
        </w:rPr>
        <w:t xml:space="preserve"> tūkstoši </w:t>
      </w:r>
      <w:proofErr w:type="spellStart"/>
      <w:r w:rsidR="009F62AE" w:rsidRPr="00344BE1">
        <w:rPr>
          <w:rFonts w:ascii="Arial" w:hAnsi="Arial" w:cs="Arial"/>
          <w:color w:val="000000" w:themeColor="text1"/>
          <w:sz w:val="20"/>
          <w:szCs w:val="20"/>
        </w:rPr>
        <w:t>euro</w:t>
      </w:r>
      <w:proofErr w:type="spellEnd"/>
      <w:r w:rsidR="009F62AE" w:rsidRPr="00344BE1">
        <w:rPr>
          <w:rFonts w:ascii="Arial" w:hAnsi="Arial" w:cs="Arial"/>
          <w:color w:val="000000" w:themeColor="text1"/>
          <w:sz w:val="20"/>
          <w:szCs w:val="20"/>
        </w:rPr>
        <w:t>).</w:t>
      </w:r>
    </w:p>
    <w:p w14:paraId="24B4315C" w14:textId="0AE23BDF" w:rsidR="00747752" w:rsidRPr="00344BE1" w:rsidRDefault="00747752" w:rsidP="00747752">
      <w:pPr>
        <w:pStyle w:val="ListParagraph"/>
        <w:widowControl w:val="0"/>
        <w:numPr>
          <w:ilvl w:val="2"/>
          <w:numId w:val="12"/>
        </w:numPr>
        <w:overflowPunct w:val="0"/>
        <w:adjustRightInd w:val="0"/>
        <w:spacing w:after="0" w:line="240" w:lineRule="auto"/>
        <w:ind w:right="28"/>
        <w:jc w:val="both"/>
        <w:rPr>
          <w:rFonts w:ascii="Arial" w:hAnsi="Arial" w:cs="Arial"/>
          <w:color w:val="000000" w:themeColor="text1"/>
          <w:sz w:val="20"/>
          <w:szCs w:val="20"/>
        </w:rPr>
      </w:pPr>
      <w:r>
        <w:rPr>
          <w:rFonts w:ascii="Arial" w:hAnsi="Arial" w:cs="Arial"/>
          <w:color w:val="000000" w:themeColor="text1"/>
          <w:sz w:val="20"/>
          <w:szCs w:val="20"/>
        </w:rPr>
        <w:t>Ja Pasūtītājs noslēdz vienošanos pie Līguma par Atsevišķo darbu vai tā daļu veikšanu, tad kopējā apdrošināšanas summa ir jāpalielina par šo Atsevišķo darbu vai tā daļu summu, ar vienošan</w:t>
      </w:r>
      <w:r w:rsidR="0037453F">
        <w:rPr>
          <w:rFonts w:ascii="Arial" w:hAnsi="Arial" w:cs="Arial"/>
          <w:color w:val="000000" w:themeColor="text1"/>
          <w:sz w:val="20"/>
          <w:szCs w:val="20"/>
        </w:rPr>
        <w:t>ā</w:t>
      </w:r>
      <w:r>
        <w:rPr>
          <w:rFonts w:ascii="Arial" w:hAnsi="Arial" w:cs="Arial"/>
          <w:color w:val="000000" w:themeColor="text1"/>
          <w:sz w:val="20"/>
          <w:szCs w:val="20"/>
        </w:rPr>
        <w:t>s noslēgšanas brīdi.</w:t>
      </w:r>
    </w:p>
    <w:p w14:paraId="7A61D57F" w14:textId="383431DE" w:rsidR="00C2645A" w:rsidRPr="00344BE1" w:rsidRDefault="00FD258E" w:rsidP="005E6EE0">
      <w:pPr>
        <w:pStyle w:val="BodyText"/>
        <w:numPr>
          <w:ilvl w:val="0"/>
          <w:numId w:val="12"/>
        </w:numPr>
        <w:rPr>
          <w:rFonts w:ascii="Arial" w:hAnsi="Arial" w:cs="Arial"/>
          <w:b/>
          <w:bCs/>
          <w:snapToGrid w:val="0"/>
          <w:color w:val="000000" w:themeColor="text1"/>
          <w:sz w:val="20"/>
          <w:szCs w:val="20"/>
        </w:rPr>
      </w:pPr>
      <w:r w:rsidRPr="00344BE1">
        <w:rPr>
          <w:rFonts w:ascii="Arial" w:hAnsi="Arial" w:cs="Arial"/>
          <w:sz w:val="20"/>
          <w:szCs w:val="20"/>
        </w:rPr>
        <w:t xml:space="preserve">Par </w:t>
      </w:r>
      <w:r w:rsidR="000E194C">
        <w:rPr>
          <w:rFonts w:ascii="Arial" w:hAnsi="Arial" w:cs="Arial"/>
          <w:sz w:val="20"/>
          <w:szCs w:val="20"/>
        </w:rPr>
        <w:t>būvniecība</w:t>
      </w:r>
      <w:r w:rsidR="008433FA">
        <w:rPr>
          <w:rFonts w:ascii="Arial" w:hAnsi="Arial" w:cs="Arial"/>
          <w:sz w:val="20"/>
          <w:szCs w:val="20"/>
        </w:rPr>
        <w:t>s</w:t>
      </w:r>
      <w:r w:rsidR="008E261C" w:rsidRPr="00344BE1">
        <w:rPr>
          <w:rFonts w:ascii="Arial" w:hAnsi="Arial" w:cs="Arial"/>
          <w:sz w:val="20"/>
          <w:szCs w:val="20"/>
        </w:rPr>
        <w:t xml:space="preserve"> </w:t>
      </w:r>
      <w:r w:rsidRPr="00344BE1">
        <w:rPr>
          <w:rFonts w:ascii="Arial" w:hAnsi="Arial" w:cs="Arial"/>
          <w:sz w:val="20"/>
          <w:szCs w:val="20"/>
        </w:rPr>
        <w:t xml:space="preserve">visu risku apdrošināšanu, </w:t>
      </w:r>
      <w:r w:rsidR="008E261C" w:rsidRPr="00344BE1">
        <w:rPr>
          <w:rFonts w:ascii="Arial" w:hAnsi="Arial" w:cs="Arial"/>
          <w:sz w:val="20"/>
          <w:szCs w:val="20"/>
        </w:rPr>
        <w:t>VCTA un PCTA</w:t>
      </w:r>
      <w:r w:rsidRPr="00344BE1">
        <w:rPr>
          <w:rFonts w:ascii="Arial" w:hAnsi="Arial" w:cs="Arial"/>
          <w:sz w:val="20"/>
          <w:szCs w:val="20"/>
        </w:rPr>
        <w:t xml:space="preserve"> Uzņēmējs noslēdz atsevišķus apdrošināšanas līgumus un minētajos līgumos iekļauj </w:t>
      </w:r>
      <w:r w:rsidR="008E261C" w:rsidRPr="00344BE1">
        <w:rPr>
          <w:rFonts w:ascii="Arial" w:hAnsi="Arial" w:cs="Arial"/>
          <w:sz w:val="20"/>
          <w:szCs w:val="20"/>
        </w:rPr>
        <w:t xml:space="preserve">šajās </w:t>
      </w:r>
      <w:r w:rsidRPr="00344BE1">
        <w:rPr>
          <w:rFonts w:ascii="Arial" w:hAnsi="Arial" w:cs="Arial"/>
          <w:sz w:val="20"/>
          <w:szCs w:val="20"/>
        </w:rPr>
        <w:t>Apdrošināšanas prasībās noteikto apdrošināšanas segumu un nosacījumus.</w:t>
      </w:r>
    </w:p>
    <w:p w14:paraId="181171F6" w14:textId="77777777" w:rsidR="00C2645A" w:rsidRPr="00344BE1" w:rsidRDefault="00FD258E" w:rsidP="005E6EE0">
      <w:pPr>
        <w:pStyle w:val="BodyText"/>
        <w:numPr>
          <w:ilvl w:val="0"/>
          <w:numId w:val="12"/>
        </w:numPr>
        <w:rPr>
          <w:rFonts w:ascii="Arial" w:hAnsi="Arial" w:cs="Arial"/>
          <w:b/>
          <w:bCs/>
          <w:snapToGrid w:val="0"/>
          <w:color w:val="000000" w:themeColor="text1"/>
          <w:sz w:val="20"/>
          <w:szCs w:val="20"/>
        </w:rPr>
      </w:pPr>
      <w:r w:rsidRPr="00344BE1">
        <w:rPr>
          <w:rFonts w:ascii="Arial" w:hAnsi="Arial" w:cs="Arial"/>
          <w:color w:val="000000" w:themeColor="text1"/>
          <w:sz w:val="20"/>
          <w:szCs w:val="20"/>
        </w:rPr>
        <w:t>Pirms Līgumā noteikto apdrošināšanas polišu parakstīšanas, attiecīgā apdrošināšanas polise, apdrošināšanas līgums, kā arī jebkādi grozījumi apdrošināšanas polisē iepriekš ir rakst</w:t>
      </w:r>
      <w:r w:rsidR="001C0AC6" w:rsidRPr="00344BE1">
        <w:rPr>
          <w:rFonts w:ascii="Arial" w:hAnsi="Arial" w:cs="Arial"/>
          <w:color w:val="000000" w:themeColor="text1"/>
          <w:sz w:val="20"/>
          <w:szCs w:val="20"/>
        </w:rPr>
        <w:t>iski</w:t>
      </w:r>
      <w:r w:rsidRPr="00344BE1">
        <w:rPr>
          <w:rFonts w:ascii="Arial" w:hAnsi="Arial" w:cs="Arial"/>
          <w:color w:val="000000" w:themeColor="text1"/>
          <w:sz w:val="20"/>
          <w:szCs w:val="20"/>
        </w:rPr>
        <w:t xml:space="preserve"> jāsaskaņo ar Pasūtītāju. Gadījumā, ja Uzņēmējs neievēro šajā punktā noteikto, uzskatāms, ka Uzņēmējs nav izpildījis Līgumā noteikto pienākumu par apdrošināšanas polišu nodrošināšanu un uzturēšanu Līgumā </w:t>
      </w:r>
      <w:r w:rsidR="001C0AC6" w:rsidRPr="00344BE1">
        <w:rPr>
          <w:rFonts w:ascii="Arial" w:hAnsi="Arial" w:cs="Arial"/>
          <w:color w:val="000000" w:themeColor="text1"/>
          <w:sz w:val="20"/>
          <w:szCs w:val="20"/>
        </w:rPr>
        <w:t xml:space="preserve">un šajās Apdrošināšanas prasībās </w:t>
      </w:r>
      <w:r w:rsidRPr="00344BE1">
        <w:rPr>
          <w:rFonts w:ascii="Arial" w:hAnsi="Arial" w:cs="Arial"/>
          <w:color w:val="000000" w:themeColor="text1"/>
          <w:sz w:val="20"/>
          <w:szCs w:val="20"/>
        </w:rPr>
        <w:t>noteiktajā kārtībā un termiņā.</w:t>
      </w:r>
    </w:p>
    <w:p w14:paraId="2109E311" w14:textId="2C34711B" w:rsidR="009F4355" w:rsidRPr="00344BE1" w:rsidRDefault="009F4355" w:rsidP="00093036">
      <w:pPr>
        <w:pStyle w:val="BodyText"/>
        <w:numPr>
          <w:ilvl w:val="0"/>
          <w:numId w:val="12"/>
        </w:numPr>
        <w:rPr>
          <w:rFonts w:ascii="Arial" w:hAnsi="Arial" w:cs="Arial"/>
          <w:snapToGrid w:val="0"/>
          <w:color w:val="000000" w:themeColor="text1"/>
          <w:sz w:val="20"/>
          <w:szCs w:val="20"/>
        </w:rPr>
      </w:pPr>
      <w:r w:rsidRPr="00344BE1">
        <w:rPr>
          <w:rFonts w:ascii="Arial" w:hAnsi="Arial" w:cs="Arial"/>
          <w:snapToGrid w:val="0"/>
          <w:color w:val="000000" w:themeColor="text1"/>
          <w:sz w:val="20"/>
          <w:szCs w:val="20"/>
        </w:rPr>
        <w:t>Apdrošināšanas spēkā esamība:</w:t>
      </w:r>
    </w:p>
    <w:p w14:paraId="56278FB2" w14:textId="0B579F18" w:rsidR="009F4355" w:rsidRPr="00344BE1" w:rsidRDefault="009F4355" w:rsidP="00093036">
      <w:pPr>
        <w:pStyle w:val="BodyText"/>
        <w:numPr>
          <w:ilvl w:val="1"/>
          <w:numId w:val="12"/>
        </w:numPr>
        <w:rPr>
          <w:rFonts w:ascii="Arial" w:hAnsi="Arial" w:cs="Arial"/>
          <w:snapToGrid w:val="0"/>
          <w:color w:val="000000" w:themeColor="text1"/>
          <w:sz w:val="20"/>
          <w:szCs w:val="20"/>
        </w:rPr>
      </w:pPr>
      <w:bookmarkStart w:id="0" w:name="_Hlk62048468"/>
      <w:r w:rsidRPr="00344BE1">
        <w:rPr>
          <w:rFonts w:ascii="Arial" w:hAnsi="Arial" w:cs="Arial"/>
          <w:snapToGrid w:val="0"/>
          <w:color w:val="000000" w:themeColor="text1"/>
          <w:sz w:val="20"/>
          <w:szCs w:val="20"/>
        </w:rPr>
        <w:t xml:space="preserve">PCTA </w:t>
      </w:r>
      <w:r w:rsidR="00093036">
        <w:rPr>
          <w:rFonts w:ascii="Arial" w:hAnsi="Arial" w:cs="Arial"/>
          <w:snapToGrid w:val="0"/>
          <w:color w:val="000000" w:themeColor="text1"/>
          <w:sz w:val="20"/>
          <w:szCs w:val="20"/>
        </w:rPr>
        <w:t xml:space="preserve">un VCTA </w:t>
      </w:r>
      <w:r w:rsidRPr="00344BE1">
        <w:rPr>
          <w:rFonts w:ascii="Arial" w:hAnsi="Arial" w:cs="Arial"/>
          <w:snapToGrid w:val="0"/>
          <w:color w:val="000000" w:themeColor="text1"/>
          <w:sz w:val="20"/>
          <w:szCs w:val="20"/>
        </w:rPr>
        <w:t>jāuztur spēkā visu Līguma darbības laiku (</w:t>
      </w:r>
      <w:proofErr w:type="spellStart"/>
      <w:r w:rsidRPr="00344BE1">
        <w:rPr>
          <w:rFonts w:ascii="Arial" w:hAnsi="Arial" w:cs="Arial"/>
          <w:snapToGrid w:val="0"/>
          <w:color w:val="000000" w:themeColor="text1"/>
          <w:sz w:val="20"/>
          <w:szCs w:val="20"/>
        </w:rPr>
        <w:t>priekšizpētes</w:t>
      </w:r>
      <w:proofErr w:type="spellEnd"/>
      <w:r w:rsidRPr="00344BE1">
        <w:rPr>
          <w:rFonts w:ascii="Arial" w:hAnsi="Arial" w:cs="Arial"/>
          <w:snapToGrid w:val="0"/>
          <w:color w:val="000000" w:themeColor="text1"/>
          <w:sz w:val="20"/>
          <w:szCs w:val="20"/>
        </w:rPr>
        <w:t>, projektēšanas, būvdarbu veikšanas un būvdarbu garantijas laiku (Defektu paziņošanas</w:t>
      </w:r>
      <w:r w:rsidR="00B433E3">
        <w:rPr>
          <w:rFonts w:ascii="Arial" w:hAnsi="Arial" w:cs="Arial"/>
          <w:snapToGrid w:val="0"/>
          <w:color w:val="000000" w:themeColor="text1"/>
          <w:sz w:val="20"/>
          <w:szCs w:val="20"/>
        </w:rPr>
        <w:t xml:space="preserve"> periods)), un šī pielikuma 1.</w:t>
      </w:r>
      <w:r w:rsidRPr="00344BE1">
        <w:rPr>
          <w:rFonts w:ascii="Arial" w:hAnsi="Arial" w:cs="Arial"/>
          <w:snapToGrid w:val="0"/>
          <w:color w:val="000000" w:themeColor="text1"/>
          <w:sz w:val="20"/>
          <w:szCs w:val="20"/>
        </w:rPr>
        <w:t xml:space="preserve">punktā noteiktais </w:t>
      </w:r>
      <w:r w:rsidR="00714131" w:rsidRPr="00344BE1">
        <w:rPr>
          <w:rFonts w:ascii="Arial" w:hAnsi="Arial" w:cs="Arial"/>
          <w:snapToGrid w:val="0"/>
          <w:color w:val="000000" w:themeColor="text1"/>
          <w:sz w:val="20"/>
          <w:szCs w:val="20"/>
        </w:rPr>
        <w:t xml:space="preserve">limits tiek saglabāts nemainīgs </w:t>
      </w:r>
      <w:r w:rsidR="003B7E1B" w:rsidRPr="00344BE1">
        <w:rPr>
          <w:rFonts w:ascii="Arial" w:hAnsi="Arial" w:cs="Arial"/>
          <w:snapToGrid w:val="0"/>
          <w:color w:val="000000" w:themeColor="text1"/>
          <w:sz w:val="20"/>
          <w:szCs w:val="20"/>
        </w:rPr>
        <w:t xml:space="preserve">(izņemot, ja </w:t>
      </w:r>
      <w:r w:rsidR="00B433E3">
        <w:rPr>
          <w:rFonts w:ascii="Arial" w:hAnsi="Arial" w:cs="Arial"/>
          <w:snapToGrid w:val="0"/>
          <w:color w:val="000000" w:themeColor="text1"/>
          <w:sz w:val="20"/>
          <w:szCs w:val="20"/>
        </w:rPr>
        <w:t xml:space="preserve">prasībās nav noteikts savādāk un/vai </w:t>
      </w:r>
      <w:r w:rsidR="003B7E1B" w:rsidRPr="00344BE1">
        <w:rPr>
          <w:rFonts w:ascii="Arial" w:hAnsi="Arial" w:cs="Arial"/>
          <w:snapToGrid w:val="0"/>
          <w:color w:val="000000" w:themeColor="text1"/>
          <w:sz w:val="20"/>
          <w:szCs w:val="20"/>
        </w:rPr>
        <w:t xml:space="preserve">saskaņā ar Līgumu un/vai normatīvo aktu prasībām limits ir jāpalielina) </w:t>
      </w:r>
      <w:r w:rsidR="00714131" w:rsidRPr="00344BE1">
        <w:rPr>
          <w:rFonts w:ascii="Arial" w:hAnsi="Arial" w:cs="Arial"/>
          <w:snapToGrid w:val="0"/>
          <w:color w:val="000000" w:themeColor="text1"/>
          <w:sz w:val="20"/>
          <w:szCs w:val="20"/>
        </w:rPr>
        <w:t>visu apdrošināšanas periodu</w:t>
      </w:r>
      <w:r w:rsidRPr="00344BE1">
        <w:rPr>
          <w:rFonts w:ascii="Arial" w:hAnsi="Arial" w:cs="Arial"/>
          <w:snapToGrid w:val="0"/>
          <w:color w:val="000000" w:themeColor="text1"/>
          <w:sz w:val="20"/>
          <w:szCs w:val="20"/>
        </w:rPr>
        <w:t>;</w:t>
      </w:r>
    </w:p>
    <w:bookmarkEnd w:id="0"/>
    <w:p w14:paraId="30919AFF" w14:textId="37B6893E" w:rsidR="00C2645A" w:rsidRPr="00344BE1" w:rsidRDefault="00FD258E" w:rsidP="00093036">
      <w:pPr>
        <w:pStyle w:val="BodyText"/>
        <w:numPr>
          <w:ilvl w:val="1"/>
          <w:numId w:val="12"/>
        </w:numPr>
        <w:rPr>
          <w:rFonts w:ascii="Arial" w:hAnsi="Arial" w:cs="Arial"/>
          <w:snapToGrid w:val="0"/>
          <w:color w:val="000000" w:themeColor="text1"/>
          <w:sz w:val="20"/>
          <w:szCs w:val="20"/>
        </w:rPr>
      </w:pPr>
      <w:r w:rsidRPr="00344BE1">
        <w:rPr>
          <w:rFonts w:ascii="Arial" w:hAnsi="Arial" w:cs="Arial"/>
          <w:sz w:val="20"/>
          <w:szCs w:val="20"/>
        </w:rPr>
        <w:t>Būvniecības visu risku apdrošināšana</w:t>
      </w:r>
      <w:r w:rsidR="009F4355" w:rsidRPr="00344BE1">
        <w:rPr>
          <w:rFonts w:ascii="Arial" w:hAnsi="Arial" w:cs="Arial"/>
          <w:sz w:val="20"/>
          <w:szCs w:val="20"/>
        </w:rPr>
        <w:t xml:space="preserve"> </w:t>
      </w:r>
      <w:r w:rsidRPr="00344BE1">
        <w:rPr>
          <w:rFonts w:ascii="Arial" w:hAnsi="Arial" w:cs="Arial"/>
          <w:sz w:val="20"/>
          <w:szCs w:val="20"/>
          <w:lang w:eastAsia="lv-LV"/>
        </w:rPr>
        <w:t xml:space="preserve">jāuztur spēkā visu </w:t>
      </w:r>
      <w:r w:rsidR="0082314D" w:rsidRPr="00344BE1">
        <w:rPr>
          <w:rFonts w:ascii="Arial" w:hAnsi="Arial" w:cs="Arial"/>
          <w:sz w:val="20"/>
          <w:szCs w:val="20"/>
          <w:lang w:eastAsia="lv-LV"/>
        </w:rPr>
        <w:t>būvd</w:t>
      </w:r>
      <w:r w:rsidRPr="00344BE1">
        <w:rPr>
          <w:rFonts w:ascii="Arial" w:hAnsi="Arial" w:cs="Arial"/>
          <w:sz w:val="20"/>
          <w:szCs w:val="20"/>
          <w:lang w:eastAsia="lv-LV"/>
        </w:rPr>
        <w:t xml:space="preserve">arbu veikšanas un </w:t>
      </w:r>
      <w:r w:rsidR="00912858" w:rsidRPr="00344BE1">
        <w:rPr>
          <w:rFonts w:ascii="Arial" w:hAnsi="Arial" w:cs="Arial"/>
          <w:sz w:val="20"/>
          <w:szCs w:val="20"/>
          <w:lang w:eastAsia="lv-LV"/>
        </w:rPr>
        <w:t>būvdarbu g</w:t>
      </w:r>
      <w:r w:rsidRPr="00344BE1">
        <w:rPr>
          <w:rFonts w:ascii="Arial" w:hAnsi="Arial" w:cs="Arial"/>
          <w:sz w:val="20"/>
          <w:szCs w:val="20"/>
          <w:lang w:eastAsia="lv-LV"/>
        </w:rPr>
        <w:t>arantijas laiku</w:t>
      </w:r>
      <w:r w:rsidR="00912858" w:rsidRPr="00344BE1">
        <w:rPr>
          <w:rFonts w:ascii="Arial" w:hAnsi="Arial" w:cs="Arial"/>
          <w:sz w:val="20"/>
          <w:szCs w:val="20"/>
          <w:lang w:eastAsia="lv-LV"/>
        </w:rPr>
        <w:t xml:space="preserve"> (Defektu paziņošanas periods) </w:t>
      </w:r>
      <w:r w:rsidR="00576A55" w:rsidRPr="00344BE1">
        <w:rPr>
          <w:rFonts w:ascii="Arial" w:hAnsi="Arial" w:cs="Arial"/>
          <w:sz w:val="20"/>
          <w:szCs w:val="20"/>
          <w:lang w:eastAsia="lv-LV"/>
        </w:rPr>
        <w:t xml:space="preserve">(ņemot vērā </w:t>
      </w:r>
      <w:r w:rsidR="00742E61" w:rsidRPr="00344BE1">
        <w:rPr>
          <w:rFonts w:ascii="Arial" w:hAnsi="Arial" w:cs="Arial"/>
          <w:sz w:val="20"/>
          <w:szCs w:val="20"/>
          <w:lang w:eastAsia="lv-LV"/>
        </w:rPr>
        <w:t xml:space="preserve">zemāk minētos </w:t>
      </w:r>
      <w:r w:rsidR="00912858" w:rsidRPr="00344BE1">
        <w:rPr>
          <w:rFonts w:ascii="Arial" w:hAnsi="Arial" w:cs="Arial"/>
          <w:sz w:val="20"/>
          <w:szCs w:val="20"/>
          <w:lang w:eastAsia="lv-LV"/>
        </w:rPr>
        <w:t>būvdarbu g</w:t>
      </w:r>
      <w:r w:rsidR="00576A55" w:rsidRPr="00344BE1">
        <w:rPr>
          <w:rFonts w:ascii="Arial" w:hAnsi="Arial" w:cs="Arial"/>
          <w:sz w:val="20"/>
          <w:szCs w:val="20"/>
          <w:lang w:eastAsia="lv-LV"/>
        </w:rPr>
        <w:t>arantijas laika papla</w:t>
      </w:r>
      <w:r w:rsidR="00742E61" w:rsidRPr="00344BE1">
        <w:rPr>
          <w:rFonts w:ascii="Arial" w:hAnsi="Arial" w:cs="Arial"/>
          <w:sz w:val="20"/>
          <w:szCs w:val="20"/>
          <w:lang w:eastAsia="lv-LV"/>
        </w:rPr>
        <w:t>šinājumu</w:t>
      </w:r>
      <w:r w:rsidR="00576A55" w:rsidRPr="00344BE1">
        <w:rPr>
          <w:rFonts w:ascii="Arial" w:hAnsi="Arial" w:cs="Arial"/>
          <w:sz w:val="20"/>
          <w:szCs w:val="20"/>
          <w:lang w:eastAsia="lv-LV"/>
        </w:rPr>
        <w:t xml:space="preserve"> ierobežojumus)</w:t>
      </w:r>
      <w:r w:rsidRPr="00344BE1">
        <w:rPr>
          <w:rFonts w:ascii="Arial" w:hAnsi="Arial" w:cs="Arial"/>
          <w:bCs/>
          <w:snapToGrid w:val="0"/>
          <w:sz w:val="20"/>
          <w:szCs w:val="20"/>
        </w:rPr>
        <w:t>.</w:t>
      </w:r>
    </w:p>
    <w:p w14:paraId="5CCC8EEB" w14:textId="7FF336FE" w:rsidR="00465C59" w:rsidRPr="00344BE1" w:rsidRDefault="003C6B0D" w:rsidP="00991CF6">
      <w:pPr>
        <w:pStyle w:val="BodyText"/>
        <w:numPr>
          <w:ilvl w:val="0"/>
          <w:numId w:val="12"/>
        </w:numPr>
        <w:rPr>
          <w:rFonts w:ascii="Arial" w:hAnsi="Arial" w:cs="Arial"/>
          <w:b/>
          <w:bCs/>
          <w:snapToGrid w:val="0"/>
          <w:color w:val="000000" w:themeColor="text1"/>
          <w:sz w:val="20"/>
          <w:szCs w:val="20"/>
        </w:rPr>
      </w:pPr>
      <w:r w:rsidRPr="00344BE1">
        <w:rPr>
          <w:rFonts w:ascii="Arial" w:hAnsi="Arial" w:cs="Arial"/>
          <w:sz w:val="20"/>
          <w:szCs w:val="20"/>
        </w:rPr>
        <w:t xml:space="preserve">VCTA </w:t>
      </w:r>
      <w:r w:rsidR="00465C59" w:rsidRPr="00344BE1">
        <w:rPr>
          <w:rFonts w:ascii="Arial" w:hAnsi="Arial" w:cs="Arial"/>
          <w:sz w:val="20"/>
          <w:szCs w:val="20"/>
        </w:rPr>
        <w:t>apdrošināšanas līgum</w:t>
      </w:r>
      <w:r w:rsidR="00725381" w:rsidRPr="00344BE1">
        <w:rPr>
          <w:rFonts w:ascii="Arial" w:hAnsi="Arial" w:cs="Arial"/>
          <w:sz w:val="20"/>
          <w:szCs w:val="20"/>
        </w:rPr>
        <w:t>ā</w:t>
      </w:r>
      <w:r w:rsidR="00465C59" w:rsidRPr="00344BE1">
        <w:rPr>
          <w:rFonts w:ascii="Arial" w:hAnsi="Arial" w:cs="Arial"/>
          <w:sz w:val="20"/>
          <w:szCs w:val="20"/>
        </w:rPr>
        <w:t xml:space="preserve"> </w:t>
      </w:r>
      <w:r w:rsidR="000E1DAB" w:rsidRPr="00344BE1">
        <w:rPr>
          <w:rFonts w:ascii="Arial" w:hAnsi="Arial" w:cs="Arial"/>
          <w:sz w:val="20"/>
          <w:szCs w:val="20"/>
        </w:rPr>
        <w:t xml:space="preserve">Uzņēmējs </w:t>
      </w:r>
      <w:r w:rsidR="00465C59" w:rsidRPr="00344BE1">
        <w:rPr>
          <w:rFonts w:ascii="Arial" w:hAnsi="Arial" w:cs="Arial"/>
          <w:sz w:val="20"/>
          <w:szCs w:val="20"/>
        </w:rPr>
        <w:t xml:space="preserve">iekļauj šādu apdrošināšanas segumu un nosacījumus: </w:t>
      </w:r>
    </w:p>
    <w:p w14:paraId="34CD021C" w14:textId="47EEB364"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līgum</w:t>
      </w:r>
      <w:r w:rsidR="00E97000" w:rsidRPr="00344BE1">
        <w:rPr>
          <w:rFonts w:ascii="Arial" w:hAnsi="Arial" w:cs="Arial"/>
          <w:sz w:val="20"/>
          <w:szCs w:val="20"/>
        </w:rPr>
        <w:t>s</w:t>
      </w:r>
      <w:r w:rsidRPr="00344BE1">
        <w:rPr>
          <w:rFonts w:ascii="Arial" w:hAnsi="Arial" w:cs="Arial"/>
          <w:sz w:val="20"/>
          <w:szCs w:val="20"/>
        </w:rPr>
        <w:t xml:space="preserve"> noslēgt</w:t>
      </w:r>
      <w:r w:rsidR="00E97000" w:rsidRPr="00344BE1">
        <w:rPr>
          <w:rFonts w:ascii="Arial" w:hAnsi="Arial" w:cs="Arial"/>
          <w:sz w:val="20"/>
          <w:szCs w:val="20"/>
        </w:rPr>
        <w:t>s</w:t>
      </w:r>
      <w:r w:rsidRPr="00344BE1">
        <w:rPr>
          <w:rFonts w:ascii="Arial" w:hAnsi="Arial" w:cs="Arial"/>
          <w:sz w:val="20"/>
          <w:szCs w:val="20"/>
        </w:rPr>
        <w:t xml:space="preserve"> tikai par šā Līguma izpildi (“</w:t>
      </w:r>
      <w:r w:rsidR="00093036">
        <w:rPr>
          <w:rFonts w:ascii="Arial" w:hAnsi="Arial" w:cs="Arial"/>
          <w:sz w:val="20"/>
          <w:szCs w:val="20"/>
        </w:rPr>
        <w:t>projekta</w:t>
      </w:r>
      <w:r w:rsidRPr="00344BE1">
        <w:rPr>
          <w:rFonts w:ascii="Arial" w:hAnsi="Arial" w:cs="Arial"/>
          <w:sz w:val="20"/>
          <w:szCs w:val="20"/>
        </w:rPr>
        <w:t>” polise);</w:t>
      </w:r>
    </w:p>
    <w:p w14:paraId="7705F7C1" w14:textId="2A0953C1"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w:t>
      </w:r>
      <w:r w:rsidR="00725381" w:rsidRPr="00344BE1">
        <w:rPr>
          <w:rFonts w:ascii="Arial" w:hAnsi="Arial" w:cs="Arial"/>
          <w:sz w:val="20"/>
          <w:szCs w:val="20"/>
          <w:lang w:eastAsia="lv-LV"/>
        </w:rPr>
        <w:t>ā</w:t>
      </w:r>
      <w:r w:rsidRPr="00344BE1">
        <w:rPr>
          <w:rFonts w:ascii="Arial" w:hAnsi="Arial" w:cs="Arial"/>
          <w:sz w:val="20"/>
          <w:szCs w:val="20"/>
          <w:lang w:eastAsia="lv-LV"/>
        </w:rPr>
        <w:t xml:space="preserve"> kā </w:t>
      </w:r>
      <w:r w:rsidRPr="00344BE1">
        <w:rPr>
          <w:rFonts w:ascii="Arial" w:hAnsi="Arial" w:cs="Arial"/>
          <w:bCs/>
          <w:sz w:val="20"/>
          <w:szCs w:val="20"/>
        </w:rPr>
        <w:t>atlīdzināmie zaudējumi norādāmi šādi zaudējumi: zaudējumi trešo personu veselībai, dzīvība vai mantai, tieši izrietoši finansiāli zaudējumi no kaitējuma trešo personu veselībai, dzīvībai vai mantai; glābšanas, ekspertīzes un juridiskie izdevumi;</w:t>
      </w:r>
    </w:p>
    <w:p w14:paraId="350EE819" w14:textId="77777777" w:rsidR="00064A7C" w:rsidRDefault="00064A7C"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Pr>
          <w:rFonts w:ascii="Arial" w:hAnsi="Arial" w:cs="Arial"/>
          <w:sz w:val="20"/>
          <w:szCs w:val="20"/>
        </w:rPr>
        <w:t>apdrošināšanas līgums</w:t>
      </w:r>
      <w:r w:rsidRPr="00064A7C">
        <w:rPr>
          <w:rFonts w:ascii="Arial" w:hAnsi="Arial" w:cs="Arial"/>
          <w:sz w:val="20"/>
          <w:szCs w:val="20"/>
        </w:rPr>
        <w:t xml:space="preserve"> jānoslēdz kopīgi abu Pušu vārdā</w:t>
      </w:r>
      <w:r>
        <w:rPr>
          <w:rFonts w:ascii="Arial" w:hAnsi="Arial" w:cs="Arial"/>
          <w:sz w:val="20"/>
          <w:szCs w:val="20"/>
        </w:rPr>
        <w:t>;</w:t>
      </w:r>
    </w:p>
    <w:p w14:paraId="431998A3" w14:textId="6C63C12A" w:rsidR="00B433E3" w:rsidRPr="00B433E3"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w:t>
      </w:r>
      <w:r w:rsidR="00725381" w:rsidRPr="00344BE1">
        <w:rPr>
          <w:rFonts w:ascii="Arial" w:hAnsi="Arial" w:cs="Arial"/>
          <w:sz w:val="20"/>
          <w:szCs w:val="20"/>
          <w:lang w:eastAsia="lv-LV"/>
        </w:rPr>
        <w:t>ā</w:t>
      </w:r>
      <w:r w:rsidRPr="00344BE1">
        <w:rPr>
          <w:rFonts w:ascii="Arial" w:hAnsi="Arial" w:cs="Arial"/>
          <w:sz w:val="20"/>
          <w:szCs w:val="20"/>
          <w:lang w:eastAsia="lv-LV"/>
        </w:rPr>
        <w:t xml:space="preserve"> ietverta a</w:t>
      </w:r>
      <w:r w:rsidRPr="00344BE1">
        <w:rPr>
          <w:rFonts w:ascii="Arial" w:hAnsi="Arial" w:cs="Arial"/>
          <w:bCs/>
          <w:sz w:val="20"/>
          <w:szCs w:val="20"/>
        </w:rPr>
        <w:t>tbildība par zaudējumiem Pasūtītāja</w:t>
      </w:r>
      <w:r w:rsidR="00093036">
        <w:rPr>
          <w:rFonts w:ascii="Arial" w:hAnsi="Arial" w:cs="Arial"/>
          <w:bCs/>
          <w:sz w:val="20"/>
          <w:szCs w:val="20"/>
        </w:rPr>
        <w:t xml:space="preserve">m </w:t>
      </w:r>
      <w:r w:rsidRPr="00344BE1">
        <w:rPr>
          <w:rFonts w:ascii="Arial" w:hAnsi="Arial" w:cs="Arial"/>
          <w:bCs/>
          <w:sz w:val="20"/>
          <w:szCs w:val="20"/>
        </w:rPr>
        <w:t>darbiniekiem un īpašumam (izņemot Objektu</w:t>
      </w:r>
      <w:r w:rsidR="00955492" w:rsidRPr="00344BE1">
        <w:rPr>
          <w:rFonts w:ascii="Arial" w:hAnsi="Arial" w:cs="Arial"/>
          <w:bCs/>
          <w:sz w:val="20"/>
          <w:szCs w:val="20"/>
        </w:rPr>
        <w:t xml:space="preserve"> </w:t>
      </w:r>
      <w:r w:rsidR="007C7606">
        <w:rPr>
          <w:rFonts w:ascii="Arial" w:hAnsi="Arial" w:cs="Arial"/>
          <w:bCs/>
          <w:sz w:val="20"/>
          <w:szCs w:val="20"/>
        </w:rPr>
        <w:t xml:space="preserve">un </w:t>
      </w:r>
      <w:r w:rsidR="00064A7C">
        <w:rPr>
          <w:rFonts w:ascii="Arial" w:hAnsi="Arial" w:cs="Arial"/>
          <w:bCs/>
          <w:sz w:val="20"/>
          <w:szCs w:val="20"/>
        </w:rPr>
        <w:t xml:space="preserve">kas apdrošināts ar </w:t>
      </w:r>
      <w:r w:rsidR="00064A7C" w:rsidRPr="00344BE1">
        <w:rPr>
          <w:rFonts w:ascii="Arial" w:hAnsi="Arial" w:cs="Arial"/>
          <w:sz w:val="20"/>
          <w:szCs w:val="20"/>
        </w:rPr>
        <w:t>Būvniecības visu risku</w:t>
      </w:r>
      <w:r w:rsidR="00064A7C">
        <w:rPr>
          <w:rFonts w:ascii="Arial" w:hAnsi="Arial" w:cs="Arial"/>
          <w:sz w:val="20"/>
          <w:szCs w:val="20"/>
        </w:rPr>
        <w:t xml:space="preserve"> polisi</w:t>
      </w:r>
      <w:r w:rsidRPr="00344BE1">
        <w:rPr>
          <w:rFonts w:ascii="Arial" w:hAnsi="Arial" w:cs="Arial"/>
          <w:bCs/>
          <w:sz w:val="20"/>
          <w:szCs w:val="20"/>
        </w:rPr>
        <w:t>);</w:t>
      </w:r>
    </w:p>
    <w:p w14:paraId="646EFAA9" w14:textId="05F3F1C2" w:rsidR="00C2645A" w:rsidRPr="008433FA"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w:t>
      </w:r>
      <w:r w:rsidRPr="00344BE1">
        <w:rPr>
          <w:rFonts w:ascii="Arial" w:hAnsi="Arial" w:cs="Arial"/>
          <w:bCs/>
          <w:sz w:val="20"/>
          <w:szCs w:val="20"/>
        </w:rPr>
        <w:t>pdrošināšanas segumā iekļauti visi apakšuzņēmēji</w:t>
      </w:r>
      <w:r w:rsidR="00742E61" w:rsidRPr="00344BE1">
        <w:rPr>
          <w:rFonts w:ascii="Arial" w:hAnsi="Arial" w:cs="Arial"/>
          <w:bCs/>
          <w:sz w:val="20"/>
          <w:szCs w:val="20"/>
        </w:rPr>
        <w:t xml:space="preserve"> </w:t>
      </w:r>
      <w:r w:rsidR="00742E61" w:rsidRPr="00344BE1">
        <w:rPr>
          <w:rFonts w:ascii="Arial" w:hAnsi="Arial" w:cs="Arial"/>
          <w:sz w:val="20"/>
          <w:szCs w:val="20"/>
        </w:rPr>
        <w:t>(visi Līguma Darbu izpildē piesaistītie darbu uzņēmēji - apakšuzņēmēji un to apakšuzņēmēji, piegādātāji, līgumpartneri)</w:t>
      </w:r>
      <w:r w:rsidRPr="00344BE1">
        <w:rPr>
          <w:rFonts w:ascii="Arial" w:hAnsi="Arial" w:cs="Arial"/>
          <w:bCs/>
          <w:sz w:val="20"/>
          <w:szCs w:val="20"/>
        </w:rPr>
        <w:t>;</w:t>
      </w:r>
    </w:p>
    <w:p w14:paraId="7C9E2174" w14:textId="77777777" w:rsidR="008433FA" w:rsidRPr="00344BE1" w:rsidRDefault="008433FA"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 xml:space="preserve">apdrošināšanas līgumā ietverta </w:t>
      </w:r>
      <w:r w:rsidRPr="00344BE1">
        <w:rPr>
          <w:rFonts w:ascii="Arial" w:hAnsi="Arial" w:cs="Arial"/>
          <w:bCs/>
          <w:sz w:val="20"/>
          <w:szCs w:val="20"/>
        </w:rPr>
        <w:t xml:space="preserve">atbildība par produkciju un zaudējumiem pēc darbu </w:t>
      </w:r>
      <w:r w:rsidRPr="00344BE1">
        <w:rPr>
          <w:rFonts w:ascii="Arial" w:hAnsi="Arial" w:cs="Arial"/>
          <w:bCs/>
          <w:sz w:val="20"/>
          <w:szCs w:val="20"/>
        </w:rPr>
        <w:lastRenderedPageBreak/>
        <w:t>pabeigšanas,</w:t>
      </w:r>
      <w:r w:rsidRPr="00344BE1">
        <w:rPr>
          <w:rFonts w:ascii="Arial" w:hAnsi="Arial" w:cs="Arial"/>
          <w:sz w:val="20"/>
          <w:szCs w:val="20"/>
        </w:rPr>
        <w:t xml:space="preserve"> </w:t>
      </w:r>
      <w:r w:rsidRPr="00344BE1">
        <w:rPr>
          <w:rFonts w:ascii="Arial" w:hAnsi="Arial" w:cs="Arial"/>
          <w:bCs/>
          <w:sz w:val="20"/>
          <w:szCs w:val="20"/>
        </w:rPr>
        <w:t>ar minimālo atbildības periodu 24 mēneši pēc Darbu pabeigšanas;</w:t>
      </w:r>
    </w:p>
    <w:p w14:paraId="2069E6D3" w14:textId="77777777"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w:t>
      </w:r>
      <w:r w:rsidR="00725381" w:rsidRPr="00344BE1">
        <w:rPr>
          <w:rFonts w:ascii="Arial" w:hAnsi="Arial" w:cs="Arial"/>
          <w:sz w:val="20"/>
          <w:szCs w:val="20"/>
          <w:lang w:eastAsia="lv-LV"/>
        </w:rPr>
        <w:t>ā</w:t>
      </w:r>
      <w:r w:rsidRPr="00344BE1">
        <w:rPr>
          <w:rFonts w:ascii="Arial" w:hAnsi="Arial" w:cs="Arial"/>
          <w:sz w:val="20"/>
          <w:szCs w:val="20"/>
          <w:lang w:eastAsia="lv-LV"/>
        </w:rPr>
        <w:t xml:space="preserve"> ietverta a</w:t>
      </w:r>
      <w:r w:rsidRPr="00344BE1">
        <w:rPr>
          <w:rFonts w:ascii="Arial" w:hAnsi="Arial" w:cs="Arial"/>
          <w:bCs/>
          <w:sz w:val="20"/>
          <w:szCs w:val="20"/>
        </w:rPr>
        <w:t xml:space="preserve">tbildība par vides piesārņojumu, minimālais </w:t>
      </w:r>
      <w:proofErr w:type="spellStart"/>
      <w:r w:rsidRPr="00344BE1">
        <w:rPr>
          <w:rFonts w:ascii="Arial" w:hAnsi="Arial" w:cs="Arial"/>
          <w:bCs/>
          <w:sz w:val="20"/>
          <w:szCs w:val="20"/>
        </w:rPr>
        <w:t>apakšlimits</w:t>
      </w:r>
      <w:proofErr w:type="spellEnd"/>
      <w:r w:rsidRPr="00344BE1">
        <w:rPr>
          <w:rFonts w:ascii="Arial" w:hAnsi="Arial" w:cs="Arial"/>
          <w:bCs/>
          <w:sz w:val="20"/>
          <w:szCs w:val="20"/>
        </w:rPr>
        <w:t xml:space="preserve"> 25% no kopējā atbildības limita;</w:t>
      </w:r>
    </w:p>
    <w:p w14:paraId="7E1E98BA" w14:textId="77777777"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w:t>
      </w:r>
      <w:r w:rsidR="00725381" w:rsidRPr="00344BE1">
        <w:rPr>
          <w:rFonts w:ascii="Arial" w:hAnsi="Arial" w:cs="Arial"/>
          <w:sz w:val="20"/>
          <w:szCs w:val="20"/>
          <w:lang w:eastAsia="lv-LV"/>
        </w:rPr>
        <w:t>ā</w:t>
      </w:r>
      <w:r w:rsidRPr="00344BE1">
        <w:rPr>
          <w:rFonts w:ascii="Arial" w:hAnsi="Arial" w:cs="Arial"/>
          <w:sz w:val="20"/>
          <w:szCs w:val="20"/>
          <w:lang w:eastAsia="lv-LV"/>
        </w:rPr>
        <w:t xml:space="preserve"> kā a</w:t>
      </w:r>
      <w:r w:rsidRPr="00344BE1">
        <w:rPr>
          <w:rFonts w:ascii="Arial" w:hAnsi="Arial" w:cs="Arial"/>
          <w:bCs/>
          <w:sz w:val="20"/>
          <w:szCs w:val="20"/>
        </w:rPr>
        <w:t>pdrošināšanas teritorija norādīta - visas adreses, kas attiecas uz Līguma izpildi</w:t>
      </w:r>
      <w:r w:rsidR="001C0AC6" w:rsidRPr="00344BE1">
        <w:rPr>
          <w:rFonts w:ascii="Arial" w:hAnsi="Arial" w:cs="Arial"/>
          <w:bCs/>
          <w:sz w:val="20"/>
          <w:szCs w:val="20"/>
        </w:rPr>
        <w:t>;</w:t>
      </w:r>
    </w:p>
    <w:p w14:paraId="7910FBA8" w14:textId="748BFD9A" w:rsidR="00C2645A" w:rsidRPr="00344BE1" w:rsidRDefault="00E97000"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aizsardzība ietver atbildību par morālo kaitējumu, minimālais </w:t>
      </w:r>
      <w:proofErr w:type="spellStart"/>
      <w:r w:rsidRPr="00344BE1">
        <w:rPr>
          <w:rFonts w:ascii="Arial" w:hAnsi="Arial" w:cs="Arial"/>
          <w:sz w:val="20"/>
          <w:szCs w:val="20"/>
        </w:rPr>
        <w:t>apakšlimits</w:t>
      </w:r>
      <w:proofErr w:type="spellEnd"/>
      <w:r w:rsidRPr="00344BE1">
        <w:rPr>
          <w:rFonts w:ascii="Arial" w:hAnsi="Arial" w:cs="Arial"/>
          <w:sz w:val="20"/>
          <w:szCs w:val="20"/>
        </w:rPr>
        <w:t xml:space="preserve"> </w:t>
      </w:r>
      <w:r w:rsidR="00B17BA0" w:rsidRPr="00344BE1">
        <w:rPr>
          <w:rFonts w:ascii="Arial" w:hAnsi="Arial" w:cs="Arial"/>
          <w:sz w:val="20"/>
          <w:szCs w:val="20"/>
        </w:rPr>
        <w:t>500</w:t>
      </w:r>
      <w:r w:rsidR="0018398A" w:rsidRPr="00344BE1">
        <w:rPr>
          <w:rFonts w:ascii="Arial" w:hAnsi="Arial" w:cs="Arial"/>
          <w:sz w:val="20"/>
          <w:szCs w:val="20"/>
        </w:rPr>
        <w:t> </w:t>
      </w:r>
      <w:r w:rsidR="00B17BA0" w:rsidRPr="00344BE1">
        <w:rPr>
          <w:rFonts w:ascii="Arial" w:hAnsi="Arial" w:cs="Arial"/>
          <w:sz w:val="20"/>
          <w:szCs w:val="20"/>
        </w:rPr>
        <w:t>000</w:t>
      </w:r>
      <w:r w:rsidR="0018398A" w:rsidRPr="00344BE1">
        <w:rPr>
          <w:rFonts w:ascii="Arial" w:hAnsi="Arial" w:cs="Arial"/>
          <w:sz w:val="20"/>
          <w:szCs w:val="20"/>
        </w:rPr>
        <w:t>,00</w:t>
      </w:r>
      <w:r w:rsidR="00567B9F" w:rsidRPr="00344BE1">
        <w:rPr>
          <w:rFonts w:ascii="Arial" w:hAnsi="Arial" w:cs="Arial"/>
          <w:sz w:val="20"/>
          <w:szCs w:val="20"/>
        </w:rPr>
        <w:t xml:space="preserve"> EUR</w:t>
      </w:r>
      <w:r w:rsidR="0018398A" w:rsidRPr="00344BE1">
        <w:rPr>
          <w:rFonts w:ascii="Arial" w:hAnsi="Arial" w:cs="Arial"/>
          <w:sz w:val="20"/>
          <w:szCs w:val="20"/>
        </w:rPr>
        <w:t xml:space="preserve"> (pieci simti tūkstoši </w:t>
      </w:r>
      <w:proofErr w:type="spellStart"/>
      <w:r w:rsidR="0018398A" w:rsidRPr="00344BE1">
        <w:rPr>
          <w:rFonts w:ascii="Arial" w:hAnsi="Arial" w:cs="Arial"/>
          <w:sz w:val="20"/>
          <w:szCs w:val="20"/>
        </w:rPr>
        <w:t>euro</w:t>
      </w:r>
      <w:proofErr w:type="spellEnd"/>
      <w:r w:rsidR="0018398A" w:rsidRPr="00344BE1">
        <w:rPr>
          <w:rFonts w:ascii="Arial" w:hAnsi="Arial" w:cs="Arial"/>
          <w:sz w:val="20"/>
          <w:szCs w:val="20"/>
        </w:rPr>
        <w:t>)</w:t>
      </w:r>
      <w:r w:rsidRPr="00344BE1">
        <w:rPr>
          <w:rFonts w:ascii="Arial" w:hAnsi="Arial" w:cs="Arial"/>
          <w:sz w:val="20"/>
          <w:szCs w:val="20"/>
        </w:rPr>
        <w:t>;</w:t>
      </w:r>
    </w:p>
    <w:p w14:paraId="6D1213EE" w14:textId="455F50D0" w:rsidR="00C2645A" w:rsidRPr="00344BE1" w:rsidRDefault="00742E61" w:rsidP="00632997">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aizsardzība ietver atbildību par tieši izrietošiem finansiāliem zaudējumiem – </w:t>
      </w:r>
      <w:r w:rsidR="00991CF6">
        <w:rPr>
          <w:rFonts w:ascii="Arial" w:hAnsi="Arial" w:cs="Arial"/>
          <w:sz w:val="20"/>
          <w:szCs w:val="20"/>
        </w:rPr>
        <w:t xml:space="preserve">tai skaitā </w:t>
      </w:r>
      <w:r w:rsidRPr="00344BE1">
        <w:rPr>
          <w:rFonts w:ascii="Arial" w:hAnsi="Arial" w:cs="Arial"/>
          <w:sz w:val="20"/>
          <w:szCs w:val="20"/>
        </w:rPr>
        <w:t xml:space="preserve">saimnieciskās darbības pārtraukums/ negūto peļņu, minimālais </w:t>
      </w:r>
      <w:proofErr w:type="spellStart"/>
      <w:r w:rsidRPr="00344BE1">
        <w:rPr>
          <w:rFonts w:ascii="Arial" w:hAnsi="Arial" w:cs="Arial"/>
          <w:sz w:val="20"/>
          <w:szCs w:val="20"/>
        </w:rPr>
        <w:t>apakšlimits</w:t>
      </w:r>
      <w:proofErr w:type="spellEnd"/>
      <w:r w:rsidRPr="00344BE1">
        <w:rPr>
          <w:rFonts w:ascii="Arial" w:hAnsi="Arial" w:cs="Arial"/>
          <w:sz w:val="20"/>
          <w:szCs w:val="20"/>
        </w:rPr>
        <w:t xml:space="preserve"> </w:t>
      </w:r>
      <w:r w:rsidR="00B17BA0" w:rsidRPr="00344BE1">
        <w:rPr>
          <w:rFonts w:ascii="Arial" w:hAnsi="Arial" w:cs="Arial"/>
          <w:sz w:val="20"/>
          <w:szCs w:val="20"/>
        </w:rPr>
        <w:t>500</w:t>
      </w:r>
      <w:r w:rsidR="0018398A" w:rsidRPr="00344BE1">
        <w:rPr>
          <w:rFonts w:ascii="Arial" w:hAnsi="Arial" w:cs="Arial"/>
          <w:sz w:val="20"/>
          <w:szCs w:val="20"/>
        </w:rPr>
        <w:t> </w:t>
      </w:r>
      <w:r w:rsidR="00B17BA0" w:rsidRPr="00344BE1">
        <w:rPr>
          <w:rFonts w:ascii="Arial" w:hAnsi="Arial" w:cs="Arial"/>
          <w:sz w:val="20"/>
          <w:szCs w:val="20"/>
        </w:rPr>
        <w:t>000</w:t>
      </w:r>
      <w:r w:rsidR="0018398A" w:rsidRPr="00344BE1">
        <w:rPr>
          <w:rFonts w:ascii="Arial" w:hAnsi="Arial" w:cs="Arial"/>
          <w:sz w:val="20"/>
          <w:szCs w:val="20"/>
        </w:rPr>
        <w:t>,00</w:t>
      </w:r>
      <w:r w:rsidR="00567B9F" w:rsidRPr="00344BE1">
        <w:rPr>
          <w:rFonts w:ascii="Arial" w:hAnsi="Arial" w:cs="Arial"/>
          <w:sz w:val="20"/>
          <w:szCs w:val="20"/>
        </w:rPr>
        <w:t xml:space="preserve"> EUR</w:t>
      </w:r>
      <w:r w:rsidR="0018398A" w:rsidRPr="00344BE1">
        <w:rPr>
          <w:rFonts w:ascii="Arial" w:hAnsi="Arial" w:cs="Arial"/>
          <w:sz w:val="20"/>
          <w:szCs w:val="20"/>
        </w:rPr>
        <w:t xml:space="preserve"> (pieci simti tūkstoši </w:t>
      </w:r>
      <w:proofErr w:type="spellStart"/>
      <w:r w:rsidR="0018398A" w:rsidRPr="00344BE1">
        <w:rPr>
          <w:rFonts w:ascii="Arial" w:hAnsi="Arial" w:cs="Arial"/>
          <w:sz w:val="20"/>
          <w:szCs w:val="20"/>
        </w:rPr>
        <w:t>euro</w:t>
      </w:r>
      <w:proofErr w:type="spellEnd"/>
      <w:r w:rsidR="0018398A" w:rsidRPr="00344BE1">
        <w:rPr>
          <w:rFonts w:ascii="Arial" w:hAnsi="Arial" w:cs="Arial"/>
          <w:sz w:val="20"/>
          <w:szCs w:val="20"/>
        </w:rPr>
        <w:t>)</w:t>
      </w:r>
      <w:r w:rsidR="00632997">
        <w:rPr>
          <w:rFonts w:ascii="Arial" w:hAnsi="Arial" w:cs="Arial"/>
          <w:sz w:val="20"/>
          <w:szCs w:val="20"/>
        </w:rPr>
        <w:t xml:space="preserve"> </w:t>
      </w:r>
      <w:r w:rsidR="00632997" w:rsidRPr="00632997">
        <w:rPr>
          <w:rFonts w:ascii="Arial" w:hAnsi="Arial" w:cs="Arial"/>
          <w:sz w:val="20"/>
          <w:szCs w:val="20"/>
        </w:rPr>
        <w:t>ar atlīdzī</w:t>
      </w:r>
      <w:r w:rsidR="00632997">
        <w:rPr>
          <w:rFonts w:ascii="Arial" w:hAnsi="Arial" w:cs="Arial"/>
          <w:sz w:val="20"/>
          <w:szCs w:val="20"/>
        </w:rPr>
        <w:t>bas periodu minimāli 6 mēneši</w:t>
      </w:r>
      <w:r w:rsidR="00B433E3">
        <w:rPr>
          <w:rFonts w:ascii="Arial" w:hAnsi="Arial" w:cs="Arial"/>
          <w:sz w:val="20"/>
          <w:szCs w:val="20"/>
        </w:rPr>
        <w:t xml:space="preserve">, </w:t>
      </w:r>
      <w:r w:rsidR="00B433E3" w:rsidRPr="00B433E3">
        <w:rPr>
          <w:rFonts w:ascii="Arial" w:hAnsi="Arial" w:cs="Arial"/>
          <w:sz w:val="20"/>
          <w:szCs w:val="20"/>
        </w:rPr>
        <w:t xml:space="preserve">akceptējams </w:t>
      </w:r>
      <w:r w:rsidR="00B433E3">
        <w:rPr>
          <w:rFonts w:ascii="Arial" w:hAnsi="Arial" w:cs="Arial"/>
          <w:sz w:val="20"/>
          <w:szCs w:val="20"/>
        </w:rPr>
        <w:t>speciālais paš</w:t>
      </w:r>
      <w:r w:rsidR="00B433E3" w:rsidRPr="00B433E3">
        <w:rPr>
          <w:rFonts w:ascii="Arial" w:hAnsi="Arial" w:cs="Arial"/>
          <w:sz w:val="20"/>
          <w:szCs w:val="20"/>
        </w:rPr>
        <w:t>risks 24 stundas;</w:t>
      </w:r>
    </w:p>
    <w:p w14:paraId="5F478C10" w14:textId="4330FD47" w:rsidR="00C2645A" w:rsidRPr="00344BE1" w:rsidRDefault="00742E6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aizsardzība ietver atbildību par zaudējumiem apakšzemes kabeļiem un komunikācijām;</w:t>
      </w:r>
      <w:r w:rsidR="00B433E3" w:rsidRPr="00B433E3">
        <w:rPr>
          <w:rFonts w:ascii="Arial" w:hAnsi="Arial" w:cs="Arial"/>
          <w:sz w:val="20"/>
          <w:szCs w:val="20"/>
        </w:rPr>
        <w:t xml:space="preserve"> akceptējams </w:t>
      </w:r>
      <w:r w:rsidR="00B433E3">
        <w:rPr>
          <w:rFonts w:ascii="Arial" w:hAnsi="Arial" w:cs="Arial"/>
          <w:sz w:val="20"/>
          <w:szCs w:val="20"/>
        </w:rPr>
        <w:t>speciālais paš</w:t>
      </w:r>
      <w:r w:rsidR="00B433E3" w:rsidRPr="00B433E3">
        <w:rPr>
          <w:rFonts w:ascii="Arial" w:hAnsi="Arial" w:cs="Arial"/>
          <w:sz w:val="20"/>
          <w:szCs w:val="20"/>
        </w:rPr>
        <w:t>risks</w:t>
      </w:r>
      <w:r w:rsidR="000C6722">
        <w:rPr>
          <w:rFonts w:ascii="Arial" w:hAnsi="Arial" w:cs="Arial"/>
          <w:sz w:val="20"/>
          <w:szCs w:val="20"/>
        </w:rPr>
        <w:t>;</w:t>
      </w:r>
    </w:p>
    <w:p w14:paraId="16640C90" w14:textId="77777777" w:rsidR="00C2645A" w:rsidRPr="00344BE1" w:rsidRDefault="00742E61"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aizsardzība ietver atbildību par vibrāciju/ satricinājumiem, būvju pamatu pavājināšanos;</w:t>
      </w:r>
    </w:p>
    <w:p w14:paraId="7DBDCF41" w14:textId="664F3E84" w:rsidR="00C2645A" w:rsidRDefault="00742E61"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aizsardzība ietver atbildību par iekraušanas/ izkraušanas darbiem un darbiem ar būvniecības </w:t>
      </w:r>
      <w:proofErr w:type="spellStart"/>
      <w:r w:rsidRPr="00344BE1">
        <w:rPr>
          <w:rFonts w:ascii="Arial" w:hAnsi="Arial" w:cs="Arial"/>
          <w:sz w:val="20"/>
          <w:szCs w:val="20"/>
        </w:rPr>
        <w:t>spectehniku</w:t>
      </w:r>
      <w:proofErr w:type="spellEnd"/>
      <w:r w:rsidR="006D043B" w:rsidRPr="00344BE1">
        <w:rPr>
          <w:rFonts w:ascii="Arial" w:hAnsi="Arial" w:cs="Arial"/>
          <w:sz w:val="20"/>
          <w:szCs w:val="20"/>
        </w:rPr>
        <w:t>;</w:t>
      </w:r>
    </w:p>
    <w:p w14:paraId="091E32E3" w14:textId="500B10A9" w:rsidR="008433FA" w:rsidRPr="008433FA" w:rsidRDefault="008433FA"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8433FA">
        <w:rPr>
          <w:rFonts w:ascii="Arial" w:hAnsi="Arial" w:cs="Arial"/>
          <w:sz w:val="20"/>
          <w:szCs w:val="20"/>
        </w:rPr>
        <w:t xml:space="preserve">Darba devēja civiltiesiskā atbildība, </w:t>
      </w:r>
      <w:r>
        <w:rPr>
          <w:rFonts w:ascii="Arial" w:hAnsi="Arial" w:cs="Arial"/>
          <w:sz w:val="20"/>
          <w:szCs w:val="20"/>
        </w:rPr>
        <w:t>m</w:t>
      </w:r>
      <w:r w:rsidRPr="008433FA">
        <w:rPr>
          <w:rFonts w:ascii="Arial" w:hAnsi="Arial" w:cs="Arial"/>
          <w:sz w:val="20"/>
          <w:szCs w:val="20"/>
        </w:rPr>
        <w:t xml:space="preserve">inimālais </w:t>
      </w:r>
      <w:proofErr w:type="spellStart"/>
      <w:r w:rsidRPr="008433FA">
        <w:rPr>
          <w:rFonts w:ascii="Arial" w:hAnsi="Arial" w:cs="Arial"/>
          <w:sz w:val="20"/>
          <w:szCs w:val="20"/>
        </w:rPr>
        <w:t>apakšlimits</w:t>
      </w:r>
      <w:proofErr w:type="spellEnd"/>
      <w:r w:rsidRPr="008433FA">
        <w:rPr>
          <w:rFonts w:ascii="Arial" w:hAnsi="Arial" w:cs="Arial"/>
          <w:sz w:val="20"/>
          <w:szCs w:val="20"/>
        </w:rPr>
        <w:t xml:space="preserve"> 100</w:t>
      </w:r>
      <w:r w:rsidR="006A68D1">
        <w:rPr>
          <w:rFonts w:ascii="Arial" w:hAnsi="Arial" w:cs="Arial"/>
          <w:sz w:val="20"/>
          <w:szCs w:val="20"/>
        </w:rPr>
        <w:t> </w:t>
      </w:r>
      <w:r w:rsidRPr="008433FA">
        <w:rPr>
          <w:rFonts w:ascii="Arial" w:hAnsi="Arial" w:cs="Arial"/>
          <w:sz w:val="20"/>
          <w:szCs w:val="20"/>
        </w:rPr>
        <w:t>000</w:t>
      </w:r>
      <w:r w:rsidR="006A68D1">
        <w:rPr>
          <w:rFonts w:ascii="Arial" w:hAnsi="Arial" w:cs="Arial"/>
          <w:sz w:val="20"/>
          <w:szCs w:val="20"/>
        </w:rPr>
        <w:t>,00</w:t>
      </w:r>
      <w:r w:rsidRPr="008433FA">
        <w:rPr>
          <w:rFonts w:ascii="Arial" w:hAnsi="Arial" w:cs="Arial"/>
          <w:sz w:val="20"/>
          <w:szCs w:val="20"/>
        </w:rPr>
        <w:t xml:space="preserve"> EUR </w:t>
      </w:r>
      <w:r w:rsidR="006A68D1">
        <w:rPr>
          <w:rFonts w:ascii="Arial" w:hAnsi="Arial" w:cs="Arial"/>
          <w:sz w:val="20"/>
          <w:szCs w:val="20"/>
        </w:rPr>
        <w:t xml:space="preserve">(simts tūkstoši </w:t>
      </w:r>
      <w:proofErr w:type="spellStart"/>
      <w:r w:rsidR="006A68D1" w:rsidRPr="00344BE1">
        <w:rPr>
          <w:rFonts w:ascii="Arial" w:hAnsi="Arial" w:cs="Arial"/>
          <w:sz w:val="20"/>
          <w:szCs w:val="20"/>
        </w:rPr>
        <w:t>euro</w:t>
      </w:r>
      <w:proofErr w:type="spellEnd"/>
      <w:r w:rsidR="006A68D1" w:rsidRPr="00344BE1">
        <w:rPr>
          <w:rFonts w:ascii="Arial" w:hAnsi="Arial" w:cs="Arial"/>
          <w:sz w:val="20"/>
          <w:szCs w:val="20"/>
        </w:rPr>
        <w:t xml:space="preserve">) </w:t>
      </w:r>
      <w:r w:rsidRPr="008433FA">
        <w:rPr>
          <w:rFonts w:ascii="Arial" w:hAnsi="Arial" w:cs="Arial"/>
          <w:sz w:val="20"/>
          <w:szCs w:val="20"/>
        </w:rPr>
        <w:t>gadījumam un apdrošināšanas periodā kopā;</w:t>
      </w:r>
    </w:p>
    <w:p w14:paraId="4DC2D87B" w14:textId="4C5401BE" w:rsidR="00991CF6" w:rsidRPr="00B433E3" w:rsidRDefault="00991CF6" w:rsidP="008433FA">
      <w:pPr>
        <w:pStyle w:val="ListParagraph"/>
        <w:numPr>
          <w:ilvl w:val="1"/>
          <w:numId w:val="12"/>
        </w:numPr>
        <w:jc w:val="both"/>
        <w:rPr>
          <w:rFonts w:ascii="Arial" w:hAnsi="Arial" w:cs="Arial"/>
          <w:sz w:val="20"/>
          <w:szCs w:val="20"/>
        </w:rPr>
      </w:pPr>
      <w:r>
        <w:rPr>
          <w:rFonts w:ascii="Arial" w:hAnsi="Arial" w:cs="Arial"/>
          <w:sz w:val="20"/>
          <w:szCs w:val="20"/>
        </w:rPr>
        <w:t xml:space="preserve">Attiecībā uz apdrošināšanas periodu pirms būvdarbu sākuma, akceptējamais </w:t>
      </w:r>
      <w:r w:rsidR="008433FA">
        <w:rPr>
          <w:rFonts w:ascii="Arial" w:hAnsi="Arial" w:cs="Arial"/>
          <w:sz w:val="20"/>
          <w:szCs w:val="20"/>
        </w:rPr>
        <w:t xml:space="preserve">minimālais </w:t>
      </w:r>
      <w:r>
        <w:rPr>
          <w:rFonts w:ascii="Arial" w:hAnsi="Arial" w:cs="Arial"/>
          <w:sz w:val="20"/>
          <w:szCs w:val="20"/>
        </w:rPr>
        <w:t xml:space="preserve">polises kopējais atbildības limits gadījumam un polisē kopā </w:t>
      </w:r>
      <w:r w:rsidR="008433FA">
        <w:rPr>
          <w:rFonts w:ascii="Arial" w:hAnsi="Arial" w:cs="Arial"/>
          <w:sz w:val="20"/>
          <w:szCs w:val="20"/>
        </w:rPr>
        <w:t xml:space="preserve">ir </w:t>
      </w:r>
      <w:r w:rsidRPr="00344BE1">
        <w:rPr>
          <w:rFonts w:ascii="Arial" w:hAnsi="Arial" w:cs="Arial"/>
          <w:bCs/>
          <w:sz w:val="20"/>
          <w:szCs w:val="20"/>
        </w:rPr>
        <w:t>25% no kopējā atbildības limita</w:t>
      </w:r>
      <w:r>
        <w:rPr>
          <w:rFonts w:ascii="Arial" w:hAnsi="Arial" w:cs="Arial"/>
          <w:bCs/>
          <w:sz w:val="20"/>
          <w:szCs w:val="20"/>
        </w:rPr>
        <w:t xml:space="preserve">, saglabājos un neizmainot citus prasībās noteiktos </w:t>
      </w:r>
      <w:proofErr w:type="spellStart"/>
      <w:r>
        <w:rPr>
          <w:rFonts w:ascii="Arial" w:hAnsi="Arial" w:cs="Arial"/>
          <w:bCs/>
          <w:sz w:val="20"/>
          <w:szCs w:val="20"/>
        </w:rPr>
        <w:t>apakšlimitus</w:t>
      </w:r>
      <w:proofErr w:type="spellEnd"/>
      <w:r>
        <w:rPr>
          <w:rFonts w:ascii="Arial" w:hAnsi="Arial" w:cs="Arial"/>
          <w:bCs/>
          <w:sz w:val="20"/>
          <w:szCs w:val="20"/>
        </w:rPr>
        <w:t>;</w:t>
      </w:r>
    </w:p>
    <w:p w14:paraId="492EAD45" w14:textId="77777777" w:rsidR="007C7606" w:rsidRPr="00344BE1" w:rsidRDefault="007C7606"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polisē ietverts apdrošinātāja apliecinājums, ka apdrošināšanas segums būs spēkā arī gadījumā, ja Uzņēmējam ir pasludināta maksātnespēja vai Uzņēmējs ir likvidēts;</w:t>
      </w:r>
    </w:p>
    <w:p w14:paraId="0AAF465C" w14:textId="77777777" w:rsidR="00B433E3" w:rsidRPr="00344BE1" w:rsidRDefault="00B433E3" w:rsidP="008433FA">
      <w:pPr>
        <w:pStyle w:val="ListParagraph"/>
        <w:widowControl w:val="0"/>
        <w:overflowPunct w:val="0"/>
        <w:adjustRightInd w:val="0"/>
        <w:spacing w:after="0" w:line="240" w:lineRule="auto"/>
        <w:ind w:left="1440" w:right="28"/>
        <w:jc w:val="both"/>
        <w:rPr>
          <w:rFonts w:ascii="Arial" w:hAnsi="Arial" w:cs="Arial"/>
          <w:sz w:val="20"/>
          <w:szCs w:val="20"/>
        </w:rPr>
      </w:pPr>
    </w:p>
    <w:p w14:paraId="0C2544F7" w14:textId="77777777" w:rsidR="00FD33CE" w:rsidRPr="00344BE1" w:rsidRDefault="00FD33CE" w:rsidP="00FD33CE">
      <w:pPr>
        <w:pStyle w:val="ListParagraph"/>
        <w:widowControl w:val="0"/>
        <w:overflowPunct w:val="0"/>
        <w:adjustRightInd w:val="0"/>
        <w:spacing w:after="0" w:line="240" w:lineRule="auto"/>
        <w:ind w:left="810" w:right="28"/>
        <w:jc w:val="both"/>
        <w:rPr>
          <w:rFonts w:ascii="Arial" w:hAnsi="Arial" w:cs="Arial"/>
          <w:sz w:val="20"/>
          <w:szCs w:val="20"/>
        </w:rPr>
      </w:pPr>
    </w:p>
    <w:p w14:paraId="3A6B0539" w14:textId="0282D6D7" w:rsidR="00E97000" w:rsidRPr="00344BE1" w:rsidRDefault="00E97000" w:rsidP="00991CF6">
      <w:pPr>
        <w:pStyle w:val="ListParagraph"/>
        <w:widowControl w:val="0"/>
        <w:numPr>
          <w:ilvl w:val="0"/>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PCTA</w:t>
      </w:r>
      <w:r w:rsidR="00742E61" w:rsidRPr="00344BE1">
        <w:rPr>
          <w:rFonts w:ascii="Arial" w:hAnsi="Arial" w:cs="Arial"/>
          <w:sz w:val="20"/>
          <w:szCs w:val="20"/>
        </w:rPr>
        <w:t xml:space="preserve"> apdrošināšanas līgumā</w:t>
      </w:r>
      <w:r w:rsidRPr="00344BE1">
        <w:rPr>
          <w:rFonts w:ascii="Arial" w:hAnsi="Arial" w:cs="Arial"/>
          <w:sz w:val="20"/>
          <w:szCs w:val="20"/>
        </w:rPr>
        <w:t xml:space="preserve"> Uzņēmējs iekļauj šādu apdrošināšanas segumu un nosacījumus: </w:t>
      </w:r>
    </w:p>
    <w:p w14:paraId="3B1BDC0E" w14:textId="4034885B" w:rsidR="00C2645A" w:rsidRPr="00344BE1" w:rsidRDefault="00742E6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līgums  noslēgts</w:t>
      </w:r>
      <w:r w:rsidR="00E97000" w:rsidRPr="00344BE1">
        <w:rPr>
          <w:rFonts w:ascii="Arial" w:hAnsi="Arial" w:cs="Arial"/>
          <w:sz w:val="20"/>
          <w:szCs w:val="20"/>
        </w:rPr>
        <w:t xml:space="preserve"> tikai par šā L</w:t>
      </w:r>
      <w:r w:rsidRPr="00344BE1">
        <w:rPr>
          <w:rFonts w:ascii="Arial" w:hAnsi="Arial" w:cs="Arial"/>
          <w:sz w:val="20"/>
          <w:szCs w:val="20"/>
        </w:rPr>
        <w:t>īguma izpildi (“</w:t>
      </w:r>
      <w:r w:rsidR="008433FA">
        <w:rPr>
          <w:rFonts w:ascii="Arial" w:hAnsi="Arial" w:cs="Arial"/>
          <w:sz w:val="20"/>
          <w:szCs w:val="20"/>
        </w:rPr>
        <w:t>projekta</w:t>
      </w:r>
      <w:r w:rsidRPr="00344BE1">
        <w:rPr>
          <w:rFonts w:ascii="Arial" w:hAnsi="Arial" w:cs="Arial"/>
          <w:sz w:val="20"/>
          <w:szCs w:val="20"/>
        </w:rPr>
        <w:t>” polise</w:t>
      </w:r>
      <w:r w:rsidR="00E97000" w:rsidRPr="00344BE1">
        <w:rPr>
          <w:rFonts w:ascii="Arial" w:hAnsi="Arial" w:cs="Arial"/>
          <w:sz w:val="20"/>
          <w:szCs w:val="20"/>
        </w:rPr>
        <w:t>);</w:t>
      </w:r>
    </w:p>
    <w:p w14:paraId="439DAE24" w14:textId="77777777" w:rsidR="00C2645A" w:rsidRPr="00344BE1" w:rsidRDefault="0072538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līgumā</w:t>
      </w:r>
      <w:r w:rsidR="00E97000" w:rsidRPr="00344BE1">
        <w:rPr>
          <w:rFonts w:ascii="Arial" w:hAnsi="Arial" w:cs="Arial"/>
          <w:sz w:val="20"/>
          <w:szCs w:val="20"/>
          <w:lang w:eastAsia="lv-LV"/>
        </w:rPr>
        <w:t xml:space="preserve"> kā </w:t>
      </w:r>
      <w:r w:rsidR="00E97000" w:rsidRPr="00344BE1">
        <w:rPr>
          <w:rFonts w:ascii="Arial" w:hAnsi="Arial" w:cs="Arial"/>
          <w:bCs/>
          <w:sz w:val="20"/>
          <w:szCs w:val="20"/>
        </w:rPr>
        <w:t>atlīdzināmie zaudējumi norādāmi šādi zaudējumi: zaudējumi trešo personu veselībai, dzīvība vai mantai, tieši izrietoši finansiāli zaudējumi no kaitējuma trešo personu veselībai, dzīvībai vai mantai; tīri finansiālie zaudējumi</w:t>
      </w:r>
      <w:r w:rsidR="00742E61" w:rsidRPr="00344BE1">
        <w:rPr>
          <w:rFonts w:ascii="Arial" w:hAnsi="Arial" w:cs="Arial"/>
          <w:bCs/>
          <w:sz w:val="20"/>
          <w:szCs w:val="20"/>
        </w:rPr>
        <w:t xml:space="preserve"> (</w:t>
      </w:r>
      <w:r w:rsidR="00037521" w:rsidRPr="00344BE1">
        <w:rPr>
          <w:rFonts w:ascii="Arial" w:hAnsi="Arial" w:cs="Arial"/>
          <w:bCs/>
          <w:sz w:val="20"/>
          <w:szCs w:val="20"/>
        </w:rPr>
        <w:t xml:space="preserve">t.sk. </w:t>
      </w:r>
      <w:r w:rsidR="00742E61" w:rsidRPr="00344BE1">
        <w:rPr>
          <w:rFonts w:ascii="Arial" w:hAnsi="Arial" w:cs="Arial"/>
          <w:bCs/>
          <w:sz w:val="20"/>
          <w:szCs w:val="20"/>
        </w:rPr>
        <w:t>Objekta pārbūves izmaksas</w:t>
      </w:r>
      <w:r w:rsidR="00E97000" w:rsidRPr="00344BE1">
        <w:rPr>
          <w:rFonts w:ascii="Arial" w:hAnsi="Arial" w:cs="Arial"/>
          <w:bCs/>
          <w:sz w:val="20"/>
          <w:szCs w:val="20"/>
        </w:rPr>
        <w:t>); glābšanas, ekspertīzes un juridiskie izdevumi;</w:t>
      </w:r>
    </w:p>
    <w:p w14:paraId="39E0F3C0" w14:textId="77777777" w:rsidR="008433FA" w:rsidRDefault="008433FA" w:rsidP="008433FA">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Pr>
          <w:rFonts w:ascii="Arial" w:hAnsi="Arial" w:cs="Arial"/>
          <w:sz w:val="20"/>
          <w:szCs w:val="20"/>
        </w:rPr>
        <w:t>apdrošināšanas līgums</w:t>
      </w:r>
      <w:r w:rsidRPr="00064A7C">
        <w:rPr>
          <w:rFonts w:ascii="Arial" w:hAnsi="Arial" w:cs="Arial"/>
          <w:sz w:val="20"/>
          <w:szCs w:val="20"/>
        </w:rPr>
        <w:t xml:space="preserve"> jānoslēdz kopīgi abu Pušu vārdā</w:t>
      </w:r>
      <w:r>
        <w:rPr>
          <w:rFonts w:ascii="Arial" w:hAnsi="Arial" w:cs="Arial"/>
          <w:sz w:val="20"/>
          <w:szCs w:val="20"/>
        </w:rPr>
        <w:t>;</w:t>
      </w:r>
    </w:p>
    <w:p w14:paraId="1C4341A8" w14:textId="0248777E" w:rsidR="00C2645A" w:rsidRPr="00344BE1" w:rsidRDefault="00742E6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 xml:space="preserve">apdrošināšanas aizsardzība ietver atbildību par citiem </w:t>
      </w:r>
      <w:r w:rsidR="006D043B" w:rsidRPr="00344BE1">
        <w:rPr>
          <w:rFonts w:ascii="Arial" w:hAnsi="Arial" w:cs="Arial"/>
          <w:sz w:val="20"/>
          <w:szCs w:val="20"/>
          <w:lang w:eastAsia="lv-LV"/>
        </w:rPr>
        <w:t>b</w:t>
      </w:r>
      <w:r w:rsidRPr="00344BE1">
        <w:rPr>
          <w:rFonts w:ascii="Arial" w:hAnsi="Arial" w:cs="Arial"/>
          <w:sz w:val="20"/>
          <w:szCs w:val="20"/>
          <w:lang w:eastAsia="lv-LV"/>
        </w:rPr>
        <w:t>ūvniecības dalībniekiem (t.sk. Pasūtītājam un tā darbiniekiem) radītajiem zaudējumiem;</w:t>
      </w:r>
    </w:p>
    <w:p w14:paraId="54B12E90" w14:textId="77777777" w:rsidR="00C2645A" w:rsidRPr="00344BE1" w:rsidRDefault="00E97000"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w:t>
      </w:r>
      <w:r w:rsidRPr="00344BE1">
        <w:rPr>
          <w:rFonts w:ascii="Arial" w:hAnsi="Arial" w:cs="Arial"/>
          <w:bCs/>
          <w:sz w:val="20"/>
          <w:szCs w:val="20"/>
        </w:rPr>
        <w:t>pdrošināšanas segumā iekļauti visi apakšuzņēmēji</w:t>
      </w:r>
      <w:r w:rsidR="00742E61" w:rsidRPr="00344BE1">
        <w:rPr>
          <w:rFonts w:ascii="Arial" w:hAnsi="Arial" w:cs="Arial"/>
          <w:sz w:val="20"/>
          <w:szCs w:val="20"/>
        </w:rPr>
        <w:t xml:space="preserve"> (visi Līguma Darbu izpildē piesaistītie darbu uzņēmēji - apakšuzņēmēji un to apakšuzņēmēji, piegādātāji, līgumpartneri)</w:t>
      </w:r>
      <w:r w:rsidRPr="00344BE1">
        <w:rPr>
          <w:rFonts w:ascii="Arial" w:hAnsi="Arial" w:cs="Arial"/>
          <w:bCs/>
          <w:sz w:val="20"/>
          <w:szCs w:val="20"/>
        </w:rPr>
        <w:t>;</w:t>
      </w:r>
    </w:p>
    <w:p w14:paraId="13A7540B" w14:textId="729148E8" w:rsidR="00C2645A" w:rsidRPr="00344BE1" w:rsidRDefault="00742E6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segumā iekļauti visi </w:t>
      </w:r>
      <w:proofErr w:type="spellStart"/>
      <w:r w:rsidRPr="00344BE1">
        <w:rPr>
          <w:rFonts w:ascii="Arial" w:hAnsi="Arial" w:cs="Arial"/>
          <w:sz w:val="20"/>
          <w:szCs w:val="20"/>
        </w:rPr>
        <w:t>būvspeciālisti</w:t>
      </w:r>
      <w:proofErr w:type="spellEnd"/>
      <w:r w:rsidRPr="00344BE1">
        <w:rPr>
          <w:rFonts w:ascii="Arial" w:hAnsi="Arial" w:cs="Arial"/>
          <w:sz w:val="20"/>
          <w:szCs w:val="20"/>
        </w:rPr>
        <w:t xml:space="preserve"> </w:t>
      </w:r>
      <w:r w:rsidR="008433FA">
        <w:rPr>
          <w:rFonts w:ascii="Arial" w:hAnsi="Arial" w:cs="Arial"/>
          <w:sz w:val="20"/>
          <w:szCs w:val="20"/>
        </w:rPr>
        <w:t xml:space="preserve">- </w:t>
      </w:r>
      <w:r w:rsidRPr="00344BE1">
        <w:rPr>
          <w:rFonts w:ascii="Arial" w:hAnsi="Arial" w:cs="Arial"/>
          <w:sz w:val="20"/>
          <w:szCs w:val="20"/>
        </w:rPr>
        <w:t>bez saraksta un</w:t>
      </w:r>
      <w:r w:rsidR="008433FA">
        <w:rPr>
          <w:rFonts w:ascii="Arial" w:hAnsi="Arial" w:cs="Arial"/>
          <w:sz w:val="20"/>
          <w:szCs w:val="20"/>
        </w:rPr>
        <w:t>/vai</w:t>
      </w:r>
      <w:r w:rsidRPr="00344BE1">
        <w:rPr>
          <w:rFonts w:ascii="Arial" w:hAnsi="Arial" w:cs="Arial"/>
          <w:sz w:val="20"/>
          <w:szCs w:val="20"/>
        </w:rPr>
        <w:t xml:space="preserve"> skaita ierobežojuma;</w:t>
      </w:r>
    </w:p>
    <w:p w14:paraId="56B2CA4E" w14:textId="77777777" w:rsidR="00C2645A" w:rsidRPr="00344BE1" w:rsidRDefault="0072538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lang w:eastAsia="lv-LV"/>
        </w:rPr>
        <w:t>apdrošināšanas līgumā</w:t>
      </w:r>
      <w:r w:rsidR="00E97000" w:rsidRPr="00344BE1">
        <w:rPr>
          <w:rFonts w:ascii="Arial" w:hAnsi="Arial" w:cs="Arial"/>
          <w:sz w:val="20"/>
          <w:szCs w:val="20"/>
          <w:lang w:eastAsia="lv-LV"/>
        </w:rPr>
        <w:t xml:space="preserve"> ietverta a</w:t>
      </w:r>
      <w:r w:rsidR="00E97000" w:rsidRPr="00344BE1">
        <w:rPr>
          <w:rFonts w:ascii="Arial" w:hAnsi="Arial" w:cs="Arial"/>
          <w:bCs/>
          <w:sz w:val="20"/>
          <w:szCs w:val="20"/>
        </w:rPr>
        <w:t xml:space="preserve">tbildība par vides piesārņojumu, minimālais </w:t>
      </w:r>
      <w:proofErr w:type="spellStart"/>
      <w:r w:rsidR="00E97000" w:rsidRPr="00344BE1">
        <w:rPr>
          <w:rFonts w:ascii="Arial" w:hAnsi="Arial" w:cs="Arial"/>
          <w:bCs/>
          <w:sz w:val="20"/>
          <w:szCs w:val="20"/>
        </w:rPr>
        <w:t>apakšlimits</w:t>
      </w:r>
      <w:proofErr w:type="spellEnd"/>
      <w:r w:rsidR="00E97000" w:rsidRPr="00344BE1">
        <w:rPr>
          <w:rFonts w:ascii="Arial" w:hAnsi="Arial" w:cs="Arial"/>
          <w:bCs/>
          <w:sz w:val="20"/>
          <w:szCs w:val="20"/>
        </w:rPr>
        <w:t xml:space="preserve"> 25% no kopējā atbildības limita;</w:t>
      </w:r>
    </w:p>
    <w:p w14:paraId="2B8BDE65" w14:textId="77777777" w:rsidR="00C2645A" w:rsidRPr="00344BE1" w:rsidRDefault="0072538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līgumā</w:t>
      </w:r>
      <w:r w:rsidR="00037521" w:rsidRPr="00344BE1">
        <w:rPr>
          <w:rFonts w:ascii="Arial" w:hAnsi="Arial" w:cs="Arial"/>
          <w:sz w:val="20"/>
          <w:szCs w:val="20"/>
        </w:rPr>
        <w:t xml:space="preserve"> kā apdrošināšanas teritorija norādīta - visas adreses, kas attiecas uz Līguma izpildi;</w:t>
      </w:r>
    </w:p>
    <w:p w14:paraId="273D6D77" w14:textId="48A68B6C" w:rsidR="00C2645A" w:rsidRPr="00344BE1" w:rsidRDefault="0003752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aizsardzība ietver atbildību par morālo kaitējumu, minimālais </w:t>
      </w:r>
      <w:proofErr w:type="spellStart"/>
      <w:r w:rsidRPr="00344BE1">
        <w:rPr>
          <w:rFonts w:ascii="Arial" w:hAnsi="Arial" w:cs="Arial"/>
          <w:sz w:val="20"/>
          <w:szCs w:val="20"/>
        </w:rPr>
        <w:t>apakšlimits</w:t>
      </w:r>
      <w:proofErr w:type="spellEnd"/>
      <w:r w:rsidRPr="00344BE1">
        <w:rPr>
          <w:rFonts w:ascii="Arial" w:hAnsi="Arial" w:cs="Arial"/>
          <w:sz w:val="20"/>
          <w:szCs w:val="20"/>
        </w:rPr>
        <w:t xml:space="preserve"> </w:t>
      </w:r>
      <w:r w:rsidR="00B17BA0" w:rsidRPr="00344BE1">
        <w:rPr>
          <w:rFonts w:ascii="Arial" w:hAnsi="Arial" w:cs="Arial"/>
          <w:sz w:val="20"/>
          <w:szCs w:val="20"/>
        </w:rPr>
        <w:t>500</w:t>
      </w:r>
      <w:r w:rsidR="0018398A" w:rsidRPr="00344BE1">
        <w:rPr>
          <w:rFonts w:ascii="Arial" w:hAnsi="Arial" w:cs="Arial"/>
          <w:sz w:val="20"/>
          <w:szCs w:val="20"/>
        </w:rPr>
        <w:t> </w:t>
      </w:r>
      <w:r w:rsidR="00B17BA0" w:rsidRPr="00344BE1">
        <w:rPr>
          <w:rFonts w:ascii="Arial" w:hAnsi="Arial" w:cs="Arial"/>
          <w:sz w:val="20"/>
          <w:szCs w:val="20"/>
        </w:rPr>
        <w:t>000</w:t>
      </w:r>
      <w:r w:rsidR="0018398A" w:rsidRPr="00344BE1">
        <w:rPr>
          <w:rFonts w:ascii="Arial" w:hAnsi="Arial" w:cs="Arial"/>
          <w:sz w:val="20"/>
          <w:szCs w:val="20"/>
        </w:rPr>
        <w:t>,00</w:t>
      </w:r>
      <w:r w:rsidR="00567B9F" w:rsidRPr="00344BE1">
        <w:rPr>
          <w:rFonts w:ascii="Arial" w:hAnsi="Arial" w:cs="Arial"/>
          <w:sz w:val="20"/>
          <w:szCs w:val="20"/>
        </w:rPr>
        <w:t xml:space="preserve"> EUR</w:t>
      </w:r>
      <w:r w:rsidR="0018398A" w:rsidRPr="00344BE1">
        <w:rPr>
          <w:rFonts w:ascii="Arial" w:hAnsi="Arial" w:cs="Arial"/>
          <w:sz w:val="20"/>
          <w:szCs w:val="20"/>
        </w:rPr>
        <w:t xml:space="preserve"> (pieci simti tūkstoši </w:t>
      </w:r>
      <w:proofErr w:type="spellStart"/>
      <w:r w:rsidR="0018398A" w:rsidRPr="00344BE1">
        <w:rPr>
          <w:rFonts w:ascii="Arial" w:hAnsi="Arial" w:cs="Arial"/>
          <w:sz w:val="20"/>
          <w:szCs w:val="20"/>
        </w:rPr>
        <w:t>euro</w:t>
      </w:r>
      <w:proofErr w:type="spellEnd"/>
      <w:r w:rsidR="0018398A" w:rsidRPr="00344BE1">
        <w:rPr>
          <w:rFonts w:ascii="Arial" w:hAnsi="Arial" w:cs="Arial"/>
          <w:sz w:val="20"/>
          <w:szCs w:val="20"/>
        </w:rPr>
        <w:t>)</w:t>
      </w:r>
      <w:r w:rsidRPr="00344BE1">
        <w:rPr>
          <w:rFonts w:ascii="Arial" w:hAnsi="Arial" w:cs="Arial"/>
          <w:sz w:val="20"/>
          <w:szCs w:val="20"/>
        </w:rPr>
        <w:t>;</w:t>
      </w:r>
    </w:p>
    <w:p w14:paraId="1CE6EB35" w14:textId="5D4FCC24" w:rsidR="00C2645A" w:rsidRPr="00344BE1" w:rsidRDefault="0003752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 xml:space="preserve">apdrošināšanas aizsardzība ietver atbildību par tieši izrietošiem finansiāliem zaudējumiem – </w:t>
      </w:r>
      <w:r w:rsidR="008433FA">
        <w:rPr>
          <w:rFonts w:ascii="Arial" w:hAnsi="Arial" w:cs="Arial"/>
          <w:sz w:val="20"/>
          <w:szCs w:val="20"/>
        </w:rPr>
        <w:t xml:space="preserve">tai skaitā </w:t>
      </w:r>
      <w:r w:rsidRPr="00344BE1">
        <w:rPr>
          <w:rFonts w:ascii="Arial" w:hAnsi="Arial" w:cs="Arial"/>
          <w:sz w:val="20"/>
          <w:szCs w:val="20"/>
        </w:rPr>
        <w:t xml:space="preserve">saimnieciskās darbības pārtraukums/ negūto peļņu, minimālais </w:t>
      </w:r>
      <w:proofErr w:type="spellStart"/>
      <w:r w:rsidRPr="00344BE1">
        <w:rPr>
          <w:rFonts w:ascii="Arial" w:hAnsi="Arial" w:cs="Arial"/>
          <w:sz w:val="20"/>
          <w:szCs w:val="20"/>
        </w:rPr>
        <w:t>apakšlimits</w:t>
      </w:r>
      <w:proofErr w:type="spellEnd"/>
      <w:r w:rsidRPr="00344BE1">
        <w:rPr>
          <w:rFonts w:ascii="Arial" w:hAnsi="Arial" w:cs="Arial"/>
          <w:sz w:val="20"/>
          <w:szCs w:val="20"/>
        </w:rPr>
        <w:t xml:space="preserve"> </w:t>
      </w:r>
      <w:r w:rsidR="00B17BA0" w:rsidRPr="00344BE1">
        <w:rPr>
          <w:rFonts w:ascii="Arial" w:hAnsi="Arial" w:cs="Arial"/>
          <w:sz w:val="20"/>
          <w:szCs w:val="20"/>
        </w:rPr>
        <w:t>500</w:t>
      </w:r>
      <w:r w:rsidR="0018398A" w:rsidRPr="00344BE1">
        <w:rPr>
          <w:rFonts w:ascii="Arial" w:hAnsi="Arial" w:cs="Arial"/>
          <w:sz w:val="20"/>
          <w:szCs w:val="20"/>
        </w:rPr>
        <w:t> </w:t>
      </w:r>
      <w:r w:rsidR="00B17BA0" w:rsidRPr="00344BE1">
        <w:rPr>
          <w:rFonts w:ascii="Arial" w:hAnsi="Arial" w:cs="Arial"/>
          <w:sz w:val="20"/>
          <w:szCs w:val="20"/>
        </w:rPr>
        <w:t>000</w:t>
      </w:r>
      <w:r w:rsidR="0018398A" w:rsidRPr="00344BE1">
        <w:rPr>
          <w:rFonts w:ascii="Arial" w:hAnsi="Arial" w:cs="Arial"/>
          <w:sz w:val="20"/>
          <w:szCs w:val="20"/>
        </w:rPr>
        <w:t>,00</w:t>
      </w:r>
      <w:r w:rsidR="00567B9F" w:rsidRPr="00344BE1">
        <w:rPr>
          <w:rFonts w:ascii="Arial" w:hAnsi="Arial" w:cs="Arial"/>
          <w:sz w:val="20"/>
          <w:szCs w:val="20"/>
        </w:rPr>
        <w:t xml:space="preserve"> EUR</w:t>
      </w:r>
      <w:r w:rsidR="00111371">
        <w:rPr>
          <w:rFonts w:ascii="Arial" w:hAnsi="Arial" w:cs="Arial"/>
          <w:sz w:val="20"/>
          <w:szCs w:val="20"/>
        </w:rPr>
        <w:t xml:space="preserve"> </w:t>
      </w:r>
      <w:r w:rsidR="0018398A" w:rsidRPr="00344BE1">
        <w:rPr>
          <w:rFonts w:ascii="Arial" w:hAnsi="Arial" w:cs="Arial"/>
          <w:sz w:val="20"/>
          <w:szCs w:val="20"/>
        </w:rPr>
        <w:t xml:space="preserve">(pieci simti tūkstoši </w:t>
      </w:r>
      <w:proofErr w:type="spellStart"/>
      <w:r w:rsidR="0018398A" w:rsidRPr="00344BE1">
        <w:rPr>
          <w:rFonts w:ascii="Arial" w:hAnsi="Arial" w:cs="Arial"/>
          <w:sz w:val="20"/>
          <w:szCs w:val="20"/>
        </w:rPr>
        <w:t>euro</w:t>
      </w:r>
      <w:proofErr w:type="spellEnd"/>
      <w:r w:rsidR="0018398A" w:rsidRPr="00344BE1">
        <w:rPr>
          <w:rFonts w:ascii="Arial" w:hAnsi="Arial" w:cs="Arial"/>
          <w:sz w:val="20"/>
          <w:szCs w:val="20"/>
        </w:rPr>
        <w:t>)</w:t>
      </w:r>
      <w:r w:rsidR="00111371">
        <w:rPr>
          <w:rFonts w:ascii="Arial" w:hAnsi="Arial" w:cs="Arial"/>
          <w:sz w:val="20"/>
          <w:szCs w:val="20"/>
        </w:rPr>
        <w:t xml:space="preserve">, </w:t>
      </w:r>
      <w:r w:rsidR="00111371" w:rsidRPr="00632997">
        <w:rPr>
          <w:rFonts w:ascii="Arial" w:hAnsi="Arial" w:cs="Arial"/>
          <w:sz w:val="20"/>
          <w:szCs w:val="20"/>
        </w:rPr>
        <w:t>ar atlīdzī</w:t>
      </w:r>
      <w:r w:rsidR="00111371">
        <w:rPr>
          <w:rFonts w:ascii="Arial" w:hAnsi="Arial" w:cs="Arial"/>
          <w:sz w:val="20"/>
          <w:szCs w:val="20"/>
        </w:rPr>
        <w:t xml:space="preserve">bas periodu minimāli 6 mēneši, </w:t>
      </w:r>
      <w:r w:rsidR="00111371" w:rsidRPr="00B433E3">
        <w:rPr>
          <w:rFonts w:ascii="Arial" w:hAnsi="Arial" w:cs="Arial"/>
          <w:sz w:val="20"/>
          <w:szCs w:val="20"/>
        </w:rPr>
        <w:t xml:space="preserve">akceptējams </w:t>
      </w:r>
      <w:r w:rsidR="00111371">
        <w:rPr>
          <w:rFonts w:ascii="Arial" w:hAnsi="Arial" w:cs="Arial"/>
          <w:sz w:val="20"/>
          <w:szCs w:val="20"/>
        </w:rPr>
        <w:t>speciālais pašrisks 24 stundas</w:t>
      </w:r>
      <w:r w:rsidRPr="00344BE1">
        <w:rPr>
          <w:rFonts w:ascii="Arial" w:hAnsi="Arial" w:cs="Arial"/>
          <w:sz w:val="20"/>
          <w:szCs w:val="20"/>
        </w:rPr>
        <w:t>;</w:t>
      </w:r>
    </w:p>
    <w:p w14:paraId="50DEB89D" w14:textId="5B247A48" w:rsidR="00111371" w:rsidRDefault="003A4CC1" w:rsidP="00111371">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aizsardzība ietver atbildību par t</w:t>
      </w:r>
      <w:r>
        <w:rPr>
          <w:rFonts w:ascii="Arial" w:hAnsi="Arial" w:cs="Arial"/>
          <w:sz w:val="20"/>
          <w:szCs w:val="20"/>
        </w:rPr>
        <w:t xml:space="preserve">īriem finansiāliem zaudējumiem, </w:t>
      </w:r>
      <w:r w:rsidRPr="00344BE1">
        <w:rPr>
          <w:rFonts w:ascii="Arial" w:hAnsi="Arial" w:cs="Arial"/>
          <w:sz w:val="20"/>
          <w:szCs w:val="20"/>
        </w:rPr>
        <w:t xml:space="preserve">kas </w:t>
      </w:r>
      <w:r>
        <w:rPr>
          <w:rFonts w:ascii="Arial" w:hAnsi="Arial" w:cs="Arial"/>
          <w:sz w:val="20"/>
          <w:szCs w:val="20"/>
        </w:rPr>
        <w:t xml:space="preserve">saistīti ar </w:t>
      </w:r>
      <w:r w:rsidRPr="00344BE1">
        <w:rPr>
          <w:rFonts w:ascii="Arial" w:hAnsi="Arial" w:cs="Arial"/>
          <w:sz w:val="20"/>
          <w:szCs w:val="20"/>
        </w:rPr>
        <w:t>Objekta pārbūves izmak</w:t>
      </w:r>
      <w:r>
        <w:rPr>
          <w:rFonts w:ascii="Arial" w:hAnsi="Arial" w:cs="Arial"/>
          <w:sz w:val="20"/>
          <w:szCs w:val="20"/>
        </w:rPr>
        <w:t>sām</w:t>
      </w:r>
      <w:r w:rsidR="00111371">
        <w:rPr>
          <w:rFonts w:ascii="Arial" w:hAnsi="Arial" w:cs="Arial"/>
          <w:sz w:val="20"/>
          <w:szCs w:val="20"/>
        </w:rPr>
        <w:t xml:space="preserve">, bez </w:t>
      </w:r>
      <w:proofErr w:type="spellStart"/>
      <w:r w:rsidR="00111371">
        <w:rPr>
          <w:rFonts w:ascii="Arial" w:hAnsi="Arial" w:cs="Arial"/>
          <w:sz w:val="20"/>
          <w:szCs w:val="20"/>
        </w:rPr>
        <w:t>apakšlimita</w:t>
      </w:r>
      <w:proofErr w:type="spellEnd"/>
      <w:r w:rsidR="00A436AD">
        <w:rPr>
          <w:rFonts w:ascii="Arial" w:hAnsi="Arial" w:cs="Arial"/>
          <w:sz w:val="20"/>
          <w:szCs w:val="20"/>
        </w:rPr>
        <w:t>;</w:t>
      </w:r>
    </w:p>
    <w:p w14:paraId="008FD314" w14:textId="51CD6D16" w:rsidR="003A4CC1" w:rsidRPr="00111371" w:rsidRDefault="003A4CC1" w:rsidP="00111371">
      <w:pPr>
        <w:pStyle w:val="ListParagraph"/>
        <w:widowControl w:val="0"/>
        <w:numPr>
          <w:ilvl w:val="2"/>
          <w:numId w:val="12"/>
        </w:numPr>
        <w:overflowPunct w:val="0"/>
        <w:adjustRightInd w:val="0"/>
        <w:spacing w:after="0" w:line="240" w:lineRule="auto"/>
        <w:ind w:right="28"/>
        <w:jc w:val="both"/>
        <w:rPr>
          <w:rFonts w:ascii="Arial" w:hAnsi="Arial" w:cs="Arial"/>
          <w:sz w:val="20"/>
          <w:szCs w:val="20"/>
        </w:rPr>
      </w:pPr>
      <w:r w:rsidRPr="00111371">
        <w:rPr>
          <w:rFonts w:ascii="Arial" w:hAnsi="Arial" w:cs="Arial"/>
          <w:sz w:val="20"/>
          <w:szCs w:val="20"/>
        </w:rPr>
        <w:t>apdrošināšanas aizsardzība ietver atbildību par tīriem finansiāliem zaudējumiem (</w:t>
      </w:r>
      <w:r w:rsidR="00111371" w:rsidRPr="00111371">
        <w:rPr>
          <w:rFonts w:ascii="Arial" w:hAnsi="Arial" w:cs="Arial"/>
          <w:sz w:val="20"/>
          <w:szCs w:val="20"/>
        </w:rPr>
        <w:t>kas var būt ne</w:t>
      </w:r>
      <w:r w:rsidRPr="00111371">
        <w:rPr>
          <w:rFonts w:ascii="Arial" w:hAnsi="Arial" w:cs="Arial"/>
          <w:sz w:val="20"/>
          <w:szCs w:val="20"/>
        </w:rPr>
        <w:t xml:space="preserve"> tikai Objekta pārbūves izmaksas) –  minimālais </w:t>
      </w:r>
      <w:proofErr w:type="spellStart"/>
      <w:r w:rsidRPr="00111371">
        <w:rPr>
          <w:rFonts w:ascii="Arial" w:hAnsi="Arial" w:cs="Arial"/>
          <w:sz w:val="20"/>
          <w:szCs w:val="20"/>
        </w:rPr>
        <w:t>apakšlimits</w:t>
      </w:r>
      <w:proofErr w:type="spellEnd"/>
      <w:r w:rsidRPr="00111371">
        <w:rPr>
          <w:rFonts w:ascii="Arial" w:hAnsi="Arial" w:cs="Arial"/>
          <w:sz w:val="20"/>
          <w:szCs w:val="20"/>
        </w:rPr>
        <w:t xml:space="preserve"> 500 000,00 EUR (pieci simti tūkstoši </w:t>
      </w:r>
      <w:proofErr w:type="spellStart"/>
      <w:r w:rsidRPr="00111371">
        <w:rPr>
          <w:rFonts w:ascii="Arial" w:hAnsi="Arial" w:cs="Arial"/>
          <w:i/>
          <w:iCs/>
          <w:sz w:val="20"/>
          <w:szCs w:val="20"/>
        </w:rPr>
        <w:t>euro</w:t>
      </w:r>
      <w:proofErr w:type="spellEnd"/>
      <w:r w:rsidRPr="00111371">
        <w:rPr>
          <w:rFonts w:ascii="Arial" w:hAnsi="Arial" w:cs="Arial"/>
          <w:sz w:val="20"/>
          <w:szCs w:val="20"/>
        </w:rPr>
        <w:t>);</w:t>
      </w:r>
    </w:p>
    <w:p w14:paraId="60E543D7" w14:textId="79212443" w:rsidR="00C2645A" w:rsidRPr="00344BE1" w:rsidRDefault="00037521"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apdrošināšanas aizsardzība ietver atbildību par zaudējumiem apakš</w:t>
      </w:r>
      <w:r w:rsidR="003A4CC1">
        <w:rPr>
          <w:rFonts w:ascii="Arial" w:hAnsi="Arial" w:cs="Arial"/>
          <w:sz w:val="20"/>
          <w:szCs w:val="20"/>
        </w:rPr>
        <w:t>zemes kabeļiem un komunikācijām</w:t>
      </w:r>
      <w:r w:rsidR="00A436AD">
        <w:rPr>
          <w:rFonts w:ascii="Arial" w:hAnsi="Arial" w:cs="Arial"/>
          <w:sz w:val="20"/>
          <w:szCs w:val="20"/>
        </w:rPr>
        <w:t>;</w:t>
      </w:r>
    </w:p>
    <w:p w14:paraId="283669F3" w14:textId="78FEF077" w:rsidR="00C2645A" w:rsidRDefault="006D043B"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a</w:t>
      </w:r>
      <w:r w:rsidR="00037521" w:rsidRPr="00344BE1">
        <w:rPr>
          <w:rFonts w:ascii="Arial" w:hAnsi="Arial" w:cs="Arial"/>
          <w:sz w:val="20"/>
          <w:szCs w:val="20"/>
        </w:rPr>
        <w:t>pdrošināšanas aizsardzība ietver atbildību par vibrāciju/ satricinājumiem, būvju pamatu pavājināšanos;</w:t>
      </w:r>
    </w:p>
    <w:p w14:paraId="1316ABB4" w14:textId="77777777" w:rsidR="00F74E63" w:rsidRDefault="00581DE2"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344BE1">
        <w:rPr>
          <w:rFonts w:ascii="Arial" w:hAnsi="Arial" w:cs="Arial"/>
          <w:sz w:val="20"/>
          <w:szCs w:val="20"/>
        </w:rPr>
        <w:t>polisē ietverts apdrošinātāja apliecinājums, ka apdrošināšanas segums būs spēkā arī gadījumā, ja Uzņēmējam ir pasludināta maksātnespēja vai Uzņēmējs ir likvidēts</w:t>
      </w:r>
      <w:r w:rsidR="00F74E63">
        <w:rPr>
          <w:rFonts w:ascii="Arial" w:hAnsi="Arial" w:cs="Arial"/>
          <w:sz w:val="20"/>
          <w:szCs w:val="20"/>
        </w:rPr>
        <w:t>;</w:t>
      </w:r>
    </w:p>
    <w:p w14:paraId="45B20957" w14:textId="7946FE85" w:rsidR="00E97000" w:rsidRPr="00372211" w:rsidRDefault="00301840" w:rsidP="00FD33CE">
      <w:pPr>
        <w:widowControl w:val="0"/>
        <w:overflowPunct w:val="0"/>
        <w:adjustRightInd w:val="0"/>
        <w:spacing w:after="0" w:line="240" w:lineRule="auto"/>
        <w:ind w:right="28"/>
        <w:jc w:val="both"/>
        <w:rPr>
          <w:rFonts w:ascii="Arial" w:hAnsi="Arial" w:cs="Arial"/>
          <w:sz w:val="20"/>
          <w:szCs w:val="20"/>
        </w:rPr>
      </w:pPr>
      <w:r>
        <w:rPr>
          <w:rFonts w:ascii="Arial" w:hAnsi="Arial" w:cs="Arial"/>
          <w:sz w:val="20"/>
          <w:szCs w:val="20"/>
        </w:rPr>
        <w:t>7.15</w:t>
      </w:r>
      <w:r>
        <w:rPr>
          <w:rFonts w:ascii="Arial" w:hAnsi="Arial" w:cs="Arial"/>
          <w:sz w:val="20"/>
          <w:szCs w:val="20"/>
        </w:rPr>
        <w:tab/>
      </w:r>
      <w:r w:rsidR="00F74E63" w:rsidRPr="00301840">
        <w:rPr>
          <w:rFonts w:ascii="Arial" w:hAnsi="Arial" w:cs="Arial"/>
          <w:sz w:val="20"/>
          <w:szCs w:val="20"/>
        </w:rPr>
        <w:t>ap</w:t>
      </w:r>
      <w:r w:rsidRPr="00301840">
        <w:rPr>
          <w:rFonts w:ascii="Arial" w:hAnsi="Arial" w:cs="Arial"/>
          <w:sz w:val="20"/>
          <w:szCs w:val="20"/>
        </w:rPr>
        <w:t xml:space="preserve">drošināšanas aizsardzība ietver apdrošināšanas segumu, nodrošinot virslimita </w:t>
      </w:r>
      <w:r w:rsidRPr="00372211">
        <w:rPr>
          <w:rFonts w:ascii="Arial" w:hAnsi="Arial" w:cs="Arial"/>
          <w:sz w:val="20"/>
          <w:szCs w:val="20"/>
        </w:rPr>
        <w:lastRenderedPageBreak/>
        <w:t>apdrošināšanas aizsardzību projektēšanas un autoruzraudzības darbiem, kas veikti saskaņā ar publisko iepirkumu ““</w:t>
      </w:r>
      <w:r w:rsidR="00266CDC" w:rsidRPr="00372211">
        <w:rPr>
          <w:rFonts w:ascii="Arial" w:hAnsi="Arial" w:cs="Arial"/>
          <w:sz w:val="20"/>
          <w:szCs w:val="20"/>
        </w:rPr>
        <w:t>Būvprojekta izmaiņu izstrāde un būvprojekta izstrāde 3D BIM vidē, autoruzraudzība, BIM aktualizācija būvdarbu laikā un būvdarbi Torņa ielā 1, Rīgā</w:t>
      </w:r>
      <w:r w:rsidRPr="00372211">
        <w:rPr>
          <w:rFonts w:ascii="Arial" w:hAnsi="Arial" w:cs="Arial"/>
          <w:sz w:val="20"/>
          <w:szCs w:val="20"/>
        </w:rPr>
        <w:t xml:space="preserve">”, ID Nr. </w:t>
      </w:r>
      <w:r w:rsidR="00A25B89" w:rsidRPr="00A25B89">
        <w:rPr>
          <w:rFonts w:ascii="Arial" w:hAnsi="Arial" w:cs="Arial"/>
          <w:sz w:val="20"/>
          <w:szCs w:val="20"/>
        </w:rPr>
        <w:t>VNĪ 2024/7/2-8/AK-44</w:t>
      </w:r>
      <w:r w:rsidRPr="00372211">
        <w:rPr>
          <w:rFonts w:ascii="Arial" w:hAnsi="Arial" w:cs="Arial"/>
          <w:sz w:val="20"/>
          <w:szCs w:val="20"/>
        </w:rPr>
        <w:t xml:space="preserve">”, un kuru atbildība ir apdrošināta atbilstoši iepirkuma ID Nr. </w:t>
      </w:r>
      <w:r w:rsidR="00372211" w:rsidRPr="00372211">
        <w:rPr>
          <w:rFonts w:ascii="Arial" w:hAnsi="Arial" w:cs="Arial"/>
          <w:sz w:val="20"/>
          <w:szCs w:val="20"/>
        </w:rPr>
        <w:t>VNĪ 2024/7/2-8/AK-44</w:t>
      </w:r>
      <w:r w:rsidR="00372211" w:rsidRPr="00372211">
        <w:rPr>
          <w:rFonts w:ascii="Arial" w:hAnsi="Arial" w:cs="Arial"/>
          <w:sz w:val="20"/>
          <w:szCs w:val="20"/>
        </w:rPr>
        <w:t xml:space="preserve"> </w:t>
      </w:r>
      <w:r w:rsidR="00CD49F7" w:rsidRPr="00372211">
        <w:rPr>
          <w:rFonts w:ascii="Arial" w:hAnsi="Arial" w:cs="Arial"/>
          <w:sz w:val="20"/>
          <w:szCs w:val="20"/>
        </w:rPr>
        <w:t xml:space="preserve">prasībām </w:t>
      </w:r>
      <w:r w:rsidRPr="00372211">
        <w:rPr>
          <w:rFonts w:ascii="Arial" w:hAnsi="Arial" w:cs="Arial"/>
          <w:sz w:val="20"/>
          <w:szCs w:val="20"/>
        </w:rPr>
        <w:t xml:space="preserve">un Ministru kabineta 19.08.2014. noteikumu Nr.502 “Noteikumi par </w:t>
      </w:r>
      <w:proofErr w:type="spellStart"/>
      <w:r w:rsidRPr="00372211">
        <w:rPr>
          <w:rFonts w:ascii="Arial" w:hAnsi="Arial" w:cs="Arial"/>
          <w:sz w:val="20"/>
          <w:szCs w:val="20"/>
        </w:rPr>
        <w:t>būvspeciālistu</w:t>
      </w:r>
      <w:proofErr w:type="spellEnd"/>
      <w:r w:rsidRPr="00372211">
        <w:rPr>
          <w:rFonts w:ascii="Arial" w:hAnsi="Arial" w:cs="Arial"/>
          <w:sz w:val="20"/>
          <w:szCs w:val="20"/>
        </w:rPr>
        <w:t xml:space="preserve"> un būvdarbu veicēju civiltiesiskās atbildības obligāto apdrošināšanu” prasībām,</w:t>
      </w:r>
      <w:r w:rsidR="00CD49F7" w:rsidRPr="00372211">
        <w:rPr>
          <w:rFonts w:ascii="Arial" w:hAnsi="Arial" w:cs="Arial"/>
          <w:sz w:val="20"/>
          <w:szCs w:val="20"/>
        </w:rPr>
        <w:t xml:space="preserve"> tiem gadījumiem, kad</w:t>
      </w:r>
      <w:r w:rsidRPr="00372211">
        <w:rPr>
          <w:rFonts w:ascii="Arial" w:hAnsi="Arial" w:cs="Arial"/>
          <w:sz w:val="20"/>
          <w:szCs w:val="20"/>
        </w:rPr>
        <w:t xml:space="preserve"> cietusī persona izvirza zaudējumu atlīdzināšanas prasību pret kādu no Pusēm;</w:t>
      </w:r>
    </w:p>
    <w:p w14:paraId="20DA2218" w14:textId="68C56C0A" w:rsidR="00465C59" w:rsidRPr="00344BE1" w:rsidRDefault="000758AA" w:rsidP="00991CF6">
      <w:pPr>
        <w:pStyle w:val="ListParagraph"/>
        <w:widowControl w:val="0"/>
        <w:numPr>
          <w:ilvl w:val="0"/>
          <w:numId w:val="12"/>
        </w:numPr>
        <w:overflowPunct w:val="0"/>
        <w:adjustRightInd w:val="0"/>
        <w:spacing w:after="0" w:line="240" w:lineRule="auto"/>
        <w:ind w:right="28"/>
        <w:jc w:val="both"/>
        <w:rPr>
          <w:rFonts w:ascii="Arial" w:hAnsi="Arial" w:cs="Arial"/>
          <w:sz w:val="20"/>
          <w:szCs w:val="20"/>
          <w:lang w:eastAsia="lv-LV"/>
        </w:rPr>
      </w:pPr>
      <w:r w:rsidRPr="00372211">
        <w:rPr>
          <w:rFonts w:ascii="Arial" w:hAnsi="Arial" w:cs="Arial"/>
          <w:sz w:val="20"/>
          <w:szCs w:val="20"/>
        </w:rPr>
        <w:t>B</w:t>
      </w:r>
      <w:r w:rsidR="00465C59" w:rsidRPr="00372211">
        <w:rPr>
          <w:rFonts w:ascii="Arial" w:hAnsi="Arial" w:cs="Arial"/>
          <w:sz w:val="20"/>
          <w:szCs w:val="20"/>
        </w:rPr>
        <w:t xml:space="preserve">ūvniecības visu risku apdrošināšanas </w:t>
      </w:r>
      <w:r w:rsidRPr="00372211">
        <w:rPr>
          <w:rFonts w:ascii="Arial" w:hAnsi="Arial" w:cs="Arial"/>
          <w:sz w:val="20"/>
          <w:szCs w:val="20"/>
        </w:rPr>
        <w:t>līgumā</w:t>
      </w:r>
      <w:r w:rsidR="00465C59" w:rsidRPr="00372211">
        <w:rPr>
          <w:rFonts w:ascii="Arial" w:hAnsi="Arial" w:cs="Arial"/>
          <w:sz w:val="20"/>
          <w:szCs w:val="20"/>
        </w:rPr>
        <w:t xml:space="preserve">, kas </w:t>
      </w:r>
      <w:r w:rsidRPr="00372211">
        <w:rPr>
          <w:rFonts w:ascii="Arial" w:hAnsi="Arial" w:cs="Arial"/>
          <w:sz w:val="20"/>
          <w:szCs w:val="20"/>
        </w:rPr>
        <w:t>noslēgts</w:t>
      </w:r>
      <w:r w:rsidR="00465C59" w:rsidRPr="00372211">
        <w:rPr>
          <w:rFonts w:ascii="Arial" w:hAnsi="Arial" w:cs="Arial"/>
          <w:sz w:val="20"/>
          <w:szCs w:val="20"/>
        </w:rPr>
        <w:t xml:space="preserve"> par konkrētā Līguma </w:t>
      </w:r>
      <w:r w:rsidR="003C6B0D" w:rsidRPr="00372211">
        <w:rPr>
          <w:rFonts w:ascii="Arial" w:hAnsi="Arial" w:cs="Arial"/>
          <w:sz w:val="20"/>
          <w:szCs w:val="20"/>
        </w:rPr>
        <w:t>D</w:t>
      </w:r>
      <w:r w:rsidR="00465C59" w:rsidRPr="00372211">
        <w:rPr>
          <w:rFonts w:ascii="Arial" w:hAnsi="Arial" w:cs="Arial"/>
          <w:sz w:val="20"/>
          <w:szCs w:val="20"/>
        </w:rPr>
        <w:t>arbiem</w:t>
      </w:r>
      <w:r w:rsidRPr="00372211">
        <w:rPr>
          <w:rFonts w:ascii="Arial" w:hAnsi="Arial" w:cs="Arial"/>
          <w:sz w:val="20"/>
          <w:szCs w:val="20"/>
        </w:rPr>
        <w:t>,</w:t>
      </w:r>
      <w:r w:rsidR="00465C59" w:rsidRPr="00372211">
        <w:rPr>
          <w:rFonts w:ascii="Arial" w:hAnsi="Arial" w:cs="Arial"/>
          <w:sz w:val="20"/>
          <w:szCs w:val="20"/>
        </w:rPr>
        <w:t xml:space="preserve"> </w:t>
      </w:r>
      <w:r w:rsidRPr="00344BE1">
        <w:rPr>
          <w:rFonts w:ascii="Arial" w:hAnsi="Arial" w:cs="Arial"/>
          <w:sz w:val="20"/>
          <w:szCs w:val="20"/>
        </w:rPr>
        <w:t>Uzņēmējs iekļauj</w:t>
      </w:r>
      <w:r w:rsidR="00465C59" w:rsidRPr="00344BE1">
        <w:rPr>
          <w:rFonts w:ascii="Arial" w:hAnsi="Arial" w:cs="Arial"/>
          <w:sz w:val="20"/>
          <w:szCs w:val="20"/>
        </w:rPr>
        <w:t xml:space="preserve"> šādu risku apdrošināšanu:</w:t>
      </w:r>
    </w:p>
    <w:p w14:paraId="01DF25BF" w14:textId="2C0A451A" w:rsidR="00C2645A" w:rsidRPr="00CB69D5"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344BE1">
        <w:rPr>
          <w:rFonts w:ascii="Arial" w:hAnsi="Arial" w:cs="Arial"/>
          <w:bCs/>
          <w:sz w:val="20"/>
          <w:szCs w:val="20"/>
        </w:rPr>
        <w:t>apdrošināšanas objekts – būvdarbi kopējās būvdarbu tāmes apmērā, iekļaujot iekārtas, materiālus, palīgmateriālus, pagaidu būves un būvlaukuma aprīkojumu;</w:t>
      </w:r>
    </w:p>
    <w:p w14:paraId="11E5FCC8" w14:textId="1E134B97" w:rsidR="00C2645A" w:rsidRPr="001A3706" w:rsidRDefault="00465C59" w:rsidP="001A3706">
      <w:pPr>
        <w:pStyle w:val="ListParagraph"/>
        <w:numPr>
          <w:ilvl w:val="1"/>
          <w:numId w:val="12"/>
        </w:numPr>
        <w:rPr>
          <w:rFonts w:ascii="Arial" w:hAnsi="Arial" w:cs="Arial"/>
          <w:sz w:val="20"/>
          <w:szCs w:val="20"/>
        </w:rPr>
      </w:pPr>
      <w:r w:rsidRPr="001A3706">
        <w:rPr>
          <w:rFonts w:ascii="Arial" w:hAnsi="Arial" w:cs="Arial"/>
          <w:bCs/>
          <w:sz w:val="20"/>
          <w:szCs w:val="20"/>
        </w:rPr>
        <w:t>apdrošināšanas segumā iekļauti – Pasūtītājs, Uzņēmējs un visi Uzņēmēja piesaistītie apakšuzņēmēji</w:t>
      </w:r>
      <w:r w:rsidR="00FD33CE" w:rsidRPr="001A3706">
        <w:rPr>
          <w:rFonts w:ascii="Arial" w:hAnsi="Arial" w:cs="Arial"/>
          <w:bCs/>
          <w:sz w:val="20"/>
          <w:szCs w:val="20"/>
        </w:rPr>
        <w:t xml:space="preserve"> (</w:t>
      </w:r>
      <w:r w:rsidR="00FD33CE" w:rsidRPr="001A3706">
        <w:rPr>
          <w:rFonts w:ascii="Arial" w:hAnsi="Arial" w:cs="Arial"/>
          <w:sz w:val="20"/>
          <w:szCs w:val="20"/>
        </w:rPr>
        <w:t>visi Līguma Darbu izpildē piesaistītie darbu uzņēmēji - apakšuzņēmēji un to apakšuzņēmēji, piegādātāji, līgumpartneri)</w:t>
      </w:r>
      <w:r w:rsidR="001A3706" w:rsidRPr="001A3706">
        <w:rPr>
          <w:rFonts w:ascii="Arial" w:hAnsi="Arial" w:cs="Arial"/>
          <w:sz w:val="20"/>
          <w:szCs w:val="20"/>
        </w:rPr>
        <w:t>, Projekta finansētājs, projektā iesaistītās valsts institūcijas, Būvobjekta nomnieki/lietotāji</w:t>
      </w:r>
      <w:r w:rsidR="009C1C33" w:rsidRPr="001A3706">
        <w:rPr>
          <w:rFonts w:ascii="Arial" w:hAnsi="Arial" w:cs="Arial"/>
          <w:bCs/>
          <w:sz w:val="20"/>
          <w:szCs w:val="20"/>
        </w:rPr>
        <w:t>;</w:t>
      </w:r>
    </w:p>
    <w:p w14:paraId="15CB23D5" w14:textId="77777777"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344BE1">
        <w:rPr>
          <w:rFonts w:ascii="Arial" w:hAnsi="Arial" w:cs="Arial"/>
          <w:bCs/>
          <w:sz w:val="20"/>
          <w:szCs w:val="20"/>
        </w:rPr>
        <w:t>apdrošināšanas teritorija – visas adreses, kas attiecas uz Līgumā pielīgto būvdarbu izpildi;</w:t>
      </w:r>
    </w:p>
    <w:p w14:paraId="31E998B6" w14:textId="77777777" w:rsidR="00C2645A" w:rsidRPr="00344BE1" w:rsidRDefault="00465C59"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344BE1">
        <w:rPr>
          <w:rFonts w:ascii="Arial" w:hAnsi="Arial" w:cs="Arial"/>
          <w:bCs/>
          <w:sz w:val="20"/>
          <w:szCs w:val="20"/>
        </w:rPr>
        <w:t>apdrošināšanas atlīdzības saņēmējs – Pasūtītājs;</w:t>
      </w:r>
    </w:p>
    <w:p w14:paraId="664A6E91" w14:textId="4AD75DE2" w:rsidR="00C2645A" w:rsidRDefault="00581DE2"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344BE1">
        <w:rPr>
          <w:rFonts w:ascii="Arial" w:hAnsi="Arial" w:cs="Arial"/>
          <w:sz w:val="20"/>
          <w:szCs w:val="20"/>
        </w:rPr>
        <w:t xml:space="preserve">apdrošināšanas periods – Darbu </w:t>
      </w:r>
      <w:r w:rsidR="000E194C">
        <w:rPr>
          <w:rFonts w:ascii="Arial" w:hAnsi="Arial" w:cs="Arial"/>
          <w:sz w:val="20"/>
          <w:szCs w:val="20"/>
        </w:rPr>
        <w:t xml:space="preserve">(būvdarbu darbu) </w:t>
      </w:r>
      <w:r w:rsidRPr="00344BE1">
        <w:rPr>
          <w:rFonts w:ascii="Arial" w:hAnsi="Arial" w:cs="Arial"/>
          <w:sz w:val="20"/>
          <w:szCs w:val="20"/>
        </w:rPr>
        <w:t xml:space="preserve">veikšanas un </w:t>
      </w:r>
      <w:r w:rsidR="00912858" w:rsidRPr="00344BE1">
        <w:rPr>
          <w:rFonts w:ascii="Arial" w:hAnsi="Arial" w:cs="Arial"/>
          <w:sz w:val="20"/>
          <w:szCs w:val="20"/>
        </w:rPr>
        <w:t>būvdarbu garantijas</w:t>
      </w:r>
      <w:r w:rsidRPr="00344BE1">
        <w:rPr>
          <w:rFonts w:ascii="Arial" w:hAnsi="Arial" w:cs="Arial"/>
          <w:sz w:val="20"/>
          <w:szCs w:val="20"/>
        </w:rPr>
        <w:t xml:space="preserve"> laiks (kas nozīmē, ka zemāk minētie pap</w:t>
      </w:r>
      <w:r w:rsidR="006512C7" w:rsidRPr="00344BE1">
        <w:rPr>
          <w:rFonts w:ascii="Arial" w:hAnsi="Arial" w:cs="Arial"/>
          <w:sz w:val="20"/>
          <w:szCs w:val="20"/>
        </w:rPr>
        <w:t>l</w:t>
      </w:r>
      <w:r w:rsidRPr="00344BE1">
        <w:rPr>
          <w:rFonts w:ascii="Arial" w:hAnsi="Arial" w:cs="Arial"/>
          <w:sz w:val="20"/>
          <w:szCs w:val="20"/>
        </w:rPr>
        <w:t xml:space="preserve">ašinājumi ir spēkā arī </w:t>
      </w:r>
      <w:r w:rsidR="00912858" w:rsidRPr="00344BE1">
        <w:rPr>
          <w:rFonts w:ascii="Arial" w:hAnsi="Arial" w:cs="Arial"/>
          <w:sz w:val="20"/>
          <w:szCs w:val="20"/>
        </w:rPr>
        <w:t>būvdarbu garantijas</w:t>
      </w:r>
      <w:r w:rsidRPr="00344BE1">
        <w:rPr>
          <w:rFonts w:ascii="Arial" w:hAnsi="Arial" w:cs="Arial"/>
          <w:sz w:val="20"/>
          <w:szCs w:val="20"/>
        </w:rPr>
        <w:t xml:space="preserve"> laikā atbilstoši attiecīgā </w:t>
      </w:r>
      <w:r w:rsidR="00912858" w:rsidRPr="00344BE1">
        <w:rPr>
          <w:rFonts w:ascii="Arial" w:hAnsi="Arial" w:cs="Arial"/>
          <w:sz w:val="20"/>
          <w:szCs w:val="20"/>
        </w:rPr>
        <w:t>būvdarbu garantijas</w:t>
      </w:r>
      <w:r w:rsidRPr="00344BE1">
        <w:rPr>
          <w:rFonts w:ascii="Arial" w:hAnsi="Arial" w:cs="Arial"/>
          <w:sz w:val="20"/>
          <w:szCs w:val="20"/>
        </w:rPr>
        <w:t xml:space="preserve"> laika paplašinājumam</w:t>
      </w:r>
      <w:r w:rsidR="006D043B" w:rsidRPr="00344BE1">
        <w:rPr>
          <w:rFonts w:ascii="Arial" w:hAnsi="Arial" w:cs="Arial"/>
          <w:sz w:val="20"/>
          <w:szCs w:val="20"/>
        </w:rPr>
        <w:t>)</w:t>
      </w:r>
      <w:r w:rsidRPr="00344BE1">
        <w:rPr>
          <w:rFonts w:ascii="Arial" w:hAnsi="Arial" w:cs="Arial"/>
          <w:sz w:val="20"/>
          <w:szCs w:val="20"/>
        </w:rPr>
        <w:t>;</w:t>
      </w:r>
    </w:p>
    <w:p w14:paraId="43398895" w14:textId="1CBCF269" w:rsidR="001A3706" w:rsidRPr="001A3706" w:rsidRDefault="001A3706" w:rsidP="001A3706">
      <w:pPr>
        <w:pStyle w:val="ListParagraph"/>
        <w:widowControl w:val="0"/>
        <w:numPr>
          <w:ilvl w:val="1"/>
          <w:numId w:val="12"/>
        </w:numPr>
        <w:overflowPunct w:val="0"/>
        <w:adjustRightInd w:val="0"/>
        <w:spacing w:after="0" w:line="240" w:lineRule="auto"/>
        <w:ind w:right="28"/>
        <w:jc w:val="both"/>
        <w:rPr>
          <w:rFonts w:ascii="Arial" w:hAnsi="Arial" w:cs="Arial"/>
          <w:sz w:val="20"/>
          <w:szCs w:val="20"/>
        </w:rPr>
      </w:pPr>
      <w:r w:rsidRPr="001A3706">
        <w:rPr>
          <w:rFonts w:ascii="Arial" w:hAnsi="Arial" w:cs="Arial"/>
          <w:sz w:val="20"/>
          <w:szCs w:val="20"/>
        </w:rPr>
        <w:t>Apdrošinātie riski - būvniecības visu risku apdrošināšana, kas sevī ietver zaudējumus saistībā ar apdrošināšanas objekta bojājumu, bojāeju vai zudumu, kas radies būvniecības darbu veikšanas laikā, jebkādu pēkšņu un neparedzamu apstākļu rezultātā, (t.</w:t>
      </w:r>
      <w:proofErr w:type="spellStart"/>
      <w:r w:rsidRPr="001A3706">
        <w:rPr>
          <w:rFonts w:ascii="Arial" w:hAnsi="Arial" w:cs="Arial"/>
          <w:sz w:val="20"/>
          <w:szCs w:val="20"/>
        </w:rPr>
        <w:t>sk</w:t>
      </w:r>
      <w:proofErr w:type="spellEnd"/>
      <w:r w:rsidRPr="001A3706">
        <w:rPr>
          <w:rFonts w:ascii="Arial" w:hAnsi="Arial" w:cs="Arial"/>
          <w:sz w:val="20"/>
          <w:szCs w:val="20"/>
        </w:rPr>
        <w:t xml:space="preserve">.,bet ne tikai): Pamata riski (Uguns, eksplozija, zādzība); Dabas riski (Vētra, krusa, sniega svars, lietus ūdens, zibens, plūdi, zemestrīces, sals, </w:t>
      </w:r>
      <w:proofErr w:type="spellStart"/>
      <w:r w:rsidRPr="001A3706">
        <w:rPr>
          <w:rFonts w:ascii="Arial" w:hAnsi="Arial" w:cs="Arial"/>
          <w:sz w:val="20"/>
          <w:szCs w:val="20"/>
        </w:rPr>
        <w:t>utt</w:t>
      </w:r>
      <w:proofErr w:type="spellEnd"/>
      <w:r w:rsidRPr="001A3706">
        <w:rPr>
          <w:rFonts w:ascii="Arial" w:hAnsi="Arial" w:cs="Arial"/>
          <w:sz w:val="20"/>
          <w:szCs w:val="20"/>
        </w:rPr>
        <w:t>); Riski saistībā ar būvniecību un iekārtu montāžu (pārvietošana, uzstādīšana, testēš</w:t>
      </w:r>
      <w:r>
        <w:rPr>
          <w:rFonts w:ascii="Arial" w:hAnsi="Arial" w:cs="Arial"/>
          <w:sz w:val="20"/>
          <w:szCs w:val="20"/>
        </w:rPr>
        <w:t xml:space="preserve">ana, īssavienojums, </w:t>
      </w:r>
      <w:proofErr w:type="spellStart"/>
      <w:r>
        <w:rPr>
          <w:rFonts w:ascii="Arial" w:hAnsi="Arial" w:cs="Arial"/>
          <w:sz w:val="20"/>
          <w:szCs w:val="20"/>
        </w:rPr>
        <w:t>pārspriegumu</w:t>
      </w:r>
      <w:proofErr w:type="spellEnd"/>
      <w:r w:rsidRPr="001A3706">
        <w:rPr>
          <w:rFonts w:ascii="Arial" w:hAnsi="Arial" w:cs="Arial"/>
          <w:sz w:val="20"/>
          <w:szCs w:val="20"/>
        </w:rPr>
        <w:t>, darbinieku kļūda, uzstādīšanas kļūda, u</w:t>
      </w:r>
      <w:r>
        <w:rPr>
          <w:rFonts w:ascii="Arial" w:hAnsi="Arial" w:cs="Arial"/>
          <w:sz w:val="20"/>
          <w:szCs w:val="20"/>
        </w:rPr>
        <w:t>.</w:t>
      </w:r>
      <w:r w:rsidRPr="001A3706">
        <w:rPr>
          <w:rFonts w:ascii="Arial" w:hAnsi="Arial" w:cs="Arial"/>
          <w:sz w:val="20"/>
          <w:szCs w:val="20"/>
        </w:rPr>
        <w:t>c</w:t>
      </w:r>
      <w:r>
        <w:rPr>
          <w:rFonts w:ascii="Arial" w:hAnsi="Arial" w:cs="Arial"/>
          <w:sz w:val="20"/>
          <w:szCs w:val="20"/>
        </w:rPr>
        <w:t>.</w:t>
      </w:r>
      <w:r w:rsidRPr="001A3706">
        <w:rPr>
          <w:rFonts w:ascii="Arial" w:hAnsi="Arial" w:cs="Arial"/>
          <w:sz w:val="20"/>
          <w:szCs w:val="20"/>
        </w:rPr>
        <w:t>)</w:t>
      </w:r>
      <w:r>
        <w:rPr>
          <w:rFonts w:ascii="Arial" w:hAnsi="Arial" w:cs="Arial"/>
          <w:sz w:val="20"/>
          <w:szCs w:val="20"/>
        </w:rPr>
        <w:t>;</w:t>
      </w:r>
    </w:p>
    <w:p w14:paraId="4A1813B2" w14:textId="33267B06" w:rsidR="0047161D" w:rsidRPr="00344BE1" w:rsidRDefault="0047161D"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344BE1">
        <w:rPr>
          <w:rFonts w:ascii="Arial" w:hAnsi="Arial" w:cs="Arial"/>
          <w:sz w:val="20"/>
          <w:szCs w:val="20"/>
        </w:rPr>
        <w:t xml:space="preserve">apdrošināšanas segumā ietverti šādi būvdarbu </w:t>
      </w:r>
      <w:r w:rsidR="00912858" w:rsidRPr="00344BE1">
        <w:rPr>
          <w:rFonts w:ascii="Arial" w:hAnsi="Arial" w:cs="Arial"/>
          <w:sz w:val="20"/>
          <w:szCs w:val="20"/>
        </w:rPr>
        <w:t>g</w:t>
      </w:r>
      <w:r w:rsidRPr="00344BE1">
        <w:rPr>
          <w:rFonts w:ascii="Arial" w:hAnsi="Arial" w:cs="Arial"/>
          <w:sz w:val="20"/>
          <w:szCs w:val="20"/>
        </w:rPr>
        <w:t>arantijas laika paplašinājumi:</w:t>
      </w:r>
    </w:p>
    <w:p w14:paraId="41747AF7" w14:textId="2DE18F1E" w:rsidR="00C2645A" w:rsidRPr="00344BE1" w:rsidRDefault="000E194C" w:rsidP="000E194C">
      <w:pPr>
        <w:pStyle w:val="ListParagraph"/>
        <w:widowControl w:val="0"/>
        <w:numPr>
          <w:ilvl w:val="2"/>
          <w:numId w:val="12"/>
        </w:numPr>
        <w:overflowPunct w:val="0"/>
        <w:autoSpaceDE w:val="0"/>
        <w:autoSpaceDN w:val="0"/>
        <w:adjustRightInd w:val="0"/>
        <w:spacing w:after="0" w:line="240" w:lineRule="auto"/>
        <w:ind w:right="28"/>
        <w:jc w:val="both"/>
        <w:rPr>
          <w:rFonts w:ascii="Arial" w:hAnsi="Arial" w:cs="Arial"/>
          <w:sz w:val="20"/>
          <w:szCs w:val="20"/>
          <w:lang w:eastAsia="lv-LV"/>
        </w:rPr>
      </w:pPr>
      <w:r w:rsidRPr="000E194C">
        <w:rPr>
          <w:rFonts w:ascii="Arial" w:hAnsi="Arial" w:cs="Arial"/>
          <w:bCs/>
          <w:sz w:val="20"/>
          <w:szCs w:val="20"/>
        </w:rPr>
        <w:t>Ind</w:t>
      </w:r>
      <w:r>
        <w:rPr>
          <w:rFonts w:ascii="Arial" w:hAnsi="Arial" w:cs="Arial"/>
          <w:bCs/>
          <w:sz w:val="20"/>
          <w:szCs w:val="20"/>
        </w:rPr>
        <w:t xml:space="preserve">osaments 004 (vai ekvivalents) </w:t>
      </w:r>
      <w:r w:rsidR="0047161D" w:rsidRPr="00344BE1">
        <w:rPr>
          <w:rFonts w:ascii="Arial" w:hAnsi="Arial" w:cs="Arial"/>
          <w:bCs/>
          <w:sz w:val="20"/>
          <w:szCs w:val="20"/>
        </w:rPr>
        <w:t>paplašinātais garantijas perioda paplašinājums pirmo 24 mēnešu periodā pēc Objekta nodošanas Pasūtītājam, kas atlīdzina zaudējumus vai bojājumus būvdarbiem, ko izraisījis apdrošinājuma ņēmējs, veicot darbības, lai realizētu līgumā paredzētās saistības garantijas perioda laikā un/vai kas atklājušies garantijas perioda laikā, ar noteikumu, ka šāds zaudējums vai bojājums radies būvniecības perioda laikā pirms zudušās vai bojātās objekta daļas nodošanas ekspluatācijā;</w:t>
      </w:r>
    </w:p>
    <w:p w14:paraId="36AF4B44" w14:textId="783A72F8" w:rsidR="00C2645A" w:rsidRPr="001A3706" w:rsidRDefault="000E194C" w:rsidP="001A3706">
      <w:pPr>
        <w:pStyle w:val="ListParagraph"/>
        <w:widowControl w:val="0"/>
        <w:numPr>
          <w:ilvl w:val="2"/>
          <w:numId w:val="12"/>
        </w:numPr>
        <w:overflowPunct w:val="0"/>
        <w:autoSpaceDE w:val="0"/>
        <w:autoSpaceDN w:val="0"/>
        <w:adjustRightInd w:val="0"/>
        <w:spacing w:after="0" w:line="240" w:lineRule="auto"/>
        <w:ind w:right="28"/>
        <w:jc w:val="both"/>
        <w:rPr>
          <w:rFonts w:ascii="Arial" w:hAnsi="Arial" w:cs="Arial"/>
          <w:sz w:val="20"/>
          <w:szCs w:val="20"/>
          <w:lang w:eastAsia="lv-LV"/>
        </w:rPr>
      </w:pPr>
      <w:r w:rsidRPr="000E194C">
        <w:rPr>
          <w:rFonts w:ascii="Arial" w:hAnsi="Arial" w:cs="Arial"/>
          <w:bCs/>
          <w:sz w:val="20"/>
          <w:szCs w:val="20"/>
        </w:rPr>
        <w:t xml:space="preserve">Indosaments 003 (vai ekvivalents). </w:t>
      </w:r>
      <w:r>
        <w:rPr>
          <w:rFonts w:ascii="Arial" w:hAnsi="Arial" w:cs="Arial"/>
          <w:bCs/>
          <w:sz w:val="20"/>
          <w:szCs w:val="20"/>
        </w:rPr>
        <w:t>g</w:t>
      </w:r>
      <w:r w:rsidR="0047161D" w:rsidRPr="00344BE1">
        <w:rPr>
          <w:rFonts w:ascii="Arial" w:hAnsi="Arial" w:cs="Arial"/>
          <w:bCs/>
          <w:sz w:val="20"/>
          <w:szCs w:val="20"/>
        </w:rPr>
        <w:t>arantijas perioda paplašinājums 36 mēnešu periodā pēc  Objekta nodošanas Pasūtītājam un paplašinātā garantijas perioda beigām, kas atlīdzina zaudējumus vai bojājumus veiktajiem būvdarbiem, ko izraisījis apdrošinājuma ņēmējs, veicot darbību, lai realizētu līgumā paredzētās saistības garantijas perioda laikā.</w:t>
      </w:r>
    </w:p>
    <w:p w14:paraId="1DF15687" w14:textId="4CBD1659" w:rsidR="00C2645A" w:rsidRDefault="000E194C" w:rsidP="000E194C">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bookmarkStart w:id="1" w:name="_Hlk62049383"/>
      <w:r w:rsidRPr="000E194C">
        <w:rPr>
          <w:rFonts w:ascii="Arial" w:hAnsi="Arial" w:cs="Arial"/>
          <w:sz w:val="20"/>
          <w:szCs w:val="20"/>
        </w:rPr>
        <w:t>In</w:t>
      </w:r>
      <w:r>
        <w:rPr>
          <w:rFonts w:ascii="Arial" w:hAnsi="Arial" w:cs="Arial"/>
          <w:sz w:val="20"/>
          <w:szCs w:val="20"/>
        </w:rPr>
        <w:t xml:space="preserve">dosaments 006 (vai ekvivalents) </w:t>
      </w:r>
      <w:r w:rsidR="00465C59" w:rsidRPr="00344BE1">
        <w:rPr>
          <w:rFonts w:ascii="Arial" w:hAnsi="Arial" w:cs="Arial"/>
          <w:sz w:val="20"/>
          <w:szCs w:val="20"/>
        </w:rPr>
        <w:t>apdrošināšanas segumā iekļauta atlīdzība par virsstundu, nakts stundu darbu, darbu valsts svētku dienās, kā arī</w:t>
      </w:r>
      <w:r w:rsidR="00821E5D" w:rsidRPr="00344BE1">
        <w:rPr>
          <w:rFonts w:ascii="Arial" w:hAnsi="Arial" w:cs="Arial"/>
          <w:sz w:val="20"/>
          <w:szCs w:val="20"/>
        </w:rPr>
        <w:t xml:space="preserve"> ārkārtas transporta izdevumiem ar apdrošināšanas limitu ne mazāku kā </w:t>
      </w:r>
      <w:r w:rsidR="007E1B33">
        <w:rPr>
          <w:rFonts w:ascii="Arial" w:hAnsi="Arial" w:cs="Arial"/>
          <w:sz w:val="20"/>
          <w:szCs w:val="20"/>
        </w:rPr>
        <w:t>500 000,00 EUR (pieci</w:t>
      </w:r>
      <w:r w:rsidR="0018398A" w:rsidRPr="00344BE1">
        <w:rPr>
          <w:rFonts w:ascii="Arial" w:hAnsi="Arial" w:cs="Arial"/>
          <w:sz w:val="20"/>
          <w:szCs w:val="20"/>
        </w:rPr>
        <w:t xml:space="preserve"> simti tūkstoši </w:t>
      </w:r>
      <w:proofErr w:type="spellStart"/>
      <w:r w:rsidR="0018398A" w:rsidRPr="00344BE1">
        <w:rPr>
          <w:rFonts w:ascii="Arial" w:hAnsi="Arial" w:cs="Arial"/>
          <w:sz w:val="20"/>
          <w:szCs w:val="20"/>
        </w:rPr>
        <w:t>euro</w:t>
      </w:r>
      <w:proofErr w:type="spellEnd"/>
      <w:r w:rsidR="0018398A" w:rsidRPr="00344BE1">
        <w:rPr>
          <w:rFonts w:ascii="Arial" w:hAnsi="Arial" w:cs="Arial"/>
          <w:sz w:val="20"/>
          <w:szCs w:val="20"/>
        </w:rPr>
        <w:t xml:space="preserve">) </w:t>
      </w:r>
      <w:r w:rsidR="00821E5D" w:rsidRPr="00344BE1">
        <w:rPr>
          <w:rFonts w:ascii="Arial" w:hAnsi="Arial" w:cs="Arial"/>
          <w:sz w:val="20"/>
          <w:szCs w:val="20"/>
        </w:rPr>
        <w:t xml:space="preserve">par katru gadījumu un polisē kopā, kas </w:t>
      </w:r>
      <w:r w:rsidR="00821E5D" w:rsidRPr="00344BE1">
        <w:rPr>
          <w:rFonts w:ascii="Arial" w:hAnsi="Arial" w:cs="Arial"/>
          <w:sz w:val="20"/>
          <w:szCs w:val="20"/>
          <w:lang w:eastAsia="lv-LV"/>
        </w:rPr>
        <w:t>saistīti ar zaudējumu vai bojājumu apdrošinātajiem objektiem, par ko ir izmaksājama atlīdzība saskaņā ar apdrošināšanas līgumu. Ja bojāto objektu apdrošinājuma summas ir zemākas nekā to faktiskā vērtība, izmaksājamā atlīdzība par papildu izdevumiem tiek samazināta tādā pašā pro</w:t>
      </w:r>
      <w:r w:rsidR="00FA2D90" w:rsidRPr="00344BE1">
        <w:rPr>
          <w:rFonts w:ascii="Arial" w:hAnsi="Arial" w:cs="Arial"/>
          <w:sz w:val="20"/>
          <w:szCs w:val="20"/>
          <w:lang w:eastAsia="lv-LV"/>
        </w:rPr>
        <w:t>porcijā;</w:t>
      </w:r>
    </w:p>
    <w:p w14:paraId="0D0F452D" w14:textId="17ABB942" w:rsidR="001A3706" w:rsidRDefault="001A3706" w:rsidP="001A370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1A3706">
        <w:rPr>
          <w:rFonts w:ascii="Arial" w:hAnsi="Arial" w:cs="Arial"/>
          <w:sz w:val="20"/>
          <w:szCs w:val="20"/>
          <w:lang w:eastAsia="lv-LV"/>
        </w:rPr>
        <w:t>Ārkārtas transports (007 indosaments vai ekvivalents)</w:t>
      </w:r>
      <w:r>
        <w:rPr>
          <w:rFonts w:ascii="Arial" w:hAnsi="Arial" w:cs="Arial"/>
          <w:sz w:val="20"/>
          <w:szCs w:val="20"/>
          <w:lang w:eastAsia="lv-LV"/>
        </w:rPr>
        <w:t xml:space="preserve"> - a</w:t>
      </w:r>
      <w:r w:rsidRPr="001A3706">
        <w:rPr>
          <w:rFonts w:ascii="Arial" w:hAnsi="Arial" w:cs="Arial"/>
          <w:sz w:val="20"/>
          <w:szCs w:val="20"/>
          <w:lang w:eastAsia="lv-LV"/>
        </w:rPr>
        <w:t>tbildības limits 100</w:t>
      </w:r>
      <w:r w:rsidR="006A68D1">
        <w:rPr>
          <w:rFonts w:ascii="Arial" w:hAnsi="Arial" w:cs="Arial"/>
          <w:sz w:val="20"/>
          <w:szCs w:val="20"/>
          <w:lang w:eastAsia="lv-LV"/>
        </w:rPr>
        <w:t> </w:t>
      </w:r>
      <w:r w:rsidRPr="001A3706">
        <w:rPr>
          <w:rFonts w:ascii="Arial" w:hAnsi="Arial" w:cs="Arial"/>
          <w:sz w:val="20"/>
          <w:szCs w:val="20"/>
          <w:lang w:eastAsia="lv-LV"/>
        </w:rPr>
        <w:t>000</w:t>
      </w:r>
      <w:r w:rsidR="006A68D1">
        <w:rPr>
          <w:rFonts w:ascii="Arial" w:hAnsi="Arial" w:cs="Arial"/>
          <w:sz w:val="20"/>
          <w:szCs w:val="20"/>
          <w:lang w:eastAsia="lv-LV"/>
        </w:rPr>
        <w:t>,00</w:t>
      </w:r>
      <w:r w:rsidRPr="001A3706">
        <w:rPr>
          <w:rFonts w:ascii="Arial" w:hAnsi="Arial" w:cs="Arial"/>
          <w:sz w:val="20"/>
          <w:szCs w:val="20"/>
          <w:lang w:eastAsia="lv-LV"/>
        </w:rPr>
        <w:t xml:space="preserve"> EUR </w:t>
      </w:r>
      <w:r w:rsidR="006A68D1">
        <w:rPr>
          <w:rFonts w:ascii="Arial" w:hAnsi="Arial" w:cs="Arial"/>
          <w:sz w:val="20"/>
          <w:szCs w:val="20"/>
        </w:rPr>
        <w:t>(simts</w:t>
      </w:r>
      <w:r w:rsidR="006A68D1" w:rsidRPr="00344BE1">
        <w:rPr>
          <w:rFonts w:ascii="Arial" w:hAnsi="Arial" w:cs="Arial"/>
          <w:sz w:val="20"/>
          <w:szCs w:val="20"/>
        </w:rPr>
        <w:t xml:space="preserve"> tūkstoši </w:t>
      </w:r>
      <w:proofErr w:type="spellStart"/>
      <w:r w:rsidR="006A68D1" w:rsidRPr="00344BE1">
        <w:rPr>
          <w:rFonts w:ascii="Arial" w:hAnsi="Arial" w:cs="Arial"/>
          <w:sz w:val="20"/>
          <w:szCs w:val="20"/>
        </w:rPr>
        <w:t>euro</w:t>
      </w:r>
      <w:proofErr w:type="spellEnd"/>
      <w:r w:rsidR="006A68D1" w:rsidRPr="00344BE1">
        <w:rPr>
          <w:rFonts w:ascii="Arial" w:hAnsi="Arial" w:cs="Arial"/>
          <w:sz w:val="20"/>
          <w:szCs w:val="20"/>
        </w:rPr>
        <w:t xml:space="preserve">) </w:t>
      </w:r>
      <w:r w:rsidRPr="001A3706">
        <w:rPr>
          <w:rFonts w:ascii="Arial" w:hAnsi="Arial" w:cs="Arial"/>
          <w:sz w:val="20"/>
          <w:szCs w:val="20"/>
          <w:lang w:eastAsia="lv-LV"/>
        </w:rPr>
        <w:t>gadījumam un apdrošināšanas periodā kopā (papildus Būvdarbu īguma cenai)</w:t>
      </w:r>
      <w:r>
        <w:rPr>
          <w:rFonts w:ascii="Arial" w:hAnsi="Arial" w:cs="Arial"/>
          <w:sz w:val="20"/>
          <w:szCs w:val="20"/>
          <w:lang w:eastAsia="lv-LV"/>
        </w:rPr>
        <w:t>;</w:t>
      </w:r>
    </w:p>
    <w:p w14:paraId="552F3F7A" w14:textId="66966D7D" w:rsidR="00942E1D" w:rsidRDefault="00942E1D" w:rsidP="007E1B33">
      <w:pPr>
        <w:pStyle w:val="ListParagraph"/>
        <w:numPr>
          <w:ilvl w:val="1"/>
          <w:numId w:val="12"/>
        </w:numPr>
        <w:rPr>
          <w:rFonts w:ascii="Arial" w:hAnsi="Arial" w:cs="Arial"/>
          <w:sz w:val="20"/>
          <w:szCs w:val="20"/>
          <w:lang w:eastAsia="lv-LV"/>
        </w:rPr>
      </w:pPr>
      <w:r>
        <w:rPr>
          <w:rFonts w:ascii="Arial" w:hAnsi="Arial" w:cs="Arial"/>
          <w:sz w:val="20"/>
          <w:szCs w:val="20"/>
        </w:rPr>
        <w:t>I</w:t>
      </w:r>
      <w:r w:rsidRPr="000E194C">
        <w:rPr>
          <w:rFonts w:ascii="Arial" w:hAnsi="Arial" w:cs="Arial"/>
          <w:sz w:val="20"/>
          <w:szCs w:val="20"/>
        </w:rPr>
        <w:t>nd</w:t>
      </w:r>
      <w:r>
        <w:rPr>
          <w:rFonts w:ascii="Arial" w:hAnsi="Arial" w:cs="Arial"/>
          <w:sz w:val="20"/>
          <w:szCs w:val="20"/>
        </w:rPr>
        <w:t>osaments 012 (vai ekvivalents) apdrošināšanas segumā iekļauta 72 stundu pants</w:t>
      </w:r>
      <w:r w:rsidRPr="009030F0">
        <w:rPr>
          <w:rFonts w:ascii="Arial" w:hAnsi="Arial" w:cs="Arial"/>
          <w:sz w:val="20"/>
          <w:szCs w:val="20"/>
        </w:rPr>
        <w:t>;</w:t>
      </w:r>
    </w:p>
    <w:p w14:paraId="69D30743" w14:textId="45548FD4" w:rsidR="00A47CA9" w:rsidRPr="00A47CA9" w:rsidRDefault="00A47CA9" w:rsidP="00A47CA9">
      <w:pPr>
        <w:pStyle w:val="ListParagraph"/>
        <w:numPr>
          <w:ilvl w:val="1"/>
          <w:numId w:val="12"/>
        </w:numPr>
        <w:rPr>
          <w:rFonts w:ascii="Arial" w:hAnsi="Arial" w:cs="Arial"/>
          <w:sz w:val="20"/>
          <w:szCs w:val="20"/>
          <w:lang w:eastAsia="lv-LV"/>
        </w:rPr>
      </w:pPr>
      <w:r w:rsidRPr="00A47CA9">
        <w:rPr>
          <w:rFonts w:ascii="Arial" w:hAnsi="Arial" w:cs="Arial"/>
          <w:sz w:val="20"/>
          <w:szCs w:val="20"/>
          <w:lang w:eastAsia="lv-LV"/>
        </w:rPr>
        <w:t>Indosaments 013 (vai ekvivalents) Īpašums, kas atrodas noliktavās ārpus būvniecības objekta vai atsevišķa Īpašuma apdrošināšanas polise, kas nodrošina analogu apdrošināšanas aizsardzību;</w:t>
      </w:r>
    </w:p>
    <w:p w14:paraId="3D86AF3F" w14:textId="568399C7" w:rsidR="00A47CA9" w:rsidRDefault="001A3706" w:rsidP="007E1B33">
      <w:pPr>
        <w:pStyle w:val="ListParagraph"/>
        <w:numPr>
          <w:ilvl w:val="1"/>
          <w:numId w:val="12"/>
        </w:numPr>
        <w:rPr>
          <w:rFonts w:ascii="Arial" w:hAnsi="Arial" w:cs="Arial"/>
          <w:sz w:val="20"/>
          <w:szCs w:val="20"/>
          <w:lang w:eastAsia="lv-LV"/>
        </w:rPr>
      </w:pPr>
      <w:r w:rsidRPr="000E194C">
        <w:rPr>
          <w:rFonts w:ascii="Arial" w:hAnsi="Arial" w:cs="Arial"/>
          <w:sz w:val="20"/>
          <w:szCs w:val="20"/>
        </w:rPr>
        <w:t>Ind</w:t>
      </w:r>
      <w:r>
        <w:rPr>
          <w:rFonts w:ascii="Arial" w:hAnsi="Arial" w:cs="Arial"/>
          <w:sz w:val="20"/>
          <w:szCs w:val="20"/>
        </w:rPr>
        <w:t xml:space="preserve">osaments 025 (vai ekvivalents) </w:t>
      </w:r>
      <w:r w:rsidRPr="00344BE1">
        <w:rPr>
          <w:rFonts w:ascii="Arial" w:hAnsi="Arial" w:cs="Arial"/>
          <w:sz w:val="20"/>
          <w:szCs w:val="20"/>
        </w:rPr>
        <w:t>apdrošināšanas segumā iekļauti gruvešu novākšanas un tīrīšanas izdevumi ar apdrošināšanas limitu ne mazāku kā </w:t>
      </w:r>
      <w:r>
        <w:rPr>
          <w:rFonts w:ascii="Arial" w:hAnsi="Arial" w:cs="Arial"/>
          <w:sz w:val="20"/>
          <w:szCs w:val="20"/>
        </w:rPr>
        <w:t xml:space="preserve">1 </w:t>
      </w:r>
      <w:r w:rsidRPr="00344BE1">
        <w:rPr>
          <w:rFonts w:ascii="Arial" w:hAnsi="Arial" w:cs="Arial"/>
          <w:sz w:val="20"/>
          <w:szCs w:val="20"/>
        </w:rPr>
        <w:t>500</w:t>
      </w:r>
      <w:r w:rsidR="006A68D1">
        <w:rPr>
          <w:rFonts w:ascii="Arial" w:hAnsi="Arial" w:cs="Arial"/>
          <w:sz w:val="20"/>
          <w:szCs w:val="20"/>
        </w:rPr>
        <w:t> </w:t>
      </w:r>
      <w:r w:rsidRPr="00344BE1">
        <w:rPr>
          <w:rFonts w:ascii="Arial" w:hAnsi="Arial" w:cs="Arial"/>
          <w:sz w:val="20"/>
          <w:szCs w:val="20"/>
        </w:rPr>
        <w:t>000</w:t>
      </w:r>
      <w:r w:rsidR="006A68D1">
        <w:rPr>
          <w:rFonts w:ascii="Arial" w:hAnsi="Arial" w:cs="Arial"/>
          <w:sz w:val="20"/>
          <w:szCs w:val="20"/>
        </w:rPr>
        <w:t xml:space="preserve">,00 </w:t>
      </w:r>
      <w:r w:rsidRPr="00344BE1">
        <w:rPr>
          <w:rFonts w:ascii="Arial" w:hAnsi="Arial" w:cs="Arial"/>
          <w:sz w:val="20"/>
          <w:szCs w:val="20"/>
        </w:rPr>
        <w:t>EUR (</w:t>
      </w:r>
      <w:r w:rsidR="006A68D1">
        <w:rPr>
          <w:rFonts w:ascii="Arial" w:hAnsi="Arial" w:cs="Arial"/>
          <w:sz w:val="20"/>
          <w:szCs w:val="20"/>
        </w:rPr>
        <w:t>Viens miljons</w:t>
      </w:r>
      <w:r w:rsidR="00930D76">
        <w:rPr>
          <w:rFonts w:ascii="Arial" w:hAnsi="Arial" w:cs="Arial"/>
          <w:sz w:val="20"/>
          <w:szCs w:val="20"/>
        </w:rPr>
        <w:t xml:space="preserve"> </w:t>
      </w:r>
      <w:r w:rsidRPr="00344BE1">
        <w:rPr>
          <w:rFonts w:ascii="Arial" w:hAnsi="Arial" w:cs="Arial"/>
          <w:sz w:val="20"/>
          <w:szCs w:val="20"/>
        </w:rPr>
        <w:t xml:space="preserve">pieci simti tūkstoši </w:t>
      </w:r>
      <w:proofErr w:type="spellStart"/>
      <w:r w:rsidRPr="00344BE1">
        <w:rPr>
          <w:rFonts w:ascii="Arial" w:hAnsi="Arial" w:cs="Arial"/>
          <w:sz w:val="20"/>
          <w:szCs w:val="20"/>
        </w:rPr>
        <w:t>euro</w:t>
      </w:r>
      <w:proofErr w:type="spellEnd"/>
      <w:r w:rsidRPr="00344BE1">
        <w:rPr>
          <w:rFonts w:ascii="Arial" w:hAnsi="Arial" w:cs="Arial"/>
          <w:sz w:val="20"/>
          <w:szCs w:val="20"/>
        </w:rPr>
        <w:t xml:space="preserve">) par katru gadījumu un polisē kopā, </w:t>
      </w:r>
      <w:r w:rsidRPr="00344BE1">
        <w:rPr>
          <w:rFonts w:ascii="Arial" w:hAnsi="Arial" w:cs="Arial"/>
          <w:sz w:val="20"/>
          <w:szCs w:val="20"/>
          <w:lang w:eastAsia="lv-LV"/>
        </w:rPr>
        <w:t>kas neatliekami radušies apdrošinājuma ņēmējam, lai novāktu drupas, demontētu un/ vai nojauktu objektus, kā arī veiktu atbalsta, nostiprināšanas vai nožogošanas darbus, pēc zaudējuma vai bojājuma līgumdarbiem, par kuriem paredzēta atlīdzība apdrošinājuma ņēmējam saskaņā ar attiecīgo sadaļu</w:t>
      </w:r>
      <w:r w:rsidR="006C456B">
        <w:rPr>
          <w:rFonts w:ascii="Arial" w:hAnsi="Arial" w:cs="Arial"/>
          <w:sz w:val="20"/>
          <w:szCs w:val="20"/>
          <w:lang w:eastAsia="lv-LV"/>
        </w:rPr>
        <w:t>;</w:t>
      </w:r>
    </w:p>
    <w:p w14:paraId="3FCC721C" w14:textId="1BCB6B5F" w:rsidR="007E1B33" w:rsidRPr="007E1B33" w:rsidRDefault="007E1B33" w:rsidP="007E1B33">
      <w:pPr>
        <w:pStyle w:val="ListParagraph"/>
        <w:numPr>
          <w:ilvl w:val="1"/>
          <w:numId w:val="12"/>
        </w:numPr>
        <w:rPr>
          <w:rFonts w:ascii="Arial" w:hAnsi="Arial" w:cs="Arial"/>
          <w:sz w:val="20"/>
          <w:szCs w:val="20"/>
          <w:lang w:eastAsia="lv-LV"/>
        </w:rPr>
      </w:pPr>
      <w:r w:rsidRPr="007E1B33">
        <w:rPr>
          <w:rFonts w:ascii="Arial" w:hAnsi="Arial" w:cs="Arial"/>
          <w:sz w:val="20"/>
          <w:szCs w:val="20"/>
          <w:lang w:eastAsia="lv-LV"/>
        </w:rPr>
        <w:lastRenderedPageBreak/>
        <w:t xml:space="preserve">Indosaments 026 (vai ekvivalents), apdrošināšanas segumā iekļauta projekta sadārdzināšanās atrunas apdrošināšana, ar apdrošināšanas limitu ne mazāku kā </w:t>
      </w:r>
      <w:r>
        <w:rPr>
          <w:rFonts w:ascii="Arial" w:hAnsi="Arial" w:cs="Arial"/>
          <w:sz w:val="20"/>
          <w:szCs w:val="20"/>
          <w:lang w:eastAsia="lv-LV"/>
        </w:rPr>
        <w:t xml:space="preserve">1 </w:t>
      </w:r>
      <w:r w:rsidRPr="007E1B33">
        <w:rPr>
          <w:rFonts w:ascii="Arial" w:hAnsi="Arial" w:cs="Arial"/>
          <w:sz w:val="20"/>
          <w:szCs w:val="20"/>
          <w:lang w:eastAsia="lv-LV"/>
        </w:rPr>
        <w:t>500</w:t>
      </w:r>
      <w:r w:rsidR="006A68D1">
        <w:rPr>
          <w:rFonts w:ascii="Arial" w:hAnsi="Arial" w:cs="Arial"/>
          <w:sz w:val="20"/>
          <w:szCs w:val="20"/>
          <w:lang w:eastAsia="lv-LV"/>
        </w:rPr>
        <w:t> </w:t>
      </w:r>
      <w:r w:rsidRPr="007E1B33">
        <w:rPr>
          <w:rFonts w:ascii="Arial" w:hAnsi="Arial" w:cs="Arial"/>
          <w:sz w:val="20"/>
          <w:szCs w:val="20"/>
          <w:lang w:eastAsia="lv-LV"/>
        </w:rPr>
        <w:t>000</w:t>
      </w:r>
      <w:r w:rsidR="006A68D1">
        <w:rPr>
          <w:rFonts w:ascii="Arial" w:hAnsi="Arial" w:cs="Arial"/>
          <w:sz w:val="20"/>
          <w:szCs w:val="20"/>
          <w:lang w:eastAsia="lv-LV"/>
        </w:rPr>
        <w:t>,00</w:t>
      </w:r>
      <w:r w:rsidRPr="007E1B33">
        <w:rPr>
          <w:rFonts w:ascii="Arial" w:hAnsi="Arial" w:cs="Arial"/>
          <w:sz w:val="20"/>
          <w:szCs w:val="20"/>
          <w:lang w:eastAsia="lv-LV"/>
        </w:rPr>
        <w:t xml:space="preserve"> EUR</w:t>
      </w:r>
      <w:r w:rsidR="006A68D1" w:rsidRPr="006A68D1">
        <w:rPr>
          <w:rFonts w:ascii="Arial" w:hAnsi="Arial" w:cs="Arial"/>
          <w:sz w:val="20"/>
          <w:szCs w:val="20"/>
        </w:rPr>
        <w:t xml:space="preserve"> </w:t>
      </w:r>
      <w:r w:rsidR="006A68D1" w:rsidRPr="00344BE1">
        <w:rPr>
          <w:rFonts w:ascii="Arial" w:hAnsi="Arial" w:cs="Arial"/>
          <w:sz w:val="20"/>
          <w:szCs w:val="20"/>
        </w:rPr>
        <w:t>(</w:t>
      </w:r>
      <w:r w:rsidR="006A68D1">
        <w:rPr>
          <w:rFonts w:ascii="Arial" w:hAnsi="Arial" w:cs="Arial"/>
          <w:sz w:val="20"/>
          <w:szCs w:val="20"/>
        </w:rPr>
        <w:t xml:space="preserve">Viens miljons </w:t>
      </w:r>
      <w:r w:rsidR="006A68D1" w:rsidRPr="00344BE1">
        <w:rPr>
          <w:rFonts w:ascii="Arial" w:hAnsi="Arial" w:cs="Arial"/>
          <w:sz w:val="20"/>
          <w:szCs w:val="20"/>
        </w:rPr>
        <w:t xml:space="preserve">pieci simti tūkstoši </w:t>
      </w:r>
      <w:proofErr w:type="spellStart"/>
      <w:r w:rsidR="006A68D1" w:rsidRPr="00344BE1">
        <w:rPr>
          <w:rFonts w:ascii="Arial" w:hAnsi="Arial" w:cs="Arial"/>
          <w:sz w:val="20"/>
          <w:szCs w:val="20"/>
        </w:rPr>
        <w:t>euro</w:t>
      </w:r>
      <w:proofErr w:type="spellEnd"/>
      <w:r w:rsidR="006A68D1" w:rsidRPr="00344BE1">
        <w:rPr>
          <w:rFonts w:ascii="Arial" w:hAnsi="Arial" w:cs="Arial"/>
          <w:sz w:val="20"/>
          <w:szCs w:val="20"/>
        </w:rPr>
        <w:t>)</w:t>
      </w:r>
      <w:r w:rsidR="006A68D1" w:rsidRPr="006A68D1">
        <w:rPr>
          <w:rFonts w:ascii="Arial" w:hAnsi="Arial" w:cs="Arial"/>
          <w:sz w:val="20"/>
          <w:szCs w:val="20"/>
        </w:rPr>
        <w:t xml:space="preserve"> </w:t>
      </w:r>
      <w:r w:rsidR="006A68D1">
        <w:rPr>
          <w:rFonts w:ascii="Arial" w:hAnsi="Arial" w:cs="Arial"/>
          <w:sz w:val="20"/>
          <w:szCs w:val="20"/>
        </w:rPr>
        <w:t xml:space="preserve">gadījumam un </w:t>
      </w:r>
      <w:r w:rsidR="006A68D1" w:rsidRPr="00CB69D5">
        <w:rPr>
          <w:rFonts w:ascii="Arial" w:hAnsi="Arial" w:cs="Arial"/>
          <w:sz w:val="20"/>
          <w:szCs w:val="20"/>
          <w:lang w:eastAsia="lv-LV"/>
        </w:rPr>
        <w:t xml:space="preserve">apdrošināšanas periodā </w:t>
      </w:r>
      <w:r w:rsidR="006A68D1">
        <w:rPr>
          <w:rFonts w:ascii="Arial" w:hAnsi="Arial" w:cs="Arial"/>
          <w:sz w:val="20"/>
          <w:szCs w:val="20"/>
        </w:rPr>
        <w:t>kopā</w:t>
      </w:r>
      <w:r w:rsidR="001D6623">
        <w:rPr>
          <w:rFonts w:ascii="Arial" w:hAnsi="Arial" w:cs="Arial"/>
          <w:sz w:val="20"/>
          <w:szCs w:val="20"/>
          <w:lang w:eastAsia="lv-LV"/>
        </w:rPr>
        <w:t>;</w:t>
      </w:r>
    </w:p>
    <w:bookmarkEnd w:id="1"/>
    <w:p w14:paraId="554D0B7D" w14:textId="487F1957" w:rsidR="001A3706" w:rsidRDefault="001A3706" w:rsidP="001A370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1A3706">
        <w:rPr>
          <w:rFonts w:ascii="Arial" w:hAnsi="Arial" w:cs="Arial"/>
          <w:sz w:val="20"/>
          <w:szCs w:val="20"/>
          <w:lang w:eastAsia="lv-LV"/>
        </w:rPr>
        <w:t>Darbu pārtraukšanas pants (031 A indosaments vai ekvivalents)</w:t>
      </w:r>
      <w:r w:rsidR="00D51E1C">
        <w:rPr>
          <w:rFonts w:ascii="Arial" w:hAnsi="Arial" w:cs="Arial"/>
          <w:sz w:val="20"/>
          <w:szCs w:val="20"/>
          <w:lang w:eastAsia="lv-LV"/>
        </w:rPr>
        <w:t xml:space="preserve"> - b</w:t>
      </w:r>
      <w:r>
        <w:rPr>
          <w:rFonts w:ascii="Arial" w:hAnsi="Arial" w:cs="Arial"/>
          <w:sz w:val="20"/>
          <w:szCs w:val="20"/>
          <w:lang w:eastAsia="lv-LV"/>
        </w:rPr>
        <w:t xml:space="preserve">ez </w:t>
      </w:r>
      <w:proofErr w:type="spellStart"/>
      <w:r w:rsidR="00D51E1C">
        <w:rPr>
          <w:rFonts w:ascii="Arial" w:hAnsi="Arial" w:cs="Arial"/>
          <w:sz w:val="20"/>
          <w:szCs w:val="20"/>
          <w:lang w:eastAsia="lv-LV"/>
        </w:rPr>
        <w:t>apakšlimita</w:t>
      </w:r>
      <w:proofErr w:type="spellEnd"/>
      <w:r>
        <w:rPr>
          <w:rFonts w:ascii="Arial" w:hAnsi="Arial" w:cs="Arial"/>
          <w:sz w:val="20"/>
          <w:szCs w:val="20"/>
          <w:lang w:eastAsia="lv-LV"/>
        </w:rPr>
        <w:t xml:space="preserve"> (90 </w:t>
      </w:r>
      <w:r w:rsidRPr="001A3706">
        <w:rPr>
          <w:rFonts w:ascii="Arial" w:hAnsi="Arial" w:cs="Arial"/>
          <w:sz w:val="20"/>
          <w:szCs w:val="20"/>
          <w:lang w:eastAsia="lv-LV"/>
        </w:rPr>
        <w:t>dienas)</w:t>
      </w:r>
      <w:r w:rsidR="001D6623">
        <w:rPr>
          <w:rFonts w:ascii="Arial" w:hAnsi="Arial" w:cs="Arial"/>
          <w:sz w:val="20"/>
          <w:szCs w:val="20"/>
          <w:lang w:eastAsia="lv-LV"/>
        </w:rPr>
        <w:t>;</w:t>
      </w:r>
    </w:p>
    <w:p w14:paraId="0C8E29C7" w14:textId="7235366A" w:rsidR="001A3706" w:rsidRPr="00344BE1" w:rsidRDefault="001A3706" w:rsidP="001A370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0E194C">
        <w:rPr>
          <w:rFonts w:ascii="Arial" w:hAnsi="Arial" w:cs="Arial"/>
          <w:sz w:val="20"/>
          <w:szCs w:val="20"/>
        </w:rPr>
        <w:t>Ind</w:t>
      </w:r>
      <w:r>
        <w:rPr>
          <w:rFonts w:ascii="Arial" w:hAnsi="Arial" w:cs="Arial"/>
          <w:sz w:val="20"/>
          <w:szCs w:val="20"/>
        </w:rPr>
        <w:t xml:space="preserve">osaments 069 (vai ekvivalents) </w:t>
      </w:r>
      <w:r w:rsidRPr="00344BE1">
        <w:rPr>
          <w:rFonts w:ascii="Arial" w:hAnsi="Arial" w:cs="Arial"/>
          <w:sz w:val="20"/>
          <w:szCs w:val="20"/>
        </w:rPr>
        <w:t>apdrošināšanas segumā iekļautas profesionālo pakalpojumu izmaksas ar apdrošināšanas limitu ne mazāku kā </w:t>
      </w:r>
      <w:r>
        <w:rPr>
          <w:rFonts w:ascii="Arial" w:hAnsi="Arial" w:cs="Arial"/>
          <w:sz w:val="20"/>
          <w:szCs w:val="20"/>
        </w:rPr>
        <w:t>300</w:t>
      </w:r>
      <w:r w:rsidR="006A68D1">
        <w:rPr>
          <w:rFonts w:ascii="Arial" w:hAnsi="Arial" w:cs="Arial"/>
          <w:sz w:val="20"/>
          <w:szCs w:val="20"/>
        </w:rPr>
        <w:t> </w:t>
      </w:r>
      <w:r w:rsidRPr="00344BE1">
        <w:rPr>
          <w:rFonts w:ascii="Arial" w:hAnsi="Arial" w:cs="Arial"/>
          <w:sz w:val="20"/>
          <w:szCs w:val="20"/>
        </w:rPr>
        <w:t>000</w:t>
      </w:r>
      <w:r w:rsidR="006A68D1">
        <w:rPr>
          <w:rFonts w:ascii="Arial" w:hAnsi="Arial" w:cs="Arial"/>
          <w:sz w:val="20"/>
          <w:szCs w:val="20"/>
        </w:rPr>
        <w:t xml:space="preserve">,00 </w:t>
      </w:r>
      <w:r w:rsidRPr="00344BE1">
        <w:rPr>
          <w:rFonts w:ascii="Arial" w:hAnsi="Arial" w:cs="Arial"/>
          <w:sz w:val="20"/>
          <w:szCs w:val="20"/>
        </w:rPr>
        <w:t>EUR (</w:t>
      </w:r>
      <w:r>
        <w:rPr>
          <w:rFonts w:ascii="Arial" w:hAnsi="Arial" w:cs="Arial"/>
          <w:sz w:val="20"/>
          <w:szCs w:val="20"/>
        </w:rPr>
        <w:t xml:space="preserve">trīs simti </w:t>
      </w:r>
      <w:r w:rsidRPr="00344BE1">
        <w:rPr>
          <w:rFonts w:ascii="Arial" w:hAnsi="Arial" w:cs="Arial"/>
          <w:sz w:val="20"/>
          <w:szCs w:val="20"/>
        </w:rPr>
        <w:t xml:space="preserve">tūkstoši </w:t>
      </w:r>
      <w:proofErr w:type="spellStart"/>
      <w:r w:rsidRPr="00344BE1">
        <w:rPr>
          <w:rFonts w:ascii="Arial" w:hAnsi="Arial" w:cs="Arial"/>
          <w:i/>
          <w:sz w:val="20"/>
          <w:szCs w:val="20"/>
        </w:rPr>
        <w:t>euro</w:t>
      </w:r>
      <w:proofErr w:type="spellEnd"/>
      <w:r w:rsidRPr="00344BE1">
        <w:rPr>
          <w:rFonts w:ascii="Arial" w:hAnsi="Arial" w:cs="Arial"/>
          <w:sz w:val="20"/>
          <w:szCs w:val="20"/>
        </w:rPr>
        <w:t xml:space="preserve">) par katru gadījumu un polisē kopā, kas rodas saistībā ar apdrošināšanas gadījumu un </w:t>
      </w:r>
      <w:r w:rsidRPr="00344BE1">
        <w:rPr>
          <w:rFonts w:ascii="Arial" w:hAnsi="Arial" w:cs="Arial"/>
          <w:sz w:val="20"/>
          <w:szCs w:val="20"/>
          <w:lang w:eastAsia="lv-LV"/>
        </w:rPr>
        <w:t>ietver novērtētāju un inženieru-konsultantu honorārus vai citus maksājumus par profesionālajiem pakalpojumiem, kas apdrošinājuma ņēmējam radušies nepieciešamā kārtā saistībā ar apdrošinātā īpašuma aizvietošanu pēc tā bojāejas, zaudējuma vai bojājuma apdrošināto risku rezultātā, bet ne par prasības sagatavošanu</w:t>
      </w:r>
      <w:r w:rsidRPr="00344BE1">
        <w:rPr>
          <w:rFonts w:ascii="Arial" w:hAnsi="Arial" w:cs="Arial"/>
          <w:sz w:val="20"/>
          <w:szCs w:val="20"/>
        </w:rPr>
        <w:t>;</w:t>
      </w:r>
    </w:p>
    <w:p w14:paraId="7FE41501" w14:textId="4EFC0914" w:rsidR="001A3706" w:rsidRPr="001A3706" w:rsidRDefault="001A3706" w:rsidP="00531158">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1A3706">
        <w:rPr>
          <w:rFonts w:ascii="Arial" w:hAnsi="Arial" w:cs="Arial"/>
          <w:sz w:val="20"/>
          <w:szCs w:val="20"/>
          <w:lang w:eastAsia="lv-LV"/>
        </w:rPr>
        <w:t xml:space="preserve">Apdrošināšana iekārtu un sistēmu pārbaudes (100 indosaments vai ekvivalents) - </w:t>
      </w:r>
      <w:r>
        <w:rPr>
          <w:rFonts w:ascii="Arial" w:hAnsi="Arial" w:cs="Arial"/>
          <w:sz w:val="20"/>
          <w:szCs w:val="20"/>
          <w:lang w:eastAsia="lv-LV"/>
        </w:rPr>
        <w:t>b</w:t>
      </w:r>
      <w:r w:rsidRPr="001A3706">
        <w:rPr>
          <w:rFonts w:ascii="Arial" w:hAnsi="Arial" w:cs="Arial"/>
          <w:sz w:val="20"/>
          <w:szCs w:val="20"/>
          <w:lang w:eastAsia="lv-LV"/>
        </w:rPr>
        <w:t xml:space="preserve">ez </w:t>
      </w:r>
      <w:proofErr w:type="spellStart"/>
      <w:r>
        <w:rPr>
          <w:rFonts w:ascii="Arial" w:hAnsi="Arial" w:cs="Arial"/>
          <w:sz w:val="20"/>
          <w:szCs w:val="20"/>
          <w:lang w:eastAsia="lv-LV"/>
        </w:rPr>
        <w:t>apakšlimita</w:t>
      </w:r>
      <w:proofErr w:type="spellEnd"/>
      <w:r w:rsidRPr="001A3706">
        <w:rPr>
          <w:rFonts w:ascii="Arial" w:hAnsi="Arial" w:cs="Arial"/>
          <w:sz w:val="20"/>
          <w:szCs w:val="20"/>
          <w:lang w:eastAsia="lv-LV"/>
        </w:rPr>
        <w:t xml:space="preserve">, </w:t>
      </w:r>
      <w:r>
        <w:rPr>
          <w:rFonts w:ascii="Arial" w:hAnsi="Arial" w:cs="Arial"/>
          <w:sz w:val="20"/>
          <w:szCs w:val="20"/>
          <w:lang w:eastAsia="lv-LV"/>
        </w:rPr>
        <w:t>t</w:t>
      </w:r>
      <w:r w:rsidRPr="001A3706">
        <w:rPr>
          <w:rFonts w:ascii="Arial" w:hAnsi="Arial" w:cs="Arial"/>
          <w:sz w:val="20"/>
          <w:szCs w:val="20"/>
          <w:lang w:eastAsia="lv-LV"/>
        </w:rPr>
        <w:t>estēšanas periods 4 nedēļas</w:t>
      </w:r>
      <w:r w:rsidR="001D6623">
        <w:rPr>
          <w:rFonts w:ascii="Arial" w:hAnsi="Arial" w:cs="Arial"/>
          <w:sz w:val="20"/>
          <w:szCs w:val="20"/>
          <w:lang w:eastAsia="lv-LV"/>
        </w:rPr>
        <w:t>;</w:t>
      </w:r>
    </w:p>
    <w:p w14:paraId="7F642486" w14:textId="35F52260" w:rsidR="001A3706" w:rsidRPr="001A3706" w:rsidRDefault="001A3706" w:rsidP="00AA772B">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1A3706">
        <w:rPr>
          <w:rFonts w:ascii="Arial" w:hAnsi="Arial" w:cs="Arial"/>
          <w:sz w:val="20"/>
          <w:szCs w:val="20"/>
          <w:lang w:eastAsia="lv-LV"/>
        </w:rPr>
        <w:t>Iekšzemes pārvadājumi (113 indosaments vai ekvivalents) - Atbildības limits 100</w:t>
      </w:r>
      <w:r w:rsidR="006A68D1">
        <w:rPr>
          <w:rFonts w:ascii="Arial" w:hAnsi="Arial" w:cs="Arial"/>
          <w:sz w:val="20"/>
          <w:szCs w:val="20"/>
          <w:lang w:eastAsia="lv-LV"/>
        </w:rPr>
        <w:t> </w:t>
      </w:r>
      <w:r w:rsidRPr="001A3706">
        <w:rPr>
          <w:rFonts w:ascii="Arial" w:hAnsi="Arial" w:cs="Arial"/>
          <w:sz w:val="20"/>
          <w:szCs w:val="20"/>
          <w:lang w:eastAsia="lv-LV"/>
        </w:rPr>
        <w:t>000</w:t>
      </w:r>
      <w:r w:rsidR="006A68D1">
        <w:rPr>
          <w:rFonts w:ascii="Arial" w:hAnsi="Arial" w:cs="Arial"/>
          <w:sz w:val="20"/>
          <w:szCs w:val="20"/>
          <w:lang w:eastAsia="lv-LV"/>
        </w:rPr>
        <w:t>,00</w:t>
      </w:r>
      <w:r w:rsidRPr="001A3706">
        <w:rPr>
          <w:rFonts w:ascii="Arial" w:hAnsi="Arial" w:cs="Arial"/>
          <w:sz w:val="20"/>
          <w:szCs w:val="20"/>
          <w:lang w:eastAsia="lv-LV"/>
        </w:rPr>
        <w:t xml:space="preserve"> EUR </w:t>
      </w:r>
      <w:r w:rsidR="006A68D1" w:rsidRPr="00344BE1">
        <w:rPr>
          <w:rFonts w:ascii="Arial" w:hAnsi="Arial" w:cs="Arial"/>
          <w:sz w:val="20"/>
          <w:szCs w:val="20"/>
        </w:rPr>
        <w:t>(</w:t>
      </w:r>
      <w:r w:rsidR="006A68D1">
        <w:rPr>
          <w:rFonts w:ascii="Arial" w:hAnsi="Arial" w:cs="Arial"/>
          <w:sz w:val="20"/>
          <w:szCs w:val="20"/>
        </w:rPr>
        <w:t xml:space="preserve">simts </w:t>
      </w:r>
      <w:r w:rsidR="006A68D1" w:rsidRPr="00344BE1">
        <w:rPr>
          <w:rFonts w:ascii="Arial" w:hAnsi="Arial" w:cs="Arial"/>
          <w:sz w:val="20"/>
          <w:szCs w:val="20"/>
        </w:rPr>
        <w:t xml:space="preserve">tūkstoši </w:t>
      </w:r>
      <w:proofErr w:type="spellStart"/>
      <w:r w:rsidR="006A68D1" w:rsidRPr="00344BE1">
        <w:rPr>
          <w:rFonts w:ascii="Arial" w:hAnsi="Arial" w:cs="Arial"/>
          <w:i/>
          <w:sz w:val="20"/>
          <w:szCs w:val="20"/>
        </w:rPr>
        <w:t>euro</w:t>
      </w:r>
      <w:proofErr w:type="spellEnd"/>
      <w:r w:rsidR="006A68D1" w:rsidRPr="00344BE1">
        <w:rPr>
          <w:rFonts w:ascii="Arial" w:hAnsi="Arial" w:cs="Arial"/>
          <w:sz w:val="20"/>
          <w:szCs w:val="20"/>
        </w:rPr>
        <w:t>)</w:t>
      </w:r>
      <w:r w:rsidR="006A68D1">
        <w:rPr>
          <w:rFonts w:ascii="Arial" w:hAnsi="Arial" w:cs="Arial"/>
          <w:sz w:val="20"/>
          <w:szCs w:val="20"/>
        </w:rPr>
        <w:t xml:space="preserve"> </w:t>
      </w:r>
      <w:r w:rsidRPr="001A3706">
        <w:rPr>
          <w:rFonts w:ascii="Arial" w:hAnsi="Arial" w:cs="Arial"/>
          <w:sz w:val="20"/>
          <w:szCs w:val="20"/>
          <w:lang w:eastAsia="lv-LV"/>
        </w:rPr>
        <w:t xml:space="preserve">gadījumam un apdrošināšanas periodā kopā, </w:t>
      </w:r>
      <w:r>
        <w:rPr>
          <w:rFonts w:ascii="Arial" w:hAnsi="Arial" w:cs="Arial"/>
          <w:sz w:val="20"/>
          <w:szCs w:val="20"/>
          <w:lang w:eastAsia="lv-LV"/>
        </w:rPr>
        <w:t>t</w:t>
      </w:r>
      <w:r w:rsidRPr="001A3706">
        <w:rPr>
          <w:rFonts w:ascii="Arial" w:hAnsi="Arial" w:cs="Arial"/>
          <w:sz w:val="20"/>
          <w:szCs w:val="20"/>
          <w:lang w:eastAsia="lv-LV"/>
        </w:rPr>
        <w:t>ai skaitā iekraušana/izkraušana</w:t>
      </w:r>
      <w:r w:rsidR="001D6623">
        <w:rPr>
          <w:rFonts w:ascii="Arial" w:hAnsi="Arial" w:cs="Arial"/>
          <w:sz w:val="20"/>
          <w:szCs w:val="20"/>
          <w:lang w:eastAsia="lv-LV"/>
        </w:rPr>
        <w:t>;</w:t>
      </w:r>
    </w:p>
    <w:p w14:paraId="112ED7DB" w14:textId="5DC23B27" w:rsidR="00C2645A" w:rsidRPr="00344BE1" w:rsidRDefault="000E194C" w:rsidP="000E194C">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0E194C">
        <w:rPr>
          <w:rFonts w:ascii="Arial" w:hAnsi="Arial" w:cs="Arial"/>
          <w:sz w:val="20"/>
          <w:szCs w:val="20"/>
        </w:rPr>
        <w:t>Ind</w:t>
      </w:r>
      <w:r>
        <w:rPr>
          <w:rFonts w:ascii="Arial" w:hAnsi="Arial" w:cs="Arial"/>
          <w:sz w:val="20"/>
          <w:szCs w:val="20"/>
        </w:rPr>
        <w:t xml:space="preserve">osaments 116 (vai ekvivalents) </w:t>
      </w:r>
      <w:r w:rsidR="00465C59" w:rsidRPr="00344BE1">
        <w:rPr>
          <w:rFonts w:ascii="Arial" w:hAnsi="Arial" w:cs="Arial"/>
          <w:sz w:val="20"/>
          <w:szCs w:val="20"/>
        </w:rPr>
        <w:t>apdrošināšanas segumā iekļauta atlīdzība par apdrošinātajiem darbiem, kas pārņemti vai nodoti ekspluatācijā</w:t>
      </w:r>
      <w:r w:rsidR="00821E5D" w:rsidRPr="00344BE1">
        <w:rPr>
          <w:rFonts w:ascii="Arial" w:hAnsi="Arial" w:cs="Arial"/>
          <w:sz w:val="20"/>
          <w:szCs w:val="20"/>
        </w:rPr>
        <w:t xml:space="preserve">, kas </w:t>
      </w:r>
      <w:r w:rsidR="00821E5D" w:rsidRPr="00344BE1">
        <w:rPr>
          <w:rFonts w:ascii="Arial" w:hAnsi="Arial" w:cs="Arial"/>
          <w:sz w:val="20"/>
          <w:szCs w:val="20"/>
          <w:lang w:eastAsia="lv-LV"/>
        </w:rPr>
        <w:t>atlīdzina arī zaudējumus vai bojājumus apdrošināto būvdarbu daļām, kas pārņemtas vai nodotas ekspluatācijā, ja šāds zaudējums vai bojājums saistīts saskaņā ar polises apdrošināšanas noteikumos ietverto apdrošināto objektu būvniecību, un notiek apdrošināšanas perioda laikā</w:t>
      </w:r>
      <w:r w:rsidR="00465C59" w:rsidRPr="00344BE1">
        <w:rPr>
          <w:rFonts w:ascii="Arial" w:hAnsi="Arial" w:cs="Arial"/>
          <w:sz w:val="20"/>
          <w:szCs w:val="20"/>
        </w:rPr>
        <w:t>;</w:t>
      </w:r>
    </w:p>
    <w:p w14:paraId="1A27A814" w14:textId="14A6ED75" w:rsidR="00E252CC" w:rsidRPr="00344BE1" w:rsidRDefault="000E194C" w:rsidP="000E194C">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0E194C">
        <w:rPr>
          <w:rFonts w:ascii="Arial" w:hAnsi="Arial" w:cs="Arial"/>
          <w:sz w:val="20"/>
          <w:szCs w:val="20"/>
        </w:rPr>
        <w:t xml:space="preserve">Indosaments 115 (vai ekvivalents) </w:t>
      </w:r>
      <w:r>
        <w:rPr>
          <w:rFonts w:ascii="Arial" w:hAnsi="Arial" w:cs="Arial"/>
          <w:sz w:val="20"/>
          <w:szCs w:val="20"/>
        </w:rPr>
        <w:t>a</w:t>
      </w:r>
      <w:r w:rsidR="00500A3C" w:rsidRPr="00344BE1">
        <w:rPr>
          <w:rFonts w:ascii="Arial" w:hAnsi="Arial" w:cs="Arial"/>
          <w:sz w:val="20"/>
          <w:szCs w:val="20"/>
        </w:rPr>
        <w:t xml:space="preserve">pdrošināšanas segumā iekļauts </w:t>
      </w:r>
      <w:r w:rsidR="005F1996" w:rsidRPr="00344BE1">
        <w:rPr>
          <w:rFonts w:ascii="Arial" w:hAnsi="Arial" w:cs="Arial"/>
          <w:sz w:val="20"/>
          <w:szCs w:val="20"/>
        </w:rPr>
        <w:t>būvprojekta izstrādātāja</w:t>
      </w:r>
      <w:r w:rsidR="00500A3C" w:rsidRPr="00344BE1">
        <w:rPr>
          <w:rFonts w:ascii="Arial" w:hAnsi="Arial" w:cs="Arial"/>
          <w:sz w:val="20"/>
          <w:szCs w:val="20"/>
        </w:rPr>
        <w:t xml:space="preserve"> riska apdrošināšana</w:t>
      </w:r>
      <w:bookmarkStart w:id="2" w:name="_Hlk62050390"/>
      <w:r w:rsidR="00500A3C" w:rsidRPr="00344BE1">
        <w:rPr>
          <w:rFonts w:ascii="Arial" w:hAnsi="Arial" w:cs="Arial"/>
          <w:sz w:val="20"/>
          <w:szCs w:val="20"/>
        </w:rPr>
        <w:t>;</w:t>
      </w:r>
      <w:bookmarkEnd w:id="2"/>
    </w:p>
    <w:p w14:paraId="39184C7F" w14:textId="3F338AA6" w:rsidR="00E252CC" w:rsidRPr="00344BE1" w:rsidRDefault="009030F0" w:rsidP="00991CF6">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Pr>
          <w:rFonts w:ascii="Arial" w:hAnsi="Arial" w:cs="Arial"/>
          <w:sz w:val="20"/>
          <w:szCs w:val="20"/>
        </w:rPr>
        <w:t>Indosaments 119</w:t>
      </w:r>
      <w:r w:rsidRPr="000E194C">
        <w:rPr>
          <w:rFonts w:ascii="Arial" w:hAnsi="Arial" w:cs="Arial"/>
          <w:sz w:val="20"/>
          <w:szCs w:val="20"/>
        </w:rPr>
        <w:t xml:space="preserve"> (vai ekvivalents</w:t>
      </w:r>
      <w:r>
        <w:rPr>
          <w:rFonts w:ascii="Arial" w:hAnsi="Arial" w:cs="Arial"/>
          <w:sz w:val="20"/>
          <w:szCs w:val="20"/>
        </w:rPr>
        <w:t>)</w:t>
      </w:r>
      <w:r w:rsidRPr="00344BE1">
        <w:rPr>
          <w:rFonts w:ascii="Arial" w:hAnsi="Arial" w:cs="Arial"/>
          <w:sz w:val="20"/>
          <w:szCs w:val="20"/>
        </w:rPr>
        <w:t xml:space="preserve"> </w:t>
      </w:r>
      <w:r w:rsidR="00500A3C" w:rsidRPr="00344BE1">
        <w:rPr>
          <w:rFonts w:ascii="Arial" w:hAnsi="Arial" w:cs="Arial"/>
          <w:sz w:val="20"/>
          <w:szCs w:val="20"/>
        </w:rPr>
        <w:t xml:space="preserve">apdrošināšanas segumā iekļauts esošā īpašuma apdrošināšana, ar apdrošināšanas limitu ne mazāku kā </w:t>
      </w:r>
      <w:r w:rsidR="00D51E1C">
        <w:rPr>
          <w:rFonts w:ascii="Arial" w:hAnsi="Arial" w:cs="Arial"/>
          <w:sz w:val="20"/>
          <w:szCs w:val="20"/>
        </w:rPr>
        <w:t xml:space="preserve"> 2 </w:t>
      </w:r>
      <w:r w:rsidR="007E1B33">
        <w:rPr>
          <w:rFonts w:ascii="Arial" w:hAnsi="Arial" w:cs="Arial"/>
          <w:sz w:val="20"/>
          <w:szCs w:val="20"/>
        </w:rPr>
        <w:t>0</w:t>
      </w:r>
      <w:r w:rsidR="0018398A" w:rsidRPr="00344BE1">
        <w:rPr>
          <w:rFonts w:ascii="Arial" w:hAnsi="Arial" w:cs="Arial"/>
          <w:sz w:val="20"/>
          <w:szCs w:val="20"/>
        </w:rPr>
        <w:t>00</w:t>
      </w:r>
      <w:r w:rsidR="006A68D1">
        <w:rPr>
          <w:rFonts w:ascii="Arial" w:hAnsi="Arial" w:cs="Arial"/>
          <w:sz w:val="20"/>
          <w:szCs w:val="20"/>
        </w:rPr>
        <w:t> </w:t>
      </w:r>
      <w:r w:rsidR="00F00E3D">
        <w:rPr>
          <w:rFonts w:ascii="Arial" w:hAnsi="Arial" w:cs="Arial"/>
          <w:sz w:val="20"/>
          <w:szCs w:val="20"/>
        </w:rPr>
        <w:t>000</w:t>
      </w:r>
      <w:r w:rsidR="006A68D1">
        <w:rPr>
          <w:rFonts w:ascii="Arial" w:hAnsi="Arial" w:cs="Arial"/>
          <w:sz w:val="20"/>
          <w:szCs w:val="20"/>
        </w:rPr>
        <w:t>,00</w:t>
      </w:r>
      <w:r w:rsidR="00F00E3D">
        <w:rPr>
          <w:rFonts w:ascii="Arial" w:hAnsi="Arial" w:cs="Arial"/>
          <w:sz w:val="20"/>
          <w:szCs w:val="20"/>
        </w:rPr>
        <w:t xml:space="preserve"> EUR</w:t>
      </w:r>
      <w:r w:rsidR="006A68D1">
        <w:rPr>
          <w:rFonts w:ascii="Arial" w:hAnsi="Arial" w:cs="Arial"/>
          <w:sz w:val="20"/>
          <w:szCs w:val="20"/>
        </w:rPr>
        <w:t xml:space="preserve"> </w:t>
      </w:r>
      <w:r w:rsidR="006A68D1" w:rsidRPr="00344BE1">
        <w:rPr>
          <w:rFonts w:ascii="Arial" w:hAnsi="Arial" w:cs="Arial"/>
          <w:sz w:val="20"/>
          <w:szCs w:val="20"/>
        </w:rPr>
        <w:t>(</w:t>
      </w:r>
      <w:r w:rsidR="006A68D1">
        <w:rPr>
          <w:rFonts w:ascii="Arial" w:hAnsi="Arial" w:cs="Arial"/>
          <w:sz w:val="20"/>
          <w:szCs w:val="20"/>
        </w:rPr>
        <w:t xml:space="preserve">Divi miljoni </w:t>
      </w:r>
      <w:proofErr w:type="spellStart"/>
      <w:r w:rsidR="006A68D1" w:rsidRPr="00344BE1">
        <w:rPr>
          <w:rFonts w:ascii="Arial" w:hAnsi="Arial" w:cs="Arial"/>
          <w:sz w:val="20"/>
          <w:szCs w:val="20"/>
        </w:rPr>
        <w:t>euro</w:t>
      </w:r>
      <w:proofErr w:type="spellEnd"/>
      <w:r w:rsidR="006A68D1" w:rsidRPr="00344BE1">
        <w:rPr>
          <w:rFonts w:ascii="Arial" w:hAnsi="Arial" w:cs="Arial"/>
          <w:sz w:val="20"/>
          <w:szCs w:val="20"/>
        </w:rPr>
        <w:t xml:space="preserve">) </w:t>
      </w:r>
      <w:r w:rsidR="006A68D1">
        <w:rPr>
          <w:rFonts w:ascii="Arial" w:hAnsi="Arial" w:cs="Arial"/>
          <w:sz w:val="20"/>
          <w:szCs w:val="20"/>
        </w:rPr>
        <w:t xml:space="preserve">gadījumam un </w:t>
      </w:r>
      <w:r w:rsidR="006A68D1" w:rsidRPr="00CB69D5">
        <w:rPr>
          <w:rFonts w:ascii="Arial" w:hAnsi="Arial" w:cs="Arial"/>
          <w:sz w:val="20"/>
          <w:szCs w:val="20"/>
          <w:lang w:eastAsia="lv-LV"/>
        </w:rPr>
        <w:t xml:space="preserve">apdrošināšanas periodā </w:t>
      </w:r>
      <w:r w:rsidR="006A68D1">
        <w:rPr>
          <w:rFonts w:ascii="Arial" w:hAnsi="Arial" w:cs="Arial"/>
          <w:sz w:val="20"/>
          <w:szCs w:val="20"/>
        </w:rPr>
        <w:t>kopā</w:t>
      </w:r>
      <w:r w:rsidR="0018398A" w:rsidRPr="00344BE1">
        <w:rPr>
          <w:rFonts w:ascii="Arial" w:hAnsi="Arial" w:cs="Arial"/>
          <w:sz w:val="20"/>
          <w:szCs w:val="20"/>
        </w:rPr>
        <w:t>;</w:t>
      </w:r>
    </w:p>
    <w:p w14:paraId="6978E968" w14:textId="375ACAC3" w:rsidR="00CB69D5" w:rsidRPr="00CB69D5" w:rsidRDefault="00CB69D5" w:rsidP="00CB69D5">
      <w:pPr>
        <w:pStyle w:val="ListParagraph"/>
        <w:widowControl w:val="0"/>
        <w:numPr>
          <w:ilvl w:val="1"/>
          <w:numId w:val="12"/>
        </w:numPr>
        <w:overflowPunct w:val="0"/>
        <w:adjustRightInd w:val="0"/>
        <w:spacing w:after="0" w:line="240" w:lineRule="auto"/>
        <w:ind w:right="28"/>
        <w:jc w:val="both"/>
        <w:rPr>
          <w:rFonts w:ascii="Arial" w:hAnsi="Arial" w:cs="Arial"/>
          <w:sz w:val="20"/>
          <w:szCs w:val="20"/>
          <w:lang w:eastAsia="lv-LV"/>
        </w:rPr>
      </w:pPr>
      <w:r w:rsidRPr="00CB69D5">
        <w:rPr>
          <w:rFonts w:ascii="Arial" w:hAnsi="Arial" w:cs="Arial"/>
          <w:sz w:val="20"/>
          <w:szCs w:val="20"/>
          <w:lang w:eastAsia="lv-LV"/>
        </w:rPr>
        <w:t>Noteikumi attiecībā uz defektīvo daļu izņēmumu (LEG2 /96 vai ekvivalents)</w:t>
      </w:r>
      <w:r>
        <w:rPr>
          <w:rFonts w:ascii="Arial" w:hAnsi="Arial" w:cs="Arial"/>
          <w:sz w:val="20"/>
          <w:szCs w:val="20"/>
          <w:lang w:eastAsia="lv-LV"/>
        </w:rPr>
        <w:t xml:space="preserve"> - </w:t>
      </w:r>
      <w:r w:rsidRPr="00CB69D5">
        <w:rPr>
          <w:rFonts w:ascii="Arial" w:hAnsi="Arial" w:cs="Arial"/>
          <w:sz w:val="20"/>
          <w:szCs w:val="20"/>
          <w:lang w:eastAsia="lv-LV"/>
        </w:rPr>
        <w:t>Atbildības limits 1 000</w:t>
      </w:r>
      <w:r w:rsidR="006A68D1">
        <w:rPr>
          <w:rFonts w:ascii="Arial" w:hAnsi="Arial" w:cs="Arial"/>
          <w:sz w:val="20"/>
          <w:szCs w:val="20"/>
          <w:lang w:eastAsia="lv-LV"/>
        </w:rPr>
        <w:t> </w:t>
      </w:r>
      <w:r w:rsidRPr="00CB69D5">
        <w:rPr>
          <w:rFonts w:ascii="Arial" w:hAnsi="Arial" w:cs="Arial"/>
          <w:sz w:val="20"/>
          <w:szCs w:val="20"/>
          <w:lang w:eastAsia="lv-LV"/>
        </w:rPr>
        <w:t>000</w:t>
      </w:r>
      <w:r w:rsidR="006A68D1">
        <w:rPr>
          <w:rFonts w:ascii="Arial" w:hAnsi="Arial" w:cs="Arial"/>
          <w:sz w:val="20"/>
          <w:szCs w:val="20"/>
          <w:lang w:eastAsia="lv-LV"/>
        </w:rPr>
        <w:t>,00</w:t>
      </w:r>
      <w:r w:rsidRPr="00CB69D5">
        <w:rPr>
          <w:rFonts w:ascii="Arial" w:hAnsi="Arial" w:cs="Arial"/>
          <w:sz w:val="20"/>
          <w:szCs w:val="20"/>
          <w:lang w:eastAsia="lv-LV"/>
        </w:rPr>
        <w:t xml:space="preserve"> EUR </w:t>
      </w:r>
      <w:r w:rsidR="006A68D1" w:rsidRPr="00344BE1">
        <w:rPr>
          <w:rFonts w:ascii="Arial" w:hAnsi="Arial" w:cs="Arial"/>
          <w:sz w:val="20"/>
          <w:szCs w:val="20"/>
        </w:rPr>
        <w:t>(</w:t>
      </w:r>
      <w:r w:rsidR="006A68D1">
        <w:rPr>
          <w:rFonts w:ascii="Arial" w:hAnsi="Arial" w:cs="Arial"/>
          <w:sz w:val="20"/>
          <w:szCs w:val="20"/>
        </w:rPr>
        <w:t xml:space="preserve">Viens miljons </w:t>
      </w:r>
      <w:proofErr w:type="spellStart"/>
      <w:r w:rsidR="006A68D1" w:rsidRPr="00344BE1">
        <w:rPr>
          <w:rFonts w:ascii="Arial" w:hAnsi="Arial" w:cs="Arial"/>
          <w:sz w:val="20"/>
          <w:szCs w:val="20"/>
        </w:rPr>
        <w:t>euro</w:t>
      </w:r>
      <w:proofErr w:type="spellEnd"/>
      <w:r w:rsidR="006A68D1" w:rsidRPr="00344BE1">
        <w:rPr>
          <w:rFonts w:ascii="Arial" w:hAnsi="Arial" w:cs="Arial"/>
          <w:sz w:val="20"/>
          <w:szCs w:val="20"/>
        </w:rPr>
        <w:t xml:space="preserve">) </w:t>
      </w:r>
      <w:r w:rsidRPr="00CB69D5">
        <w:rPr>
          <w:rFonts w:ascii="Arial" w:hAnsi="Arial" w:cs="Arial"/>
          <w:sz w:val="20"/>
          <w:szCs w:val="20"/>
          <w:lang w:eastAsia="lv-LV"/>
        </w:rPr>
        <w:t>gadījumam un apdrošināšanas periodā kopā</w:t>
      </w:r>
      <w:r>
        <w:rPr>
          <w:rFonts w:ascii="Arial" w:hAnsi="Arial" w:cs="Arial"/>
          <w:sz w:val="20"/>
          <w:szCs w:val="20"/>
          <w:lang w:eastAsia="lv-LV"/>
        </w:rPr>
        <w:t>;</w:t>
      </w:r>
    </w:p>
    <w:p w14:paraId="5E9F1B36" w14:textId="77777777" w:rsidR="00CB69D5" w:rsidRPr="00CB69D5" w:rsidRDefault="00CB69D5"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r w:rsidRPr="00CB69D5">
        <w:rPr>
          <w:rFonts w:ascii="Arial" w:hAnsi="Arial" w:cs="Arial"/>
          <w:sz w:val="20"/>
          <w:szCs w:val="20"/>
          <w:lang w:eastAsia="lv-LV"/>
        </w:rPr>
        <w:t>LEG2 /96 vai ekvivalents, bet ne šaurāk kā sekojošs tulkojums:</w:t>
      </w:r>
    </w:p>
    <w:p w14:paraId="0002E6E0" w14:textId="77777777" w:rsidR="00CB69D5" w:rsidRDefault="00CB69D5"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r w:rsidRPr="00CB69D5">
        <w:rPr>
          <w:rFonts w:ascii="Arial" w:hAnsi="Arial" w:cs="Arial"/>
          <w:sz w:val="20"/>
          <w:szCs w:val="20"/>
          <w:lang w:eastAsia="lv-LV"/>
        </w:rPr>
        <w:t>No trūkumiem izrietošo seku formulējums.</w:t>
      </w:r>
    </w:p>
    <w:p w14:paraId="78CA8717" w14:textId="45C05ED5" w:rsidR="00CB69D5" w:rsidRPr="00CB69D5" w:rsidRDefault="00CB69D5"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r w:rsidRPr="00CB69D5">
        <w:rPr>
          <w:rFonts w:ascii="Arial" w:hAnsi="Arial" w:cs="Arial"/>
          <w:sz w:val="20"/>
          <w:szCs w:val="20"/>
          <w:lang w:eastAsia="lv-LV"/>
        </w:rPr>
        <w:t xml:space="preserve">Apdrošinātājs neatlīdzina izmaksas par nekvalitatīviem materiāliem, darbu izpildi vai projekta trūkumiem. </w:t>
      </w:r>
    </w:p>
    <w:p w14:paraId="0CAD6C8D" w14:textId="77777777" w:rsidR="00CB69D5" w:rsidRPr="00CB69D5" w:rsidRDefault="00CB69D5"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r w:rsidRPr="00CB69D5">
        <w:rPr>
          <w:rFonts w:ascii="Arial" w:hAnsi="Arial" w:cs="Arial"/>
          <w:sz w:val="20"/>
          <w:szCs w:val="20"/>
          <w:lang w:eastAsia="lv-LV"/>
        </w:rPr>
        <w:t>Bojājumu gadījumā jebkurai no apdrošinātā īpašuma daļām, uz kuru attiecināms kāds no iepriekš minētajiem trūkumiem, ar šo atrunu neatlīdzināmās aizvietošanas vai remonta izmaksas ir tās izmaksas, kas būtu radušās, ja apdrošinātā īpašuma aizvietošanas vai remonta darbi tiktu veikti pirms konkrētā bojājuma iestāšanās.</w:t>
      </w:r>
    </w:p>
    <w:p w14:paraId="6FA9FEF8" w14:textId="72FDE717" w:rsidR="00CB69D5" w:rsidRDefault="00CB69D5"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r w:rsidRPr="00CB69D5">
        <w:rPr>
          <w:rFonts w:ascii="Arial" w:hAnsi="Arial" w:cs="Arial"/>
          <w:sz w:val="20"/>
          <w:szCs w:val="20"/>
          <w:lang w:eastAsia="lv-LV"/>
        </w:rPr>
        <w:t>Šīs polises ietvaros un ne tikai attiecībā uz šo izņēmumu tiek pieņemts un saprasts, ka materiālu, darbu izpildes vai projekta trūkums jebkurai no apdrošinātā īpašuma daļām pats par sevi netiek uzskatīts par bojājumu.</w:t>
      </w:r>
    </w:p>
    <w:p w14:paraId="11974A14" w14:textId="7401AA51" w:rsidR="00A47CA9" w:rsidRDefault="00A47CA9" w:rsidP="00CB69D5">
      <w:pPr>
        <w:pStyle w:val="ListParagraph"/>
        <w:widowControl w:val="0"/>
        <w:overflowPunct w:val="0"/>
        <w:adjustRightInd w:val="0"/>
        <w:spacing w:after="0" w:line="240" w:lineRule="auto"/>
        <w:ind w:left="810" w:right="28"/>
        <w:jc w:val="both"/>
        <w:rPr>
          <w:rFonts w:ascii="Arial" w:hAnsi="Arial" w:cs="Arial"/>
          <w:sz w:val="20"/>
          <w:szCs w:val="20"/>
          <w:lang w:eastAsia="lv-LV"/>
        </w:rPr>
      </w:pPr>
    </w:p>
    <w:p w14:paraId="7EEFE972" w14:textId="05D5682B" w:rsidR="00A47CA9" w:rsidRPr="009030F0" w:rsidRDefault="00F74E63" w:rsidP="00F74E63">
      <w:pPr>
        <w:pStyle w:val="ListParagraph"/>
        <w:widowControl w:val="0"/>
        <w:numPr>
          <w:ilvl w:val="0"/>
          <w:numId w:val="12"/>
        </w:numPr>
        <w:overflowPunct w:val="0"/>
        <w:adjustRightInd w:val="0"/>
        <w:spacing w:after="0" w:line="240" w:lineRule="auto"/>
        <w:ind w:right="28"/>
        <w:jc w:val="both"/>
        <w:rPr>
          <w:rFonts w:ascii="Arial" w:hAnsi="Arial" w:cs="Arial"/>
          <w:sz w:val="20"/>
          <w:szCs w:val="20"/>
          <w:lang w:eastAsia="lv-LV"/>
        </w:rPr>
      </w:pPr>
      <w:r w:rsidRPr="00F74E63">
        <w:rPr>
          <w:rFonts w:ascii="Arial" w:hAnsi="Arial" w:cs="Arial"/>
          <w:sz w:val="20"/>
          <w:szCs w:val="20"/>
          <w:lang w:eastAsia="lv-LV"/>
        </w:rPr>
        <w:t xml:space="preserve">UZŅĒMĒJAM ir tiesības noformēt apdrošināšanas polises ar plašāku segumu, kā norādīts </w:t>
      </w:r>
      <w:r>
        <w:rPr>
          <w:rFonts w:ascii="Arial" w:hAnsi="Arial" w:cs="Arial"/>
          <w:sz w:val="20"/>
          <w:szCs w:val="20"/>
          <w:lang w:eastAsia="lv-LV"/>
        </w:rPr>
        <w:t>šajās</w:t>
      </w:r>
      <w:r w:rsidRPr="00F74E63">
        <w:rPr>
          <w:rFonts w:ascii="Arial" w:hAnsi="Arial" w:cs="Arial"/>
          <w:sz w:val="20"/>
          <w:szCs w:val="20"/>
          <w:lang w:eastAsia="lv-LV"/>
        </w:rPr>
        <w:t xml:space="preserve"> minimālajās prasībās</w:t>
      </w:r>
      <w:r>
        <w:rPr>
          <w:rFonts w:ascii="Arial" w:hAnsi="Arial" w:cs="Arial"/>
          <w:sz w:val="20"/>
          <w:szCs w:val="20"/>
          <w:lang w:eastAsia="lv-LV"/>
        </w:rPr>
        <w:t>.</w:t>
      </w:r>
    </w:p>
    <w:sectPr w:rsidR="00A47CA9" w:rsidRPr="009030F0" w:rsidSect="003C62AD">
      <w:headerReference w:type="default" r:id="rId11"/>
      <w:pgSz w:w="11906" w:h="16838"/>
      <w:pgMar w:top="1440" w:right="1133"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842D9" w14:textId="77777777" w:rsidR="00AD7D4B" w:rsidRDefault="00AD7D4B" w:rsidP="0002005D">
      <w:pPr>
        <w:spacing w:after="0" w:line="240" w:lineRule="auto"/>
      </w:pPr>
      <w:r>
        <w:separator/>
      </w:r>
    </w:p>
  </w:endnote>
  <w:endnote w:type="continuationSeparator" w:id="0">
    <w:p w14:paraId="2AC31C0E" w14:textId="77777777" w:rsidR="00AD7D4B" w:rsidRDefault="00AD7D4B" w:rsidP="00020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2DB86" w14:textId="77777777" w:rsidR="00AD7D4B" w:rsidRDefault="00AD7D4B" w:rsidP="0002005D">
      <w:pPr>
        <w:spacing w:after="0" w:line="240" w:lineRule="auto"/>
      </w:pPr>
      <w:r>
        <w:separator/>
      </w:r>
    </w:p>
  </w:footnote>
  <w:footnote w:type="continuationSeparator" w:id="0">
    <w:p w14:paraId="40FC5ECA" w14:textId="77777777" w:rsidR="00AD7D4B" w:rsidRDefault="00AD7D4B" w:rsidP="00020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B6D58" w14:textId="64BD4663" w:rsidR="00BF4A30" w:rsidRPr="0002005D" w:rsidRDefault="0002005D" w:rsidP="00E556B9">
    <w:pPr>
      <w:pStyle w:val="Header"/>
      <w:jc w:val="right"/>
      <w:rPr>
        <w:rFonts w:ascii="Times New Roman" w:hAnsi="Times New Roman"/>
        <w:sz w:val="18"/>
        <w:szCs w:val="18"/>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32E7B"/>
    <w:multiLevelType w:val="multilevel"/>
    <w:tmpl w:val="D70A464E"/>
    <w:lvl w:ilvl="0">
      <w:start w:val="1"/>
      <w:numFmt w:val="decimal"/>
      <w:lvlText w:val="%1."/>
      <w:lvlJc w:val="left"/>
      <w:pPr>
        <w:ind w:left="450" w:hanging="450"/>
      </w:pPr>
      <w:rPr>
        <w:rFonts w:hint="default"/>
        <w:b w:val="0"/>
      </w:rPr>
    </w:lvl>
    <w:lvl w:ilvl="1">
      <w:start w:val="1"/>
      <w:numFmt w:val="decimal"/>
      <w:lvlText w:val="%1.%2."/>
      <w:lvlJc w:val="left"/>
      <w:pPr>
        <w:ind w:left="810" w:hanging="45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A7126C5"/>
    <w:multiLevelType w:val="multilevel"/>
    <w:tmpl w:val="DE4E17D4"/>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b w:val="0"/>
      </w:rPr>
    </w:lvl>
    <w:lvl w:ilvl="2">
      <w:start w:val="1"/>
      <w:numFmt w:val="decimal"/>
      <w:lvlText w:val="%1.%2.%3."/>
      <w:lvlJc w:val="left"/>
      <w:pPr>
        <w:ind w:left="1440" w:hanging="720"/>
      </w:pPr>
      <w:rPr>
        <w:rFonts w:hint="default"/>
        <w:b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CF10E42"/>
    <w:multiLevelType w:val="hybridMultilevel"/>
    <w:tmpl w:val="F2A4FE58"/>
    <w:lvl w:ilvl="0" w:tplc="14960B9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5C37028"/>
    <w:multiLevelType w:val="multilevel"/>
    <w:tmpl w:val="E26E45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low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E26449"/>
    <w:multiLevelType w:val="multilevel"/>
    <w:tmpl w:val="DE4E17D4"/>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b w:val="0"/>
      </w:rPr>
    </w:lvl>
    <w:lvl w:ilvl="2">
      <w:start w:val="1"/>
      <w:numFmt w:val="decimal"/>
      <w:lvlText w:val="%1.%2.%3."/>
      <w:lvlJc w:val="left"/>
      <w:pPr>
        <w:ind w:left="1440" w:hanging="720"/>
      </w:pPr>
      <w:rPr>
        <w:rFonts w:hint="default"/>
        <w:b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0501962"/>
    <w:multiLevelType w:val="multilevel"/>
    <w:tmpl w:val="081ECAFE"/>
    <w:lvl w:ilvl="0">
      <w:start w:val="2"/>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low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412D2F8F"/>
    <w:multiLevelType w:val="hybridMultilevel"/>
    <w:tmpl w:val="668CA02C"/>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3D5075D"/>
    <w:multiLevelType w:val="multilevel"/>
    <w:tmpl w:val="0426001F"/>
    <w:numStyleLink w:val="111111"/>
  </w:abstractNum>
  <w:abstractNum w:abstractNumId="10" w15:restartNumberingAfterBreak="0">
    <w:nsid w:val="613915B5"/>
    <w:multiLevelType w:val="hybridMultilevel"/>
    <w:tmpl w:val="74A2F0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949406C"/>
    <w:multiLevelType w:val="multilevel"/>
    <w:tmpl w:val="DE4E17D4"/>
    <w:lvl w:ilvl="0">
      <w:start w:val="4"/>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b w:val="0"/>
      </w:rPr>
    </w:lvl>
    <w:lvl w:ilvl="2">
      <w:start w:val="1"/>
      <w:numFmt w:val="decimal"/>
      <w:lvlText w:val="%1.%2.%3."/>
      <w:lvlJc w:val="left"/>
      <w:pPr>
        <w:ind w:left="1440" w:hanging="720"/>
      </w:pPr>
      <w:rPr>
        <w:rFonts w:hint="default"/>
        <w:b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517087964">
    <w:abstractNumId w:val="10"/>
  </w:num>
  <w:num w:numId="2" w16cid:durableId="1565023180">
    <w:abstractNumId w:val="8"/>
  </w:num>
  <w:num w:numId="3" w16cid:durableId="1287007542">
    <w:abstractNumId w:val="7"/>
  </w:num>
  <w:num w:numId="4" w16cid:durableId="255208424">
    <w:abstractNumId w:val="1"/>
  </w:num>
  <w:num w:numId="5" w16cid:durableId="1350370925">
    <w:abstractNumId w:val="4"/>
  </w:num>
  <w:num w:numId="6" w16cid:durableId="946700033">
    <w:abstractNumId w:val="2"/>
  </w:num>
  <w:num w:numId="7" w16cid:durableId="1918519464">
    <w:abstractNumId w:val="3"/>
  </w:num>
  <w:num w:numId="8" w16cid:durableId="655377325">
    <w:abstractNumId w:val="9"/>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9" w16cid:durableId="881017176">
    <w:abstractNumId w:val="11"/>
  </w:num>
  <w:num w:numId="10" w16cid:durableId="167990876">
    <w:abstractNumId w:val="5"/>
  </w:num>
  <w:num w:numId="11" w16cid:durableId="393620931">
    <w:abstractNumId w:val="6"/>
  </w:num>
  <w:num w:numId="12" w16cid:durableId="70267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CA6"/>
    <w:rsid w:val="0000027E"/>
    <w:rsid w:val="000017E4"/>
    <w:rsid w:val="000028F8"/>
    <w:rsid w:val="000028FA"/>
    <w:rsid w:val="0000456D"/>
    <w:rsid w:val="0000526B"/>
    <w:rsid w:val="00005351"/>
    <w:rsid w:val="0000790F"/>
    <w:rsid w:val="00007BDD"/>
    <w:rsid w:val="00007FF4"/>
    <w:rsid w:val="000112F4"/>
    <w:rsid w:val="0001152A"/>
    <w:rsid w:val="00011755"/>
    <w:rsid w:val="0001327A"/>
    <w:rsid w:val="00013FEC"/>
    <w:rsid w:val="00014EED"/>
    <w:rsid w:val="000154C3"/>
    <w:rsid w:val="0001563E"/>
    <w:rsid w:val="00016B98"/>
    <w:rsid w:val="0002005D"/>
    <w:rsid w:val="000200CB"/>
    <w:rsid w:val="00022510"/>
    <w:rsid w:val="00022A9C"/>
    <w:rsid w:val="0002310D"/>
    <w:rsid w:val="000237AA"/>
    <w:rsid w:val="00025E4D"/>
    <w:rsid w:val="000260D1"/>
    <w:rsid w:val="00026955"/>
    <w:rsid w:val="000272B3"/>
    <w:rsid w:val="00027DD0"/>
    <w:rsid w:val="000308D6"/>
    <w:rsid w:val="00030C43"/>
    <w:rsid w:val="00030C6A"/>
    <w:rsid w:val="0003148E"/>
    <w:rsid w:val="0003195C"/>
    <w:rsid w:val="00031C5B"/>
    <w:rsid w:val="00032E60"/>
    <w:rsid w:val="0003316A"/>
    <w:rsid w:val="00033B0D"/>
    <w:rsid w:val="0003400D"/>
    <w:rsid w:val="00034818"/>
    <w:rsid w:val="00034C6A"/>
    <w:rsid w:val="0003501E"/>
    <w:rsid w:val="000359EF"/>
    <w:rsid w:val="00037521"/>
    <w:rsid w:val="00037605"/>
    <w:rsid w:val="0004199C"/>
    <w:rsid w:val="00041A90"/>
    <w:rsid w:val="00043B85"/>
    <w:rsid w:val="0004469C"/>
    <w:rsid w:val="00044A45"/>
    <w:rsid w:val="00046022"/>
    <w:rsid w:val="00047508"/>
    <w:rsid w:val="00050186"/>
    <w:rsid w:val="0005078F"/>
    <w:rsid w:val="00053660"/>
    <w:rsid w:val="00053DD5"/>
    <w:rsid w:val="000573ED"/>
    <w:rsid w:val="00057755"/>
    <w:rsid w:val="0006066B"/>
    <w:rsid w:val="00060C30"/>
    <w:rsid w:val="00061346"/>
    <w:rsid w:val="0006377F"/>
    <w:rsid w:val="00064593"/>
    <w:rsid w:val="00064815"/>
    <w:rsid w:val="0006499D"/>
    <w:rsid w:val="00064A7C"/>
    <w:rsid w:val="00065AD0"/>
    <w:rsid w:val="00065D25"/>
    <w:rsid w:val="00066261"/>
    <w:rsid w:val="00067777"/>
    <w:rsid w:val="00070AA7"/>
    <w:rsid w:val="00070BB9"/>
    <w:rsid w:val="00073276"/>
    <w:rsid w:val="0007352F"/>
    <w:rsid w:val="00073FA5"/>
    <w:rsid w:val="000758AA"/>
    <w:rsid w:val="000775F6"/>
    <w:rsid w:val="000802E6"/>
    <w:rsid w:val="00080689"/>
    <w:rsid w:val="00080BBB"/>
    <w:rsid w:val="00082535"/>
    <w:rsid w:val="00082815"/>
    <w:rsid w:val="000838DC"/>
    <w:rsid w:val="000841D5"/>
    <w:rsid w:val="00084FEE"/>
    <w:rsid w:val="000852A0"/>
    <w:rsid w:val="00087088"/>
    <w:rsid w:val="0008747C"/>
    <w:rsid w:val="00091813"/>
    <w:rsid w:val="00092FA2"/>
    <w:rsid w:val="00093036"/>
    <w:rsid w:val="00093CF7"/>
    <w:rsid w:val="0009503D"/>
    <w:rsid w:val="00095C50"/>
    <w:rsid w:val="0009605B"/>
    <w:rsid w:val="000961FE"/>
    <w:rsid w:val="00096DA9"/>
    <w:rsid w:val="000A068B"/>
    <w:rsid w:val="000A08C4"/>
    <w:rsid w:val="000A0EC3"/>
    <w:rsid w:val="000A1E9F"/>
    <w:rsid w:val="000A3300"/>
    <w:rsid w:val="000A38E6"/>
    <w:rsid w:val="000A6C24"/>
    <w:rsid w:val="000A71E2"/>
    <w:rsid w:val="000A78DF"/>
    <w:rsid w:val="000B0701"/>
    <w:rsid w:val="000B450B"/>
    <w:rsid w:val="000B4AB5"/>
    <w:rsid w:val="000B5984"/>
    <w:rsid w:val="000B5B34"/>
    <w:rsid w:val="000B6E29"/>
    <w:rsid w:val="000C310A"/>
    <w:rsid w:val="000C3DFC"/>
    <w:rsid w:val="000C45CA"/>
    <w:rsid w:val="000C5346"/>
    <w:rsid w:val="000C6037"/>
    <w:rsid w:val="000C6188"/>
    <w:rsid w:val="000C6701"/>
    <w:rsid w:val="000C6722"/>
    <w:rsid w:val="000C7436"/>
    <w:rsid w:val="000D01AD"/>
    <w:rsid w:val="000D083A"/>
    <w:rsid w:val="000D10BC"/>
    <w:rsid w:val="000D12C5"/>
    <w:rsid w:val="000D1914"/>
    <w:rsid w:val="000D2981"/>
    <w:rsid w:val="000D5CFE"/>
    <w:rsid w:val="000D67B7"/>
    <w:rsid w:val="000D6AF7"/>
    <w:rsid w:val="000D6DF4"/>
    <w:rsid w:val="000D6FC6"/>
    <w:rsid w:val="000E01DE"/>
    <w:rsid w:val="000E096D"/>
    <w:rsid w:val="000E0F9F"/>
    <w:rsid w:val="000E194C"/>
    <w:rsid w:val="000E1DAB"/>
    <w:rsid w:val="000E4830"/>
    <w:rsid w:val="000E4980"/>
    <w:rsid w:val="000E4DE7"/>
    <w:rsid w:val="000E55D9"/>
    <w:rsid w:val="000E7E27"/>
    <w:rsid w:val="000F0153"/>
    <w:rsid w:val="000F0186"/>
    <w:rsid w:val="000F2FC2"/>
    <w:rsid w:val="000F76D7"/>
    <w:rsid w:val="000F7FED"/>
    <w:rsid w:val="0010028B"/>
    <w:rsid w:val="00100948"/>
    <w:rsid w:val="00101676"/>
    <w:rsid w:val="0010194E"/>
    <w:rsid w:val="00101A2D"/>
    <w:rsid w:val="00102A72"/>
    <w:rsid w:val="00102AFE"/>
    <w:rsid w:val="0010503B"/>
    <w:rsid w:val="00105CD8"/>
    <w:rsid w:val="001074C5"/>
    <w:rsid w:val="001101DF"/>
    <w:rsid w:val="00111371"/>
    <w:rsid w:val="00111BE1"/>
    <w:rsid w:val="0011457D"/>
    <w:rsid w:val="00114B42"/>
    <w:rsid w:val="00115134"/>
    <w:rsid w:val="00120A4D"/>
    <w:rsid w:val="00121422"/>
    <w:rsid w:val="00121ACC"/>
    <w:rsid w:val="00123984"/>
    <w:rsid w:val="00123C88"/>
    <w:rsid w:val="00124098"/>
    <w:rsid w:val="00126936"/>
    <w:rsid w:val="001269CF"/>
    <w:rsid w:val="00130521"/>
    <w:rsid w:val="00130A82"/>
    <w:rsid w:val="00130C20"/>
    <w:rsid w:val="00133235"/>
    <w:rsid w:val="00133428"/>
    <w:rsid w:val="00133E66"/>
    <w:rsid w:val="001341D6"/>
    <w:rsid w:val="001367CE"/>
    <w:rsid w:val="00137F69"/>
    <w:rsid w:val="00140324"/>
    <w:rsid w:val="001404FF"/>
    <w:rsid w:val="001420D6"/>
    <w:rsid w:val="001443CE"/>
    <w:rsid w:val="00145AA1"/>
    <w:rsid w:val="00145C69"/>
    <w:rsid w:val="00146611"/>
    <w:rsid w:val="00146DD8"/>
    <w:rsid w:val="00151A62"/>
    <w:rsid w:val="00151F65"/>
    <w:rsid w:val="00152600"/>
    <w:rsid w:val="001533AC"/>
    <w:rsid w:val="00153712"/>
    <w:rsid w:val="001558F8"/>
    <w:rsid w:val="001563EA"/>
    <w:rsid w:val="00161956"/>
    <w:rsid w:val="001632FF"/>
    <w:rsid w:val="0016344E"/>
    <w:rsid w:val="001643D5"/>
    <w:rsid w:val="00171D57"/>
    <w:rsid w:val="00171F71"/>
    <w:rsid w:val="00172B00"/>
    <w:rsid w:val="00173924"/>
    <w:rsid w:val="00173A9F"/>
    <w:rsid w:val="001757B5"/>
    <w:rsid w:val="00175BA3"/>
    <w:rsid w:val="001761D4"/>
    <w:rsid w:val="00177412"/>
    <w:rsid w:val="00177425"/>
    <w:rsid w:val="00177910"/>
    <w:rsid w:val="001779F7"/>
    <w:rsid w:val="00177F18"/>
    <w:rsid w:val="00180078"/>
    <w:rsid w:val="00181351"/>
    <w:rsid w:val="00181CE3"/>
    <w:rsid w:val="0018398A"/>
    <w:rsid w:val="001841FF"/>
    <w:rsid w:val="001858F7"/>
    <w:rsid w:val="00186BA2"/>
    <w:rsid w:val="00191D41"/>
    <w:rsid w:val="001931E3"/>
    <w:rsid w:val="00193783"/>
    <w:rsid w:val="001937FA"/>
    <w:rsid w:val="00193917"/>
    <w:rsid w:val="00194262"/>
    <w:rsid w:val="0019465E"/>
    <w:rsid w:val="00196422"/>
    <w:rsid w:val="001A0FAA"/>
    <w:rsid w:val="001A128E"/>
    <w:rsid w:val="001A1971"/>
    <w:rsid w:val="001A239E"/>
    <w:rsid w:val="001A27B9"/>
    <w:rsid w:val="001A2A86"/>
    <w:rsid w:val="001A30CD"/>
    <w:rsid w:val="001A3706"/>
    <w:rsid w:val="001A3B3C"/>
    <w:rsid w:val="001A6EC3"/>
    <w:rsid w:val="001A7247"/>
    <w:rsid w:val="001A740A"/>
    <w:rsid w:val="001B0808"/>
    <w:rsid w:val="001B188E"/>
    <w:rsid w:val="001B2875"/>
    <w:rsid w:val="001B2B75"/>
    <w:rsid w:val="001B3241"/>
    <w:rsid w:val="001B6CAB"/>
    <w:rsid w:val="001C0916"/>
    <w:rsid w:val="001C0AC6"/>
    <w:rsid w:val="001C0C49"/>
    <w:rsid w:val="001C1954"/>
    <w:rsid w:val="001C3925"/>
    <w:rsid w:val="001C3ABB"/>
    <w:rsid w:val="001C3C9A"/>
    <w:rsid w:val="001C4231"/>
    <w:rsid w:val="001C4AB5"/>
    <w:rsid w:val="001C4BAE"/>
    <w:rsid w:val="001C5678"/>
    <w:rsid w:val="001C63DF"/>
    <w:rsid w:val="001C6E06"/>
    <w:rsid w:val="001D0AAC"/>
    <w:rsid w:val="001D0C3D"/>
    <w:rsid w:val="001D259E"/>
    <w:rsid w:val="001D46C3"/>
    <w:rsid w:val="001D46CE"/>
    <w:rsid w:val="001D6623"/>
    <w:rsid w:val="001D68C1"/>
    <w:rsid w:val="001D6F35"/>
    <w:rsid w:val="001D7BF4"/>
    <w:rsid w:val="001D7D36"/>
    <w:rsid w:val="001E196D"/>
    <w:rsid w:val="001E31EA"/>
    <w:rsid w:val="001E32C5"/>
    <w:rsid w:val="001E3C06"/>
    <w:rsid w:val="001E477D"/>
    <w:rsid w:val="001E4C99"/>
    <w:rsid w:val="001E5D6C"/>
    <w:rsid w:val="001E5F40"/>
    <w:rsid w:val="001E68DD"/>
    <w:rsid w:val="001E72FD"/>
    <w:rsid w:val="001E76B2"/>
    <w:rsid w:val="001F11E0"/>
    <w:rsid w:val="001F3B9B"/>
    <w:rsid w:val="001F51CC"/>
    <w:rsid w:val="001F6341"/>
    <w:rsid w:val="001F6CEB"/>
    <w:rsid w:val="001F73EE"/>
    <w:rsid w:val="001F7BF5"/>
    <w:rsid w:val="00202AD6"/>
    <w:rsid w:val="00203CFB"/>
    <w:rsid w:val="002043B1"/>
    <w:rsid w:val="002047D3"/>
    <w:rsid w:val="00206E0F"/>
    <w:rsid w:val="00207488"/>
    <w:rsid w:val="002075BA"/>
    <w:rsid w:val="00210856"/>
    <w:rsid w:val="00210D39"/>
    <w:rsid w:val="00212648"/>
    <w:rsid w:val="00212780"/>
    <w:rsid w:val="0021296D"/>
    <w:rsid w:val="00212F5D"/>
    <w:rsid w:val="00213502"/>
    <w:rsid w:val="002147CB"/>
    <w:rsid w:val="00216398"/>
    <w:rsid w:val="00216A5C"/>
    <w:rsid w:val="00216EAA"/>
    <w:rsid w:val="00220193"/>
    <w:rsid w:val="002201E9"/>
    <w:rsid w:val="00220428"/>
    <w:rsid w:val="00220FE3"/>
    <w:rsid w:val="0022195E"/>
    <w:rsid w:val="002226AE"/>
    <w:rsid w:val="00222BB7"/>
    <w:rsid w:val="00223712"/>
    <w:rsid w:val="00226920"/>
    <w:rsid w:val="0023142D"/>
    <w:rsid w:val="0023162C"/>
    <w:rsid w:val="00231F99"/>
    <w:rsid w:val="002333F3"/>
    <w:rsid w:val="00234AA6"/>
    <w:rsid w:val="00235BFE"/>
    <w:rsid w:val="00235CFE"/>
    <w:rsid w:val="00236C18"/>
    <w:rsid w:val="002408FD"/>
    <w:rsid w:val="002445EE"/>
    <w:rsid w:val="00245896"/>
    <w:rsid w:val="002462CD"/>
    <w:rsid w:val="00247B00"/>
    <w:rsid w:val="00250031"/>
    <w:rsid w:val="00250B76"/>
    <w:rsid w:val="00251463"/>
    <w:rsid w:val="00251671"/>
    <w:rsid w:val="00251871"/>
    <w:rsid w:val="00251A28"/>
    <w:rsid w:val="00252854"/>
    <w:rsid w:val="002532FE"/>
    <w:rsid w:val="002535E1"/>
    <w:rsid w:val="0025432F"/>
    <w:rsid w:val="00254931"/>
    <w:rsid w:val="0025601C"/>
    <w:rsid w:val="00257C68"/>
    <w:rsid w:val="002634E5"/>
    <w:rsid w:val="00263773"/>
    <w:rsid w:val="00263AA4"/>
    <w:rsid w:val="00263AA9"/>
    <w:rsid w:val="00264F26"/>
    <w:rsid w:val="0026563B"/>
    <w:rsid w:val="00265D15"/>
    <w:rsid w:val="00266CDC"/>
    <w:rsid w:val="00266E1E"/>
    <w:rsid w:val="00267555"/>
    <w:rsid w:val="0027003A"/>
    <w:rsid w:val="00270A3D"/>
    <w:rsid w:val="00272257"/>
    <w:rsid w:val="00273E6B"/>
    <w:rsid w:val="002743E0"/>
    <w:rsid w:val="00275EBB"/>
    <w:rsid w:val="002803C5"/>
    <w:rsid w:val="00280838"/>
    <w:rsid w:val="00280DA8"/>
    <w:rsid w:val="002814D9"/>
    <w:rsid w:val="00281545"/>
    <w:rsid w:val="00281BE5"/>
    <w:rsid w:val="00282E95"/>
    <w:rsid w:val="0028307E"/>
    <w:rsid w:val="002855EB"/>
    <w:rsid w:val="00285FA8"/>
    <w:rsid w:val="00287B13"/>
    <w:rsid w:val="00287CC9"/>
    <w:rsid w:val="0029050C"/>
    <w:rsid w:val="002913EB"/>
    <w:rsid w:val="00295764"/>
    <w:rsid w:val="002A0A18"/>
    <w:rsid w:val="002A179E"/>
    <w:rsid w:val="002A1E7B"/>
    <w:rsid w:val="002A2319"/>
    <w:rsid w:val="002A2F77"/>
    <w:rsid w:val="002A37C1"/>
    <w:rsid w:val="002A3B18"/>
    <w:rsid w:val="002A4014"/>
    <w:rsid w:val="002A4174"/>
    <w:rsid w:val="002A6108"/>
    <w:rsid w:val="002A6598"/>
    <w:rsid w:val="002A6C41"/>
    <w:rsid w:val="002A6F40"/>
    <w:rsid w:val="002A7683"/>
    <w:rsid w:val="002B1EB4"/>
    <w:rsid w:val="002B2A6A"/>
    <w:rsid w:val="002B3D34"/>
    <w:rsid w:val="002B4012"/>
    <w:rsid w:val="002B401A"/>
    <w:rsid w:val="002B5A8D"/>
    <w:rsid w:val="002B5EE0"/>
    <w:rsid w:val="002B65AD"/>
    <w:rsid w:val="002B675D"/>
    <w:rsid w:val="002B6E2B"/>
    <w:rsid w:val="002B6F9F"/>
    <w:rsid w:val="002C13F2"/>
    <w:rsid w:val="002C2D2F"/>
    <w:rsid w:val="002C3FB5"/>
    <w:rsid w:val="002C487D"/>
    <w:rsid w:val="002C7B3F"/>
    <w:rsid w:val="002D08D1"/>
    <w:rsid w:val="002D0B78"/>
    <w:rsid w:val="002D0E3F"/>
    <w:rsid w:val="002D1438"/>
    <w:rsid w:val="002D186D"/>
    <w:rsid w:val="002D33A1"/>
    <w:rsid w:val="002D35A8"/>
    <w:rsid w:val="002D3746"/>
    <w:rsid w:val="002D686A"/>
    <w:rsid w:val="002D7845"/>
    <w:rsid w:val="002E0DBF"/>
    <w:rsid w:val="002E2F94"/>
    <w:rsid w:val="002E3739"/>
    <w:rsid w:val="002E51E2"/>
    <w:rsid w:val="002E5D17"/>
    <w:rsid w:val="002E5E3C"/>
    <w:rsid w:val="002E60F0"/>
    <w:rsid w:val="002E7144"/>
    <w:rsid w:val="002F0ADB"/>
    <w:rsid w:val="002F3141"/>
    <w:rsid w:val="002F3194"/>
    <w:rsid w:val="002F3B4D"/>
    <w:rsid w:val="002F49FE"/>
    <w:rsid w:val="002F5E0D"/>
    <w:rsid w:val="002F6ADF"/>
    <w:rsid w:val="002F6BBB"/>
    <w:rsid w:val="002F6EA2"/>
    <w:rsid w:val="002F6F70"/>
    <w:rsid w:val="002F6FA0"/>
    <w:rsid w:val="0030111C"/>
    <w:rsid w:val="00301840"/>
    <w:rsid w:val="00302DE7"/>
    <w:rsid w:val="00303509"/>
    <w:rsid w:val="003045C0"/>
    <w:rsid w:val="00305310"/>
    <w:rsid w:val="0030533B"/>
    <w:rsid w:val="00305B82"/>
    <w:rsid w:val="00307A21"/>
    <w:rsid w:val="00310AC5"/>
    <w:rsid w:val="00311231"/>
    <w:rsid w:val="003120AD"/>
    <w:rsid w:val="00314059"/>
    <w:rsid w:val="003144D4"/>
    <w:rsid w:val="0031536B"/>
    <w:rsid w:val="00315E51"/>
    <w:rsid w:val="003178B1"/>
    <w:rsid w:val="00317B60"/>
    <w:rsid w:val="003202A6"/>
    <w:rsid w:val="003203D1"/>
    <w:rsid w:val="0032074D"/>
    <w:rsid w:val="00320830"/>
    <w:rsid w:val="00324B62"/>
    <w:rsid w:val="00325F0A"/>
    <w:rsid w:val="003264AF"/>
    <w:rsid w:val="00327458"/>
    <w:rsid w:val="0033132F"/>
    <w:rsid w:val="003313B4"/>
    <w:rsid w:val="00331558"/>
    <w:rsid w:val="00334A2C"/>
    <w:rsid w:val="00336D5E"/>
    <w:rsid w:val="00336E74"/>
    <w:rsid w:val="0033719F"/>
    <w:rsid w:val="0034065D"/>
    <w:rsid w:val="00344BE1"/>
    <w:rsid w:val="00344F3E"/>
    <w:rsid w:val="003457CC"/>
    <w:rsid w:val="0034693F"/>
    <w:rsid w:val="0034751E"/>
    <w:rsid w:val="0035051B"/>
    <w:rsid w:val="00351FA8"/>
    <w:rsid w:val="003520CB"/>
    <w:rsid w:val="00352888"/>
    <w:rsid w:val="00352FD4"/>
    <w:rsid w:val="00361FFA"/>
    <w:rsid w:val="0036250F"/>
    <w:rsid w:val="00363752"/>
    <w:rsid w:val="00363762"/>
    <w:rsid w:val="00365F46"/>
    <w:rsid w:val="00366519"/>
    <w:rsid w:val="00366A56"/>
    <w:rsid w:val="00366C4A"/>
    <w:rsid w:val="00366C6D"/>
    <w:rsid w:val="003675D1"/>
    <w:rsid w:val="00367D96"/>
    <w:rsid w:val="003711D7"/>
    <w:rsid w:val="00371D0D"/>
    <w:rsid w:val="00372211"/>
    <w:rsid w:val="00372732"/>
    <w:rsid w:val="00373BD4"/>
    <w:rsid w:val="00373C9C"/>
    <w:rsid w:val="00373F3C"/>
    <w:rsid w:val="0037453F"/>
    <w:rsid w:val="0037475A"/>
    <w:rsid w:val="00376048"/>
    <w:rsid w:val="003762A4"/>
    <w:rsid w:val="003762FC"/>
    <w:rsid w:val="00377275"/>
    <w:rsid w:val="00377AC8"/>
    <w:rsid w:val="0038026F"/>
    <w:rsid w:val="00383B63"/>
    <w:rsid w:val="00383C39"/>
    <w:rsid w:val="00385AFB"/>
    <w:rsid w:val="00386912"/>
    <w:rsid w:val="00386971"/>
    <w:rsid w:val="00386D00"/>
    <w:rsid w:val="00387E82"/>
    <w:rsid w:val="00390810"/>
    <w:rsid w:val="0039085B"/>
    <w:rsid w:val="0039139B"/>
    <w:rsid w:val="00391BB2"/>
    <w:rsid w:val="00391D39"/>
    <w:rsid w:val="0039207F"/>
    <w:rsid w:val="00393102"/>
    <w:rsid w:val="0039315E"/>
    <w:rsid w:val="00397B78"/>
    <w:rsid w:val="003A0421"/>
    <w:rsid w:val="003A1318"/>
    <w:rsid w:val="003A1D59"/>
    <w:rsid w:val="003A3054"/>
    <w:rsid w:val="003A31A3"/>
    <w:rsid w:val="003A421E"/>
    <w:rsid w:val="003A48E7"/>
    <w:rsid w:val="003A4CC1"/>
    <w:rsid w:val="003A521E"/>
    <w:rsid w:val="003A588E"/>
    <w:rsid w:val="003A6BF4"/>
    <w:rsid w:val="003B11CE"/>
    <w:rsid w:val="003B17B0"/>
    <w:rsid w:val="003B1D1C"/>
    <w:rsid w:val="003B5203"/>
    <w:rsid w:val="003B55DE"/>
    <w:rsid w:val="003B7779"/>
    <w:rsid w:val="003B789B"/>
    <w:rsid w:val="003B7E1B"/>
    <w:rsid w:val="003C137A"/>
    <w:rsid w:val="003C2E95"/>
    <w:rsid w:val="003C2FA0"/>
    <w:rsid w:val="003C38FD"/>
    <w:rsid w:val="003C62AD"/>
    <w:rsid w:val="003C66D8"/>
    <w:rsid w:val="003C6B0D"/>
    <w:rsid w:val="003C794C"/>
    <w:rsid w:val="003D2925"/>
    <w:rsid w:val="003D36F0"/>
    <w:rsid w:val="003D3ACA"/>
    <w:rsid w:val="003D5939"/>
    <w:rsid w:val="003D63AA"/>
    <w:rsid w:val="003D7205"/>
    <w:rsid w:val="003D7B70"/>
    <w:rsid w:val="003D7FC9"/>
    <w:rsid w:val="003E12A5"/>
    <w:rsid w:val="003E1D4A"/>
    <w:rsid w:val="003E375F"/>
    <w:rsid w:val="003E42B0"/>
    <w:rsid w:val="003E4B63"/>
    <w:rsid w:val="003E5447"/>
    <w:rsid w:val="003E6F65"/>
    <w:rsid w:val="003E7435"/>
    <w:rsid w:val="003F296E"/>
    <w:rsid w:val="003F2DF0"/>
    <w:rsid w:val="003F3A94"/>
    <w:rsid w:val="003F3DE8"/>
    <w:rsid w:val="003F5260"/>
    <w:rsid w:val="003F561B"/>
    <w:rsid w:val="003F6686"/>
    <w:rsid w:val="003F679E"/>
    <w:rsid w:val="00400D39"/>
    <w:rsid w:val="00402595"/>
    <w:rsid w:val="0040278F"/>
    <w:rsid w:val="00402E6A"/>
    <w:rsid w:val="0040381A"/>
    <w:rsid w:val="00406246"/>
    <w:rsid w:val="004062FD"/>
    <w:rsid w:val="0040683A"/>
    <w:rsid w:val="00407B77"/>
    <w:rsid w:val="00410C8F"/>
    <w:rsid w:val="00413C92"/>
    <w:rsid w:val="00417B98"/>
    <w:rsid w:val="00420462"/>
    <w:rsid w:val="0042180B"/>
    <w:rsid w:val="00421F1F"/>
    <w:rsid w:val="004226D1"/>
    <w:rsid w:val="004249A0"/>
    <w:rsid w:val="004263A2"/>
    <w:rsid w:val="00426576"/>
    <w:rsid w:val="004270E2"/>
    <w:rsid w:val="004319FF"/>
    <w:rsid w:val="00436A02"/>
    <w:rsid w:val="00436CB2"/>
    <w:rsid w:val="004372EE"/>
    <w:rsid w:val="00440574"/>
    <w:rsid w:val="00441BE9"/>
    <w:rsid w:val="00441E0B"/>
    <w:rsid w:val="0044276D"/>
    <w:rsid w:val="00442818"/>
    <w:rsid w:val="004439E6"/>
    <w:rsid w:val="00445E37"/>
    <w:rsid w:val="00446E54"/>
    <w:rsid w:val="004470A9"/>
    <w:rsid w:val="0045050A"/>
    <w:rsid w:val="00450817"/>
    <w:rsid w:val="004515CF"/>
    <w:rsid w:val="00451619"/>
    <w:rsid w:val="00451926"/>
    <w:rsid w:val="00451EF2"/>
    <w:rsid w:val="00452037"/>
    <w:rsid w:val="00453E2E"/>
    <w:rsid w:val="00454B2E"/>
    <w:rsid w:val="00455023"/>
    <w:rsid w:val="00455D4B"/>
    <w:rsid w:val="00456AF3"/>
    <w:rsid w:val="004572DF"/>
    <w:rsid w:val="00457C7D"/>
    <w:rsid w:val="00462523"/>
    <w:rsid w:val="004642C8"/>
    <w:rsid w:val="004642F5"/>
    <w:rsid w:val="004653EF"/>
    <w:rsid w:val="00465C59"/>
    <w:rsid w:val="004660EE"/>
    <w:rsid w:val="00466308"/>
    <w:rsid w:val="00467CE6"/>
    <w:rsid w:val="00470929"/>
    <w:rsid w:val="004715C4"/>
    <w:rsid w:val="0047161D"/>
    <w:rsid w:val="00471F79"/>
    <w:rsid w:val="00471FB8"/>
    <w:rsid w:val="00473059"/>
    <w:rsid w:val="00473633"/>
    <w:rsid w:val="004737D1"/>
    <w:rsid w:val="00473CF7"/>
    <w:rsid w:val="004746AE"/>
    <w:rsid w:val="00474F32"/>
    <w:rsid w:val="004755BD"/>
    <w:rsid w:val="00476737"/>
    <w:rsid w:val="00477666"/>
    <w:rsid w:val="0048055C"/>
    <w:rsid w:val="00481465"/>
    <w:rsid w:val="00482109"/>
    <w:rsid w:val="0048251E"/>
    <w:rsid w:val="00482A7D"/>
    <w:rsid w:val="00483BDB"/>
    <w:rsid w:val="00485603"/>
    <w:rsid w:val="00486C09"/>
    <w:rsid w:val="00487869"/>
    <w:rsid w:val="00491B08"/>
    <w:rsid w:val="00494192"/>
    <w:rsid w:val="00494790"/>
    <w:rsid w:val="00495735"/>
    <w:rsid w:val="004A0F43"/>
    <w:rsid w:val="004A1538"/>
    <w:rsid w:val="004A1D62"/>
    <w:rsid w:val="004A22BC"/>
    <w:rsid w:val="004A231B"/>
    <w:rsid w:val="004A2A0B"/>
    <w:rsid w:val="004A2CA6"/>
    <w:rsid w:val="004A42DA"/>
    <w:rsid w:val="004A447B"/>
    <w:rsid w:val="004A50EF"/>
    <w:rsid w:val="004A64F8"/>
    <w:rsid w:val="004A7120"/>
    <w:rsid w:val="004B1B9D"/>
    <w:rsid w:val="004B1D88"/>
    <w:rsid w:val="004B3CD4"/>
    <w:rsid w:val="004B4170"/>
    <w:rsid w:val="004B556F"/>
    <w:rsid w:val="004B58DA"/>
    <w:rsid w:val="004B59B4"/>
    <w:rsid w:val="004B6067"/>
    <w:rsid w:val="004B6578"/>
    <w:rsid w:val="004B756E"/>
    <w:rsid w:val="004B7A83"/>
    <w:rsid w:val="004C199B"/>
    <w:rsid w:val="004C338C"/>
    <w:rsid w:val="004C395B"/>
    <w:rsid w:val="004C4E50"/>
    <w:rsid w:val="004C6DFA"/>
    <w:rsid w:val="004D01DA"/>
    <w:rsid w:val="004D125F"/>
    <w:rsid w:val="004D12AE"/>
    <w:rsid w:val="004D29C3"/>
    <w:rsid w:val="004D5CC2"/>
    <w:rsid w:val="004D62BC"/>
    <w:rsid w:val="004D63AB"/>
    <w:rsid w:val="004E00CB"/>
    <w:rsid w:val="004E2440"/>
    <w:rsid w:val="004E3BCD"/>
    <w:rsid w:val="004E50E2"/>
    <w:rsid w:val="004E558B"/>
    <w:rsid w:val="004E617F"/>
    <w:rsid w:val="004F05FD"/>
    <w:rsid w:val="004F0922"/>
    <w:rsid w:val="004F2680"/>
    <w:rsid w:val="004F4EE3"/>
    <w:rsid w:val="004F7208"/>
    <w:rsid w:val="004F726F"/>
    <w:rsid w:val="00500A3C"/>
    <w:rsid w:val="00502283"/>
    <w:rsid w:val="005060B6"/>
    <w:rsid w:val="0050725E"/>
    <w:rsid w:val="00510441"/>
    <w:rsid w:val="00512BFC"/>
    <w:rsid w:val="00513191"/>
    <w:rsid w:val="00514914"/>
    <w:rsid w:val="00515A7A"/>
    <w:rsid w:val="00516924"/>
    <w:rsid w:val="00520452"/>
    <w:rsid w:val="00520674"/>
    <w:rsid w:val="0052100E"/>
    <w:rsid w:val="0052191F"/>
    <w:rsid w:val="00524339"/>
    <w:rsid w:val="00525F28"/>
    <w:rsid w:val="00526908"/>
    <w:rsid w:val="0053031B"/>
    <w:rsid w:val="00530483"/>
    <w:rsid w:val="005313E7"/>
    <w:rsid w:val="00532A8B"/>
    <w:rsid w:val="00532BD9"/>
    <w:rsid w:val="00532EEB"/>
    <w:rsid w:val="00533BF2"/>
    <w:rsid w:val="005343AD"/>
    <w:rsid w:val="00535544"/>
    <w:rsid w:val="005376CC"/>
    <w:rsid w:val="00537A5A"/>
    <w:rsid w:val="0054127B"/>
    <w:rsid w:val="00541395"/>
    <w:rsid w:val="00541661"/>
    <w:rsid w:val="00541CB9"/>
    <w:rsid w:val="005425E9"/>
    <w:rsid w:val="0054288E"/>
    <w:rsid w:val="0054326E"/>
    <w:rsid w:val="00544A21"/>
    <w:rsid w:val="0054767E"/>
    <w:rsid w:val="00547F46"/>
    <w:rsid w:val="0055030F"/>
    <w:rsid w:val="0055144A"/>
    <w:rsid w:val="00551748"/>
    <w:rsid w:val="00553980"/>
    <w:rsid w:val="005539AE"/>
    <w:rsid w:val="00553C1A"/>
    <w:rsid w:val="00553E66"/>
    <w:rsid w:val="0055456F"/>
    <w:rsid w:val="00555FBF"/>
    <w:rsid w:val="005562B5"/>
    <w:rsid w:val="0055668B"/>
    <w:rsid w:val="005569D4"/>
    <w:rsid w:val="00561C1E"/>
    <w:rsid w:val="00561DC0"/>
    <w:rsid w:val="00561E4F"/>
    <w:rsid w:val="0056446B"/>
    <w:rsid w:val="005649BE"/>
    <w:rsid w:val="00565BA6"/>
    <w:rsid w:val="0056678B"/>
    <w:rsid w:val="0056741B"/>
    <w:rsid w:val="00567624"/>
    <w:rsid w:val="00567B9F"/>
    <w:rsid w:val="0057063B"/>
    <w:rsid w:val="00570A4A"/>
    <w:rsid w:val="00570E4E"/>
    <w:rsid w:val="00571AA8"/>
    <w:rsid w:val="0057295A"/>
    <w:rsid w:val="005730D6"/>
    <w:rsid w:val="00573784"/>
    <w:rsid w:val="00574686"/>
    <w:rsid w:val="00576A55"/>
    <w:rsid w:val="00576CFD"/>
    <w:rsid w:val="005778A2"/>
    <w:rsid w:val="00581222"/>
    <w:rsid w:val="0058136D"/>
    <w:rsid w:val="00581DE2"/>
    <w:rsid w:val="005822C0"/>
    <w:rsid w:val="00582D6F"/>
    <w:rsid w:val="00583328"/>
    <w:rsid w:val="005833F8"/>
    <w:rsid w:val="00583945"/>
    <w:rsid w:val="00583CE9"/>
    <w:rsid w:val="00583EE3"/>
    <w:rsid w:val="00584CF1"/>
    <w:rsid w:val="00586536"/>
    <w:rsid w:val="00586B76"/>
    <w:rsid w:val="00590251"/>
    <w:rsid w:val="00591CCA"/>
    <w:rsid w:val="005926DE"/>
    <w:rsid w:val="00592BA9"/>
    <w:rsid w:val="0059384E"/>
    <w:rsid w:val="00593E7E"/>
    <w:rsid w:val="0059555B"/>
    <w:rsid w:val="00595C64"/>
    <w:rsid w:val="0059601C"/>
    <w:rsid w:val="005A1083"/>
    <w:rsid w:val="005A1B7B"/>
    <w:rsid w:val="005A1D63"/>
    <w:rsid w:val="005A328C"/>
    <w:rsid w:val="005A425F"/>
    <w:rsid w:val="005A460B"/>
    <w:rsid w:val="005A4B0A"/>
    <w:rsid w:val="005A6543"/>
    <w:rsid w:val="005A6642"/>
    <w:rsid w:val="005A7F6D"/>
    <w:rsid w:val="005B0BC9"/>
    <w:rsid w:val="005B2272"/>
    <w:rsid w:val="005B280D"/>
    <w:rsid w:val="005B2A85"/>
    <w:rsid w:val="005B500C"/>
    <w:rsid w:val="005B511B"/>
    <w:rsid w:val="005B6C14"/>
    <w:rsid w:val="005B783C"/>
    <w:rsid w:val="005C317B"/>
    <w:rsid w:val="005C57A7"/>
    <w:rsid w:val="005C73E8"/>
    <w:rsid w:val="005C762C"/>
    <w:rsid w:val="005C7E93"/>
    <w:rsid w:val="005D18DD"/>
    <w:rsid w:val="005D1A74"/>
    <w:rsid w:val="005D1CF6"/>
    <w:rsid w:val="005D2A69"/>
    <w:rsid w:val="005D550C"/>
    <w:rsid w:val="005D651F"/>
    <w:rsid w:val="005D691D"/>
    <w:rsid w:val="005D74A4"/>
    <w:rsid w:val="005E061B"/>
    <w:rsid w:val="005E1FC5"/>
    <w:rsid w:val="005E240B"/>
    <w:rsid w:val="005E2D38"/>
    <w:rsid w:val="005E31AD"/>
    <w:rsid w:val="005E3933"/>
    <w:rsid w:val="005E39CC"/>
    <w:rsid w:val="005E56DD"/>
    <w:rsid w:val="005E5A55"/>
    <w:rsid w:val="005E5F7E"/>
    <w:rsid w:val="005E6EE0"/>
    <w:rsid w:val="005E78A0"/>
    <w:rsid w:val="005F0860"/>
    <w:rsid w:val="005F0F54"/>
    <w:rsid w:val="005F1996"/>
    <w:rsid w:val="005F2D4B"/>
    <w:rsid w:val="005F354A"/>
    <w:rsid w:val="005F3869"/>
    <w:rsid w:val="005F446F"/>
    <w:rsid w:val="005F6900"/>
    <w:rsid w:val="005F7448"/>
    <w:rsid w:val="005F7614"/>
    <w:rsid w:val="00600390"/>
    <w:rsid w:val="006006F9"/>
    <w:rsid w:val="00600E1E"/>
    <w:rsid w:val="00601813"/>
    <w:rsid w:val="0060183C"/>
    <w:rsid w:val="00603C6E"/>
    <w:rsid w:val="00603D2C"/>
    <w:rsid w:val="006044A0"/>
    <w:rsid w:val="006047AC"/>
    <w:rsid w:val="006055A5"/>
    <w:rsid w:val="00605D55"/>
    <w:rsid w:val="006100D6"/>
    <w:rsid w:val="0061328B"/>
    <w:rsid w:val="00613658"/>
    <w:rsid w:val="00613977"/>
    <w:rsid w:val="0061404A"/>
    <w:rsid w:val="0061423B"/>
    <w:rsid w:val="00614579"/>
    <w:rsid w:val="0061535B"/>
    <w:rsid w:val="0061579B"/>
    <w:rsid w:val="00615BD9"/>
    <w:rsid w:val="006176AA"/>
    <w:rsid w:val="00617FA7"/>
    <w:rsid w:val="0062190F"/>
    <w:rsid w:val="0062265B"/>
    <w:rsid w:val="00622F1B"/>
    <w:rsid w:val="00622FA3"/>
    <w:rsid w:val="00623355"/>
    <w:rsid w:val="006248E4"/>
    <w:rsid w:val="00624AD4"/>
    <w:rsid w:val="00626AFC"/>
    <w:rsid w:val="00626DA0"/>
    <w:rsid w:val="006300DE"/>
    <w:rsid w:val="00631AFA"/>
    <w:rsid w:val="00632997"/>
    <w:rsid w:val="00632B55"/>
    <w:rsid w:val="00632F12"/>
    <w:rsid w:val="00636056"/>
    <w:rsid w:val="006368F3"/>
    <w:rsid w:val="006401D7"/>
    <w:rsid w:val="006422FA"/>
    <w:rsid w:val="00644CB6"/>
    <w:rsid w:val="0064531D"/>
    <w:rsid w:val="0064555C"/>
    <w:rsid w:val="00645DB3"/>
    <w:rsid w:val="00646AE0"/>
    <w:rsid w:val="00647BC8"/>
    <w:rsid w:val="006512C7"/>
    <w:rsid w:val="00652722"/>
    <w:rsid w:val="0065511E"/>
    <w:rsid w:val="00655175"/>
    <w:rsid w:val="006553F7"/>
    <w:rsid w:val="00656111"/>
    <w:rsid w:val="006602A0"/>
    <w:rsid w:val="00660F77"/>
    <w:rsid w:val="00661335"/>
    <w:rsid w:val="0066199C"/>
    <w:rsid w:val="00661AD8"/>
    <w:rsid w:val="00661B51"/>
    <w:rsid w:val="006628E6"/>
    <w:rsid w:val="00662C9C"/>
    <w:rsid w:val="00663047"/>
    <w:rsid w:val="0066326E"/>
    <w:rsid w:val="00663F0B"/>
    <w:rsid w:val="00664D7A"/>
    <w:rsid w:val="00664E0F"/>
    <w:rsid w:val="00664E54"/>
    <w:rsid w:val="006661C2"/>
    <w:rsid w:val="00667B4B"/>
    <w:rsid w:val="00667C34"/>
    <w:rsid w:val="00670EDB"/>
    <w:rsid w:val="006723C7"/>
    <w:rsid w:val="006778B9"/>
    <w:rsid w:val="00677B5F"/>
    <w:rsid w:val="00677EE1"/>
    <w:rsid w:val="00681035"/>
    <w:rsid w:val="00681B53"/>
    <w:rsid w:val="00682225"/>
    <w:rsid w:val="006836D2"/>
    <w:rsid w:val="00683D2A"/>
    <w:rsid w:val="0068453E"/>
    <w:rsid w:val="006858D6"/>
    <w:rsid w:val="00685F69"/>
    <w:rsid w:val="006869EF"/>
    <w:rsid w:val="00690548"/>
    <w:rsid w:val="00690AB4"/>
    <w:rsid w:val="00691804"/>
    <w:rsid w:val="006919C8"/>
    <w:rsid w:val="006955ED"/>
    <w:rsid w:val="00696586"/>
    <w:rsid w:val="006973B4"/>
    <w:rsid w:val="00697846"/>
    <w:rsid w:val="00697A3B"/>
    <w:rsid w:val="006A1457"/>
    <w:rsid w:val="006A1823"/>
    <w:rsid w:val="006A287E"/>
    <w:rsid w:val="006A2D2F"/>
    <w:rsid w:val="006A35FA"/>
    <w:rsid w:val="006A3CBE"/>
    <w:rsid w:val="006A45E9"/>
    <w:rsid w:val="006A5451"/>
    <w:rsid w:val="006A5749"/>
    <w:rsid w:val="006A58DC"/>
    <w:rsid w:val="006A68D1"/>
    <w:rsid w:val="006A6A30"/>
    <w:rsid w:val="006A6BDE"/>
    <w:rsid w:val="006B0985"/>
    <w:rsid w:val="006B0FDF"/>
    <w:rsid w:val="006B0FF9"/>
    <w:rsid w:val="006B1245"/>
    <w:rsid w:val="006B159B"/>
    <w:rsid w:val="006B336B"/>
    <w:rsid w:val="006B3649"/>
    <w:rsid w:val="006B3C85"/>
    <w:rsid w:val="006B3DD4"/>
    <w:rsid w:val="006B447B"/>
    <w:rsid w:val="006B52E9"/>
    <w:rsid w:val="006B5427"/>
    <w:rsid w:val="006B59C0"/>
    <w:rsid w:val="006B5E38"/>
    <w:rsid w:val="006B5E62"/>
    <w:rsid w:val="006B6A9F"/>
    <w:rsid w:val="006C156E"/>
    <w:rsid w:val="006C1677"/>
    <w:rsid w:val="006C21D4"/>
    <w:rsid w:val="006C2244"/>
    <w:rsid w:val="006C2A01"/>
    <w:rsid w:val="006C456B"/>
    <w:rsid w:val="006C503D"/>
    <w:rsid w:val="006C5AA8"/>
    <w:rsid w:val="006C60FC"/>
    <w:rsid w:val="006C700D"/>
    <w:rsid w:val="006C7231"/>
    <w:rsid w:val="006D038D"/>
    <w:rsid w:val="006D043B"/>
    <w:rsid w:val="006D1621"/>
    <w:rsid w:val="006D2A77"/>
    <w:rsid w:val="006D40BC"/>
    <w:rsid w:val="006D416E"/>
    <w:rsid w:val="006D4466"/>
    <w:rsid w:val="006D4C3D"/>
    <w:rsid w:val="006D5716"/>
    <w:rsid w:val="006D6C88"/>
    <w:rsid w:val="006E0966"/>
    <w:rsid w:val="006E3618"/>
    <w:rsid w:val="006E50CA"/>
    <w:rsid w:val="006E5A2D"/>
    <w:rsid w:val="006E7766"/>
    <w:rsid w:val="006F0F32"/>
    <w:rsid w:val="006F23E5"/>
    <w:rsid w:val="006F3683"/>
    <w:rsid w:val="006F3E53"/>
    <w:rsid w:val="006F4CE8"/>
    <w:rsid w:val="006F5339"/>
    <w:rsid w:val="006F641D"/>
    <w:rsid w:val="006F6A02"/>
    <w:rsid w:val="006F6C92"/>
    <w:rsid w:val="006F7403"/>
    <w:rsid w:val="006F760E"/>
    <w:rsid w:val="006F7B4A"/>
    <w:rsid w:val="00700C1B"/>
    <w:rsid w:val="00700ED3"/>
    <w:rsid w:val="00702AE4"/>
    <w:rsid w:val="00706156"/>
    <w:rsid w:val="0070656E"/>
    <w:rsid w:val="007076F2"/>
    <w:rsid w:val="0071293F"/>
    <w:rsid w:val="00712B51"/>
    <w:rsid w:val="00713E58"/>
    <w:rsid w:val="007140D0"/>
    <w:rsid w:val="00714131"/>
    <w:rsid w:val="007158D5"/>
    <w:rsid w:val="00716AEB"/>
    <w:rsid w:val="00716FCB"/>
    <w:rsid w:val="00717008"/>
    <w:rsid w:val="00721A76"/>
    <w:rsid w:val="00721D55"/>
    <w:rsid w:val="0072203D"/>
    <w:rsid w:val="00724E78"/>
    <w:rsid w:val="00725381"/>
    <w:rsid w:val="00725963"/>
    <w:rsid w:val="00726F97"/>
    <w:rsid w:val="00727510"/>
    <w:rsid w:val="0073035A"/>
    <w:rsid w:val="007309CB"/>
    <w:rsid w:val="00731A6B"/>
    <w:rsid w:val="00731F38"/>
    <w:rsid w:val="0073356B"/>
    <w:rsid w:val="0073389D"/>
    <w:rsid w:val="0073510F"/>
    <w:rsid w:val="0073533E"/>
    <w:rsid w:val="00735F6F"/>
    <w:rsid w:val="00737FEF"/>
    <w:rsid w:val="00740511"/>
    <w:rsid w:val="00740728"/>
    <w:rsid w:val="00741ADF"/>
    <w:rsid w:val="00741CB4"/>
    <w:rsid w:val="00742E61"/>
    <w:rsid w:val="007468B6"/>
    <w:rsid w:val="0074721C"/>
    <w:rsid w:val="00747752"/>
    <w:rsid w:val="00747E14"/>
    <w:rsid w:val="0075180C"/>
    <w:rsid w:val="007519F2"/>
    <w:rsid w:val="007541FC"/>
    <w:rsid w:val="0075424E"/>
    <w:rsid w:val="00754434"/>
    <w:rsid w:val="00754687"/>
    <w:rsid w:val="00756C8D"/>
    <w:rsid w:val="00756D29"/>
    <w:rsid w:val="00757D5C"/>
    <w:rsid w:val="0076010E"/>
    <w:rsid w:val="00761AC3"/>
    <w:rsid w:val="00761D9F"/>
    <w:rsid w:val="007622B6"/>
    <w:rsid w:val="00762BEA"/>
    <w:rsid w:val="0076381F"/>
    <w:rsid w:val="00763A0A"/>
    <w:rsid w:val="007655F5"/>
    <w:rsid w:val="00770315"/>
    <w:rsid w:val="007709A5"/>
    <w:rsid w:val="007717B3"/>
    <w:rsid w:val="00774D70"/>
    <w:rsid w:val="00775A04"/>
    <w:rsid w:val="00775A3A"/>
    <w:rsid w:val="00776C66"/>
    <w:rsid w:val="00780039"/>
    <w:rsid w:val="007809DC"/>
    <w:rsid w:val="00780AF5"/>
    <w:rsid w:val="00781828"/>
    <w:rsid w:val="00783990"/>
    <w:rsid w:val="0078451C"/>
    <w:rsid w:val="0079035E"/>
    <w:rsid w:val="00790563"/>
    <w:rsid w:val="00790EA0"/>
    <w:rsid w:val="00792FD3"/>
    <w:rsid w:val="00794600"/>
    <w:rsid w:val="007959E5"/>
    <w:rsid w:val="00796B23"/>
    <w:rsid w:val="007970C9"/>
    <w:rsid w:val="00797888"/>
    <w:rsid w:val="007A217A"/>
    <w:rsid w:val="007A5F8B"/>
    <w:rsid w:val="007A60A0"/>
    <w:rsid w:val="007A6D05"/>
    <w:rsid w:val="007A6ECE"/>
    <w:rsid w:val="007A7478"/>
    <w:rsid w:val="007A7F70"/>
    <w:rsid w:val="007B0AEE"/>
    <w:rsid w:val="007B147E"/>
    <w:rsid w:val="007B1FC7"/>
    <w:rsid w:val="007B2608"/>
    <w:rsid w:val="007B262A"/>
    <w:rsid w:val="007B4BEC"/>
    <w:rsid w:val="007B4F12"/>
    <w:rsid w:val="007B64FE"/>
    <w:rsid w:val="007C02DA"/>
    <w:rsid w:val="007C0D00"/>
    <w:rsid w:val="007C15F4"/>
    <w:rsid w:val="007C1A5E"/>
    <w:rsid w:val="007C3553"/>
    <w:rsid w:val="007C471C"/>
    <w:rsid w:val="007C4C22"/>
    <w:rsid w:val="007C5924"/>
    <w:rsid w:val="007C6B0B"/>
    <w:rsid w:val="007C6E24"/>
    <w:rsid w:val="007C7606"/>
    <w:rsid w:val="007C7D47"/>
    <w:rsid w:val="007D005E"/>
    <w:rsid w:val="007D04E0"/>
    <w:rsid w:val="007D148D"/>
    <w:rsid w:val="007D1528"/>
    <w:rsid w:val="007D1965"/>
    <w:rsid w:val="007D3EB1"/>
    <w:rsid w:val="007D482A"/>
    <w:rsid w:val="007D4FD5"/>
    <w:rsid w:val="007D52E9"/>
    <w:rsid w:val="007D6C1A"/>
    <w:rsid w:val="007D6C6E"/>
    <w:rsid w:val="007D7F5C"/>
    <w:rsid w:val="007E1A30"/>
    <w:rsid w:val="007E1B33"/>
    <w:rsid w:val="007E1E43"/>
    <w:rsid w:val="007E206A"/>
    <w:rsid w:val="007E2C77"/>
    <w:rsid w:val="007E363E"/>
    <w:rsid w:val="007E458E"/>
    <w:rsid w:val="007E7099"/>
    <w:rsid w:val="007E7D47"/>
    <w:rsid w:val="007F20CD"/>
    <w:rsid w:val="007F2A95"/>
    <w:rsid w:val="007F3239"/>
    <w:rsid w:val="007F3254"/>
    <w:rsid w:val="007F3550"/>
    <w:rsid w:val="007F3663"/>
    <w:rsid w:val="007F4773"/>
    <w:rsid w:val="007F56D8"/>
    <w:rsid w:val="007F6603"/>
    <w:rsid w:val="007F6B4E"/>
    <w:rsid w:val="007F6D4C"/>
    <w:rsid w:val="00800A3A"/>
    <w:rsid w:val="00800F2F"/>
    <w:rsid w:val="00801137"/>
    <w:rsid w:val="00803A5A"/>
    <w:rsid w:val="00803AE7"/>
    <w:rsid w:val="00803E7C"/>
    <w:rsid w:val="00804014"/>
    <w:rsid w:val="00805A70"/>
    <w:rsid w:val="00810B47"/>
    <w:rsid w:val="00811663"/>
    <w:rsid w:val="00812D45"/>
    <w:rsid w:val="0081504D"/>
    <w:rsid w:val="0081599E"/>
    <w:rsid w:val="008167C2"/>
    <w:rsid w:val="00821401"/>
    <w:rsid w:val="00821522"/>
    <w:rsid w:val="00821C7F"/>
    <w:rsid w:val="00821E5D"/>
    <w:rsid w:val="00822A08"/>
    <w:rsid w:val="0082314D"/>
    <w:rsid w:val="00823E9A"/>
    <w:rsid w:val="0082521C"/>
    <w:rsid w:val="00826B1F"/>
    <w:rsid w:val="0082709D"/>
    <w:rsid w:val="008309F3"/>
    <w:rsid w:val="00831634"/>
    <w:rsid w:val="0083214C"/>
    <w:rsid w:val="00834092"/>
    <w:rsid w:val="0083669C"/>
    <w:rsid w:val="00836722"/>
    <w:rsid w:val="008372C8"/>
    <w:rsid w:val="008415EC"/>
    <w:rsid w:val="00841BF3"/>
    <w:rsid w:val="00842BB7"/>
    <w:rsid w:val="008430FC"/>
    <w:rsid w:val="008433FA"/>
    <w:rsid w:val="00843D35"/>
    <w:rsid w:val="008454BD"/>
    <w:rsid w:val="00846E08"/>
    <w:rsid w:val="008502C7"/>
    <w:rsid w:val="00850C89"/>
    <w:rsid w:val="00850E67"/>
    <w:rsid w:val="00851AC7"/>
    <w:rsid w:val="00852079"/>
    <w:rsid w:val="008524AA"/>
    <w:rsid w:val="00852F6F"/>
    <w:rsid w:val="008532D0"/>
    <w:rsid w:val="00853F40"/>
    <w:rsid w:val="0085436C"/>
    <w:rsid w:val="0085518D"/>
    <w:rsid w:val="0085597D"/>
    <w:rsid w:val="00856AB2"/>
    <w:rsid w:val="0086016B"/>
    <w:rsid w:val="00861B1E"/>
    <w:rsid w:val="008627F3"/>
    <w:rsid w:val="00863141"/>
    <w:rsid w:val="008638DA"/>
    <w:rsid w:val="008641F3"/>
    <w:rsid w:val="00864DEA"/>
    <w:rsid w:val="00867506"/>
    <w:rsid w:val="00870078"/>
    <w:rsid w:val="00870653"/>
    <w:rsid w:val="00870E11"/>
    <w:rsid w:val="008712F5"/>
    <w:rsid w:val="00872B7B"/>
    <w:rsid w:val="008730EE"/>
    <w:rsid w:val="008733EE"/>
    <w:rsid w:val="00875754"/>
    <w:rsid w:val="00876E31"/>
    <w:rsid w:val="0087756A"/>
    <w:rsid w:val="0088014B"/>
    <w:rsid w:val="00880667"/>
    <w:rsid w:val="008806AB"/>
    <w:rsid w:val="00880BCA"/>
    <w:rsid w:val="0088192E"/>
    <w:rsid w:val="008824D1"/>
    <w:rsid w:val="0088334B"/>
    <w:rsid w:val="008848CC"/>
    <w:rsid w:val="00885B46"/>
    <w:rsid w:val="00885DDA"/>
    <w:rsid w:val="00886068"/>
    <w:rsid w:val="008861EE"/>
    <w:rsid w:val="008871D0"/>
    <w:rsid w:val="00890164"/>
    <w:rsid w:val="008955D6"/>
    <w:rsid w:val="008A0426"/>
    <w:rsid w:val="008A1B42"/>
    <w:rsid w:val="008A1BAD"/>
    <w:rsid w:val="008A1F08"/>
    <w:rsid w:val="008A367C"/>
    <w:rsid w:val="008A40CE"/>
    <w:rsid w:val="008A50D8"/>
    <w:rsid w:val="008A522D"/>
    <w:rsid w:val="008A5352"/>
    <w:rsid w:val="008A59F4"/>
    <w:rsid w:val="008A7118"/>
    <w:rsid w:val="008B0884"/>
    <w:rsid w:val="008B1CC4"/>
    <w:rsid w:val="008B2A25"/>
    <w:rsid w:val="008B32C0"/>
    <w:rsid w:val="008B3481"/>
    <w:rsid w:val="008B3C4A"/>
    <w:rsid w:val="008B3F5E"/>
    <w:rsid w:val="008B4C3E"/>
    <w:rsid w:val="008B555C"/>
    <w:rsid w:val="008B580D"/>
    <w:rsid w:val="008B5D0D"/>
    <w:rsid w:val="008B635B"/>
    <w:rsid w:val="008B6783"/>
    <w:rsid w:val="008B6C3E"/>
    <w:rsid w:val="008B6D42"/>
    <w:rsid w:val="008B6E14"/>
    <w:rsid w:val="008C0950"/>
    <w:rsid w:val="008C179D"/>
    <w:rsid w:val="008C18B9"/>
    <w:rsid w:val="008C1B73"/>
    <w:rsid w:val="008C200F"/>
    <w:rsid w:val="008C22C9"/>
    <w:rsid w:val="008C282F"/>
    <w:rsid w:val="008C65C0"/>
    <w:rsid w:val="008C6C24"/>
    <w:rsid w:val="008C6FA2"/>
    <w:rsid w:val="008C7B64"/>
    <w:rsid w:val="008D081E"/>
    <w:rsid w:val="008D11A9"/>
    <w:rsid w:val="008D1B4E"/>
    <w:rsid w:val="008D29F5"/>
    <w:rsid w:val="008D2E5A"/>
    <w:rsid w:val="008D42DF"/>
    <w:rsid w:val="008D6211"/>
    <w:rsid w:val="008D700E"/>
    <w:rsid w:val="008E0630"/>
    <w:rsid w:val="008E08FA"/>
    <w:rsid w:val="008E261C"/>
    <w:rsid w:val="008E4E4E"/>
    <w:rsid w:val="008E61C1"/>
    <w:rsid w:val="008F053F"/>
    <w:rsid w:val="008F0B15"/>
    <w:rsid w:val="008F1011"/>
    <w:rsid w:val="008F3B32"/>
    <w:rsid w:val="008F5219"/>
    <w:rsid w:val="008F7192"/>
    <w:rsid w:val="0090183F"/>
    <w:rsid w:val="00902343"/>
    <w:rsid w:val="00902D7E"/>
    <w:rsid w:val="009030F0"/>
    <w:rsid w:val="00903344"/>
    <w:rsid w:val="009034BF"/>
    <w:rsid w:val="00904430"/>
    <w:rsid w:val="00904BA5"/>
    <w:rsid w:val="00904F22"/>
    <w:rsid w:val="009051E0"/>
    <w:rsid w:val="00905813"/>
    <w:rsid w:val="00907EDD"/>
    <w:rsid w:val="0091054F"/>
    <w:rsid w:val="009107EB"/>
    <w:rsid w:val="00911B2C"/>
    <w:rsid w:val="00912231"/>
    <w:rsid w:val="00912858"/>
    <w:rsid w:val="0091302D"/>
    <w:rsid w:val="00913FE1"/>
    <w:rsid w:val="009141ED"/>
    <w:rsid w:val="00915255"/>
    <w:rsid w:val="00915969"/>
    <w:rsid w:val="009175D7"/>
    <w:rsid w:val="009207EE"/>
    <w:rsid w:val="00920EE6"/>
    <w:rsid w:val="00923252"/>
    <w:rsid w:val="00923343"/>
    <w:rsid w:val="0092378A"/>
    <w:rsid w:val="00923AB2"/>
    <w:rsid w:val="009259A2"/>
    <w:rsid w:val="00925D11"/>
    <w:rsid w:val="0092651F"/>
    <w:rsid w:val="00926F24"/>
    <w:rsid w:val="00930D76"/>
    <w:rsid w:val="0093310C"/>
    <w:rsid w:val="009339A4"/>
    <w:rsid w:val="009345B2"/>
    <w:rsid w:val="00934E91"/>
    <w:rsid w:val="00935AC3"/>
    <w:rsid w:val="00935D34"/>
    <w:rsid w:val="00936356"/>
    <w:rsid w:val="00936F1D"/>
    <w:rsid w:val="00940392"/>
    <w:rsid w:val="009405DB"/>
    <w:rsid w:val="00942E1D"/>
    <w:rsid w:val="009450B0"/>
    <w:rsid w:val="009454F8"/>
    <w:rsid w:val="0094594C"/>
    <w:rsid w:val="00946399"/>
    <w:rsid w:val="00947057"/>
    <w:rsid w:val="009512B5"/>
    <w:rsid w:val="00951A84"/>
    <w:rsid w:val="009520B3"/>
    <w:rsid w:val="00952112"/>
    <w:rsid w:val="00953E7B"/>
    <w:rsid w:val="00955492"/>
    <w:rsid w:val="00955D58"/>
    <w:rsid w:val="00956E68"/>
    <w:rsid w:val="00957210"/>
    <w:rsid w:val="00960C98"/>
    <w:rsid w:val="00961258"/>
    <w:rsid w:val="009620C8"/>
    <w:rsid w:val="00963668"/>
    <w:rsid w:val="009639D8"/>
    <w:rsid w:val="00964014"/>
    <w:rsid w:val="00965143"/>
    <w:rsid w:val="009654A4"/>
    <w:rsid w:val="00965C03"/>
    <w:rsid w:val="00966990"/>
    <w:rsid w:val="0096798E"/>
    <w:rsid w:val="00967A59"/>
    <w:rsid w:val="00967F8A"/>
    <w:rsid w:val="00970362"/>
    <w:rsid w:val="00971624"/>
    <w:rsid w:val="009737A6"/>
    <w:rsid w:val="00974F4E"/>
    <w:rsid w:val="00975214"/>
    <w:rsid w:val="00977290"/>
    <w:rsid w:val="009801A2"/>
    <w:rsid w:val="00982A39"/>
    <w:rsid w:val="00982B14"/>
    <w:rsid w:val="0098325B"/>
    <w:rsid w:val="00983832"/>
    <w:rsid w:val="0098385B"/>
    <w:rsid w:val="009868D1"/>
    <w:rsid w:val="00987DD4"/>
    <w:rsid w:val="009906A9"/>
    <w:rsid w:val="00990A8C"/>
    <w:rsid w:val="00990ADD"/>
    <w:rsid w:val="00990DD2"/>
    <w:rsid w:val="00991CF6"/>
    <w:rsid w:val="00992346"/>
    <w:rsid w:val="009925F9"/>
    <w:rsid w:val="0099267A"/>
    <w:rsid w:val="00992E9B"/>
    <w:rsid w:val="00993BC8"/>
    <w:rsid w:val="009948CC"/>
    <w:rsid w:val="0099543C"/>
    <w:rsid w:val="00996EEE"/>
    <w:rsid w:val="009971B1"/>
    <w:rsid w:val="009A10CD"/>
    <w:rsid w:val="009A1491"/>
    <w:rsid w:val="009A1853"/>
    <w:rsid w:val="009A1A13"/>
    <w:rsid w:val="009A24AF"/>
    <w:rsid w:val="009A2665"/>
    <w:rsid w:val="009A5507"/>
    <w:rsid w:val="009A5F88"/>
    <w:rsid w:val="009A5FF4"/>
    <w:rsid w:val="009A6C1B"/>
    <w:rsid w:val="009B11C3"/>
    <w:rsid w:val="009B1871"/>
    <w:rsid w:val="009B2CE0"/>
    <w:rsid w:val="009B3785"/>
    <w:rsid w:val="009B41F8"/>
    <w:rsid w:val="009B4948"/>
    <w:rsid w:val="009B4E7B"/>
    <w:rsid w:val="009B55ED"/>
    <w:rsid w:val="009B5750"/>
    <w:rsid w:val="009B5CDE"/>
    <w:rsid w:val="009B6044"/>
    <w:rsid w:val="009B614B"/>
    <w:rsid w:val="009C1C33"/>
    <w:rsid w:val="009C3144"/>
    <w:rsid w:val="009C47A1"/>
    <w:rsid w:val="009C4A60"/>
    <w:rsid w:val="009C5112"/>
    <w:rsid w:val="009C6BC9"/>
    <w:rsid w:val="009C6D49"/>
    <w:rsid w:val="009D0B39"/>
    <w:rsid w:val="009D0E90"/>
    <w:rsid w:val="009D1672"/>
    <w:rsid w:val="009D1884"/>
    <w:rsid w:val="009D1ABB"/>
    <w:rsid w:val="009D24E7"/>
    <w:rsid w:val="009D29B1"/>
    <w:rsid w:val="009D4BE8"/>
    <w:rsid w:val="009D4DDF"/>
    <w:rsid w:val="009D532E"/>
    <w:rsid w:val="009D7956"/>
    <w:rsid w:val="009D7D39"/>
    <w:rsid w:val="009E07D7"/>
    <w:rsid w:val="009E118B"/>
    <w:rsid w:val="009E3864"/>
    <w:rsid w:val="009E3D8B"/>
    <w:rsid w:val="009E401C"/>
    <w:rsid w:val="009E449A"/>
    <w:rsid w:val="009E4EFA"/>
    <w:rsid w:val="009E5CF2"/>
    <w:rsid w:val="009E6170"/>
    <w:rsid w:val="009E6A55"/>
    <w:rsid w:val="009E6B6D"/>
    <w:rsid w:val="009F00D9"/>
    <w:rsid w:val="009F0625"/>
    <w:rsid w:val="009F1569"/>
    <w:rsid w:val="009F3C86"/>
    <w:rsid w:val="009F4355"/>
    <w:rsid w:val="009F59D1"/>
    <w:rsid w:val="009F5ED8"/>
    <w:rsid w:val="009F62AE"/>
    <w:rsid w:val="00A0032A"/>
    <w:rsid w:val="00A063E0"/>
    <w:rsid w:val="00A067BC"/>
    <w:rsid w:val="00A073D8"/>
    <w:rsid w:val="00A10783"/>
    <w:rsid w:val="00A10824"/>
    <w:rsid w:val="00A11D9C"/>
    <w:rsid w:val="00A13C52"/>
    <w:rsid w:val="00A13F49"/>
    <w:rsid w:val="00A14C0D"/>
    <w:rsid w:val="00A153F1"/>
    <w:rsid w:val="00A155AE"/>
    <w:rsid w:val="00A15FDF"/>
    <w:rsid w:val="00A17A01"/>
    <w:rsid w:val="00A17CE1"/>
    <w:rsid w:val="00A17ED4"/>
    <w:rsid w:val="00A20507"/>
    <w:rsid w:val="00A22016"/>
    <w:rsid w:val="00A24096"/>
    <w:rsid w:val="00A24B56"/>
    <w:rsid w:val="00A24F00"/>
    <w:rsid w:val="00A258FE"/>
    <w:rsid w:val="00A25B89"/>
    <w:rsid w:val="00A2656F"/>
    <w:rsid w:val="00A27E85"/>
    <w:rsid w:val="00A30B84"/>
    <w:rsid w:val="00A32FC2"/>
    <w:rsid w:val="00A33827"/>
    <w:rsid w:val="00A340EB"/>
    <w:rsid w:val="00A35335"/>
    <w:rsid w:val="00A36A06"/>
    <w:rsid w:val="00A36B62"/>
    <w:rsid w:val="00A40AC1"/>
    <w:rsid w:val="00A40BA4"/>
    <w:rsid w:val="00A41EC7"/>
    <w:rsid w:val="00A42C3E"/>
    <w:rsid w:val="00A431E0"/>
    <w:rsid w:val="00A436AD"/>
    <w:rsid w:val="00A44B33"/>
    <w:rsid w:val="00A47CA9"/>
    <w:rsid w:val="00A504F3"/>
    <w:rsid w:val="00A5123F"/>
    <w:rsid w:val="00A5445E"/>
    <w:rsid w:val="00A6106B"/>
    <w:rsid w:val="00A62212"/>
    <w:rsid w:val="00A622A7"/>
    <w:rsid w:val="00A633B4"/>
    <w:rsid w:val="00A64B17"/>
    <w:rsid w:val="00A64C32"/>
    <w:rsid w:val="00A668D3"/>
    <w:rsid w:val="00A6700A"/>
    <w:rsid w:val="00A67A28"/>
    <w:rsid w:val="00A744A6"/>
    <w:rsid w:val="00A75941"/>
    <w:rsid w:val="00A75F7C"/>
    <w:rsid w:val="00A76EEA"/>
    <w:rsid w:val="00A81416"/>
    <w:rsid w:val="00A820BD"/>
    <w:rsid w:val="00A82C70"/>
    <w:rsid w:val="00A83F4B"/>
    <w:rsid w:val="00A8420C"/>
    <w:rsid w:val="00A84AE8"/>
    <w:rsid w:val="00A85C51"/>
    <w:rsid w:val="00A87715"/>
    <w:rsid w:val="00A87896"/>
    <w:rsid w:val="00A9050C"/>
    <w:rsid w:val="00A90B92"/>
    <w:rsid w:val="00A90EC9"/>
    <w:rsid w:val="00A91A41"/>
    <w:rsid w:val="00A94C58"/>
    <w:rsid w:val="00A955DC"/>
    <w:rsid w:val="00A96EA4"/>
    <w:rsid w:val="00AA149A"/>
    <w:rsid w:val="00AA1C87"/>
    <w:rsid w:val="00AA1CE1"/>
    <w:rsid w:val="00AA2B2A"/>
    <w:rsid w:val="00AA2C94"/>
    <w:rsid w:val="00AA345E"/>
    <w:rsid w:val="00AA6626"/>
    <w:rsid w:val="00AA71B5"/>
    <w:rsid w:val="00AB1C76"/>
    <w:rsid w:val="00AB32AF"/>
    <w:rsid w:val="00AB37CD"/>
    <w:rsid w:val="00AB7058"/>
    <w:rsid w:val="00AB7152"/>
    <w:rsid w:val="00AC056F"/>
    <w:rsid w:val="00AC0CBA"/>
    <w:rsid w:val="00AC0EE3"/>
    <w:rsid w:val="00AC155A"/>
    <w:rsid w:val="00AC1B39"/>
    <w:rsid w:val="00AC2447"/>
    <w:rsid w:val="00AC30E7"/>
    <w:rsid w:val="00AC35A6"/>
    <w:rsid w:val="00AC3DD1"/>
    <w:rsid w:val="00AC5067"/>
    <w:rsid w:val="00AC5A3E"/>
    <w:rsid w:val="00AC6007"/>
    <w:rsid w:val="00AC6178"/>
    <w:rsid w:val="00AC636B"/>
    <w:rsid w:val="00AC794A"/>
    <w:rsid w:val="00AD03CF"/>
    <w:rsid w:val="00AD1B67"/>
    <w:rsid w:val="00AD1E15"/>
    <w:rsid w:val="00AD2488"/>
    <w:rsid w:val="00AD3E29"/>
    <w:rsid w:val="00AD59FD"/>
    <w:rsid w:val="00AD734D"/>
    <w:rsid w:val="00AD7B45"/>
    <w:rsid w:val="00AD7BBE"/>
    <w:rsid w:val="00AD7D4B"/>
    <w:rsid w:val="00AE0059"/>
    <w:rsid w:val="00AE3D40"/>
    <w:rsid w:val="00AE47B0"/>
    <w:rsid w:val="00AE4DD4"/>
    <w:rsid w:val="00AE5857"/>
    <w:rsid w:val="00AE5F0C"/>
    <w:rsid w:val="00AE6AE0"/>
    <w:rsid w:val="00AE6F36"/>
    <w:rsid w:val="00AE74DB"/>
    <w:rsid w:val="00AE7DC9"/>
    <w:rsid w:val="00AE7E34"/>
    <w:rsid w:val="00AE7E80"/>
    <w:rsid w:val="00AF0C9B"/>
    <w:rsid w:val="00AF1250"/>
    <w:rsid w:val="00AF1467"/>
    <w:rsid w:val="00AF3729"/>
    <w:rsid w:val="00AF4DE9"/>
    <w:rsid w:val="00AF525C"/>
    <w:rsid w:val="00AF56D3"/>
    <w:rsid w:val="00AF58B3"/>
    <w:rsid w:val="00AF76C6"/>
    <w:rsid w:val="00AF7809"/>
    <w:rsid w:val="00B011CE"/>
    <w:rsid w:val="00B01417"/>
    <w:rsid w:val="00B03BD4"/>
    <w:rsid w:val="00B040CA"/>
    <w:rsid w:val="00B043F4"/>
    <w:rsid w:val="00B061E8"/>
    <w:rsid w:val="00B068AE"/>
    <w:rsid w:val="00B10915"/>
    <w:rsid w:val="00B10D40"/>
    <w:rsid w:val="00B11520"/>
    <w:rsid w:val="00B11B5C"/>
    <w:rsid w:val="00B1272C"/>
    <w:rsid w:val="00B12AE8"/>
    <w:rsid w:val="00B13765"/>
    <w:rsid w:val="00B1675A"/>
    <w:rsid w:val="00B17BA0"/>
    <w:rsid w:val="00B21331"/>
    <w:rsid w:val="00B226C3"/>
    <w:rsid w:val="00B22AD9"/>
    <w:rsid w:val="00B22B58"/>
    <w:rsid w:val="00B239CA"/>
    <w:rsid w:val="00B23C6B"/>
    <w:rsid w:val="00B25606"/>
    <w:rsid w:val="00B257C2"/>
    <w:rsid w:val="00B26306"/>
    <w:rsid w:val="00B26A6D"/>
    <w:rsid w:val="00B26F24"/>
    <w:rsid w:val="00B27135"/>
    <w:rsid w:val="00B2713C"/>
    <w:rsid w:val="00B27748"/>
    <w:rsid w:val="00B301CF"/>
    <w:rsid w:val="00B30D93"/>
    <w:rsid w:val="00B32048"/>
    <w:rsid w:val="00B323DA"/>
    <w:rsid w:val="00B335E5"/>
    <w:rsid w:val="00B339A0"/>
    <w:rsid w:val="00B352E2"/>
    <w:rsid w:val="00B35E79"/>
    <w:rsid w:val="00B3708B"/>
    <w:rsid w:val="00B3710C"/>
    <w:rsid w:val="00B37425"/>
    <w:rsid w:val="00B40245"/>
    <w:rsid w:val="00B403E9"/>
    <w:rsid w:val="00B413EE"/>
    <w:rsid w:val="00B42334"/>
    <w:rsid w:val="00B42D58"/>
    <w:rsid w:val="00B433E3"/>
    <w:rsid w:val="00B438EE"/>
    <w:rsid w:val="00B43C65"/>
    <w:rsid w:val="00B43CA7"/>
    <w:rsid w:val="00B44496"/>
    <w:rsid w:val="00B446CC"/>
    <w:rsid w:val="00B447A2"/>
    <w:rsid w:val="00B45783"/>
    <w:rsid w:val="00B4761E"/>
    <w:rsid w:val="00B51B7F"/>
    <w:rsid w:val="00B520FD"/>
    <w:rsid w:val="00B52AF6"/>
    <w:rsid w:val="00B52CBE"/>
    <w:rsid w:val="00B54F7A"/>
    <w:rsid w:val="00B54FF6"/>
    <w:rsid w:val="00B5545B"/>
    <w:rsid w:val="00B56658"/>
    <w:rsid w:val="00B57369"/>
    <w:rsid w:val="00B606F3"/>
    <w:rsid w:val="00B60B64"/>
    <w:rsid w:val="00B611EE"/>
    <w:rsid w:val="00B6152A"/>
    <w:rsid w:val="00B61C44"/>
    <w:rsid w:val="00B61DFB"/>
    <w:rsid w:val="00B62583"/>
    <w:rsid w:val="00B62B86"/>
    <w:rsid w:val="00B63CCE"/>
    <w:rsid w:val="00B644A7"/>
    <w:rsid w:val="00B65088"/>
    <w:rsid w:val="00B72023"/>
    <w:rsid w:val="00B72876"/>
    <w:rsid w:val="00B72FB9"/>
    <w:rsid w:val="00B72FD6"/>
    <w:rsid w:val="00B73C16"/>
    <w:rsid w:val="00B76E74"/>
    <w:rsid w:val="00B774D6"/>
    <w:rsid w:val="00B80D73"/>
    <w:rsid w:val="00B817C7"/>
    <w:rsid w:val="00B81E0E"/>
    <w:rsid w:val="00B82B1E"/>
    <w:rsid w:val="00B82E9B"/>
    <w:rsid w:val="00B84A23"/>
    <w:rsid w:val="00B84F90"/>
    <w:rsid w:val="00B85C57"/>
    <w:rsid w:val="00B85CD9"/>
    <w:rsid w:val="00B8619F"/>
    <w:rsid w:val="00B86646"/>
    <w:rsid w:val="00B90385"/>
    <w:rsid w:val="00B90AAA"/>
    <w:rsid w:val="00B918BE"/>
    <w:rsid w:val="00B91BAE"/>
    <w:rsid w:val="00B920F9"/>
    <w:rsid w:val="00B93B18"/>
    <w:rsid w:val="00B94677"/>
    <w:rsid w:val="00B94B50"/>
    <w:rsid w:val="00B94CD7"/>
    <w:rsid w:val="00B95164"/>
    <w:rsid w:val="00B95361"/>
    <w:rsid w:val="00B95F2C"/>
    <w:rsid w:val="00B9670F"/>
    <w:rsid w:val="00B97517"/>
    <w:rsid w:val="00BA014D"/>
    <w:rsid w:val="00BA01F1"/>
    <w:rsid w:val="00BA0C56"/>
    <w:rsid w:val="00BA1178"/>
    <w:rsid w:val="00BA277C"/>
    <w:rsid w:val="00BA488D"/>
    <w:rsid w:val="00BA494F"/>
    <w:rsid w:val="00BA4DD5"/>
    <w:rsid w:val="00BA6B7B"/>
    <w:rsid w:val="00BA7726"/>
    <w:rsid w:val="00BA7774"/>
    <w:rsid w:val="00BB08F6"/>
    <w:rsid w:val="00BB2DE1"/>
    <w:rsid w:val="00BB30C4"/>
    <w:rsid w:val="00BB47B1"/>
    <w:rsid w:val="00BB7BED"/>
    <w:rsid w:val="00BC09C3"/>
    <w:rsid w:val="00BC16C9"/>
    <w:rsid w:val="00BC2467"/>
    <w:rsid w:val="00BC3443"/>
    <w:rsid w:val="00BC3E31"/>
    <w:rsid w:val="00BC4A38"/>
    <w:rsid w:val="00BC4C79"/>
    <w:rsid w:val="00BC5067"/>
    <w:rsid w:val="00BD0521"/>
    <w:rsid w:val="00BD16A8"/>
    <w:rsid w:val="00BD20B2"/>
    <w:rsid w:val="00BD22EA"/>
    <w:rsid w:val="00BD2859"/>
    <w:rsid w:val="00BD4B51"/>
    <w:rsid w:val="00BD6652"/>
    <w:rsid w:val="00BD6910"/>
    <w:rsid w:val="00BD72F8"/>
    <w:rsid w:val="00BE0A51"/>
    <w:rsid w:val="00BE151E"/>
    <w:rsid w:val="00BE3F20"/>
    <w:rsid w:val="00BE4BD6"/>
    <w:rsid w:val="00BE4E93"/>
    <w:rsid w:val="00BE51DB"/>
    <w:rsid w:val="00BE5382"/>
    <w:rsid w:val="00BE5F9F"/>
    <w:rsid w:val="00BE62E0"/>
    <w:rsid w:val="00BE6E08"/>
    <w:rsid w:val="00BE77A4"/>
    <w:rsid w:val="00BF1AB7"/>
    <w:rsid w:val="00BF356D"/>
    <w:rsid w:val="00BF39C0"/>
    <w:rsid w:val="00BF4A30"/>
    <w:rsid w:val="00BF4D3B"/>
    <w:rsid w:val="00BF50EA"/>
    <w:rsid w:val="00BF5548"/>
    <w:rsid w:val="00BF5992"/>
    <w:rsid w:val="00BF6C49"/>
    <w:rsid w:val="00BF723B"/>
    <w:rsid w:val="00BF7459"/>
    <w:rsid w:val="00C002B3"/>
    <w:rsid w:val="00C008A3"/>
    <w:rsid w:val="00C017B0"/>
    <w:rsid w:val="00C021DF"/>
    <w:rsid w:val="00C03327"/>
    <w:rsid w:val="00C034AB"/>
    <w:rsid w:val="00C03CD7"/>
    <w:rsid w:val="00C0612D"/>
    <w:rsid w:val="00C06CD8"/>
    <w:rsid w:val="00C07690"/>
    <w:rsid w:val="00C07A66"/>
    <w:rsid w:val="00C10B4D"/>
    <w:rsid w:val="00C12784"/>
    <w:rsid w:val="00C13EBA"/>
    <w:rsid w:val="00C14C32"/>
    <w:rsid w:val="00C1541A"/>
    <w:rsid w:val="00C16083"/>
    <w:rsid w:val="00C1691A"/>
    <w:rsid w:val="00C16E89"/>
    <w:rsid w:val="00C16EB9"/>
    <w:rsid w:val="00C17720"/>
    <w:rsid w:val="00C2046F"/>
    <w:rsid w:val="00C2107A"/>
    <w:rsid w:val="00C21236"/>
    <w:rsid w:val="00C22A76"/>
    <w:rsid w:val="00C23416"/>
    <w:rsid w:val="00C2393E"/>
    <w:rsid w:val="00C24622"/>
    <w:rsid w:val="00C2645A"/>
    <w:rsid w:val="00C26811"/>
    <w:rsid w:val="00C277C6"/>
    <w:rsid w:val="00C30878"/>
    <w:rsid w:val="00C309F8"/>
    <w:rsid w:val="00C3160B"/>
    <w:rsid w:val="00C316DF"/>
    <w:rsid w:val="00C327C3"/>
    <w:rsid w:val="00C32F7C"/>
    <w:rsid w:val="00C348DC"/>
    <w:rsid w:val="00C36F18"/>
    <w:rsid w:val="00C40A5C"/>
    <w:rsid w:val="00C422D5"/>
    <w:rsid w:val="00C438AB"/>
    <w:rsid w:val="00C438C0"/>
    <w:rsid w:val="00C45B8E"/>
    <w:rsid w:val="00C46E09"/>
    <w:rsid w:val="00C47DDA"/>
    <w:rsid w:val="00C50058"/>
    <w:rsid w:val="00C503FD"/>
    <w:rsid w:val="00C505BC"/>
    <w:rsid w:val="00C51086"/>
    <w:rsid w:val="00C51418"/>
    <w:rsid w:val="00C51C47"/>
    <w:rsid w:val="00C52F97"/>
    <w:rsid w:val="00C533B8"/>
    <w:rsid w:val="00C534A2"/>
    <w:rsid w:val="00C54E3D"/>
    <w:rsid w:val="00C55475"/>
    <w:rsid w:val="00C61433"/>
    <w:rsid w:val="00C61694"/>
    <w:rsid w:val="00C6291D"/>
    <w:rsid w:val="00C633BA"/>
    <w:rsid w:val="00C63C5E"/>
    <w:rsid w:val="00C659D2"/>
    <w:rsid w:val="00C65BB0"/>
    <w:rsid w:val="00C661A5"/>
    <w:rsid w:val="00C66875"/>
    <w:rsid w:val="00C67CC3"/>
    <w:rsid w:val="00C71472"/>
    <w:rsid w:val="00C7323A"/>
    <w:rsid w:val="00C73771"/>
    <w:rsid w:val="00C7396A"/>
    <w:rsid w:val="00C7406F"/>
    <w:rsid w:val="00C74F94"/>
    <w:rsid w:val="00C75193"/>
    <w:rsid w:val="00C7568D"/>
    <w:rsid w:val="00C77533"/>
    <w:rsid w:val="00C8046A"/>
    <w:rsid w:val="00C80857"/>
    <w:rsid w:val="00C80B54"/>
    <w:rsid w:val="00C83D94"/>
    <w:rsid w:val="00C83E35"/>
    <w:rsid w:val="00C83EEE"/>
    <w:rsid w:val="00C84D3A"/>
    <w:rsid w:val="00C84E1A"/>
    <w:rsid w:val="00C85260"/>
    <w:rsid w:val="00C85467"/>
    <w:rsid w:val="00C86564"/>
    <w:rsid w:val="00C90A41"/>
    <w:rsid w:val="00C910FC"/>
    <w:rsid w:val="00C92948"/>
    <w:rsid w:val="00C9381D"/>
    <w:rsid w:val="00C95B5A"/>
    <w:rsid w:val="00C96CBB"/>
    <w:rsid w:val="00CA139B"/>
    <w:rsid w:val="00CA1540"/>
    <w:rsid w:val="00CA371E"/>
    <w:rsid w:val="00CA37EA"/>
    <w:rsid w:val="00CA3FC9"/>
    <w:rsid w:val="00CA710B"/>
    <w:rsid w:val="00CA7A2E"/>
    <w:rsid w:val="00CB0EDB"/>
    <w:rsid w:val="00CB29C3"/>
    <w:rsid w:val="00CB2F8D"/>
    <w:rsid w:val="00CB33F1"/>
    <w:rsid w:val="00CB3EFD"/>
    <w:rsid w:val="00CB4473"/>
    <w:rsid w:val="00CB48A3"/>
    <w:rsid w:val="00CB69D5"/>
    <w:rsid w:val="00CC18FC"/>
    <w:rsid w:val="00CC3B6F"/>
    <w:rsid w:val="00CC4580"/>
    <w:rsid w:val="00CC5973"/>
    <w:rsid w:val="00CC6357"/>
    <w:rsid w:val="00CC6A89"/>
    <w:rsid w:val="00CC794F"/>
    <w:rsid w:val="00CD1369"/>
    <w:rsid w:val="00CD1745"/>
    <w:rsid w:val="00CD3C59"/>
    <w:rsid w:val="00CD49F7"/>
    <w:rsid w:val="00CD7A19"/>
    <w:rsid w:val="00CD7DE1"/>
    <w:rsid w:val="00CE0533"/>
    <w:rsid w:val="00CE1C50"/>
    <w:rsid w:val="00CE2036"/>
    <w:rsid w:val="00CE25C4"/>
    <w:rsid w:val="00CE2D30"/>
    <w:rsid w:val="00CE2EBE"/>
    <w:rsid w:val="00CE36F7"/>
    <w:rsid w:val="00CE3C5F"/>
    <w:rsid w:val="00CE43B1"/>
    <w:rsid w:val="00CE4F45"/>
    <w:rsid w:val="00CE64E6"/>
    <w:rsid w:val="00CE6730"/>
    <w:rsid w:val="00CE79FF"/>
    <w:rsid w:val="00CF4929"/>
    <w:rsid w:val="00CF4F68"/>
    <w:rsid w:val="00CF75C7"/>
    <w:rsid w:val="00CF7D60"/>
    <w:rsid w:val="00D0099E"/>
    <w:rsid w:val="00D00CE3"/>
    <w:rsid w:val="00D00FC2"/>
    <w:rsid w:val="00D060F6"/>
    <w:rsid w:val="00D0664A"/>
    <w:rsid w:val="00D101BE"/>
    <w:rsid w:val="00D11B45"/>
    <w:rsid w:val="00D11E92"/>
    <w:rsid w:val="00D12678"/>
    <w:rsid w:val="00D130A2"/>
    <w:rsid w:val="00D139FD"/>
    <w:rsid w:val="00D14CC3"/>
    <w:rsid w:val="00D170C1"/>
    <w:rsid w:val="00D20679"/>
    <w:rsid w:val="00D20A59"/>
    <w:rsid w:val="00D22653"/>
    <w:rsid w:val="00D22E50"/>
    <w:rsid w:val="00D23156"/>
    <w:rsid w:val="00D235ED"/>
    <w:rsid w:val="00D255D6"/>
    <w:rsid w:val="00D2573D"/>
    <w:rsid w:val="00D25AF1"/>
    <w:rsid w:val="00D25D63"/>
    <w:rsid w:val="00D273A4"/>
    <w:rsid w:val="00D30C59"/>
    <w:rsid w:val="00D30E91"/>
    <w:rsid w:val="00D31EC0"/>
    <w:rsid w:val="00D365AF"/>
    <w:rsid w:val="00D37E8C"/>
    <w:rsid w:val="00D41522"/>
    <w:rsid w:val="00D433BA"/>
    <w:rsid w:val="00D4345F"/>
    <w:rsid w:val="00D4602C"/>
    <w:rsid w:val="00D465B1"/>
    <w:rsid w:val="00D47837"/>
    <w:rsid w:val="00D51164"/>
    <w:rsid w:val="00D514AA"/>
    <w:rsid w:val="00D51E1C"/>
    <w:rsid w:val="00D51E77"/>
    <w:rsid w:val="00D53766"/>
    <w:rsid w:val="00D53FA3"/>
    <w:rsid w:val="00D55DE1"/>
    <w:rsid w:val="00D56950"/>
    <w:rsid w:val="00D60A9F"/>
    <w:rsid w:val="00D60D31"/>
    <w:rsid w:val="00D620C8"/>
    <w:rsid w:val="00D6233E"/>
    <w:rsid w:val="00D640C9"/>
    <w:rsid w:val="00D65A1F"/>
    <w:rsid w:val="00D6673C"/>
    <w:rsid w:val="00D677A9"/>
    <w:rsid w:val="00D70A38"/>
    <w:rsid w:val="00D71837"/>
    <w:rsid w:val="00D719A9"/>
    <w:rsid w:val="00D76269"/>
    <w:rsid w:val="00D8067B"/>
    <w:rsid w:val="00D81293"/>
    <w:rsid w:val="00D814F2"/>
    <w:rsid w:val="00D82E27"/>
    <w:rsid w:val="00D83405"/>
    <w:rsid w:val="00D8418E"/>
    <w:rsid w:val="00D8460C"/>
    <w:rsid w:val="00D87B1E"/>
    <w:rsid w:val="00D90228"/>
    <w:rsid w:val="00D905F2"/>
    <w:rsid w:val="00D91280"/>
    <w:rsid w:val="00D9155F"/>
    <w:rsid w:val="00D9178E"/>
    <w:rsid w:val="00D919CE"/>
    <w:rsid w:val="00D91B0B"/>
    <w:rsid w:val="00D91B54"/>
    <w:rsid w:val="00D921EC"/>
    <w:rsid w:val="00D922F2"/>
    <w:rsid w:val="00D928C8"/>
    <w:rsid w:val="00D94381"/>
    <w:rsid w:val="00D94BAC"/>
    <w:rsid w:val="00D9520D"/>
    <w:rsid w:val="00D9548B"/>
    <w:rsid w:val="00D95688"/>
    <w:rsid w:val="00D95BC5"/>
    <w:rsid w:val="00D95D32"/>
    <w:rsid w:val="00D96061"/>
    <w:rsid w:val="00DA120E"/>
    <w:rsid w:val="00DA4611"/>
    <w:rsid w:val="00DA4FCA"/>
    <w:rsid w:val="00DA5B34"/>
    <w:rsid w:val="00DA5C46"/>
    <w:rsid w:val="00DB02F4"/>
    <w:rsid w:val="00DB06A1"/>
    <w:rsid w:val="00DB18D3"/>
    <w:rsid w:val="00DB2647"/>
    <w:rsid w:val="00DB2A76"/>
    <w:rsid w:val="00DB3542"/>
    <w:rsid w:val="00DB501E"/>
    <w:rsid w:val="00DB5668"/>
    <w:rsid w:val="00DB5BF8"/>
    <w:rsid w:val="00DC1D52"/>
    <w:rsid w:val="00DC2822"/>
    <w:rsid w:val="00DC2D80"/>
    <w:rsid w:val="00DC4979"/>
    <w:rsid w:val="00DC7244"/>
    <w:rsid w:val="00DC7C0A"/>
    <w:rsid w:val="00DD1779"/>
    <w:rsid w:val="00DD273D"/>
    <w:rsid w:val="00DD46B5"/>
    <w:rsid w:val="00DD5117"/>
    <w:rsid w:val="00DD52FC"/>
    <w:rsid w:val="00DE1BF0"/>
    <w:rsid w:val="00DE1E42"/>
    <w:rsid w:val="00DE2349"/>
    <w:rsid w:val="00DE2519"/>
    <w:rsid w:val="00DE2EBB"/>
    <w:rsid w:val="00DE3044"/>
    <w:rsid w:val="00DE36AE"/>
    <w:rsid w:val="00DE4615"/>
    <w:rsid w:val="00DE4BB7"/>
    <w:rsid w:val="00DE69C6"/>
    <w:rsid w:val="00DE7D87"/>
    <w:rsid w:val="00DF0E95"/>
    <w:rsid w:val="00DF275B"/>
    <w:rsid w:val="00DF7648"/>
    <w:rsid w:val="00E000E0"/>
    <w:rsid w:val="00E0390C"/>
    <w:rsid w:val="00E04A66"/>
    <w:rsid w:val="00E06998"/>
    <w:rsid w:val="00E0708D"/>
    <w:rsid w:val="00E12C75"/>
    <w:rsid w:val="00E12DBA"/>
    <w:rsid w:val="00E13556"/>
    <w:rsid w:val="00E14186"/>
    <w:rsid w:val="00E15FB0"/>
    <w:rsid w:val="00E16C4B"/>
    <w:rsid w:val="00E1769B"/>
    <w:rsid w:val="00E17F89"/>
    <w:rsid w:val="00E20191"/>
    <w:rsid w:val="00E2081B"/>
    <w:rsid w:val="00E231F8"/>
    <w:rsid w:val="00E24027"/>
    <w:rsid w:val="00E25009"/>
    <w:rsid w:val="00E252CC"/>
    <w:rsid w:val="00E2557D"/>
    <w:rsid w:val="00E25C25"/>
    <w:rsid w:val="00E26A0D"/>
    <w:rsid w:val="00E278B4"/>
    <w:rsid w:val="00E27A1A"/>
    <w:rsid w:val="00E309B2"/>
    <w:rsid w:val="00E31278"/>
    <w:rsid w:val="00E32006"/>
    <w:rsid w:val="00E32EAB"/>
    <w:rsid w:val="00E334C1"/>
    <w:rsid w:val="00E3502B"/>
    <w:rsid w:val="00E35858"/>
    <w:rsid w:val="00E35D7C"/>
    <w:rsid w:val="00E36B22"/>
    <w:rsid w:val="00E41FCE"/>
    <w:rsid w:val="00E4296F"/>
    <w:rsid w:val="00E42D95"/>
    <w:rsid w:val="00E435DF"/>
    <w:rsid w:val="00E44444"/>
    <w:rsid w:val="00E44950"/>
    <w:rsid w:val="00E44B11"/>
    <w:rsid w:val="00E4514A"/>
    <w:rsid w:val="00E45B5A"/>
    <w:rsid w:val="00E52B43"/>
    <w:rsid w:val="00E52C89"/>
    <w:rsid w:val="00E54506"/>
    <w:rsid w:val="00E556B9"/>
    <w:rsid w:val="00E55FBA"/>
    <w:rsid w:val="00E564EC"/>
    <w:rsid w:val="00E571EE"/>
    <w:rsid w:val="00E60E97"/>
    <w:rsid w:val="00E61378"/>
    <w:rsid w:val="00E63745"/>
    <w:rsid w:val="00E65DEF"/>
    <w:rsid w:val="00E70013"/>
    <w:rsid w:val="00E70103"/>
    <w:rsid w:val="00E704CD"/>
    <w:rsid w:val="00E70562"/>
    <w:rsid w:val="00E70C58"/>
    <w:rsid w:val="00E720B4"/>
    <w:rsid w:val="00E729CB"/>
    <w:rsid w:val="00E72A76"/>
    <w:rsid w:val="00E73532"/>
    <w:rsid w:val="00E740B8"/>
    <w:rsid w:val="00E74C94"/>
    <w:rsid w:val="00E74E67"/>
    <w:rsid w:val="00E767CB"/>
    <w:rsid w:val="00E76F68"/>
    <w:rsid w:val="00E80D8F"/>
    <w:rsid w:val="00E810C3"/>
    <w:rsid w:val="00E81802"/>
    <w:rsid w:val="00E81AC9"/>
    <w:rsid w:val="00E81D31"/>
    <w:rsid w:val="00E8279C"/>
    <w:rsid w:val="00E844A6"/>
    <w:rsid w:val="00E84848"/>
    <w:rsid w:val="00E84A2C"/>
    <w:rsid w:val="00E84B4C"/>
    <w:rsid w:val="00E865BF"/>
    <w:rsid w:val="00E86D1E"/>
    <w:rsid w:val="00E87907"/>
    <w:rsid w:val="00E90611"/>
    <w:rsid w:val="00E9287B"/>
    <w:rsid w:val="00E951DB"/>
    <w:rsid w:val="00E95261"/>
    <w:rsid w:val="00E95F42"/>
    <w:rsid w:val="00E96247"/>
    <w:rsid w:val="00E96C98"/>
    <w:rsid w:val="00E97000"/>
    <w:rsid w:val="00EA1E95"/>
    <w:rsid w:val="00EA382E"/>
    <w:rsid w:val="00EB0AF3"/>
    <w:rsid w:val="00EB1D51"/>
    <w:rsid w:val="00EB1FA1"/>
    <w:rsid w:val="00EB24B9"/>
    <w:rsid w:val="00EB44CA"/>
    <w:rsid w:val="00EB47B4"/>
    <w:rsid w:val="00EB4ABC"/>
    <w:rsid w:val="00EB5158"/>
    <w:rsid w:val="00EB6494"/>
    <w:rsid w:val="00EB66B9"/>
    <w:rsid w:val="00EB7532"/>
    <w:rsid w:val="00EB7CB6"/>
    <w:rsid w:val="00EB7DB0"/>
    <w:rsid w:val="00EC1272"/>
    <w:rsid w:val="00EC3121"/>
    <w:rsid w:val="00EC312D"/>
    <w:rsid w:val="00EC3F16"/>
    <w:rsid w:val="00EC4050"/>
    <w:rsid w:val="00EC4941"/>
    <w:rsid w:val="00EC5991"/>
    <w:rsid w:val="00EC76AA"/>
    <w:rsid w:val="00ED2E85"/>
    <w:rsid w:val="00ED3999"/>
    <w:rsid w:val="00ED3EE8"/>
    <w:rsid w:val="00ED467F"/>
    <w:rsid w:val="00ED48D3"/>
    <w:rsid w:val="00ED4C01"/>
    <w:rsid w:val="00ED6C0F"/>
    <w:rsid w:val="00ED73A6"/>
    <w:rsid w:val="00ED7FB6"/>
    <w:rsid w:val="00EE038F"/>
    <w:rsid w:val="00EE0C70"/>
    <w:rsid w:val="00EE0E36"/>
    <w:rsid w:val="00EE16BC"/>
    <w:rsid w:val="00EE1BE6"/>
    <w:rsid w:val="00EE1D33"/>
    <w:rsid w:val="00EE24EC"/>
    <w:rsid w:val="00EE2E58"/>
    <w:rsid w:val="00EE3C50"/>
    <w:rsid w:val="00EE4E74"/>
    <w:rsid w:val="00EE60DB"/>
    <w:rsid w:val="00EF13AC"/>
    <w:rsid w:val="00EF22DE"/>
    <w:rsid w:val="00EF259F"/>
    <w:rsid w:val="00EF2CD8"/>
    <w:rsid w:val="00EF2EBF"/>
    <w:rsid w:val="00EF3763"/>
    <w:rsid w:val="00EF3973"/>
    <w:rsid w:val="00EF4932"/>
    <w:rsid w:val="00EF6012"/>
    <w:rsid w:val="00EF6079"/>
    <w:rsid w:val="00EF7695"/>
    <w:rsid w:val="00F00539"/>
    <w:rsid w:val="00F00E3D"/>
    <w:rsid w:val="00F011BD"/>
    <w:rsid w:val="00F033D0"/>
    <w:rsid w:val="00F03FF4"/>
    <w:rsid w:val="00F05229"/>
    <w:rsid w:val="00F05ED8"/>
    <w:rsid w:val="00F06CD1"/>
    <w:rsid w:val="00F077C1"/>
    <w:rsid w:val="00F101E5"/>
    <w:rsid w:val="00F10266"/>
    <w:rsid w:val="00F1045D"/>
    <w:rsid w:val="00F12B92"/>
    <w:rsid w:val="00F14148"/>
    <w:rsid w:val="00F14283"/>
    <w:rsid w:val="00F1497B"/>
    <w:rsid w:val="00F16431"/>
    <w:rsid w:val="00F17D98"/>
    <w:rsid w:val="00F23035"/>
    <w:rsid w:val="00F25685"/>
    <w:rsid w:val="00F27403"/>
    <w:rsid w:val="00F2751B"/>
    <w:rsid w:val="00F27699"/>
    <w:rsid w:val="00F30A28"/>
    <w:rsid w:val="00F3232D"/>
    <w:rsid w:val="00F357B4"/>
    <w:rsid w:val="00F368A5"/>
    <w:rsid w:val="00F378F2"/>
    <w:rsid w:val="00F37A7E"/>
    <w:rsid w:val="00F43212"/>
    <w:rsid w:val="00F43292"/>
    <w:rsid w:val="00F441C9"/>
    <w:rsid w:val="00F4499B"/>
    <w:rsid w:val="00F449A6"/>
    <w:rsid w:val="00F44BC0"/>
    <w:rsid w:val="00F44E51"/>
    <w:rsid w:val="00F463FD"/>
    <w:rsid w:val="00F47C4C"/>
    <w:rsid w:val="00F50205"/>
    <w:rsid w:val="00F51ED5"/>
    <w:rsid w:val="00F53720"/>
    <w:rsid w:val="00F55902"/>
    <w:rsid w:val="00F55E05"/>
    <w:rsid w:val="00F55F2F"/>
    <w:rsid w:val="00F56431"/>
    <w:rsid w:val="00F56474"/>
    <w:rsid w:val="00F579D1"/>
    <w:rsid w:val="00F57C0E"/>
    <w:rsid w:val="00F600ED"/>
    <w:rsid w:val="00F60D6F"/>
    <w:rsid w:val="00F6108A"/>
    <w:rsid w:val="00F614A9"/>
    <w:rsid w:val="00F63906"/>
    <w:rsid w:val="00F63D10"/>
    <w:rsid w:val="00F64314"/>
    <w:rsid w:val="00F6439F"/>
    <w:rsid w:val="00F64D00"/>
    <w:rsid w:val="00F65E29"/>
    <w:rsid w:val="00F7000E"/>
    <w:rsid w:val="00F7095D"/>
    <w:rsid w:val="00F719A4"/>
    <w:rsid w:val="00F71FB4"/>
    <w:rsid w:val="00F73B8E"/>
    <w:rsid w:val="00F74060"/>
    <w:rsid w:val="00F746D0"/>
    <w:rsid w:val="00F74D49"/>
    <w:rsid w:val="00F74E63"/>
    <w:rsid w:val="00F758F5"/>
    <w:rsid w:val="00F76489"/>
    <w:rsid w:val="00F768FB"/>
    <w:rsid w:val="00F77313"/>
    <w:rsid w:val="00F77465"/>
    <w:rsid w:val="00F805A0"/>
    <w:rsid w:val="00F8142C"/>
    <w:rsid w:val="00F83626"/>
    <w:rsid w:val="00F85572"/>
    <w:rsid w:val="00F86434"/>
    <w:rsid w:val="00F86503"/>
    <w:rsid w:val="00F8666B"/>
    <w:rsid w:val="00F92142"/>
    <w:rsid w:val="00F9451B"/>
    <w:rsid w:val="00F945A9"/>
    <w:rsid w:val="00F9570B"/>
    <w:rsid w:val="00F95CB2"/>
    <w:rsid w:val="00F95D6A"/>
    <w:rsid w:val="00F973FA"/>
    <w:rsid w:val="00FA0B17"/>
    <w:rsid w:val="00FA191F"/>
    <w:rsid w:val="00FA2D90"/>
    <w:rsid w:val="00FA32FC"/>
    <w:rsid w:val="00FA37BA"/>
    <w:rsid w:val="00FA39CA"/>
    <w:rsid w:val="00FA491B"/>
    <w:rsid w:val="00FA51F7"/>
    <w:rsid w:val="00FA62E9"/>
    <w:rsid w:val="00FA6311"/>
    <w:rsid w:val="00FB2267"/>
    <w:rsid w:val="00FB2CCB"/>
    <w:rsid w:val="00FB3193"/>
    <w:rsid w:val="00FB37C1"/>
    <w:rsid w:val="00FB5C67"/>
    <w:rsid w:val="00FB69C8"/>
    <w:rsid w:val="00FB69D1"/>
    <w:rsid w:val="00FC0C9B"/>
    <w:rsid w:val="00FC1549"/>
    <w:rsid w:val="00FC2237"/>
    <w:rsid w:val="00FC3172"/>
    <w:rsid w:val="00FC497E"/>
    <w:rsid w:val="00FC5443"/>
    <w:rsid w:val="00FC6371"/>
    <w:rsid w:val="00FC652A"/>
    <w:rsid w:val="00FC6881"/>
    <w:rsid w:val="00FC7EF5"/>
    <w:rsid w:val="00FD0806"/>
    <w:rsid w:val="00FD0D28"/>
    <w:rsid w:val="00FD10C7"/>
    <w:rsid w:val="00FD15D6"/>
    <w:rsid w:val="00FD1A5E"/>
    <w:rsid w:val="00FD258E"/>
    <w:rsid w:val="00FD28F2"/>
    <w:rsid w:val="00FD33CE"/>
    <w:rsid w:val="00FD3572"/>
    <w:rsid w:val="00FD3681"/>
    <w:rsid w:val="00FD40B5"/>
    <w:rsid w:val="00FD42F5"/>
    <w:rsid w:val="00FD44E7"/>
    <w:rsid w:val="00FD5968"/>
    <w:rsid w:val="00FD65C3"/>
    <w:rsid w:val="00FD66AA"/>
    <w:rsid w:val="00FD78F1"/>
    <w:rsid w:val="00FD7EF2"/>
    <w:rsid w:val="00FE01B1"/>
    <w:rsid w:val="00FE29FB"/>
    <w:rsid w:val="00FE42F5"/>
    <w:rsid w:val="00FE4AC0"/>
    <w:rsid w:val="00FE4E95"/>
    <w:rsid w:val="00FE7A1D"/>
    <w:rsid w:val="00FE7B63"/>
    <w:rsid w:val="00FF065D"/>
    <w:rsid w:val="00FF096B"/>
    <w:rsid w:val="00FF135C"/>
    <w:rsid w:val="00FF1B99"/>
    <w:rsid w:val="00FF2D13"/>
    <w:rsid w:val="00FF39CF"/>
    <w:rsid w:val="00FF3A37"/>
    <w:rsid w:val="00FF42A4"/>
    <w:rsid w:val="00FF7377"/>
    <w:rsid w:val="00FF777B"/>
    <w:rsid w:val="00FF778D"/>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57540"/>
  <w15:docId w15:val="{E3D78FDD-7B8D-47EE-8C16-67CC54A8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6DD"/>
    <w:rPr>
      <w:rFonts w:ascii="Calibri" w:eastAsia="Calibri" w:hAnsi="Calibri" w:cs="Times New Roman"/>
      <w:lang w:eastAsia="en-US"/>
    </w:rPr>
  </w:style>
  <w:style w:type="paragraph" w:styleId="Heading1">
    <w:name w:val="heading 1"/>
    <w:aliases w:val="H1,Section Heading,heading1,Antraste 1,h1,Section Heading Char,heading1 Char,Antraste 1 Char,h1 Char"/>
    <w:basedOn w:val="Normal"/>
    <w:next w:val="Normal"/>
    <w:link w:val="Heading1Char1"/>
    <w:uiPriority w:val="9"/>
    <w:qFormat/>
    <w:rsid w:val="00821E5D"/>
    <w:pPr>
      <w:keepNext/>
      <w:spacing w:before="240" w:after="60" w:line="240" w:lineRule="auto"/>
      <w:jc w:val="center"/>
      <w:outlineLvl w:val="0"/>
    </w:pPr>
    <w:rPr>
      <w:rFonts w:ascii="Times New Roman" w:eastAsia="Times New Roman" w:hAnsi="Times New Roman"/>
      <w:b/>
      <w:bCs/>
      <w:color w:val="000000"/>
      <w:kern w:val="32"/>
      <w:sz w:val="28"/>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Normal bullet 2,Bullet list,Strip,H&amp;P List Paragraph"/>
    <w:basedOn w:val="Normal"/>
    <w:link w:val="ListParagraphChar"/>
    <w:uiPriority w:val="99"/>
    <w:qFormat/>
    <w:rsid w:val="005E56DD"/>
    <w:pPr>
      <w:ind w:left="720"/>
      <w:contextualSpacing/>
    </w:pPr>
  </w:style>
  <w:style w:type="paragraph" w:styleId="Header">
    <w:name w:val="header"/>
    <w:basedOn w:val="Normal"/>
    <w:link w:val="HeaderChar"/>
    <w:uiPriority w:val="99"/>
    <w:unhideWhenUsed/>
    <w:rsid w:val="000200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2005D"/>
    <w:rPr>
      <w:rFonts w:ascii="Calibri" w:eastAsia="Calibri" w:hAnsi="Calibri" w:cs="Times New Roman"/>
      <w:lang w:eastAsia="en-US"/>
    </w:rPr>
  </w:style>
  <w:style w:type="paragraph" w:styleId="Footer">
    <w:name w:val="footer"/>
    <w:basedOn w:val="Normal"/>
    <w:link w:val="FooterChar"/>
    <w:uiPriority w:val="99"/>
    <w:unhideWhenUsed/>
    <w:rsid w:val="000200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2005D"/>
    <w:rPr>
      <w:rFonts w:ascii="Calibri" w:eastAsia="Calibri" w:hAnsi="Calibri" w:cs="Times New Roman"/>
      <w:lang w:eastAsia="en-US"/>
    </w:rPr>
  </w:style>
  <w:style w:type="paragraph" w:styleId="BodyText">
    <w:name w:val="Body Text"/>
    <w:aliases w:val="Body Text1"/>
    <w:basedOn w:val="Normal"/>
    <w:link w:val="BodyTextChar"/>
    <w:uiPriority w:val="99"/>
    <w:rsid w:val="00465C59"/>
    <w:pPr>
      <w:spacing w:after="0" w:line="240" w:lineRule="auto"/>
      <w:jc w:val="both"/>
    </w:pPr>
    <w:rPr>
      <w:rFonts w:ascii="Times New Roman" w:eastAsia="Times New Roman" w:hAnsi="Times New Roman"/>
      <w:sz w:val="24"/>
      <w:szCs w:val="24"/>
    </w:rPr>
  </w:style>
  <w:style w:type="character" w:customStyle="1" w:styleId="BodyTextChar">
    <w:name w:val="Body Text Char"/>
    <w:aliases w:val="Body Text1 Char"/>
    <w:basedOn w:val="DefaultParagraphFont"/>
    <w:link w:val="BodyText"/>
    <w:uiPriority w:val="99"/>
    <w:rsid w:val="00465C59"/>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rsid w:val="00465C59"/>
    <w:rPr>
      <w:sz w:val="16"/>
      <w:szCs w:val="16"/>
    </w:rPr>
  </w:style>
  <w:style w:type="paragraph" w:styleId="CommentText">
    <w:name w:val="annotation text"/>
    <w:basedOn w:val="Normal"/>
    <w:link w:val="CommentTextChar"/>
    <w:uiPriority w:val="99"/>
    <w:rsid w:val="00465C5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465C59"/>
    <w:rPr>
      <w:rFonts w:ascii="Times New Roman" w:eastAsia="Times New Roman" w:hAnsi="Times New Roman" w:cs="Times New Roman"/>
      <w:sz w:val="20"/>
      <w:szCs w:val="20"/>
      <w:lang w:eastAsia="en-US"/>
    </w:rPr>
  </w:style>
  <w:style w:type="character" w:customStyle="1" w:styleId="ListParagraphChar">
    <w:name w:val="List Paragraph Char"/>
    <w:aliases w:val="Syle 1 Char,Normal bullet 2 Char,Bullet list Char,Strip Char,H&amp;P List Paragraph Char"/>
    <w:link w:val="ListParagraph"/>
    <w:uiPriority w:val="99"/>
    <w:rsid w:val="00465C59"/>
    <w:rPr>
      <w:rFonts w:ascii="Calibri" w:eastAsia="Calibri" w:hAnsi="Calibri" w:cs="Times New Roman"/>
      <w:lang w:eastAsia="en-US"/>
    </w:rPr>
  </w:style>
  <w:style w:type="paragraph" w:styleId="FootnoteText">
    <w:name w:val="footnote text"/>
    <w:basedOn w:val="Normal"/>
    <w:link w:val="FootnoteTextChar"/>
    <w:rsid w:val="00465C59"/>
    <w:pPr>
      <w:spacing w:after="0" w:line="240" w:lineRule="auto"/>
    </w:pPr>
    <w:rPr>
      <w:rFonts w:ascii="Times New Roman" w:eastAsia="Times New Roman" w:hAnsi="Times New Roman"/>
      <w:sz w:val="20"/>
      <w:szCs w:val="20"/>
      <w:lang w:val="x-none"/>
    </w:rPr>
  </w:style>
  <w:style w:type="character" w:customStyle="1" w:styleId="FootnoteTextChar">
    <w:name w:val="Footnote Text Char"/>
    <w:basedOn w:val="DefaultParagraphFont"/>
    <w:link w:val="FootnoteText"/>
    <w:rsid w:val="00465C59"/>
    <w:rPr>
      <w:rFonts w:ascii="Times New Roman" w:eastAsia="Times New Roman" w:hAnsi="Times New Roman" w:cs="Times New Roman"/>
      <w:sz w:val="20"/>
      <w:szCs w:val="20"/>
      <w:lang w:val="x-none" w:eastAsia="en-US"/>
    </w:rPr>
  </w:style>
  <w:style w:type="character" w:styleId="FootnoteReference">
    <w:name w:val="footnote reference"/>
    <w:rsid w:val="00465C59"/>
    <w:rPr>
      <w:vertAlign w:val="superscript"/>
    </w:rPr>
  </w:style>
  <w:style w:type="paragraph" w:styleId="BalloonText">
    <w:name w:val="Balloon Text"/>
    <w:basedOn w:val="Normal"/>
    <w:link w:val="BalloonTextChar"/>
    <w:uiPriority w:val="99"/>
    <w:semiHidden/>
    <w:unhideWhenUsed/>
    <w:rsid w:val="00465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59"/>
    <w:rPr>
      <w:rFonts w:ascii="Segoe UI" w:eastAsia="Calibri" w:hAnsi="Segoe UI" w:cs="Segoe UI"/>
      <w:sz w:val="18"/>
      <w:szCs w:val="18"/>
      <w:lang w:eastAsia="en-US"/>
    </w:rPr>
  </w:style>
  <w:style w:type="character" w:customStyle="1" w:styleId="Heading1Char">
    <w:name w:val="Heading 1 Char"/>
    <w:basedOn w:val="DefaultParagraphFont"/>
    <w:uiPriority w:val="9"/>
    <w:rsid w:val="00821E5D"/>
    <w:rPr>
      <w:rFonts w:asciiTheme="majorHAnsi" w:eastAsiaTheme="majorEastAsia" w:hAnsiTheme="majorHAnsi" w:cstheme="majorBidi"/>
      <w:color w:val="365F91" w:themeColor="accent1" w:themeShade="BF"/>
      <w:sz w:val="32"/>
      <w:szCs w:val="32"/>
      <w:lang w:eastAsia="en-US"/>
    </w:rPr>
  </w:style>
  <w:style w:type="character" w:customStyle="1" w:styleId="Heading1Char1">
    <w:name w:val="Heading 1 Char1"/>
    <w:aliases w:val="H1 Char,Section Heading Char1,heading1 Char1,Antraste 1 Char1,h1 Char1,Section Heading Char Char,heading1 Char Char,Antraste 1 Char Char,h1 Char Char"/>
    <w:link w:val="Heading1"/>
    <w:uiPriority w:val="9"/>
    <w:locked/>
    <w:rsid w:val="00821E5D"/>
    <w:rPr>
      <w:rFonts w:ascii="Times New Roman" w:eastAsia="Times New Roman" w:hAnsi="Times New Roman" w:cs="Times New Roman"/>
      <w:b/>
      <w:bCs/>
      <w:color w:val="000000"/>
      <w:kern w:val="32"/>
      <w:sz w:val="28"/>
      <w:szCs w:val="32"/>
      <w:lang w:val="x-none" w:eastAsia="en-US"/>
    </w:rPr>
  </w:style>
  <w:style w:type="numbering" w:styleId="111111">
    <w:name w:val="Outline List 2"/>
    <w:aliases w:val="A.1 / A.1.1 / 1.1.1,A.1 / 1.1 / 1.1.1"/>
    <w:basedOn w:val="NoList"/>
    <w:rsid w:val="00821E5D"/>
    <w:pPr>
      <w:numPr>
        <w:numId w:val="7"/>
      </w:numPr>
    </w:pPr>
  </w:style>
  <w:style w:type="paragraph" w:customStyle="1" w:styleId="mans1">
    <w:name w:val="mans 1"/>
    <w:basedOn w:val="Heading1"/>
    <w:next w:val="Heading1"/>
    <w:rsid w:val="00821E5D"/>
    <w:pPr>
      <w:numPr>
        <w:numId w:val="8"/>
      </w:numPr>
      <w:tabs>
        <w:tab w:val="clear" w:pos="360"/>
      </w:tabs>
      <w:spacing w:before="0" w:after="0"/>
    </w:pPr>
    <w:rPr>
      <w:b w:val="0"/>
      <w:bCs w:val="0"/>
      <w:color w:val="auto"/>
      <w:kern w:val="0"/>
      <w:sz w:val="24"/>
      <w:szCs w:val="24"/>
      <w:lang w:val="lv-LV"/>
    </w:rPr>
  </w:style>
  <w:style w:type="paragraph" w:styleId="CommentSubject">
    <w:name w:val="annotation subject"/>
    <w:basedOn w:val="CommentText"/>
    <w:next w:val="CommentText"/>
    <w:link w:val="CommentSubjectChar"/>
    <w:uiPriority w:val="99"/>
    <w:semiHidden/>
    <w:unhideWhenUsed/>
    <w:rsid w:val="008E261C"/>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8E261C"/>
    <w:rPr>
      <w:rFonts w:ascii="Calibri" w:eastAsia="Calibri" w:hAnsi="Calibri" w:cs="Times New Roman"/>
      <w:b/>
      <w:bCs/>
      <w:sz w:val="20"/>
      <w:szCs w:val="20"/>
      <w:lang w:eastAsia="en-US"/>
    </w:rPr>
  </w:style>
  <w:style w:type="paragraph" w:styleId="Revision">
    <w:name w:val="Revision"/>
    <w:hidden/>
    <w:uiPriority w:val="99"/>
    <w:semiHidden/>
    <w:rsid w:val="005F1996"/>
    <w:pPr>
      <w:spacing w:after="0" w:line="240" w:lineRule="auto"/>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22" ma:contentTypeDescription="Izveidot jaunu dokumentu." ma:contentTypeScope="" ma:versionID="ee9a35f36c64f71940a463ac1c71426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2113a58cf7ef640664013fd01a1a0d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P_x0101_rba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_x0101_rbaude" ma:index="29" nillable="true" ma:displayName="Pārbaude" ma:format="Dropdown" ma:internalName="P_x0101_rbaud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Personas_x0020_dati xmlns="520dbaf5-aacb-4fa5-a9f5-32ab6e55aaf4">false</Personas_x0020_dati>
    <P_x0101_rbaude xmlns="520dbaf5-aacb-4fa5-a9f5-32ab6e55aaf4" xsi:nil="true"/>
    <_Flow_SignoffStatus xmlns="520dbaf5-aacb-4fa5-a9f5-32ab6e55aa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C1D44-6601-4A01-B145-9CE78271AE1F}"/>
</file>

<file path=customXml/itemProps2.xml><?xml version="1.0" encoding="utf-8"?>
<ds:datastoreItem xmlns:ds="http://schemas.openxmlformats.org/officeDocument/2006/customXml" ds:itemID="{95C429C6-2DEC-41C1-A6A7-CF33A09F22C4}">
  <ds:schemaRefs>
    <ds:schemaRef ds:uri="http://schemas.microsoft.com/office/2006/metadata/properties"/>
    <ds:schemaRef ds:uri="http://schemas.microsoft.com/office/infopath/2007/PartnerControls"/>
    <ds:schemaRef ds:uri="d73c6baf-9cf2-4cf2-a117-76c67141543a"/>
    <ds:schemaRef ds:uri="1bc3c780-2bb1-47eb-9d86-5e03f4973a45"/>
    <ds:schemaRef ds:uri="http://schemas.microsoft.com/sharepoint/v3"/>
  </ds:schemaRefs>
</ds:datastoreItem>
</file>

<file path=customXml/itemProps3.xml><?xml version="1.0" encoding="utf-8"?>
<ds:datastoreItem xmlns:ds="http://schemas.openxmlformats.org/officeDocument/2006/customXml" ds:itemID="{79DDFC42-CBE6-47FA-BD7B-D6F7215CF36B}">
  <ds:schemaRefs>
    <ds:schemaRef ds:uri="http://schemas.microsoft.com/sharepoint/v3/contenttype/forms"/>
  </ds:schemaRefs>
</ds:datastoreItem>
</file>

<file path=customXml/itemProps4.xml><?xml version="1.0" encoding="utf-8"?>
<ds:datastoreItem xmlns:ds="http://schemas.openxmlformats.org/officeDocument/2006/customXml" ds:itemID="{8F9D3C81-EE87-4109-A8E6-AF38599CA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10309</Words>
  <Characters>5877</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Grende, Ants</dc:creator>
  <cp:lastModifiedBy>Linda Gaile</cp:lastModifiedBy>
  <cp:revision>27</cp:revision>
  <dcterms:created xsi:type="dcterms:W3CDTF">2023-12-14T13:59:00Z</dcterms:created>
  <dcterms:modified xsi:type="dcterms:W3CDTF">2024-05-21T06:22:00Z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SIP_Label_38f1469a-2c2a-4aee-b92b-090d4c5468ff_Enabled">
    <vt:lpwstr>true</vt:lpwstr>
  </property>
  <property fmtid="{D5CDD505-2E9C-101B-9397-08002B2CF9AE}" pid="4" name="MSIP_Label_38f1469a-2c2a-4aee-b92b-090d4c5468ff_SetDate">
    <vt:lpwstr>2023-02-17T13:04:29Z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deb4e457-b2d2-4440-bdc2-2741802282df</vt:lpwstr>
  </property>
  <property fmtid="{D5CDD505-2E9C-101B-9397-08002B2CF9AE}" pid="9" name="MSIP_Label_38f1469a-2c2a-4aee-b92b-090d4c5468ff_ContentBits">
    <vt:lpwstr>0</vt:lpwstr>
  </property>
  <property fmtid="{D5CDD505-2E9C-101B-9397-08002B2CF9AE}" pid="10" name="MediaServiceImageTags">
    <vt:lpwstr/>
  </property>
</Properties>
</file>