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8CD47" w14:textId="6FBD15DE" w:rsidR="0021796F" w:rsidRPr="00605591" w:rsidRDefault="00605591" w:rsidP="00605591">
      <w:pPr>
        <w:pStyle w:val="PielikumiRakstz"/>
        <w:tabs>
          <w:tab w:val="left" w:pos="2268"/>
        </w:tabs>
        <w:jc w:val="right"/>
        <w:rPr>
          <w:b w:val="0"/>
          <w:bCs w:val="0"/>
          <w:i/>
          <w:iCs/>
          <w:sz w:val="20"/>
          <w:szCs w:val="20"/>
        </w:rPr>
      </w:pPr>
      <w:bookmarkStart w:id="0" w:name="_Toc166297193"/>
      <w:r>
        <w:rPr>
          <w:b w:val="0"/>
          <w:i/>
          <w:sz w:val="20"/>
        </w:rPr>
        <w:t>LĪGUMA PROJEKTS</w:t>
      </w:r>
    </w:p>
    <w:bookmarkEnd w:id="0"/>
    <w:p w14:paraId="0C0BC68F" w14:textId="7A679DE3" w:rsidR="00F63EDE" w:rsidRPr="007B390C" w:rsidRDefault="00F63EDE" w:rsidP="00F63EDE">
      <w:pPr>
        <w:pStyle w:val="PielikumiRakstz"/>
        <w:jc w:val="center"/>
        <w:rPr>
          <w:sz w:val="20"/>
          <w:szCs w:val="20"/>
        </w:rPr>
      </w:pPr>
      <w:r>
        <w:rPr>
          <w:sz w:val="20"/>
        </w:rPr>
        <w:t>ĪPAŠI LĪGUMA NOSACĪJUMI</w:t>
      </w:r>
    </w:p>
    <w:p w14:paraId="3ACD1665" w14:textId="77777777" w:rsidR="00F63EDE" w:rsidRPr="007B390C" w:rsidRDefault="00F63EDE" w:rsidP="00F63EDE">
      <w:pPr>
        <w:pStyle w:val="Section"/>
        <w:spacing w:line="240" w:lineRule="auto"/>
        <w:rPr>
          <w:rFonts w:cs="Arial"/>
          <w:sz w:val="20"/>
        </w:rPr>
      </w:pPr>
    </w:p>
    <w:p w14:paraId="6875A3E4" w14:textId="0087C7EC" w:rsidR="00B83CA7" w:rsidRPr="00160BD5" w:rsidRDefault="00F63EDE" w:rsidP="00B83CA7">
      <w:pPr>
        <w:rPr>
          <w:b/>
          <w:bCs/>
        </w:rPr>
      </w:pPr>
      <w:r>
        <w:rPr>
          <w:rFonts w:ascii="Arial" w:hAnsi="Arial"/>
          <w:b/>
        </w:rPr>
        <w:t xml:space="preserve">Līgums: </w:t>
      </w:r>
      <w:r>
        <w:rPr>
          <w:b/>
        </w:rPr>
        <w:t>Dzīvojamās ēkas rekonstrukcija atbilstoši Latvijas Republikas vēstniecības Amerikas Savienotajās Valstīs prasībām</w:t>
      </w:r>
    </w:p>
    <w:p w14:paraId="68E0EE3D" w14:textId="041D44E3" w:rsidR="00F63EDE" w:rsidRPr="00167E7B" w:rsidRDefault="00F63EDE" w:rsidP="00F63EDE">
      <w:pPr>
        <w:pStyle w:val="Header"/>
        <w:widowControl w:val="0"/>
        <w:tabs>
          <w:tab w:val="left" w:pos="1596"/>
          <w:tab w:val="right" w:pos="7689"/>
        </w:tabs>
        <w:ind w:right="360"/>
        <w:rPr>
          <w:rFonts w:ascii="Arial" w:hAnsi="Arial" w:cs="Arial"/>
          <w:b/>
        </w:rPr>
      </w:pPr>
    </w:p>
    <w:p w14:paraId="069DDE26" w14:textId="77777777" w:rsidR="00167E7B" w:rsidRPr="007B390C" w:rsidRDefault="00167E7B" w:rsidP="00F63EDE">
      <w:pPr>
        <w:pStyle w:val="Header"/>
        <w:widowControl w:val="0"/>
        <w:tabs>
          <w:tab w:val="left" w:pos="1596"/>
          <w:tab w:val="right" w:pos="7689"/>
        </w:tabs>
        <w:ind w:right="360"/>
        <w:rPr>
          <w:rFonts w:ascii="Arial" w:hAnsi="Arial" w:cs="Arial"/>
          <w:b/>
          <w:sz w:val="20"/>
          <w:szCs w:val="20"/>
        </w:rPr>
      </w:pPr>
    </w:p>
    <w:p w14:paraId="1B2218A9" w14:textId="77777777" w:rsidR="00126098" w:rsidRPr="00832FBD" w:rsidRDefault="00126098" w:rsidP="00126098">
      <w:pPr>
        <w:suppressAutoHyphens/>
        <w:jc w:val="right"/>
        <w:rPr>
          <w:rFonts w:ascii="Arial" w:hAnsi="Arial" w:cs="Arial"/>
          <w:sz w:val="20"/>
          <w:szCs w:val="20"/>
        </w:rPr>
      </w:pPr>
      <w:r>
        <w:rPr>
          <w:rFonts w:ascii="Arial" w:hAnsi="Arial"/>
          <w:sz w:val="20"/>
        </w:rPr>
        <w:t xml:space="preserve">Dokumenta datums ir tā </w:t>
      </w:r>
    </w:p>
    <w:p w14:paraId="18209A4A" w14:textId="0618C16C" w:rsidR="00F63EDE" w:rsidRPr="007B390C" w:rsidRDefault="00126098" w:rsidP="0001749B">
      <w:pPr>
        <w:widowControl w:val="0"/>
        <w:tabs>
          <w:tab w:val="left" w:pos="1653"/>
        </w:tabs>
        <w:jc w:val="right"/>
        <w:rPr>
          <w:rFonts w:ascii="Arial" w:hAnsi="Arial" w:cs="Arial"/>
          <w:iCs/>
          <w:sz w:val="20"/>
          <w:szCs w:val="20"/>
        </w:rPr>
      </w:pPr>
      <w:r>
        <w:rPr>
          <w:rFonts w:ascii="Arial" w:hAnsi="Arial"/>
          <w:sz w:val="20"/>
        </w:rPr>
        <w:t>elektroniskā paraksta datums</w:t>
      </w:r>
    </w:p>
    <w:p w14:paraId="35CBD396" w14:textId="77777777" w:rsidR="00F63EDE" w:rsidRPr="007B390C" w:rsidRDefault="00F63EDE" w:rsidP="00F63EDE">
      <w:pPr>
        <w:widowControl w:val="0"/>
        <w:rPr>
          <w:rFonts w:ascii="Arial" w:hAnsi="Arial" w:cs="Arial"/>
          <w:b/>
          <w:bCs/>
          <w:sz w:val="20"/>
          <w:szCs w:val="20"/>
        </w:rPr>
      </w:pPr>
    </w:p>
    <w:p w14:paraId="462B586B" w14:textId="3486001A" w:rsidR="00B83CA7" w:rsidRPr="0037395C" w:rsidRDefault="003A0614" w:rsidP="00B83CA7">
      <w:pPr>
        <w:pStyle w:val="Other0"/>
        <w:shd w:val="clear" w:color="auto" w:fill="auto"/>
        <w:tabs>
          <w:tab w:val="left" w:leader="underscore" w:pos="3110"/>
          <w:tab w:val="left" w:leader="underscore" w:pos="4565"/>
          <w:tab w:val="left" w:leader="underscore" w:pos="6360"/>
        </w:tabs>
        <w:spacing w:after="0"/>
        <w:rPr>
          <w:sz w:val="24"/>
          <w:szCs w:val="24"/>
        </w:rPr>
      </w:pPr>
      <w:r>
        <w:rPr>
          <w:rFonts w:ascii="Arial Narrow" w:hAnsi="Arial Narrow"/>
          <w:b/>
          <w:sz w:val="24"/>
        </w:rPr>
        <w:t>LĪGUMS</w:t>
      </w:r>
      <w:r>
        <w:rPr>
          <w:sz w:val="24"/>
        </w:rPr>
        <w:t xml:space="preserve"> noslēgts gada _________ datumā ________</w:t>
      </w:r>
    </w:p>
    <w:p w14:paraId="07EBD9AA" w14:textId="77777777" w:rsidR="00B83CA7" w:rsidRPr="0037395C" w:rsidRDefault="00B83CA7" w:rsidP="00B83CA7">
      <w:pPr>
        <w:spacing w:line="360" w:lineRule="exact"/>
      </w:pPr>
      <w:r>
        <w:rPr>
          <w:i/>
        </w:rPr>
        <w:t>(Norādiet datumu, mēnesi un gadu ar vārdiem.)</w:t>
      </w:r>
    </w:p>
    <w:p w14:paraId="7E0A0B99" w14:textId="77777777" w:rsidR="00B83CA7" w:rsidRDefault="00B83CA7" w:rsidP="00B83CA7">
      <w:pPr>
        <w:pStyle w:val="Other0"/>
        <w:shd w:val="clear" w:color="auto" w:fill="auto"/>
        <w:spacing w:after="0"/>
        <w:rPr>
          <w:rFonts w:ascii="Arial Narrow" w:eastAsia="Arial Narrow" w:hAnsi="Arial Narrow" w:cs="Arial Narrow"/>
          <w:b/>
          <w:sz w:val="24"/>
          <w:szCs w:val="24"/>
          <w:lang w:bidi="lv-LV"/>
        </w:rPr>
      </w:pPr>
    </w:p>
    <w:p w14:paraId="626BD94D" w14:textId="77777777" w:rsidR="00B83CA7" w:rsidRDefault="00B83CA7" w:rsidP="00B83CA7">
      <w:pPr>
        <w:pStyle w:val="Other0"/>
        <w:shd w:val="clear" w:color="auto" w:fill="auto"/>
        <w:spacing w:after="0"/>
        <w:rPr>
          <w:sz w:val="24"/>
          <w:szCs w:val="24"/>
        </w:rPr>
      </w:pPr>
      <w:r>
        <w:rPr>
          <w:rFonts w:ascii="Arial Narrow" w:hAnsi="Arial Narrow"/>
          <w:b/>
          <w:sz w:val="24"/>
        </w:rPr>
        <w:t>STARP</w:t>
      </w:r>
      <w:r>
        <w:rPr>
          <w:sz w:val="24"/>
        </w:rPr>
        <w:t xml:space="preserve"> </w:t>
      </w:r>
    </w:p>
    <w:p w14:paraId="5E7C4E64" w14:textId="77777777" w:rsidR="00B83CA7" w:rsidRDefault="00B83CA7" w:rsidP="00B83CA7">
      <w:pPr>
        <w:pStyle w:val="Other0"/>
        <w:shd w:val="clear" w:color="auto" w:fill="auto"/>
        <w:spacing w:after="0"/>
        <w:rPr>
          <w:sz w:val="24"/>
          <w:szCs w:val="24"/>
          <w:lang w:bidi="lv-LV"/>
        </w:rPr>
      </w:pPr>
    </w:p>
    <w:p w14:paraId="61D82FFD" w14:textId="77777777" w:rsidR="00B83CA7" w:rsidRPr="00843A92" w:rsidRDefault="00B83CA7" w:rsidP="00B83CA7">
      <w:pPr>
        <w:pStyle w:val="Other0"/>
        <w:shd w:val="clear" w:color="auto" w:fill="auto"/>
        <w:spacing w:after="0"/>
        <w:rPr>
          <w:b/>
          <w:bCs/>
          <w:sz w:val="28"/>
          <w:szCs w:val="28"/>
        </w:rPr>
      </w:pPr>
      <w:r>
        <w:rPr>
          <w:b/>
          <w:sz w:val="28"/>
        </w:rPr>
        <w:t>Īpašnieku:</w:t>
      </w:r>
    </w:p>
    <w:p w14:paraId="3DB5D8B3" w14:textId="43267CBB" w:rsidR="00B83CA7" w:rsidRPr="00843A92" w:rsidRDefault="00B83CA7" w:rsidP="00B83CA7">
      <w:pPr>
        <w:spacing w:line="360" w:lineRule="exact"/>
        <w:rPr>
          <w:iCs/>
        </w:rPr>
      </w:pPr>
      <w:r>
        <w:rPr>
          <w:rFonts w:ascii="Microsoft Sans Serif" w:hAnsi="Microsoft Sans Serif"/>
          <w:b/>
        </w:rPr>
        <w:t>Valsts akciju sabiedrība "Valsts nekustamie īpašumi</w:t>
      </w:r>
      <w:r>
        <w:rPr>
          <w:b/>
          <w:bCs/>
        </w:rPr>
        <w:t>"</w:t>
      </w:r>
      <w:r>
        <w:t xml:space="preserve">, reģistrēta Latvijas Republikā ar </w:t>
      </w:r>
      <w:proofErr w:type="spellStart"/>
      <w:r>
        <w:t>reģ</w:t>
      </w:r>
      <w:proofErr w:type="spellEnd"/>
      <w:r>
        <w:t>. Nr. 40003294758, ko pārstāv _______________________________________, adrese: Talejas iela 1, Rīga, Latvija, LV-1026,</w:t>
      </w:r>
    </w:p>
    <w:p w14:paraId="04471210" w14:textId="77777777" w:rsidR="00B83CA7" w:rsidRDefault="00B83CA7" w:rsidP="00B83CA7">
      <w:pPr>
        <w:spacing w:line="360" w:lineRule="exact"/>
        <w:rPr>
          <w:i/>
          <w:lang w:bidi="lv-LV"/>
        </w:rPr>
      </w:pPr>
    </w:p>
    <w:p w14:paraId="358CAAC8" w14:textId="77777777" w:rsidR="00B83CA7" w:rsidRPr="0037395C" w:rsidRDefault="00B83CA7" w:rsidP="00B83CA7">
      <w:pPr>
        <w:spacing w:line="360" w:lineRule="exact"/>
      </w:pPr>
    </w:p>
    <w:p w14:paraId="7080929F" w14:textId="77777777" w:rsidR="00B83CA7" w:rsidRDefault="00B83CA7" w:rsidP="00B83CA7">
      <w:pPr>
        <w:pStyle w:val="Other0"/>
        <w:shd w:val="clear" w:color="auto" w:fill="auto"/>
        <w:spacing w:after="0"/>
        <w:rPr>
          <w:sz w:val="24"/>
          <w:szCs w:val="24"/>
        </w:rPr>
      </w:pPr>
      <w:r>
        <w:rPr>
          <w:sz w:val="24"/>
        </w:rPr>
        <w:t xml:space="preserve">un </w:t>
      </w:r>
    </w:p>
    <w:p w14:paraId="0F85C10C" w14:textId="77777777" w:rsidR="00B83CA7" w:rsidRDefault="00B83CA7" w:rsidP="00B83CA7">
      <w:pPr>
        <w:pStyle w:val="Other0"/>
        <w:shd w:val="clear" w:color="auto" w:fill="auto"/>
        <w:spacing w:after="0"/>
        <w:rPr>
          <w:sz w:val="24"/>
          <w:szCs w:val="24"/>
          <w:lang w:bidi="lv-LV"/>
        </w:rPr>
      </w:pPr>
    </w:p>
    <w:p w14:paraId="194B9066" w14:textId="77777777" w:rsidR="00B83CA7" w:rsidRDefault="00B83CA7" w:rsidP="00B83CA7">
      <w:pPr>
        <w:pStyle w:val="Other0"/>
        <w:shd w:val="clear" w:color="auto" w:fill="auto"/>
        <w:spacing w:after="0"/>
        <w:rPr>
          <w:sz w:val="24"/>
          <w:szCs w:val="24"/>
          <w:lang w:bidi="lv-LV"/>
        </w:rPr>
      </w:pPr>
    </w:p>
    <w:p w14:paraId="02EF64E3" w14:textId="4E4E7899" w:rsidR="00B83CA7" w:rsidRPr="00843A92" w:rsidRDefault="00B83CA7" w:rsidP="00B83CA7">
      <w:pPr>
        <w:pStyle w:val="Other0"/>
        <w:shd w:val="clear" w:color="auto" w:fill="auto"/>
        <w:spacing w:after="0"/>
        <w:rPr>
          <w:b/>
          <w:bCs/>
          <w:sz w:val="28"/>
          <w:szCs w:val="28"/>
        </w:rPr>
      </w:pPr>
      <w:r>
        <w:rPr>
          <w:b/>
          <w:sz w:val="28"/>
        </w:rPr>
        <w:t>Projektētājs-būvnieks:</w:t>
      </w:r>
    </w:p>
    <w:p w14:paraId="34FE050C" w14:textId="77777777" w:rsidR="00B83CA7" w:rsidRPr="0037395C" w:rsidRDefault="00B83CA7" w:rsidP="00B83CA7">
      <w:pPr>
        <w:spacing w:line="360" w:lineRule="exact"/>
      </w:pPr>
      <w:r>
        <w:rPr>
          <w:i/>
        </w:rPr>
        <w:t>(nosaukums, juridiskais statuss, adrese un cita informācija)</w:t>
      </w:r>
    </w:p>
    <w:p w14:paraId="10147A20" w14:textId="77777777" w:rsidR="00B83CA7" w:rsidRDefault="00B83CA7" w:rsidP="00B83CA7">
      <w:pPr>
        <w:pStyle w:val="BodyText"/>
        <w:spacing w:after="0"/>
        <w:rPr>
          <w:lang w:bidi="lv-LV"/>
        </w:rPr>
      </w:pPr>
    </w:p>
    <w:p w14:paraId="7C9DE328" w14:textId="77777777" w:rsidR="00B83CA7" w:rsidRDefault="00B83CA7" w:rsidP="00B83CA7">
      <w:pPr>
        <w:pStyle w:val="BodyText"/>
        <w:spacing w:after="0"/>
        <w:rPr>
          <w:lang w:bidi="lv-LV"/>
        </w:rPr>
      </w:pPr>
    </w:p>
    <w:p w14:paraId="502064F3" w14:textId="77777777" w:rsidR="00B83CA7" w:rsidRDefault="00B83CA7" w:rsidP="00B83CA7">
      <w:pPr>
        <w:pStyle w:val="BodyText"/>
        <w:spacing w:after="0"/>
        <w:rPr>
          <w:lang w:bidi="lv-LV"/>
        </w:rPr>
      </w:pPr>
    </w:p>
    <w:p w14:paraId="05CD9C04" w14:textId="5866E72F" w:rsidR="00B83CA7" w:rsidRPr="0037395C" w:rsidRDefault="00B83CA7" w:rsidP="00B83CA7">
      <w:pPr>
        <w:pStyle w:val="BodyText"/>
      </w:pPr>
      <w:r>
        <w:t>Īpašnieks un Projektētājs-būvnieks vienojas par tālāk norādīto:</w:t>
      </w:r>
    </w:p>
    <w:p w14:paraId="3BE701D9" w14:textId="77777777" w:rsidR="00B83CA7" w:rsidRPr="0037395C" w:rsidRDefault="00B83CA7" w:rsidP="00B83CA7">
      <w:pPr>
        <w:spacing w:line="360" w:lineRule="exact"/>
      </w:pPr>
    </w:p>
    <w:p w14:paraId="283EA4BF" w14:textId="54E14936" w:rsidR="00B83CA7" w:rsidRPr="0037395C" w:rsidRDefault="00B83CA7" w:rsidP="00B83CA7">
      <w:pPr>
        <w:pStyle w:val="Other0"/>
        <w:shd w:val="clear" w:color="auto" w:fill="auto"/>
        <w:spacing w:after="0"/>
        <w:rPr>
          <w:sz w:val="24"/>
          <w:szCs w:val="24"/>
        </w:rPr>
      </w:pPr>
      <w:r>
        <w:rPr>
          <w:sz w:val="24"/>
        </w:rPr>
        <w:t>Šādam projektam (turpmāk tekstā – Projekts):</w:t>
      </w:r>
    </w:p>
    <w:p w14:paraId="0642EEBC" w14:textId="77777777" w:rsidR="00B83CA7" w:rsidRDefault="00B83CA7" w:rsidP="00B83CA7"/>
    <w:p w14:paraId="50CD5061" w14:textId="5CAC81B0" w:rsidR="00B83CA7" w:rsidRPr="00160BD5" w:rsidRDefault="003A0614" w:rsidP="00B83CA7">
      <w:r>
        <w:t>Dzīvojamās ēkas rekonstrukcija atbilstoši Latvijas Republikas vēstniecības Amerikas Savienotajās Valstīs prasībām</w:t>
      </w:r>
    </w:p>
    <w:p w14:paraId="6F9167E9" w14:textId="77777777" w:rsidR="00B83CA7" w:rsidRPr="0037395C" w:rsidRDefault="00B83CA7" w:rsidP="00B83CA7">
      <w:pPr>
        <w:spacing w:line="360" w:lineRule="exact"/>
      </w:pPr>
    </w:p>
    <w:p w14:paraId="384C4B35" w14:textId="77777777" w:rsidR="00B83CA7" w:rsidRPr="0037395C" w:rsidRDefault="00B83CA7" w:rsidP="00B83CA7">
      <w:pPr>
        <w:spacing w:line="360" w:lineRule="exact"/>
      </w:pPr>
    </w:p>
    <w:p w14:paraId="71C26B1D" w14:textId="77777777" w:rsidR="00F63EDE" w:rsidRPr="007B390C" w:rsidRDefault="00F63EDE" w:rsidP="00F63EDE">
      <w:pPr>
        <w:ind w:right="11"/>
        <w:jc w:val="both"/>
        <w:rPr>
          <w:rFonts w:ascii="Arial" w:hAnsi="Arial" w:cs="Arial"/>
          <w:sz w:val="20"/>
          <w:szCs w:val="20"/>
        </w:rPr>
      </w:pPr>
    </w:p>
    <w:p w14:paraId="4A941F9C" w14:textId="3DB51DB9" w:rsidR="00F63EDE" w:rsidRPr="007B390C" w:rsidRDefault="00F63EDE" w:rsidP="00F63EDE">
      <w:pPr>
        <w:ind w:right="11"/>
        <w:jc w:val="both"/>
        <w:rPr>
          <w:rFonts w:ascii="Arial" w:hAnsi="Arial" w:cs="Arial"/>
          <w:sz w:val="20"/>
          <w:szCs w:val="20"/>
        </w:rPr>
      </w:pPr>
      <w:r>
        <w:rPr>
          <w:rFonts w:ascii="Arial" w:hAnsi="Arial"/>
          <w:sz w:val="20"/>
        </w:rPr>
        <w:t>pamatojoties uz Īpašnieka organizētās iepirkuma procedūras "Dzīvojamās ēkas rekonstrukcija atbilstoši Latvijas Republikas vēstniecības Amerikas Savienotajās Valstīs prasībām" rezultātiem un Projektētāja-būvnieka piedāvājumu par minēto darbu veikšanu saskaņā ar Līguma noteikumiem,</w:t>
      </w:r>
    </w:p>
    <w:p w14:paraId="67D13A44" w14:textId="77777777" w:rsidR="005B1DA7" w:rsidRDefault="005B1DA7" w:rsidP="00F63EDE">
      <w:pPr>
        <w:ind w:right="11"/>
        <w:jc w:val="both"/>
        <w:rPr>
          <w:rFonts w:ascii="Arial" w:hAnsi="Arial"/>
          <w:sz w:val="20"/>
        </w:rPr>
      </w:pPr>
    </w:p>
    <w:p w14:paraId="2F8D890D" w14:textId="33514F9C" w:rsidR="00F63EDE" w:rsidRDefault="005B1DA7" w:rsidP="00F63EDE">
      <w:pPr>
        <w:ind w:right="11"/>
        <w:jc w:val="both"/>
        <w:rPr>
          <w:rFonts w:ascii="Arial" w:hAnsi="Arial" w:cs="Arial"/>
          <w:sz w:val="20"/>
          <w:szCs w:val="20"/>
        </w:rPr>
      </w:pPr>
      <w:r>
        <w:rPr>
          <w:rFonts w:ascii="Arial" w:hAnsi="Arial"/>
          <w:sz w:val="20"/>
        </w:rPr>
        <w:t xml:space="preserve">Īpašnieks un Projektētājs-būvnieks vienojas par šādiem nosacījumiem: </w:t>
      </w:r>
    </w:p>
    <w:p w14:paraId="63CF8858" w14:textId="77777777" w:rsidR="00F63EDE" w:rsidRPr="00F96FCE" w:rsidRDefault="00F63EDE" w:rsidP="00F63EDE">
      <w:pPr>
        <w:ind w:right="11"/>
        <w:jc w:val="both"/>
        <w:rPr>
          <w:rFonts w:ascii="Arial" w:hAnsi="Arial"/>
          <w:sz w:val="20"/>
        </w:rPr>
      </w:pPr>
    </w:p>
    <w:p w14:paraId="7AABF64E" w14:textId="672CA9E2" w:rsidR="00727AE4" w:rsidRPr="005260FC" w:rsidRDefault="00DA264C" w:rsidP="00666936">
      <w:pPr>
        <w:pStyle w:val="nDaa"/>
        <w:numPr>
          <w:ilvl w:val="0"/>
          <w:numId w:val="11"/>
        </w:numPr>
        <w:jc w:val="both"/>
        <w:rPr>
          <w:b w:val="0"/>
        </w:rPr>
      </w:pPr>
      <w:r>
        <w:rPr>
          <w:b w:val="0"/>
        </w:rPr>
        <w:t>Projektētājs-būvnieks veic Darbus, kā aprakstīts Projekta projektēšanas-būvniecības dokumentos. Līgumā ietilpst:</w:t>
      </w:r>
    </w:p>
    <w:p w14:paraId="18574201" w14:textId="58C85374" w:rsidR="00727AE4" w:rsidRPr="005260FC" w:rsidRDefault="00727AE4" w:rsidP="00666936">
      <w:pPr>
        <w:pStyle w:val="nDaa"/>
        <w:numPr>
          <w:ilvl w:val="1"/>
          <w:numId w:val="11"/>
        </w:numPr>
        <w:jc w:val="both"/>
        <w:rPr>
          <w:b w:val="0"/>
        </w:rPr>
      </w:pPr>
      <w:r>
        <w:rPr>
          <w:b w:val="0"/>
        </w:rPr>
        <w:t xml:space="preserve">Vispārīgie līguma noteikumi, kas nozīmē: Līguma veidlapa, kas izstrādāta saskaņā ar AIA (Amerikas Arhitektu institūts; American </w:t>
      </w:r>
      <w:proofErr w:type="spellStart"/>
      <w:r>
        <w:rPr>
          <w:b w:val="0"/>
        </w:rPr>
        <w:t>Institute</w:t>
      </w:r>
      <w:proofErr w:type="spellEnd"/>
      <w:r>
        <w:rPr>
          <w:b w:val="0"/>
        </w:rPr>
        <w:t xml:space="preserve"> </w:t>
      </w:r>
      <w:proofErr w:type="spellStart"/>
      <w:r>
        <w:rPr>
          <w:b w:val="0"/>
        </w:rPr>
        <w:t>of</w:t>
      </w:r>
      <w:proofErr w:type="spellEnd"/>
      <w:r>
        <w:rPr>
          <w:b w:val="0"/>
        </w:rPr>
        <w:t xml:space="preserve"> </w:t>
      </w:r>
      <w:proofErr w:type="spellStart"/>
      <w:r>
        <w:rPr>
          <w:b w:val="0"/>
        </w:rPr>
        <w:t>Architects</w:t>
      </w:r>
      <w:proofErr w:type="spellEnd"/>
      <w:r>
        <w:rPr>
          <w:b w:val="0"/>
        </w:rPr>
        <w:t xml:space="preserve">) dokumentu A141-2014 "Standarta līguma veidlapa starp Īpašnieku un Projektētāju-būvnieku" (turpmāk tekstā – </w:t>
      </w:r>
      <w:bookmarkStart w:id="1" w:name="_Hlk126841512"/>
      <w:r>
        <w:rPr>
          <w:b w:val="0"/>
        </w:rPr>
        <w:t>AIA līgums A141-201</w:t>
      </w:r>
      <w:bookmarkEnd w:id="1"/>
      <w:r>
        <w:rPr>
          <w:b w:val="0"/>
        </w:rPr>
        <w:t xml:space="preserve">4), kas pieejama tīmekļa vietnē www.aiacontracts.com. </w:t>
      </w:r>
      <w:r>
        <w:rPr>
          <w:b w:val="0"/>
        </w:rPr>
        <w:lastRenderedPageBreak/>
        <w:t>Puses pašas iegādājas AIA līguma A141-2014 drukāto versiju vai lejupielādējamu versiju;</w:t>
      </w:r>
    </w:p>
    <w:p w14:paraId="1FCB6F72" w14:textId="31C6830C" w:rsidR="00EE7FDE" w:rsidRPr="005260FC" w:rsidRDefault="003652F8" w:rsidP="00666936">
      <w:pPr>
        <w:pStyle w:val="nDaa"/>
        <w:numPr>
          <w:ilvl w:val="1"/>
          <w:numId w:val="11"/>
        </w:numPr>
        <w:jc w:val="both"/>
        <w:rPr>
          <w:b w:val="0"/>
        </w:rPr>
      </w:pPr>
      <w:r>
        <w:rPr>
          <w:b w:val="0"/>
        </w:rPr>
        <w:t>Šie Īpašie līguma noteikumi, kas jāparaksta Īpašniekam un Projektētājam-būvniekam un ar ko groza vai papildina 1.1. punktā minētos Vispārīgos noteikumus. Šiem Īpašajiem līguma nosacījumiem ir prioritāte pār AIA līguma A141-2014 noteikumiem;</w:t>
      </w:r>
    </w:p>
    <w:p w14:paraId="3F30B628" w14:textId="6DAD882D" w:rsidR="00686545" w:rsidRPr="005260FC" w:rsidRDefault="00521C6C" w:rsidP="00666936">
      <w:pPr>
        <w:pStyle w:val="nDaa"/>
        <w:numPr>
          <w:ilvl w:val="1"/>
          <w:numId w:val="11"/>
        </w:numPr>
        <w:jc w:val="both"/>
        <w:rPr>
          <w:b w:val="0"/>
        </w:rPr>
      </w:pPr>
      <w:r>
        <w:rPr>
          <w:b w:val="0"/>
        </w:rPr>
        <w:t>Projektēšanas un būvdarbu tehniskā specifikācija saskaņā ar Projektu un tā pielikumiem (turpmāk – Tehniskā specifikācija);</w:t>
      </w:r>
    </w:p>
    <w:p w14:paraId="7C113B7F" w14:textId="21279404" w:rsidR="00521C6C" w:rsidRPr="005260FC" w:rsidRDefault="00986C16" w:rsidP="00666936">
      <w:pPr>
        <w:pStyle w:val="nDaa"/>
        <w:numPr>
          <w:ilvl w:val="1"/>
          <w:numId w:val="11"/>
        </w:numPr>
        <w:jc w:val="both"/>
        <w:rPr>
          <w:b w:val="0"/>
        </w:rPr>
      </w:pPr>
      <w:r>
        <w:rPr>
          <w:b w:val="0"/>
        </w:rPr>
        <w:t>B pielikums, Apdrošināšana un garantijas;</w:t>
      </w:r>
    </w:p>
    <w:p w14:paraId="438877BB" w14:textId="0FD7FF48" w:rsidR="00521C6C" w:rsidRPr="005260FC" w:rsidRDefault="00521C6C" w:rsidP="00666936">
      <w:pPr>
        <w:pStyle w:val="nDaa"/>
        <w:numPr>
          <w:ilvl w:val="1"/>
          <w:numId w:val="11"/>
        </w:numPr>
        <w:jc w:val="both"/>
        <w:rPr>
          <w:b w:val="0"/>
        </w:rPr>
      </w:pPr>
      <w:r>
        <w:rPr>
          <w:b w:val="0"/>
        </w:rPr>
        <w:t>Publiskā iepirkuma procedūras dokumenti;</w:t>
      </w:r>
    </w:p>
    <w:p w14:paraId="6C692008" w14:textId="64BB50E0" w:rsidR="00EA49B7" w:rsidRPr="005260FC" w:rsidRDefault="003A0614" w:rsidP="00666936">
      <w:pPr>
        <w:pStyle w:val="nDaa"/>
        <w:numPr>
          <w:ilvl w:val="1"/>
          <w:numId w:val="11"/>
        </w:numPr>
        <w:jc w:val="both"/>
        <w:rPr>
          <w:b w:val="0"/>
        </w:rPr>
      </w:pPr>
      <w:r>
        <w:rPr>
          <w:b w:val="0"/>
        </w:rPr>
        <w:t>Projektētāja-būvnieka piedāvājums. Projektētāja-būvnieka piedāvājumam ir zemāka prioritāte nekā citiem Līguma dokumentiem.</w:t>
      </w:r>
    </w:p>
    <w:p w14:paraId="3C0C71C3" w14:textId="77777777" w:rsidR="00DA264C" w:rsidRPr="005260FC" w:rsidRDefault="00DA264C" w:rsidP="00F63EDE">
      <w:pPr>
        <w:pStyle w:val="nDaa"/>
        <w:jc w:val="both"/>
        <w:rPr>
          <w:b w:val="0"/>
        </w:rPr>
      </w:pPr>
    </w:p>
    <w:p w14:paraId="6A2951D3" w14:textId="63D4F3F5" w:rsidR="00F63EDE" w:rsidRPr="005260FC" w:rsidRDefault="00F63EDE" w:rsidP="00666936">
      <w:pPr>
        <w:pStyle w:val="Bulletnewnumbers"/>
        <w:numPr>
          <w:ilvl w:val="0"/>
          <w:numId w:val="11"/>
        </w:numPr>
        <w:spacing w:after="0" w:line="240" w:lineRule="auto"/>
      </w:pPr>
      <w:r>
        <w:t>Īpašajos līguma noteikumos lietotajiem vārdiem un definīcijām ir tāda pati nozīme, kā noteikts AIA līgumā A141-2014.</w:t>
      </w:r>
    </w:p>
    <w:p w14:paraId="38CB6575" w14:textId="77777777" w:rsidR="00F16BBF" w:rsidRPr="005260FC" w:rsidRDefault="00F16BBF" w:rsidP="00F16BBF">
      <w:pPr>
        <w:pStyle w:val="Bulletnewnumbers"/>
        <w:tabs>
          <w:tab w:val="clear" w:pos="2160"/>
        </w:tabs>
        <w:spacing w:after="0" w:line="240" w:lineRule="auto"/>
        <w:ind w:left="720"/>
      </w:pPr>
    </w:p>
    <w:p w14:paraId="38381DDF" w14:textId="51F6C7CD" w:rsidR="00AC645C" w:rsidRDefault="00AC645C" w:rsidP="00AC645C">
      <w:pPr>
        <w:pStyle w:val="Bulletnewnumbers"/>
        <w:numPr>
          <w:ilvl w:val="0"/>
          <w:numId w:val="11"/>
        </w:numPr>
        <w:spacing w:after="0" w:line="240" w:lineRule="auto"/>
      </w:pPr>
      <w:bookmarkStart w:id="2" w:name="_Hlk158555163"/>
      <w:r>
        <w:t xml:space="preserve">AIA līguma A141-2014 </w:t>
      </w:r>
      <w:r>
        <w:rPr>
          <w:b/>
          <w:i/>
        </w:rPr>
        <w:t xml:space="preserve">1.1. punktu </w:t>
      </w:r>
      <w:r>
        <w:rPr>
          <w:i/>
        </w:rPr>
        <w:t>Īpašnieka kritēriji</w:t>
      </w:r>
      <w:r>
        <w:t xml:space="preserve"> izteikt šādā redakcijā:</w:t>
      </w:r>
      <w:bookmarkEnd w:id="2"/>
    </w:p>
    <w:p w14:paraId="733AE20F" w14:textId="4BD43137" w:rsidR="00AC645C" w:rsidRDefault="00AC645C" w:rsidP="00AC645C">
      <w:pPr>
        <w:pStyle w:val="Bulletnewnumbers"/>
        <w:tabs>
          <w:tab w:val="clear" w:pos="2160"/>
        </w:tabs>
        <w:spacing w:after="0" w:line="240" w:lineRule="auto"/>
        <w:ind w:left="720"/>
        <w:rPr>
          <w:i/>
        </w:rPr>
      </w:pPr>
      <w:r>
        <w:rPr>
          <w:i/>
        </w:rPr>
        <w:t>"Šis Līgums ir balstīts uz Īpašnieka kritērijiem kas izklāstīti šī Līguma pielikumos, piemēram, Tehniskajā specifikācijā (ieskaitot tās pielikumus, īpaši projektēšanas dokumentus). Projektēšanas dokumenti, kas pievienoti Tehniskajai specifikācijai (turpmāk – Īpašnieka projektēšanas dokumenti), ir daļēja Projekta izstrāde, un Būvdarbu veicējs nodrošina projektēšanu tādā apjomā, kāds nepieciešams Projekta pabeigšanai saskaņā ar Līguma un tā pielikumu prasībām."</w:t>
      </w:r>
    </w:p>
    <w:p w14:paraId="20A392D2" w14:textId="77777777" w:rsidR="00232830" w:rsidRDefault="00232830" w:rsidP="00AC645C">
      <w:pPr>
        <w:pStyle w:val="Bulletnewnumbers"/>
        <w:tabs>
          <w:tab w:val="clear" w:pos="2160"/>
        </w:tabs>
        <w:spacing w:after="0" w:line="240" w:lineRule="auto"/>
        <w:ind w:left="720"/>
        <w:rPr>
          <w:iCs/>
        </w:rPr>
      </w:pPr>
    </w:p>
    <w:p w14:paraId="6D28207A" w14:textId="74D8F617" w:rsidR="00232830" w:rsidRDefault="000E1D6D" w:rsidP="00232830">
      <w:pPr>
        <w:pStyle w:val="Bulletnewnumbers"/>
        <w:numPr>
          <w:ilvl w:val="0"/>
          <w:numId w:val="11"/>
        </w:numPr>
        <w:spacing w:after="0" w:line="240" w:lineRule="auto"/>
        <w:rPr>
          <w:iCs/>
        </w:rPr>
      </w:pPr>
      <w:r>
        <w:t>AIA līguma A141-2014 1.1.1. punkts tiek apzināti svītrots.</w:t>
      </w:r>
    </w:p>
    <w:p w14:paraId="3E75D402" w14:textId="77777777" w:rsidR="00232830" w:rsidRDefault="00232830" w:rsidP="00232830">
      <w:pPr>
        <w:pStyle w:val="Bulletnewnumbers"/>
        <w:tabs>
          <w:tab w:val="clear" w:pos="2160"/>
        </w:tabs>
        <w:spacing w:after="0" w:line="240" w:lineRule="auto"/>
        <w:ind w:left="720"/>
        <w:rPr>
          <w:iCs/>
        </w:rPr>
      </w:pPr>
    </w:p>
    <w:p w14:paraId="2065FC4A" w14:textId="083246B1" w:rsidR="00232830" w:rsidRPr="00232830" w:rsidRDefault="00993C11" w:rsidP="00232830">
      <w:pPr>
        <w:pStyle w:val="Bulletnewnumbers"/>
        <w:numPr>
          <w:ilvl w:val="0"/>
          <w:numId w:val="11"/>
        </w:numPr>
        <w:spacing w:after="0" w:line="240" w:lineRule="auto"/>
        <w:rPr>
          <w:iCs/>
        </w:rPr>
      </w:pPr>
      <w:r>
        <w:t>AIA līguma A141-2014 1.1.2. punktu izteikt šādā redakcijā:</w:t>
      </w:r>
    </w:p>
    <w:p w14:paraId="7F3CF272" w14:textId="1433D974" w:rsidR="00232830" w:rsidRPr="00917D0A" w:rsidRDefault="00993C11" w:rsidP="00AC645C">
      <w:pPr>
        <w:pStyle w:val="Bulletnewnumbers"/>
        <w:tabs>
          <w:tab w:val="clear" w:pos="2160"/>
        </w:tabs>
        <w:spacing w:after="0" w:line="240" w:lineRule="auto"/>
        <w:ind w:left="720"/>
        <w:rPr>
          <w:i/>
        </w:rPr>
      </w:pPr>
      <w:r>
        <w:rPr>
          <w:i/>
        </w:rPr>
        <w:t>"Īpašnieka projektēšanas prasības Projektam: Projektētājs-būvnieks veic Projekta projektēšanas darbus saskaņā ar Tehniskajā specifikācijā norādītajām prasībām. Visos projektēšanas darbos ir jāņem vērā Īpašnieka projektēšanas dokumenti, un tie ir jāveic tā, lai nodrošinātu savietojamību ar Īpašnieka projektēšanas dokumentiem, Projekta mērķiem un kritērijiem. Projektētājs-būvnieks veic projektēšanas darbus tādā apjomā, kas ir pietiekams, lai nodrošinātu un pabeigtu pilnu Projekta Būvdarbu apjomu. Par jebkādu būvlaukuma apsekošanu, ja tāda ir nepieciešama, ir atbildīgs Projektētājs-būvnieks, un šādas apsekošanas izmaksas ir iekļautas Līguma summā."</w:t>
      </w:r>
    </w:p>
    <w:p w14:paraId="76A4A65F" w14:textId="77777777" w:rsidR="00917D0A" w:rsidRDefault="00917D0A" w:rsidP="00917D0A">
      <w:pPr>
        <w:pStyle w:val="Bulletnewnumbers"/>
        <w:tabs>
          <w:tab w:val="clear" w:pos="2160"/>
        </w:tabs>
        <w:spacing w:after="0" w:line="240" w:lineRule="auto"/>
        <w:rPr>
          <w:i/>
        </w:rPr>
      </w:pPr>
    </w:p>
    <w:p w14:paraId="1ABFF442" w14:textId="0C660292" w:rsidR="00917D0A" w:rsidRDefault="009135F8" w:rsidP="00917D0A">
      <w:pPr>
        <w:pStyle w:val="Bulletnewnumbers"/>
        <w:numPr>
          <w:ilvl w:val="0"/>
          <w:numId w:val="11"/>
        </w:numPr>
        <w:spacing w:after="0" w:line="240" w:lineRule="auto"/>
      </w:pPr>
      <w:r>
        <w:t>AIA līguma A141-2014 1.1.3. punktu izteikt šādā redakcijā:</w:t>
      </w:r>
    </w:p>
    <w:p w14:paraId="5D5A938B" w14:textId="01719619" w:rsidR="009135F8" w:rsidRPr="003468BD" w:rsidRDefault="009135F8" w:rsidP="009135F8">
      <w:pPr>
        <w:pStyle w:val="Bulletnewnumbers"/>
        <w:tabs>
          <w:tab w:val="clear" w:pos="2160"/>
        </w:tabs>
        <w:spacing w:after="0" w:line="240" w:lineRule="auto"/>
        <w:ind w:left="720"/>
        <w:rPr>
          <w:i/>
        </w:rPr>
      </w:pPr>
      <w:r>
        <w:rPr>
          <w:i/>
        </w:rPr>
        <w:t>"Projekta fiziskās īpašības: jāveic saskaņā ar Tehnisko specifikāciju (ieskaitot tās pielikumus).</w:t>
      </w:r>
      <w:r>
        <w:t xml:space="preserve"> </w:t>
      </w:r>
      <w:r>
        <w:rPr>
          <w:i/>
        </w:rPr>
        <w:t>Latvijas vēstniecība vēlas pilnībā atjaunot esošo ēku, kas ir pieguloša tās īpašumam. Ēka ir pilnībā nojaukta no iekšpuses līdz pat koka karkasam. Projekta ietvaros būs pilnībā jāpārbūvē iekštelpas, lai tās atbilstu pievienotajiem konceptuālajiem rasējumiem. Lūdzu, ņemiet vērā, ka šie rasējumi attiecas uz esošo vēsturisko elementu galīgo apdari vai atjaunošanu. Šie elementi ir pilnībā izņemti, un turpmākā projektā ir paredzēts atspoguļot izņemtos vēsturiskos interjera elementus. Lūdzu, aplūkojiet fotoattēlus un tehniskās specifikācijas par šiem vēsturiskajiem elementiem. Īpašumam ir arī aizmugures pagalms, kas būs jāpārbūvē un jāapvieno ar esošo vēstniecības pagalmu."</w:t>
      </w:r>
    </w:p>
    <w:p w14:paraId="54708BD4" w14:textId="77777777" w:rsidR="009135F8" w:rsidRDefault="009135F8" w:rsidP="009135F8">
      <w:pPr>
        <w:pStyle w:val="Bulletnewnumbers"/>
        <w:tabs>
          <w:tab w:val="clear" w:pos="2160"/>
        </w:tabs>
        <w:spacing w:after="0" w:line="240" w:lineRule="auto"/>
      </w:pPr>
    </w:p>
    <w:p w14:paraId="1FFDE95D" w14:textId="23DF318B" w:rsidR="009135F8" w:rsidRDefault="009135F8" w:rsidP="00917D0A">
      <w:pPr>
        <w:pStyle w:val="Bulletnewnumbers"/>
        <w:numPr>
          <w:ilvl w:val="0"/>
          <w:numId w:val="11"/>
        </w:numPr>
        <w:spacing w:after="0" w:line="240" w:lineRule="auto"/>
      </w:pPr>
      <w:r>
        <w:t>AIA līguma A141-2014 1.1.4. punktu izteikt šādā redakcijā:</w:t>
      </w:r>
    </w:p>
    <w:p w14:paraId="0AD10CF3" w14:textId="651216FD" w:rsidR="009135F8" w:rsidRDefault="009135F8" w:rsidP="009135F8">
      <w:pPr>
        <w:pStyle w:val="Bulletnewnumbers"/>
        <w:tabs>
          <w:tab w:val="clear" w:pos="2160"/>
        </w:tabs>
        <w:spacing w:after="0" w:line="240" w:lineRule="auto"/>
        <w:ind w:left="720"/>
      </w:pPr>
      <w:r>
        <w:rPr>
          <w:i/>
        </w:rPr>
        <w:t>"Īpašnieka paredzamais Projekta ilgtspējīgais mērķis, ja tāds ir: Projektam jāatbilst Starptautiskajam vai ASV Zaļās ēkas kodeksam.</w:t>
      </w:r>
      <w:r>
        <w:t xml:space="preserve"> </w:t>
      </w:r>
      <w:r>
        <w:rPr>
          <w:i/>
        </w:rPr>
        <w:t>Īpašniekam nav nekādu ilgtspējas mērķu, kas pārsniegtu iepriekšminētajā kodeksā noteiktos, tomēr Projektētājam-būvniekam pilnībā jāievēro visas šajā Līgumā (tostarp tā pielikumos) noteiktās prasības.”</w:t>
      </w:r>
    </w:p>
    <w:p w14:paraId="29F5506F" w14:textId="77777777" w:rsidR="00342D91" w:rsidRPr="00342D91" w:rsidRDefault="00342D91" w:rsidP="009135F8">
      <w:pPr>
        <w:pStyle w:val="Bulletnewnumbers"/>
        <w:tabs>
          <w:tab w:val="clear" w:pos="2160"/>
        </w:tabs>
        <w:spacing w:after="0" w:line="240" w:lineRule="auto"/>
        <w:ind w:left="720"/>
      </w:pPr>
    </w:p>
    <w:p w14:paraId="70DA65DE" w14:textId="78175E75" w:rsidR="009135F8" w:rsidRDefault="00342D91" w:rsidP="00917D0A">
      <w:pPr>
        <w:pStyle w:val="Bulletnewnumbers"/>
        <w:numPr>
          <w:ilvl w:val="0"/>
          <w:numId w:val="11"/>
        </w:numPr>
        <w:spacing w:after="0" w:line="240" w:lineRule="auto"/>
      </w:pPr>
      <w:r>
        <w:t>AIA līguma A141-2014 1.1.5. un 1.1.6. punkts ir svītroti apzināti.</w:t>
      </w:r>
    </w:p>
    <w:p w14:paraId="5F290743" w14:textId="77777777" w:rsidR="00342D91" w:rsidRDefault="00342D91" w:rsidP="00342D91">
      <w:pPr>
        <w:pStyle w:val="Bulletnewnumbers"/>
        <w:tabs>
          <w:tab w:val="clear" w:pos="2160"/>
        </w:tabs>
        <w:spacing w:after="0" w:line="240" w:lineRule="auto"/>
        <w:ind w:left="720"/>
      </w:pPr>
    </w:p>
    <w:p w14:paraId="789BCE47" w14:textId="1186CDED" w:rsidR="00342D91" w:rsidRDefault="00342D91" w:rsidP="00917D0A">
      <w:pPr>
        <w:pStyle w:val="Bulletnewnumbers"/>
        <w:numPr>
          <w:ilvl w:val="0"/>
          <w:numId w:val="11"/>
        </w:numPr>
        <w:spacing w:after="0" w:line="240" w:lineRule="auto"/>
      </w:pPr>
      <w:r>
        <w:t>AIA līguma A141-2014 1.1.7. punktu izteikt šādā redakcijā:</w:t>
      </w:r>
    </w:p>
    <w:p w14:paraId="27FC186E" w14:textId="708EA53A" w:rsidR="00342D91" w:rsidRPr="00826D2B" w:rsidRDefault="00342D91" w:rsidP="00342D91">
      <w:pPr>
        <w:pStyle w:val="ListParagraph"/>
        <w:rPr>
          <w:rFonts w:ascii="Arial" w:hAnsi="Arial" w:cs="Arial"/>
          <w:i/>
          <w:iCs/>
          <w:sz w:val="20"/>
          <w:szCs w:val="20"/>
        </w:rPr>
      </w:pPr>
      <w:r>
        <w:rPr>
          <w:rFonts w:ascii="Arial" w:hAnsi="Arial"/>
          <w:i/>
          <w:sz w:val="20"/>
        </w:rPr>
        <w:t xml:space="preserve">"Īpašnieka projektēšanas un būvniecības atskaites punktu datumi: </w:t>
      </w:r>
    </w:p>
    <w:p w14:paraId="73D01774" w14:textId="194B6444" w:rsidR="00342D91" w:rsidRDefault="00342D91" w:rsidP="00D715DE">
      <w:pPr>
        <w:pStyle w:val="ListParagraph"/>
        <w:jc w:val="both"/>
        <w:rPr>
          <w:rFonts w:ascii="Arial" w:hAnsi="Arial" w:cs="Arial"/>
          <w:i/>
          <w:iCs/>
          <w:sz w:val="20"/>
          <w:szCs w:val="20"/>
        </w:rPr>
      </w:pPr>
      <w:r>
        <w:rPr>
          <w:rFonts w:ascii="Arial" w:hAnsi="Arial"/>
          <w:i/>
          <w:sz w:val="20"/>
        </w:rPr>
        <w:tab/>
        <w:t xml:space="preserve">.1 PROJEKTĒŠANAS DARBI: jāpabeidz un Īpašniekam jāapstiprina </w:t>
      </w:r>
      <w:r w:rsidR="00F0406B">
        <w:rPr>
          <w:rFonts w:ascii="Arial" w:hAnsi="Arial"/>
          <w:i/>
          <w:sz w:val="20"/>
        </w:rPr>
        <w:t xml:space="preserve">simtu divdesmit </w:t>
      </w:r>
      <w:r w:rsidR="007C600B">
        <w:rPr>
          <w:rFonts w:ascii="Arial" w:hAnsi="Arial"/>
          <w:i/>
          <w:sz w:val="20"/>
        </w:rPr>
        <w:t>vien</w:t>
      </w:r>
      <w:r w:rsidR="00455F1D">
        <w:rPr>
          <w:rFonts w:ascii="Arial" w:hAnsi="Arial"/>
          <w:i/>
          <w:sz w:val="20"/>
        </w:rPr>
        <w:t>as</w:t>
      </w:r>
      <w:r>
        <w:rPr>
          <w:rFonts w:ascii="Arial" w:hAnsi="Arial"/>
          <w:i/>
          <w:sz w:val="20"/>
        </w:rPr>
        <w:t xml:space="preserve"> (</w:t>
      </w:r>
      <w:r w:rsidR="00455F1D">
        <w:rPr>
          <w:rFonts w:ascii="Arial" w:hAnsi="Arial"/>
          <w:i/>
          <w:sz w:val="20"/>
        </w:rPr>
        <w:t>121</w:t>
      </w:r>
      <w:r w:rsidR="00A63AC4">
        <w:rPr>
          <w:rFonts w:ascii="Arial" w:hAnsi="Arial"/>
          <w:i/>
          <w:sz w:val="20"/>
        </w:rPr>
        <w:t>*</w:t>
      </w:r>
      <w:r>
        <w:rPr>
          <w:rFonts w:ascii="Arial" w:hAnsi="Arial"/>
          <w:i/>
          <w:sz w:val="20"/>
        </w:rPr>
        <w:t xml:space="preserve">) </w:t>
      </w:r>
      <w:r w:rsidR="007C600B">
        <w:rPr>
          <w:rFonts w:ascii="Arial" w:hAnsi="Arial"/>
          <w:i/>
          <w:sz w:val="20"/>
        </w:rPr>
        <w:t>dien</w:t>
      </w:r>
      <w:r w:rsidR="00455F1D">
        <w:rPr>
          <w:rFonts w:ascii="Arial" w:hAnsi="Arial"/>
          <w:i/>
          <w:sz w:val="20"/>
        </w:rPr>
        <w:t>as</w:t>
      </w:r>
      <w:r>
        <w:rPr>
          <w:rFonts w:ascii="Arial" w:hAnsi="Arial"/>
          <w:i/>
          <w:sz w:val="20"/>
        </w:rPr>
        <w:t xml:space="preserve"> laikā no Sākuma dienas</w:t>
      </w:r>
      <w:r w:rsidR="00455F1D">
        <w:rPr>
          <w:rFonts w:ascii="Arial" w:hAnsi="Arial"/>
          <w:i/>
          <w:sz w:val="20"/>
        </w:rPr>
        <w:t>.</w:t>
      </w:r>
      <w:r>
        <w:rPr>
          <w:rFonts w:ascii="Arial" w:hAnsi="Arial"/>
          <w:i/>
          <w:sz w:val="20"/>
        </w:rPr>
        <w:t>. Īpašnieks var noraidīt Projektēšanas darbus, ja tie neatbilst Projektēšanas un būvniecības dokumentiem vai ja tie nav pabeigti (līdz līmenim, kas nepieciešams, lai pieteiktos Būvatļaujas saņemšanai);</w:t>
      </w:r>
    </w:p>
    <w:p w14:paraId="0AFED2D1" w14:textId="233EBE48" w:rsidR="00A2327E" w:rsidRPr="00826D2B" w:rsidRDefault="00A16C6A" w:rsidP="00C80435">
      <w:pPr>
        <w:pStyle w:val="ListParagraph"/>
        <w:jc w:val="both"/>
        <w:rPr>
          <w:rFonts w:ascii="Arial" w:hAnsi="Arial" w:cs="Arial"/>
          <w:i/>
          <w:iCs/>
          <w:sz w:val="20"/>
          <w:szCs w:val="20"/>
        </w:rPr>
      </w:pPr>
      <w:r>
        <w:rPr>
          <w:rFonts w:ascii="Arial" w:hAnsi="Arial"/>
          <w:i/>
          <w:sz w:val="20"/>
        </w:rPr>
        <w:tab/>
        <w:t>.2</w:t>
      </w:r>
      <w:r>
        <w:t xml:space="preserve"> </w:t>
      </w:r>
      <w:r>
        <w:rPr>
          <w:rFonts w:ascii="Arial" w:hAnsi="Arial"/>
          <w:i/>
          <w:sz w:val="20"/>
        </w:rPr>
        <w:t xml:space="preserve">ATĻAUJAS APSTIPRINĀŠANAS PERIODS: Sākas pēc tam, kad Īpašnieks ir apstiprinājis rasējumus. </w:t>
      </w:r>
      <w:r w:rsidR="007F3D9A" w:rsidRPr="007F3D9A">
        <w:rPr>
          <w:rFonts w:ascii="Arial" w:hAnsi="Arial"/>
          <w:i/>
          <w:sz w:val="20"/>
        </w:rPr>
        <w:t xml:space="preserve">Atļaujas apstiprināšanas periods ir paredzēts </w:t>
      </w:r>
      <w:r w:rsidR="004222A7">
        <w:rPr>
          <w:rFonts w:ascii="Arial" w:hAnsi="Arial"/>
          <w:i/>
          <w:sz w:val="20"/>
        </w:rPr>
        <w:t xml:space="preserve">astoņdesmit </w:t>
      </w:r>
      <w:r w:rsidR="004222A7">
        <w:rPr>
          <w:rFonts w:ascii="Arial" w:hAnsi="Arial"/>
          <w:i/>
          <w:sz w:val="20"/>
        </w:rPr>
        <w:lastRenderedPageBreak/>
        <w:t>četras</w:t>
      </w:r>
      <w:r w:rsidR="007F3D9A" w:rsidRPr="007F3D9A">
        <w:rPr>
          <w:rFonts w:ascii="Arial" w:hAnsi="Arial"/>
          <w:i/>
          <w:sz w:val="20"/>
        </w:rPr>
        <w:t xml:space="preserve"> (</w:t>
      </w:r>
      <w:r w:rsidR="004222A7">
        <w:rPr>
          <w:rFonts w:ascii="Arial" w:hAnsi="Arial"/>
          <w:i/>
          <w:sz w:val="20"/>
        </w:rPr>
        <w:t>84</w:t>
      </w:r>
      <w:r w:rsidR="00A63AC4">
        <w:rPr>
          <w:rFonts w:ascii="Arial" w:hAnsi="Arial"/>
          <w:i/>
          <w:sz w:val="20"/>
        </w:rPr>
        <w:t>*</w:t>
      </w:r>
      <w:r w:rsidR="007F3D9A" w:rsidRPr="007F3D9A">
        <w:rPr>
          <w:rFonts w:ascii="Arial" w:hAnsi="Arial"/>
          <w:i/>
          <w:sz w:val="20"/>
        </w:rPr>
        <w:t>) kalendār</w:t>
      </w:r>
      <w:r w:rsidR="004222A7">
        <w:rPr>
          <w:rFonts w:ascii="Arial" w:hAnsi="Arial"/>
          <w:i/>
          <w:sz w:val="20"/>
        </w:rPr>
        <w:t>ās</w:t>
      </w:r>
      <w:r w:rsidR="007F3D9A" w:rsidRPr="007F3D9A">
        <w:rPr>
          <w:rFonts w:ascii="Arial" w:hAnsi="Arial"/>
          <w:i/>
          <w:sz w:val="20"/>
        </w:rPr>
        <w:t xml:space="preserve"> dien</w:t>
      </w:r>
      <w:r w:rsidR="009A214D">
        <w:rPr>
          <w:rFonts w:ascii="Arial" w:hAnsi="Arial"/>
          <w:i/>
          <w:sz w:val="20"/>
        </w:rPr>
        <w:t>as</w:t>
      </w:r>
      <w:r w:rsidR="007F3D9A" w:rsidRPr="007F3D9A">
        <w:rPr>
          <w:rFonts w:ascii="Arial" w:hAnsi="Arial"/>
          <w:i/>
          <w:sz w:val="20"/>
        </w:rPr>
        <w:t xml:space="preserve">. Šis Atļaujas apstiprināšanas periods ir pilnībā jāpabeidz un būvniecības atļaujas ir jāsaņem divi simti </w:t>
      </w:r>
      <w:r w:rsidR="009A214D">
        <w:rPr>
          <w:rFonts w:ascii="Arial" w:hAnsi="Arial"/>
          <w:i/>
          <w:sz w:val="20"/>
        </w:rPr>
        <w:t>piecu</w:t>
      </w:r>
      <w:r w:rsidR="007F3D9A" w:rsidRPr="007F3D9A">
        <w:rPr>
          <w:rFonts w:ascii="Arial" w:hAnsi="Arial"/>
          <w:i/>
          <w:sz w:val="20"/>
        </w:rPr>
        <w:t xml:space="preserve"> (</w:t>
      </w:r>
      <w:r w:rsidR="009A214D">
        <w:rPr>
          <w:rFonts w:ascii="Arial" w:hAnsi="Arial"/>
          <w:i/>
          <w:sz w:val="20"/>
        </w:rPr>
        <w:t>205</w:t>
      </w:r>
      <w:r w:rsidR="00A63AC4">
        <w:rPr>
          <w:rFonts w:ascii="Arial" w:hAnsi="Arial"/>
          <w:i/>
          <w:sz w:val="20"/>
        </w:rPr>
        <w:t>*</w:t>
      </w:r>
      <w:r w:rsidR="007F3D9A" w:rsidRPr="007F3D9A">
        <w:rPr>
          <w:rFonts w:ascii="Arial" w:hAnsi="Arial"/>
          <w:i/>
          <w:sz w:val="20"/>
        </w:rPr>
        <w:t xml:space="preserve">) </w:t>
      </w:r>
      <w:r w:rsidR="009A214D">
        <w:rPr>
          <w:rFonts w:ascii="Arial" w:hAnsi="Arial"/>
          <w:i/>
          <w:sz w:val="20"/>
        </w:rPr>
        <w:t xml:space="preserve">kalendāro </w:t>
      </w:r>
      <w:r w:rsidR="007F3D9A" w:rsidRPr="007F3D9A">
        <w:rPr>
          <w:rFonts w:ascii="Arial" w:hAnsi="Arial"/>
          <w:i/>
          <w:sz w:val="20"/>
        </w:rPr>
        <w:t>dien</w:t>
      </w:r>
      <w:r w:rsidR="009A214D">
        <w:rPr>
          <w:rFonts w:ascii="Arial" w:hAnsi="Arial"/>
          <w:i/>
          <w:sz w:val="20"/>
        </w:rPr>
        <w:t>u</w:t>
      </w:r>
      <w:r w:rsidR="007F3D9A" w:rsidRPr="007F3D9A">
        <w:rPr>
          <w:rFonts w:ascii="Arial" w:hAnsi="Arial"/>
          <w:i/>
          <w:sz w:val="20"/>
        </w:rPr>
        <w:t xml:space="preserve"> laikā no Sākuma datuma</w:t>
      </w:r>
      <w:r>
        <w:rPr>
          <w:rFonts w:ascii="Arial" w:hAnsi="Arial"/>
          <w:i/>
          <w:sz w:val="20"/>
        </w:rPr>
        <w:t>;</w:t>
      </w:r>
      <w:r>
        <w:rPr>
          <w:rFonts w:ascii="Arial" w:hAnsi="Arial"/>
          <w:i/>
          <w:sz w:val="20"/>
        </w:rPr>
        <w:tab/>
      </w:r>
    </w:p>
    <w:p w14:paraId="1609CCE7" w14:textId="405586F4" w:rsidR="00342D91" w:rsidRDefault="00342D91" w:rsidP="00BA7F35">
      <w:pPr>
        <w:pStyle w:val="ListParagraph"/>
        <w:jc w:val="both"/>
        <w:rPr>
          <w:rFonts w:ascii="Arial" w:hAnsi="Arial"/>
          <w:i/>
          <w:sz w:val="20"/>
        </w:rPr>
      </w:pPr>
      <w:r>
        <w:rPr>
          <w:rFonts w:ascii="Arial" w:hAnsi="Arial"/>
          <w:i/>
          <w:sz w:val="20"/>
        </w:rPr>
        <w:tab/>
        <w:t xml:space="preserve">.3 PAMATA PABEIGŠANAS DATUMS: </w:t>
      </w:r>
      <w:r w:rsidR="001A7613">
        <w:rPr>
          <w:rFonts w:ascii="Arial" w:hAnsi="Arial"/>
          <w:i/>
          <w:sz w:val="20"/>
        </w:rPr>
        <w:t xml:space="preserve">seši </w:t>
      </w:r>
      <w:r w:rsidR="007C600B">
        <w:rPr>
          <w:rFonts w:ascii="Arial" w:hAnsi="Arial"/>
          <w:i/>
          <w:sz w:val="20"/>
        </w:rPr>
        <w:t xml:space="preserve">simti </w:t>
      </w:r>
      <w:r w:rsidR="001A7613">
        <w:rPr>
          <w:rFonts w:ascii="Arial" w:hAnsi="Arial"/>
          <w:i/>
          <w:sz w:val="20"/>
        </w:rPr>
        <w:t>septiņas</w:t>
      </w:r>
      <w:r>
        <w:rPr>
          <w:rFonts w:ascii="Arial" w:hAnsi="Arial"/>
          <w:i/>
          <w:sz w:val="20"/>
        </w:rPr>
        <w:t xml:space="preserve"> (</w:t>
      </w:r>
      <w:r w:rsidR="001A7613">
        <w:rPr>
          <w:rFonts w:ascii="Arial" w:hAnsi="Arial"/>
          <w:i/>
          <w:sz w:val="20"/>
        </w:rPr>
        <w:t>607*</w:t>
      </w:r>
      <w:r>
        <w:rPr>
          <w:rFonts w:ascii="Arial" w:hAnsi="Arial"/>
          <w:i/>
          <w:sz w:val="20"/>
        </w:rPr>
        <w:t xml:space="preserve">) </w:t>
      </w:r>
      <w:r w:rsidR="007C600B">
        <w:rPr>
          <w:rFonts w:ascii="Arial" w:hAnsi="Arial"/>
          <w:i/>
          <w:sz w:val="20"/>
        </w:rPr>
        <w:t>dienas</w:t>
      </w:r>
      <w:r>
        <w:rPr>
          <w:rFonts w:ascii="Arial" w:hAnsi="Arial"/>
          <w:i/>
          <w:sz w:val="20"/>
        </w:rPr>
        <w:t xml:space="preserve"> no Sākuma datuma."</w:t>
      </w:r>
    </w:p>
    <w:p w14:paraId="35539887" w14:textId="77777777" w:rsidR="001A7613" w:rsidRDefault="001A7613" w:rsidP="00BA7F35">
      <w:pPr>
        <w:pStyle w:val="ListParagraph"/>
        <w:jc w:val="both"/>
        <w:rPr>
          <w:rFonts w:ascii="Arial" w:hAnsi="Arial"/>
          <w:i/>
          <w:sz w:val="20"/>
        </w:rPr>
      </w:pPr>
    </w:p>
    <w:p w14:paraId="3FE1C847" w14:textId="424740AE" w:rsidR="001A7613" w:rsidRPr="00B53A70" w:rsidRDefault="001A7613" w:rsidP="00BA7F35">
      <w:pPr>
        <w:pStyle w:val="ListParagraph"/>
        <w:jc w:val="both"/>
        <w:rPr>
          <w:rFonts w:ascii="Arial" w:hAnsi="Arial" w:cs="Arial"/>
          <w:i/>
          <w:color w:val="FF0000"/>
          <w:sz w:val="20"/>
          <w:szCs w:val="20"/>
        </w:rPr>
      </w:pPr>
      <w:r w:rsidRPr="00B53A70">
        <w:rPr>
          <w:rFonts w:ascii="Arial" w:hAnsi="Arial"/>
          <w:i/>
          <w:color w:val="FF0000"/>
          <w:sz w:val="20"/>
        </w:rPr>
        <w:t xml:space="preserve">* </w:t>
      </w:r>
      <w:r w:rsidR="00E069B6" w:rsidRPr="00B53A70">
        <w:rPr>
          <w:rFonts w:ascii="Arial" w:hAnsi="Arial"/>
          <w:i/>
          <w:color w:val="FF0000"/>
          <w:sz w:val="20"/>
        </w:rPr>
        <w:t xml:space="preserve">Ja Īpašnieks izlemj izslēgt no Darbu apjomiem Lāzera skenēšanu un </w:t>
      </w:r>
      <w:r w:rsidR="00E10C71" w:rsidRPr="00B53A70">
        <w:rPr>
          <w:rFonts w:ascii="Arial" w:hAnsi="Arial"/>
          <w:i/>
          <w:color w:val="FF0000"/>
          <w:sz w:val="20"/>
        </w:rPr>
        <w:t xml:space="preserve">Būves informācijas modelēšanu (BIM), augstāk minētie </w:t>
      </w:r>
      <w:r w:rsidR="00611B35" w:rsidRPr="00B53A70">
        <w:rPr>
          <w:rFonts w:ascii="Arial" w:hAnsi="Arial"/>
          <w:i/>
          <w:color w:val="FF0000"/>
          <w:sz w:val="20"/>
        </w:rPr>
        <w:t>būvniecības atskaites punktu datumi tiek samazināti par trīsdesmit (30) dienām katrs.</w:t>
      </w:r>
    </w:p>
    <w:p w14:paraId="304A7D40" w14:textId="77777777" w:rsidR="00342D91" w:rsidRPr="00826D2B" w:rsidRDefault="00342D91" w:rsidP="00342D91">
      <w:pPr>
        <w:pStyle w:val="Bulletnewnumbers"/>
        <w:tabs>
          <w:tab w:val="clear" w:pos="2160"/>
        </w:tabs>
        <w:spacing w:after="0" w:line="240" w:lineRule="auto"/>
        <w:ind w:left="720"/>
      </w:pPr>
    </w:p>
    <w:p w14:paraId="67177157" w14:textId="497B3272" w:rsidR="00342D91" w:rsidRPr="00565BD1" w:rsidRDefault="006E4994" w:rsidP="00342D91">
      <w:pPr>
        <w:pStyle w:val="Bulletnewnumbers"/>
        <w:numPr>
          <w:ilvl w:val="0"/>
          <w:numId w:val="11"/>
        </w:numPr>
        <w:spacing w:after="0" w:line="240" w:lineRule="auto"/>
      </w:pPr>
      <w:r>
        <w:t>AIA līguma A141-2014 1.1.8. un 1.1.9. punkts ir svītroti apzināti.</w:t>
      </w:r>
    </w:p>
    <w:p w14:paraId="60005D60" w14:textId="77777777" w:rsidR="004C2C14" w:rsidRPr="00565BD1" w:rsidRDefault="004C2C14" w:rsidP="004C2C14">
      <w:pPr>
        <w:pStyle w:val="Bulletnewnumbers"/>
        <w:tabs>
          <w:tab w:val="clear" w:pos="2160"/>
        </w:tabs>
        <w:spacing w:after="0" w:line="240" w:lineRule="auto"/>
        <w:ind w:left="720"/>
      </w:pPr>
    </w:p>
    <w:p w14:paraId="197F0FB9" w14:textId="3F5974CB" w:rsidR="00E97626" w:rsidRPr="00565BD1" w:rsidRDefault="004C2C14" w:rsidP="00342D91">
      <w:pPr>
        <w:pStyle w:val="Bulletnewnumbers"/>
        <w:numPr>
          <w:ilvl w:val="0"/>
          <w:numId w:val="11"/>
        </w:numPr>
        <w:spacing w:after="0" w:line="240" w:lineRule="auto"/>
      </w:pPr>
      <w:r>
        <w:t>AIA līguma A141-2014 1.1.10.1. punktu izteikt šādā redakcijā:</w:t>
      </w:r>
    </w:p>
    <w:p w14:paraId="64733E18" w14:textId="1F6AE690" w:rsidR="004C2C14" w:rsidRPr="00F33F9A" w:rsidRDefault="004C2C14" w:rsidP="00565BD1">
      <w:pPr>
        <w:pStyle w:val="ListParagraph"/>
        <w:jc w:val="both"/>
        <w:rPr>
          <w:rFonts w:ascii="Arial" w:hAnsi="Arial" w:cs="Arial"/>
          <w:i/>
          <w:iCs/>
          <w:sz w:val="20"/>
          <w:szCs w:val="20"/>
        </w:rPr>
      </w:pPr>
      <w:r>
        <w:rPr>
          <w:rFonts w:ascii="Arial" w:hAnsi="Arial"/>
          <w:i/>
          <w:sz w:val="20"/>
        </w:rPr>
        <w:t xml:space="preserve">"Ja Īpašnieka kritēriji ir pretrunā ar piemērojamajiem likumiem, statūtiem, rīkojumiem, kodeksiem, noteikumiem un normatīvajiem aktiem vai valsts iestāžu likumīgajiem rīkojumiem, Projektētājam-būvniekam par šo pretrunu jāinformē Īpašnieks. Šāds paziņojums </w:t>
      </w:r>
      <w:proofErr w:type="spellStart"/>
      <w:r>
        <w:rPr>
          <w:rFonts w:ascii="Arial" w:hAnsi="Arial"/>
          <w:i/>
          <w:sz w:val="20"/>
        </w:rPr>
        <w:t>jānosūta</w:t>
      </w:r>
      <w:proofErr w:type="spellEnd"/>
      <w:r>
        <w:rPr>
          <w:rFonts w:ascii="Arial" w:hAnsi="Arial"/>
          <w:i/>
          <w:sz w:val="20"/>
        </w:rPr>
        <w:t xml:space="preserve"> ne vēlāk kā 14 dienu laikā no dienas, kad Projektētājs-būvnieks ir konstatējis attiecīgo pretrunu." </w:t>
      </w:r>
    </w:p>
    <w:p w14:paraId="3F98D013" w14:textId="77777777" w:rsidR="004C2C14" w:rsidRPr="00565BD1" w:rsidRDefault="004C2C14" w:rsidP="004C2C14">
      <w:pPr>
        <w:pStyle w:val="Bulletnewnumbers"/>
        <w:tabs>
          <w:tab w:val="clear" w:pos="2160"/>
        </w:tabs>
        <w:spacing w:after="0" w:line="240" w:lineRule="auto"/>
        <w:ind w:left="720"/>
      </w:pPr>
    </w:p>
    <w:p w14:paraId="6634728A" w14:textId="77777777" w:rsidR="00342D91" w:rsidRDefault="00342D91" w:rsidP="00342D91">
      <w:pPr>
        <w:pStyle w:val="ListParagraph"/>
      </w:pPr>
    </w:p>
    <w:p w14:paraId="427A5631" w14:textId="53CABAFE" w:rsidR="007F38FD" w:rsidRDefault="007F38FD" w:rsidP="007F38FD">
      <w:pPr>
        <w:pStyle w:val="Bulletnewnumbers"/>
        <w:numPr>
          <w:ilvl w:val="0"/>
          <w:numId w:val="11"/>
        </w:numPr>
      </w:pPr>
      <w:r>
        <w:t>Pievienot jaunu 1.1.13. punktu, izsakot to šādā redakcijā:</w:t>
      </w:r>
    </w:p>
    <w:p w14:paraId="6A497170" w14:textId="425EE458" w:rsidR="007F38FD" w:rsidRDefault="007F38FD" w:rsidP="006D54CA">
      <w:pPr>
        <w:pStyle w:val="Bulletnewnumbers"/>
        <w:tabs>
          <w:tab w:val="clear" w:pos="2160"/>
        </w:tabs>
        <w:ind w:left="360"/>
      </w:pPr>
      <w:r>
        <w:t xml:space="preserve">§ 1.1.13. "1. posma pabeigšanas / </w:t>
      </w:r>
      <w:r w:rsidR="00C95DAD">
        <w:t>Darbu būtiskas</w:t>
      </w:r>
      <w:r>
        <w:t xml:space="preserve"> pabeigtības definīcija"</w:t>
      </w:r>
    </w:p>
    <w:p w14:paraId="00D004F7" w14:textId="47EE3BEC" w:rsidR="00C95DAD" w:rsidRDefault="007F38FD" w:rsidP="00C95DAD">
      <w:pPr>
        <w:pStyle w:val="Bulletnewnumbers"/>
        <w:tabs>
          <w:tab w:val="clear" w:pos="2160"/>
        </w:tabs>
        <w:ind w:left="360"/>
      </w:pPr>
      <w:r>
        <w:t>"1. posma pabeigšana" vai "</w:t>
      </w:r>
      <w:r w:rsidR="00C95DAD">
        <w:t>Darbu b</w:t>
      </w:r>
      <w:r>
        <w:t>ūtiska pabeigtība" nozīmē</w:t>
      </w:r>
      <w:r w:rsidR="004F1395">
        <w:t xml:space="preserve">, papildus </w:t>
      </w:r>
      <w:r w:rsidR="004B7DAD" w:rsidRPr="004B7DAD">
        <w:t>9.8</w:t>
      </w:r>
      <w:r w:rsidR="0053023F">
        <w:t>. punktā</w:t>
      </w:r>
      <w:r w:rsidR="004B7DAD">
        <w:t xml:space="preserve"> noteiktajām prasībām,</w:t>
      </w:r>
      <w:r>
        <w:t xml:space="preserve"> brīdi, kad Darbi ir pilnībā pabeigti, ekspluatācijai gatavi un ēka ir tiesiski izmantojama (nododama ekspluatācijā), tostarp, bet ne tikai, ir izpildīti šādi nosacījumi:</w:t>
      </w:r>
    </w:p>
    <w:p w14:paraId="56DF3604" w14:textId="1B494CF3" w:rsidR="007F38FD" w:rsidRDefault="00706803" w:rsidP="00D026E8">
      <w:pPr>
        <w:pStyle w:val="Bulletnewnumbers"/>
        <w:tabs>
          <w:tab w:val="clear" w:pos="2160"/>
        </w:tabs>
        <w:ind w:left="1080"/>
      </w:pPr>
      <w:r>
        <w:t xml:space="preserve">.1 </w:t>
      </w:r>
      <w:r w:rsidR="007F38FD">
        <w:t xml:space="preserve">pilnībā pabeigti visi būvkonstrukciju darbi; </w:t>
      </w:r>
    </w:p>
    <w:p w14:paraId="4C280EAB" w14:textId="1BDB4CF7" w:rsidR="007F38FD" w:rsidRDefault="00706803" w:rsidP="00D026E8">
      <w:pPr>
        <w:pStyle w:val="Bulletnewnumbers"/>
        <w:tabs>
          <w:tab w:val="clear" w:pos="2160"/>
        </w:tabs>
        <w:ind w:left="1080"/>
      </w:pPr>
      <w:r>
        <w:t xml:space="preserve">.2 </w:t>
      </w:r>
      <w:r w:rsidR="007F38FD">
        <w:t>pilnībā izbūvēts ēkas norobežojošais apvalks, nodrošinot ēkas hermētiskumu un aizsardzību pret laikapstākļu iedarbību (</w:t>
      </w:r>
      <w:proofErr w:type="spellStart"/>
      <w:r w:rsidR="007F38FD">
        <w:t>weather-tight</w:t>
      </w:r>
      <w:proofErr w:type="spellEnd"/>
      <w:r w:rsidR="007F38FD">
        <w:t xml:space="preserve">); </w:t>
      </w:r>
    </w:p>
    <w:p w14:paraId="37C7A072" w14:textId="4A14F684" w:rsidR="007F38FD" w:rsidRDefault="00706803" w:rsidP="00D026E8">
      <w:pPr>
        <w:pStyle w:val="Bulletnewnumbers"/>
        <w:tabs>
          <w:tab w:val="clear" w:pos="2160"/>
        </w:tabs>
        <w:ind w:left="1080"/>
      </w:pPr>
      <w:r>
        <w:t xml:space="preserve">.3 </w:t>
      </w:r>
      <w:r w:rsidR="007F38FD">
        <w:t xml:space="preserve">pilnībā uzstādītas, pārbaudītas, noregulētas (balansētas) un nodotas ekspluatācijā visas mehāniskās, elektroapgādes un </w:t>
      </w:r>
      <w:proofErr w:type="spellStart"/>
      <w:r w:rsidR="007F38FD">
        <w:t>santehniskās</w:t>
      </w:r>
      <w:proofErr w:type="spellEnd"/>
      <w:r w:rsidR="007F38FD">
        <w:t xml:space="preserve"> (MEP) sistēmas; </w:t>
      </w:r>
    </w:p>
    <w:p w14:paraId="00630597" w14:textId="2F95957D" w:rsidR="007F38FD" w:rsidRDefault="00706803" w:rsidP="00D026E8">
      <w:pPr>
        <w:pStyle w:val="Bulletnewnumbers"/>
        <w:tabs>
          <w:tab w:val="clear" w:pos="2160"/>
        </w:tabs>
        <w:ind w:left="1080"/>
      </w:pPr>
      <w:r>
        <w:t xml:space="preserve">.4 </w:t>
      </w:r>
      <w:r w:rsidR="007F38FD">
        <w:t xml:space="preserve">pilnībā uzstādītas un nodotas ekspluatācijā visas dzīvības drošības sistēmas (ugunsgrēka atklāšanas un trauksmes signalizācija, </w:t>
      </w:r>
      <w:proofErr w:type="spellStart"/>
      <w:r w:rsidR="007F38FD">
        <w:t>sprinkleru</w:t>
      </w:r>
      <w:proofErr w:type="spellEnd"/>
      <w:r w:rsidR="007F38FD">
        <w:t xml:space="preserve"> sistēma, avārijas apgaismojums, dūmu detektēšanas sistēmas u.c.); </w:t>
      </w:r>
    </w:p>
    <w:p w14:paraId="71DA32F7" w14:textId="6D295282" w:rsidR="007F38FD" w:rsidRDefault="00706803" w:rsidP="00D026E8">
      <w:pPr>
        <w:pStyle w:val="Bulletnewnumbers"/>
        <w:tabs>
          <w:tab w:val="clear" w:pos="2160"/>
        </w:tabs>
        <w:ind w:left="1080"/>
      </w:pPr>
      <w:r>
        <w:t xml:space="preserve">.5 </w:t>
      </w:r>
      <w:r w:rsidR="007F38FD">
        <w:t>pabeigtas visas pārbaudes un inspekcijas, kas nepieciešamas</w:t>
      </w:r>
      <w:r w:rsidR="002F2DF9">
        <w:t xml:space="preserve"> Pagaidu</w:t>
      </w:r>
      <w:r w:rsidR="007F38FD">
        <w:t xml:space="preserve"> ekspluatācijas atļaujas</w:t>
      </w:r>
      <w:r w:rsidR="00C95DAD">
        <w:t xml:space="preserve"> </w:t>
      </w:r>
      <w:r w:rsidR="007F38FD">
        <w:t xml:space="preserve">saņemšanai; </w:t>
      </w:r>
    </w:p>
    <w:p w14:paraId="25DC0463" w14:textId="77777777" w:rsidR="002F2DF9" w:rsidRDefault="00706803" w:rsidP="00706803">
      <w:pPr>
        <w:pStyle w:val="Bulletnewnumbers"/>
        <w:tabs>
          <w:tab w:val="clear" w:pos="2160"/>
        </w:tabs>
        <w:ind w:left="1080"/>
      </w:pPr>
      <w:r>
        <w:t xml:space="preserve">.6 </w:t>
      </w:r>
      <w:r w:rsidR="007F38FD">
        <w:t xml:space="preserve">iesniegta un Pasūtītāja pieņemta visa </w:t>
      </w:r>
      <w:proofErr w:type="spellStart"/>
      <w:r w:rsidR="007F38FD">
        <w:t>izpilddokumentācija</w:t>
      </w:r>
      <w:proofErr w:type="spellEnd"/>
      <w:r w:rsidR="007F38FD">
        <w:t xml:space="preserve"> (</w:t>
      </w:r>
      <w:proofErr w:type="spellStart"/>
      <w:r w:rsidR="007F38FD">
        <w:t>as-built</w:t>
      </w:r>
      <w:proofErr w:type="spellEnd"/>
      <w:r w:rsidR="007F38FD">
        <w:t xml:space="preserve"> </w:t>
      </w:r>
      <w:proofErr w:type="spellStart"/>
      <w:r w:rsidR="007F38FD">
        <w:t>documentation</w:t>
      </w:r>
      <w:proofErr w:type="spellEnd"/>
      <w:r w:rsidR="007F38FD">
        <w:t>) un ekspluatācijas un apkopes rokasgrāmatas</w:t>
      </w:r>
      <w:r w:rsidR="002F2DF9">
        <w:t>;</w:t>
      </w:r>
    </w:p>
    <w:p w14:paraId="6FF93EBE" w14:textId="51F6DBDD" w:rsidR="00ED0C40" w:rsidRDefault="002F2DF9" w:rsidP="00B53A70">
      <w:pPr>
        <w:pStyle w:val="Bulletnewnumbers"/>
        <w:tabs>
          <w:tab w:val="clear" w:pos="2160"/>
        </w:tabs>
        <w:ind w:left="1080"/>
      </w:pPr>
      <w:r>
        <w:t xml:space="preserve">.7 </w:t>
      </w:r>
      <w:r w:rsidR="00924A4A">
        <w:t>Pagaidu ekspluatācijas atļauja ir saņemta pienācīgā kārtā</w:t>
      </w:r>
    </w:p>
    <w:p w14:paraId="3125F41A" w14:textId="16FEF45A" w:rsidR="007F38FD" w:rsidRDefault="007F38FD" w:rsidP="00B53A70">
      <w:pPr>
        <w:pStyle w:val="Bulletnewnumbers"/>
        <w:tabs>
          <w:tab w:val="clear" w:pos="2160"/>
        </w:tabs>
        <w:ind w:left="360"/>
      </w:pPr>
      <w:r>
        <w:t>1. posma pabeigšana neietver dekoratīvās iekšējās apdares darbus, kas saskaņā ar</w:t>
      </w:r>
      <w:r w:rsidR="007D0B62">
        <w:t xml:space="preserve"> </w:t>
      </w:r>
      <w:r w:rsidRPr="007D0B62">
        <w:t>17.</w:t>
      </w:r>
      <w:r w:rsidR="007D0B62" w:rsidRPr="007D0B62">
        <w:t>7</w:t>
      </w:r>
      <w:r w:rsidR="0053023F">
        <w:t>. punktu</w:t>
      </w:r>
      <w:r w:rsidRPr="007D0B62">
        <w:t xml:space="preserve"> ir definēti</w:t>
      </w:r>
      <w:r>
        <w:t xml:space="preserve"> kā Pasūtītāja apdares darbi</w:t>
      </w:r>
      <w:r w:rsidR="005A1928">
        <w:t xml:space="preserve"> (2.</w:t>
      </w:r>
      <w:r w:rsidR="00D74C51">
        <w:t xml:space="preserve"> posma </w:t>
      </w:r>
      <w:r w:rsidR="00B32E65">
        <w:t>D</w:t>
      </w:r>
      <w:r w:rsidR="00D74C51">
        <w:t>arbi)</w:t>
      </w:r>
      <w:r>
        <w:t>.</w:t>
      </w:r>
      <w:r w:rsidR="00D74C51">
        <w:t xml:space="preserve"> Tomēr </w:t>
      </w:r>
      <w:r w:rsidR="00480F8B">
        <w:t xml:space="preserve">Projektētājs-būvnieks </w:t>
      </w:r>
      <w:r w:rsidR="00AA6B99">
        <w:t xml:space="preserve">joprojām ir atbildīgs par jebkurām tādām darbībām, kuras ir nepieciešamas lai saņemtu Beigu </w:t>
      </w:r>
      <w:r w:rsidR="00F96D59">
        <w:t>ekspluatācijas atļauju</w:t>
      </w:r>
      <w:r w:rsidR="00B32E65">
        <w:t>, ja vien šīs darbības nav ietvertas 2. posma Darbu sastāvā.</w:t>
      </w:r>
    </w:p>
    <w:p w14:paraId="0FEB75CF" w14:textId="77777777" w:rsidR="007F38FD" w:rsidRDefault="007F38FD" w:rsidP="00B53A70">
      <w:pPr>
        <w:pStyle w:val="Bulletnewnumbers"/>
        <w:tabs>
          <w:tab w:val="clear" w:pos="2160"/>
        </w:tabs>
        <w:spacing w:after="0" w:line="240" w:lineRule="auto"/>
        <w:ind w:left="720"/>
      </w:pPr>
    </w:p>
    <w:p w14:paraId="36834D2C" w14:textId="74D44F19" w:rsidR="00342D91" w:rsidRDefault="00A2487D" w:rsidP="00342D91">
      <w:pPr>
        <w:pStyle w:val="Bulletnewnumbers"/>
        <w:numPr>
          <w:ilvl w:val="0"/>
          <w:numId w:val="11"/>
        </w:numPr>
        <w:spacing w:after="0" w:line="240" w:lineRule="auto"/>
      </w:pPr>
      <w:r>
        <w:t>AIA līguma A141-2014 1.1.12. punktu izteikt šādā redakcijā:</w:t>
      </w:r>
    </w:p>
    <w:p w14:paraId="41D0984D" w14:textId="443DE40D" w:rsidR="00A2487D" w:rsidRPr="008B1087" w:rsidRDefault="00A2487D" w:rsidP="00A2487D">
      <w:pPr>
        <w:pStyle w:val="ListParagraph"/>
        <w:jc w:val="both"/>
        <w:rPr>
          <w:i/>
          <w:iCs/>
        </w:rPr>
      </w:pPr>
      <w:r>
        <w:rPr>
          <w:i/>
        </w:rPr>
        <w:t>"</w:t>
      </w:r>
      <w:r>
        <w:rPr>
          <w:rFonts w:ascii="Arial" w:hAnsi="Arial"/>
          <w:i/>
          <w:sz w:val="20"/>
        </w:rPr>
        <w:t xml:space="preserve">Ja Īpašnieks un Projektētājs-būvnieks ir iecerējuši nosūtīt Pakalpojumu instrumentus vai jebkādu citu informāciju vai dokumentāciju digitālā formā (par Būvniecības jautājumiem), tie izmanto </w:t>
      </w:r>
      <w:proofErr w:type="spellStart"/>
      <w:r w:rsidR="00BE0570">
        <w:rPr>
          <w:rFonts w:ascii="Arial" w:hAnsi="Arial"/>
          <w:i/>
          <w:sz w:val="20"/>
        </w:rPr>
        <w:t>Dalux</w:t>
      </w:r>
      <w:proofErr w:type="spellEnd"/>
      <w:r w:rsidR="00BE0570">
        <w:rPr>
          <w:rFonts w:ascii="Arial" w:hAnsi="Arial"/>
          <w:i/>
          <w:sz w:val="20"/>
        </w:rPr>
        <w:t xml:space="preserve"> </w:t>
      </w:r>
      <w:r>
        <w:rPr>
          <w:rFonts w:ascii="Arial" w:hAnsi="Arial"/>
          <w:i/>
          <w:sz w:val="20"/>
        </w:rPr>
        <w:t>vai jebkādu citu programmatūru, par ko vienojas ar Īpašnieku</w:t>
      </w:r>
      <w:r>
        <w:rPr>
          <w:i/>
        </w:rPr>
        <w:t>.</w:t>
      </w:r>
      <w:r>
        <w:rPr>
          <w:rFonts w:ascii="Arial" w:hAnsi="Arial"/>
          <w:i/>
          <w:sz w:val="20"/>
        </w:rPr>
        <w:t xml:space="preserve"> Projektētājs-būvnieks iegūst vismaz </w:t>
      </w:r>
      <w:r w:rsidR="008E5462">
        <w:rPr>
          <w:rFonts w:ascii="Arial" w:hAnsi="Arial"/>
          <w:i/>
          <w:sz w:val="20"/>
        </w:rPr>
        <w:t xml:space="preserve">desmit </w:t>
      </w:r>
      <w:r>
        <w:rPr>
          <w:rFonts w:ascii="Arial" w:hAnsi="Arial"/>
          <w:i/>
          <w:sz w:val="20"/>
        </w:rPr>
        <w:t>(</w:t>
      </w:r>
      <w:r w:rsidR="00AC2F2D">
        <w:rPr>
          <w:rFonts w:ascii="Arial" w:hAnsi="Arial"/>
          <w:i/>
          <w:sz w:val="20"/>
        </w:rPr>
        <w:t>10</w:t>
      </w:r>
      <w:r>
        <w:rPr>
          <w:rFonts w:ascii="Arial" w:hAnsi="Arial"/>
          <w:i/>
          <w:sz w:val="20"/>
        </w:rPr>
        <w:t>) attiecīgās programmatūras licences, kuras uzrāda Īpašniekam pēc tā pieprasījuma.”</w:t>
      </w:r>
    </w:p>
    <w:p w14:paraId="26323251" w14:textId="77777777" w:rsidR="00A2487D" w:rsidRDefault="00A2487D" w:rsidP="00A2487D">
      <w:pPr>
        <w:pStyle w:val="ListParagraph"/>
      </w:pPr>
    </w:p>
    <w:p w14:paraId="409F7ECF" w14:textId="1F8D1053" w:rsidR="00A2487D" w:rsidRDefault="00C117AD" w:rsidP="00342D91">
      <w:pPr>
        <w:pStyle w:val="Bulletnewnumbers"/>
        <w:numPr>
          <w:ilvl w:val="0"/>
          <w:numId w:val="11"/>
        </w:numPr>
        <w:spacing w:after="0" w:line="240" w:lineRule="auto"/>
      </w:pPr>
      <w:r>
        <w:t xml:space="preserve">AIA līguma A141-2014 1.3. punktu </w:t>
      </w:r>
      <w:r>
        <w:rPr>
          <w:i/>
        </w:rPr>
        <w:t>Saistoša strīdu izšķiršana</w:t>
      </w:r>
      <w:r>
        <w:t xml:space="preserve"> izteikt šādā redakcijā:</w:t>
      </w:r>
    </w:p>
    <w:p w14:paraId="09F02ED1" w14:textId="6516649F" w:rsidR="00C117AD" w:rsidRPr="00C117AD" w:rsidRDefault="00C117AD" w:rsidP="00C117AD">
      <w:pPr>
        <w:pStyle w:val="Bulletnewnumbers"/>
        <w:tabs>
          <w:tab w:val="clear" w:pos="2160"/>
        </w:tabs>
        <w:spacing w:after="0" w:line="240" w:lineRule="auto"/>
        <w:ind w:left="720"/>
        <w:rPr>
          <w:i/>
          <w:iCs/>
        </w:rPr>
      </w:pPr>
      <w:r>
        <w:rPr>
          <w:i/>
        </w:rPr>
        <w:lastRenderedPageBreak/>
        <w:t>"Jebkura prasījuma gadījumā saistoša strīda izšķiršanas metode ir šāda: tiesvedība kompetentas jurisdikcijas tiesā".</w:t>
      </w:r>
    </w:p>
    <w:p w14:paraId="52B2FE02" w14:textId="77777777" w:rsidR="00342D91" w:rsidRDefault="00342D91" w:rsidP="00342D91">
      <w:pPr>
        <w:pStyle w:val="ListParagraph"/>
      </w:pPr>
    </w:p>
    <w:p w14:paraId="4DFD1C48" w14:textId="01416389" w:rsidR="00F22CC3" w:rsidRDefault="00F22CC3" w:rsidP="00917D0A">
      <w:pPr>
        <w:pStyle w:val="Bulletnewnumbers"/>
        <w:numPr>
          <w:ilvl w:val="0"/>
          <w:numId w:val="11"/>
        </w:numPr>
        <w:spacing w:after="0" w:line="240" w:lineRule="auto"/>
      </w:pPr>
      <w:r>
        <w:t>AIA līguma A141-2014 1.4.3. punktu izteikt šādā redakcijā:</w:t>
      </w:r>
    </w:p>
    <w:p w14:paraId="05CB3BE1" w14:textId="6A4B6DEE" w:rsidR="00F22CC3" w:rsidRPr="00A84C20" w:rsidRDefault="00F22CC3" w:rsidP="00F22CC3">
      <w:pPr>
        <w:pStyle w:val="Bulletnewnumbers"/>
        <w:tabs>
          <w:tab w:val="clear" w:pos="2160"/>
        </w:tabs>
        <w:spacing w:after="0" w:line="240" w:lineRule="auto"/>
        <w:ind w:left="720"/>
        <w:rPr>
          <w:i/>
          <w:iCs/>
        </w:rPr>
      </w:pPr>
      <w:r>
        <w:rPr>
          <w:i/>
        </w:rPr>
        <w:t>"1.4.3. Darbs. Termins "Darbs" nozīmē projektēšanu, būvniecību un ar to saistītos pakalpojumus, kas nepieciešami, lai izpildītu Projektētāja-būvnieka saistības saskaņā ar Projektēšanas un būvniecības dokumentiem neatkarīgi no tā, vai tie ir pabeigti vai daļēji pabeigti, un ietver visu darbu, materiālus, aprīkojumu un pakalpojumus, ko sniedz vai sniegs Projektētājs-būvnieks. Darbs ietver visus būvdarbus, kas nepieciešami, lai pabeigtu dzīvojamās ēkas Projektu-rekonstrukciju atbilstoši Latvijas Republikas vēstniecības Amerikas Savienotajās Valstīs prasībām."</w:t>
      </w:r>
    </w:p>
    <w:p w14:paraId="7D6CA532" w14:textId="77777777" w:rsidR="00F22CC3" w:rsidRDefault="00F22CC3" w:rsidP="00F22CC3">
      <w:pPr>
        <w:pStyle w:val="Bulletnewnumbers"/>
        <w:tabs>
          <w:tab w:val="clear" w:pos="2160"/>
        </w:tabs>
        <w:spacing w:after="0" w:line="240" w:lineRule="auto"/>
        <w:ind w:left="720"/>
      </w:pPr>
    </w:p>
    <w:p w14:paraId="12835079" w14:textId="77A9F3DB" w:rsidR="00342D91" w:rsidRDefault="00CC06B1" w:rsidP="00917D0A">
      <w:pPr>
        <w:pStyle w:val="Bulletnewnumbers"/>
        <w:numPr>
          <w:ilvl w:val="0"/>
          <w:numId w:val="11"/>
        </w:numPr>
        <w:spacing w:after="0" w:line="240" w:lineRule="auto"/>
      </w:pPr>
      <w:r>
        <w:t xml:space="preserve">AIA līguma A141-2014 1.4.13. punktu izteikt šādā redakcijā: </w:t>
      </w:r>
    </w:p>
    <w:p w14:paraId="00093CC3" w14:textId="582A4B4D" w:rsidR="00CC06B1" w:rsidRPr="00415A37" w:rsidRDefault="00CC06B1" w:rsidP="00CC06B1">
      <w:pPr>
        <w:pStyle w:val="Bulletnewnumbers"/>
        <w:tabs>
          <w:tab w:val="clear" w:pos="2160"/>
        </w:tabs>
        <w:spacing w:after="0" w:line="240" w:lineRule="auto"/>
        <w:ind w:left="720"/>
        <w:rPr>
          <w:i/>
          <w:iCs/>
        </w:rPr>
      </w:pPr>
      <w:r>
        <w:rPr>
          <w:i/>
        </w:rPr>
        <w:t>"1.4.13. Līguma darbības laiks. Ja vien nav noteikts citādi, Līguma darbības laiks ir laika periods, ieskaitot iespējamās korekcijas, kas var tikt noteikts rakstiskos Līguma grozījumos, līdz Darbu būtiskai pabeigšanai."</w:t>
      </w:r>
    </w:p>
    <w:p w14:paraId="0D877275" w14:textId="77777777" w:rsidR="00342D91" w:rsidRDefault="00342D91" w:rsidP="00342D91">
      <w:pPr>
        <w:pStyle w:val="Bulletnewnumbers"/>
        <w:tabs>
          <w:tab w:val="clear" w:pos="2160"/>
        </w:tabs>
        <w:spacing w:after="0" w:line="240" w:lineRule="auto"/>
        <w:ind w:left="720"/>
      </w:pPr>
    </w:p>
    <w:p w14:paraId="4713AD17" w14:textId="646607CB" w:rsidR="00415A37" w:rsidRDefault="00415A37" w:rsidP="00917D0A">
      <w:pPr>
        <w:pStyle w:val="Bulletnewnumbers"/>
        <w:numPr>
          <w:ilvl w:val="0"/>
          <w:numId w:val="11"/>
        </w:numPr>
        <w:spacing w:after="0" w:line="240" w:lineRule="auto"/>
      </w:pPr>
      <w:r>
        <w:t xml:space="preserve">AIA līguma A141-2014 </w:t>
      </w:r>
      <w:bookmarkStart w:id="3" w:name="_Hlk158570173"/>
      <w:r>
        <w:t xml:space="preserve">1.4.15. punktu </w:t>
      </w:r>
      <w:bookmarkEnd w:id="3"/>
      <w:r>
        <w:t>izteikt šādā redakcijā:</w:t>
      </w:r>
    </w:p>
    <w:p w14:paraId="495999E4" w14:textId="132E815A" w:rsidR="00415A37" w:rsidRPr="00E67FDF" w:rsidRDefault="00415A37" w:rsidP="00415A37">
      <w:pPr>
        <w:pStyle w:val="Bulletnewnumbers"/>
        <w:tabs>
          <w:tab w:val="clear" w:pos="2160"/>
        </w:tabs>
        <w:spacing w:after="0" w:line="240" w:lineRule="auto"/>
        <w:ind w:left="720"/>
        <w:rPr>
          <w:i/>
          <w:iCs/>
        </w:rPr>
      </w:pPr>
      <w:r>
        <w:rPr>
          <w:i/>
        </w:rPr>
        <w:t xml:space="preserve">"1.4.15 Līguma summa. Līguma summa ir summa, kas jāmaksā Projektētājam-būvniekam par Darbu izpildi. Šajā Līgumā norādītā Līguma summa, ieskaitot grozījumos skaidri norādītās atļautās korekcijas, ir kopējā summa, kas Īpašniekam jāmaksā Projektētājam-būvniekam par Darbu izpildi saskaņā ar Līguma dokumentiem. Līguma summa ir pilnīga samaksa par Projektēšanas un būvniecības dokumentos noteikto saistību pilnīgu izpildi, ieskaitot, bet neaprobežojoties ar visām izmaksām, kas saistītas ar pilnīgu Darbu izpildi, tostarp materiālu, visu iekārtu un tehnoloģiju, aprīkojuma, produktu, darbaspēka un personāla izmaksas, pieskaitāmās izmaksas, peļņa, mašīnu, </w:t>
      </w:r>
      <w:proofErr w:type="spellStart"/>
      <w:r>
        <w:rPr>
          <w:i/>
        </w:rPr>
        <w:t>būviekārtu</w:t>
      </w:r>
      <w:proofErr w:type="spellEnd"/>
      <w:r>
        <w:rPr>
          <w:i/>
        </w:rPr>
        <w:t xml:space="preserve"> un transporta izmaksas, ziemas pārsniegšanas izmaksas, visu saskaņojumu saņemšanas izmaksas, izpētes un projektēšanas izmaksas, Darbu organizēšanas izmaksas, valsts un vietējo nodokļu un nodevu izmaksas, apdrošināšanas un nodrošinājuma izmaksas, izmaksas, kas saistītas ar visu nepieciešamo dokumentāciju Darba pieņemšanai ekspluatācijā (t.i., lietošanas uzsākšanas atļaujām), tostarp visu to darbu, materiālu un procesu izmaksas, kas nav skaidri uzskaitīti Līguma dokumentos, bet ir izrietoši un nepieciešami Līguma pienācīgai, savlaicīgai un kvalitatīvai izpildei un Līguma mērķu sasniegšanai. Projektētājs-būvnieks apliecina, ka Līguma summa ir pietiekama atlīdzība, kas izmaksājama Projektētājam-būvniekam par savlaicīgi un kvalitatīvi veiktiem Darbiem, kā arī par riskiem un saistībām, ko Projektētājs-būvnieks uzņēmies saskaņā ar šo Līgumu."</w:t>
      </w:r>
    </w:p>
    <w:p w14:paraId="5D208443" w14:textId="77777777" w:rsidR="00415A37" w:rsidRPr="00B11C55" w:rsidRDefault="00415A37" w:rsidP="00415A37">
      <w:pPr>
        <w:pStyle w:val="Bulletnewnumbers"/>
        <w:tabs>
          <w:tab w:val="clear" w:pos="2160"/>
        </w:tabs>
        <w:spacing w:after="0" w:line="240" w:lineRule="auto"/>
        <w:ind w:left="720"/>
      </w:pPr>
    </w:p>
    <w:p w14:paraId="03E09841" w14:textId="50A19274" w:rsidR="00415A37" w:rsidRPr="00B11C55" w:rsidRDefault="00EC11F9" w:rsidP="00917D0A">
      <w:pPr>
        <w:pStyle w:val="Bulletnewnumbers"/>
        <w:numPr>
          <w:ilvl w:val="0"/>
          <w:numId w:val="11"/>
        </w:numPr>
        <w:spacing w:after="0" w:line="240" w:lineRule="auto"/>
      </w:pPr>
      <w:r>
        <w:t xml:space="preserve">Viss AIA līguma A141-2014 2. PANTS </w:t>
      </w:r>
      <w:r>
        <w:rPr>
          <w:i/>
        </w:rPr>
        <w:t>Kompensācija un progresa maksājumi</w:t>
      </w:r>
      <w:r>
        <w:t xml:space="preserve"> tiek apzināti svītrots.</w:t>
      </w:r>
    </w:p>
    <w:p w14:paraId="6DE130D3" w14:textId="77777777" w:rsidR="007E125A" w:rsidRPr="00B11C55" w:rsidRDefault="007E125A" w:rsidP="007E125A">
      <w:pPr>
        <w:pStyle w:val="Bulletnewnumbers"/>
        <w:tabs>
          <w:tab w:val="clear" w:pos="2160"/>
        </w:tabs>
        <w:spacing w:after="0" w:line="240" w:lineRule="auto"/>
        <w:ind w:left="720"/>
      </w:pPr>
    </w:p>
    <w:p w14:paraId="380FB5A9" w14:textId="41223BC6" w:rsidR="00CB6D36" w:rsidRDefault="00CB6D36" w:rsidP="00917D0A">
      <w:pPr>
        <w:pStyle w:val="Bulletnewnumbers"/>
        <w:numPr>
          <w:ilvl w:val="0"/>
          <w:numId w:val="11"/>
        </w:numPr>
        <w:spacing w:after="0" w:line="240" w:lineRule="auto"/>
      </w:pPr>
      <w:r>
        <w:t>AIA līguma A141-2014 3.1.9.1. punktu izteikt šādā redakcijā:</w:t>
      </w:r>
    </w:p>
    <w:p w14:paraId="5C198ADD" w14:textId="3DB77ABA" w:rsidR="004E5880" w:rsidRPr="00955C81" w:rsidRDefault="00955C81" w:rsidP="004E5880">
      <w:pPr>
        <w:pStyle w:val="Bulletnewnumbers"/>
        <w:tabs>
          <w:tab w:val="clear" w:pos="2160"/>
        </w:tabs>
        <w:spacing w:after="0" w:line="240" w:lineRule="auto"/>
        <w:ind w:left="720"/>
        <w:rPr>
          <w:i/>
          <w:iCs/>
        </w:rPr>
      </w:pPr>
      <w:r>
        <w:rPr>
          <w:i/>
        </w:rPr>
        <w:t>"3.1.9.1. Projektētājs-būvnieks pirms šī Līguma noslēgšanas ir iesniedzis Īpašniekam apstiprināšanai Darbu izpildes grafiku. Grafiks, ieskaitot projektēšanai un būvniecībai nepieciešamo laiku, nedrīkst pārsniegt projektēšanas un būvniecības dokumentos noteiktos termiņus, tas jāpārskata (ar Īpašnieka piekrišanu) ar attiecīgiem intervāliem, kā to prasa Darba un Projekta nosacījumi, tas ir saistīts ar visu Projektu, ciktāl to prasa projektēšanas un būvniecības dokumenti, tas paredz ātru un praktisku Darba izpildi, un tajā ir ietverts laiks, kas nepieciešams Īpašnieka izskatīšanai un iesniegumu apstiprināšanai iestādēs, kuru jurisdikcijā ir Projekts."</w:t>
      </w:r>
    </w:p>
    <w:p w14:paraId="4DB8E850" w14:textId="77777777" w:rsidR="00CB6D36" w:rsidRDefault="00CB6D36" w:rsidP="00CB6D36">
      <w:pPr>
        <w:pStyle w:val="ListParagraph"/>
      </w:pPr>
    </w:p>
    <w:p w14:paraId="3B1EAF2B" w14:textId="23FCE5FC" w:rsidR="007E125A" w:rsidRPr="00B11C55" w:rsidRDefault="007E125A" w:rsidP="00917D0A">
      <w:pPr>
        <w:pStyle w:val="Bulletnewnumbers"/>
        <w:numPr>
          <w:ilvl w:val="0"/>
          <w:numId w:val="11"/>
        </w:numPr>
        <w:spacing w:after="0" w:line="240" w:lineRule="auto"/>
      </w:pPr>
      <w:r>
        <w:t>AIA līguma A141-2014 3.1.16. punktu izteikt šādā redakcijā:</w:t>
      </w:r>
    </w:p>
    <w:p w14:paraId="64EBB022" w14:textId="458DB9A4" w:rsidR="007E125A" w:rsidRPr="00585508" w:rsidRDefault="007E125A" w:rsidP="007E125A">
      <w:pPr>
        <w:pStyle w:val="ListParagraph"/>
        <w:rPr>
          <w:rFonts w:ascii="Arial" w:hAnsi="Arial" w:cs="Arial"/>
          <w:i/>
          <w:iCs/>
          <w:sz w:val="20"/>
          <w:szCs w:val="20"/>
        </w:rPr>
      </w:pPr>
      <w:r>
        <w:rPr>
          <w:rFonts w:ascii="Arial" w:hAnsi="Arial"/>
          <w:i/>
          <w:sz w:val="20"/>
        </w:rPr>
        <w:t>"3.1.16. Projektētāja-būvnieka apdrošināšana un garantijas. Projektētājs-būvnieks iegādājas un uztur apdrošināšanu un nodrošina garantijas, kā noteikts B pielikumā. Ja nav noteikts citādi, Projektētājs-būvnieks uztur apdrošināšanas veidus un limitus līdz Darbu labošanas viena gada garantijas termiņa beigām."</w:t>
      </w:r>
    </w:p>
    <w:p w14:paraId="1BA1D577" w14:textId="77777777" w:rsidR="008941C8" w:rsidRPr="00B11C55" w:rsidRDefault="008941C8" w:rsidP="008941C8">
      <w:pPr>
        <w:pStyle w:val="Bulletnewnumbers"/>
        <w:tabs>
          <w:tab w:val="clear" w:pos="2160"/>
        </w:tabs>
        <w:spacing w:after="0" w:line="240" w:lineRule="auto"/>
        <w:ind w:left="720"/>
      </w:pPr>
    </w:p>
    <w:p w14:paraId="4DE67A8F" w14:textId="67EF95E6" w:rsidR="00415A37" w:rsidRPr="00B11C55" w:rsidRDefault="00BA30A0" w:rsidP="00917D0A">
      <w:pPr>
        <w:pStyle w:val="Bulletnewnumbers"/>
        <w:numPr>
          <w:ilvl w:val="0"/>
          <w:numId w:val="11"/>
        </w:numPr>
        <w:spacing w:after="0" w:line="240" w:lineRule="auto"/>
      </w:pPr>
      <w:r>
        <w:t xml:space="preserve">Viss AIA līguma A141-2014 4. PANTS </w:t>
      </w:r>
      <w:r>
        <w:rPr>
          <w:i/>
        </w:rPr>
        <w:t>Darbs pirms</w:t>
      </w:r>
      <w:r>
        <w:t xml:space="preserve"> </w:t>
      </w:r>
      <w:r>
        <w:rPr>
          <w:i/>
        </w:rPr>
        <w:t>projektēšanas-būvniecības grozījumu veikšanas</w:t>
      </w:r>
      <w:r>
        <w:t xml:space="preserve"> ir apzināti svītrots.</w:t>
      </w:r>
    </w:p>
    <w:p w14:paraId="006A694D" w14:textId="77777777" w:rsidR="00BA30A0" w:rsidRPr="00B11C55" w:rsidRDefault="00BA30A0" w:rsidP="00BA30A0">
      <w:pPr>
        <w:pStyle w:val="ListParagraph"/>
        <w:rPr>
          <w:rFonts w:ascii="Arial" w:hAnsi="Arial" w:cs="Arial"/>
          <w:sz w:val="20"/>
          <w:szCs w:val="20"/>
        </w:rPr>
      </w:pPr>
    </w:p>
    <w:p w14:paraId="34717A37" w14:textId="05D271F4" w:rsidR="00BA30A0" w:rsidRPr="00E67FDF" w:rsidRDefault="00BA30A0" w:rsidP="00917D0A">
      <w:pPr>
        <w:pStyle w:val="Bulletnewnumbers"/>
        <w:numPr>
          <w:ilvl w:val="0"/>
          <w:numId w:val="11"/>
        </w:numPr>
        <w:spacing w:after="0" w:line="240" w:lineRule="auto"/>
      </w:pPr>
      <w:r>
        <w:t>AIA līguma A141-2014 5.1.1. punktu izteikt šādā redakcijā:</w:t>
      </w:r>
    </w:p>
    <w:p w14:paraId="0B959217" w14:textId="2B73398A" w:rsidR="00BA30A0" w:rsidRPr="00E67FDF" w:rsidRDefault="00BA30A0" w:rsidP="00BA30A0">
      <w:pPr>
        <w:pStyle w:val="ListParagraph"/>
        <w:jc w:val="both"/>
        <w:rPr>
          <w:rFonts w:ascii="Arial" w:hAnsi="Arial" w:cs="Arial"/>
          <w:i/>
          <w:iCs/>
          <w:sz w:val="20"/>
          <w:szCs w:val="20"/>
        </w:rPr>
      </w:pPr>
      <w:r>
        <w:rPr>
          <w:rFonts w:ascii="Arial" w:hAnsi="Arial"/>
          <w:i/>
          <w:sz w:val="20"/>
        </w:rPr>
        <w:t xml:space="preserve">"Pēc Līguma noslēgšanas Projektētājs-būvnieks sagatavo Būvniecības dokumentus. Būvniecības dokumentos jānosaka nepieciešamo materiālu un sistēmu kvalitātes </w:t>
      </w:r>
      <w:r>
        <w:rPr>
          <w:rFonts w:ascii="Arial" w:hAnsi="Arial"/>
          <w:i/>
          <w:sz w:val="20"/>
        </w:rPr>
        <w:lastRenderedPageBreak/>
        <w:t>līmeņi. Būvniecības dokumentiem jābūt atbilstošiem ar Projektēšanas-būvniecības dokumentiem."</w:t>
      </w:r>
    </w:p>
    <w:p w14:paraId="46970903" w14:textId="77777777" w:rsidR="00BA30A0" w:rsidRPr="00E67FDF" w:rsidRDefault="00BA30A0" w:rsidP="00BA30A0">
      <w:pPr>
        <w:pStyle w:val="ListParagraph"/>
        <w:rPr>
          <w:rFonts w:ascii="Arial" w:hAnsi="Arial" w:cs="Arial"/>
          <w:sz w:val="20"/>
          <w:szCs w:val="20"/>
        </w:rPr>
      </w:pPr>
    </w:p>
    <w:p w14:paraId="0C82A8E2" w14:textId="563D4F1B" w:rsidR="00BA30A0" w:rsidRPr="00E67FDF" w:rsidRDefault="00841A1C" w:rsidP="00917D0A">
      <w:pPr>
        <w:pStyle w:val="Bulletnewnumbers"/>
        <w:numPr>
          <w:ilvl w:val="0"/>
          <w:numId w:val="11"/>
        </w:numPr>
        <w:spacing w:after="0" w:line="240" w:lineRule="auto"/>
      </w:pPr>
      <w:bookmarkStart w:id="4" w:name="_Hlk158720939"/>
      <w:r>
        <w:t>AIA līguma A141-2014 5.2.1. punktu izteikt šādā redakcijā</w:t>
      </w:r>
      <w:bookmarkEnd w:id="4"/>
      <w:r>
        <w:t>:</w:t>
      </w:r>
    </w:p>
    <w:p w14:paraId="5C77ED14" w14:textId="188E6E7A" w:rsidR="00841A1C" w:rsidRPr="00E67FDF" w:rsidRDefault="00841A1C" w:rsidP="00841A1C">
      <w:pPr>
        <w:pStyle w:val="Bulletnewnumbers"/>
        <w:tabs>
          <w:tab w:val="clear" w:pos="2160"/>
        </w:tabs>
        <w:spacing w:after="0" w:line="240" w:lineRule="auto"/>
        <w:ind w:left="720"/>
        <w:rPr>
          <w:i/>
          <w:iCs/>
        </w:rPr>
      </w:pPr>
      <w:r>
        <w:rPr>
          <w:i/>
        </w:rPr>
        <w:t>"5.2.1. Darbu uzsākšana. Darbu uzsākšanas datums ir šā Līguma noslēgšanas datums."</w:t>
      </w:r>
    </w:p>
    <w:p w14:paraId="0C403F7F" w14:textId="77777777" w:rsidR="00BA30A0" w:rsidRPr="00E67FDF" w:rsidRDefault="00BA30A0" w:rsidP="00BA30A0">
      <w:pPr>
        <w:pStyle w:val="ListParagraph"/>
        <w:rPr>
          <w:rFonts w:ascii="Arial" w:hAnsi="Arial" w:cs="Arial"/>
          <w:sz w:val="20"/>
          <w:szCs w:val="20"/>
        </w:rPr>
      </w:pPr>
    </w:p>
    <w:p w14:paraId="2AAB64A1" w14:textId="2B3872F5" w:rsidR="00BA30A0" w:rsidRPr="00E67FDF" w:rsidRDefault="00841A1C" w:rsidP="00917D0A">
      <w:pPr>
        <w:pStyle w:val="Bulletnewnumbers"/>
        <w:numPr>
          <w:ilvl w:val="0"/>
          <w:numId w:val="11"/>
        </w:numPr>
        <w:spacing w:after="0" w:line="240" w:lineRule="auto"/>
      </w:pPr>
      <w:r>
        <w:t>AIA līguma A141-2014 5.2.2. punkts ir apzināti svītrots.</w:t>
      </w:r>
    </w:p>
    <w:p w14:paraId="7FF8EE6C" w14:textId="77777777" w:rsidR="00841A1C" w:rsidRPr="00E67FDF" w:rsidRDefault="00841A1C" w:rsidP="00841A1C">
      <w:pPr>
        <w:pStyle w:val="Bulletnewnumbers"/>
        <w:tabs>
          <w:tab w:val="clear" w:pos="2160"/>
        </w:tabs>
        <w:spacing w:after="0" w:line="240" w:lineRule="auto"/>
        <w:ind w:left="720"/>
      </w:pPr>
    </w:p>
    <w:p w14:paraId="20B787C1" w14:textId="27D67B4F" w:rsidR="00415A37" w:rsidRPr="00E67FDF" w:rsidRDefault="007934FC" w:rsidP="00917D0A">
      <w:pPr>
        <w:pStyle w:val="Bulletnewnumbers"/>
        <w:numPr>
          <w:ilvl w:val="0"/>
          <w:numId w:val="11"/>
        </w:numPr>
        <w:spacing w:after="0" w:line="240" w:lineRule="auto"/>
      </w:pPr>
      <w:r>
        <w:t xml:space="preserve">Viss AIA līguma A141-2014 5.6. punkts </w:t>
      </w:r>
      <w:r>
        <w:rPr>
          <w:i/>
        </w:rPr>
        <w:t>Pielaides</w:t>
      </w:r>
      <w:r>
        <w:t xml:space="preserve"> ir apzināti svītrots.</w:t>
      </w:r>
    </w:p>
    <w:p w14:paraId="1BBB12E0" w14:textId="77777777" w:rsidR="007934FC" w:rsidRPr="00E67FDF" w:rsidRDefault="007934FC" w:rsidP="007934FC">
      <w:pPr>
        <w:pStyle w:val="ListParagraph"/>
        <w:rPr>
          <w:rFonts w:ascii="Arial" w:hAnsi="Arial" w:cs="Arial"/>
          <w:sz w:val="20"/>
          <w:szCs w:val="20"/>
        </w:rPr>
      </w:pPr>
    </w:p>
    <w:p w14:paraId="7F7DE4AF" w14:textId="55C536AD" w:rsidR="007934FC" w:rsidRPr="00E67FDF" w:rsidRDefault="0087773C" w:rsidP="00917D0A">
      <w:pPr>
        <w:pStyle w:val="Bulletnewnumbers"/>
        <w:numPr>
          <w:ilvl w:val="0"/>
          <w:numId w:val="11"/>
        </w:numPr>
        <w:spacing w:after="0" w:line="240" w:lineRule="auto"/>
      </w:pPr>
      <w:r>
        <w:t xml:space="preserve">AIA līguma A141-2014 5.7. punktu </w:t>
      </w:r>
      <w:r>
        <w:rPr>
          <w:i/>
        </w:rPr>
        <w:t>Galvenais personāls, būvuzņēmēji un piegādātāji</w:t>
      </w:r>
      <w:r>
        <w:t xml:space="preserve"> izteikt šādā redakcijā:</w:t>
      </w:r>
    </w:p>
    <w:p w14:paraId="684BDA3B" w14:textId="3AB69477" w:rsidR="0087773C" w:rsidRPr="00EB763C" w:rsidRDefault="00E67FDF" w:rsidP="00830A63">
      <w:pPr>
        <w:pStyle w:val="ListParagraph"/>
        <w:jc w:val="both"/>
        <w:rPr>
          <w:rFonts w:ascii="Arial" w:hAnsi="Arial" w:cs="Arial"/>
          <w:i/>
          <w:iCs/>
          <w:sz w:val="20"/>
          <w:szCs w:val="20"/>
        </w:rPr>
      </w:pPr>
      <w:bookmarkStart w:id="5" w:name="_Hlk158592631"/>
      <w:r>
        <w:rPr>
          <w:rFonts w:ascii="Arial" w:hAnsi="Arial"/>
          <w:i/>
          <w:sz w:val="20"/>
        </w:rPr>
        <w:t xml:space="preserve">"5.7.1 </w:t>
      </w:r>
      <w:bookmarkEnd w:id="5"/>
      <w:r>
        <w:rPr>
          <w:rFonts w:ascii="Arial" w:hAnsi="Arial"/>
          <w:i/>
          <w:sz w:val="20"/>
        </w:rPr>
        <w:t xml:space="preserve">Ja Projektētājs-būvnieks vēlas mainīt kādu no Projektēšanas-būvniecības dokumentos (tostarp Projektētāja-būvnieka piedāvājumā publiskā iepirkuma procedūras laikā) norādītā personāla, Būvuzņēmēju vai piegādātājus, Projektētājs-būvnieks iesniedz Īpašniekam apstiprināšanai jaunā personāla, Būvuzņēmēja vai piegādātāja vārdu, uzvārdu un kvalifikāciju. Projektētājs-būvnieks nedrīkst slēgt līgumus ar personālu, Būvuzņēmēju vai piegādātājiem, pret kuriem Īpašnieks ir savlaicīgi un pamatoti iebildis. </w:t>
      </w:r>
    </w:p>
    <w:p w14:paraId="7146432E" w14:textId="309D8993" w:rsidR="00012CE4" w:rsidRPr="00EB763C" w:rsidRDefault="00012CE4" w:rsidP="00830A63">
      <w:pPr>
        <w:pStyle w:val="ListParagraph"/>
        <w:jc w:val="both"/>
        <w:rPr>
          <w:rFonts w:ascii="Arial" w:hAnsi="Arial" w:cs="Arial"/>
          <w:i/>
          <w:iCs/>
          <w:sz w:val="20"/>
          <w:szCs w:val="20"/>
        </w:rPr>
      </w:pPr>
      <w:r>
        <w:rPr>
          <w:rFonts w:ascii="Arial" w:hAnsi="Arial"/>
          <w:i/>
          <w:sz w:val="20"/>
        </w:rPr>
        <w:tab/>
        <w:t>Īpašnieks nepiekrīt personāla, Būvuzņēmēja vai piegādātāju nomaiņai</w:t>
      </w:r>
      <w:r>
        <w:rPr>
          <w:i/>
        </w:rPr>
        <w:t xml:space="preserve"> </w:t>
      </w:r>
      <w:r>
        <w:rPr>
          <w:rFonts w:ascii="Arial" w:hAnsi="Arial"/>
          <w:i/>
          <w:sz w:val="20"/>
        </w:rPr>
        <w:t>Līgumā noteiktajos gadījumos un gadījumos, kad piedāvātais aizvietošanas personāls, Būvuzņēmējs vai piegādātāji neatbilst Līgumā noteiktajām prasībām vai neatbilst kvalifikācijai un pieredzei, kas noteikta iepirkuma procedūras dokumentos.</w:t>
      </w:r>
    </w:p>
    <w:p w14:paraId="7E2F9FBF" w14:textId="77777777" w:rsidR="006560FC" w:rsidRDefault="006560FC" w:rsidP="00E964A6">
      <w:pPr>
        <w:pStyle w:val="ListParagraph"/>
        <w:jc w:val="both"/>
        <w:rPr>
          <w:rFonts w:ascii="Arial" w:hAnsi="Arial" w:cs="Arial"/>
          <w:i/>
          <w:iCs/>
          <w:sz w:val="20"/>
          <w:szCs w:val="20"/>
        </w:rPr>
      </w:pPr>
    </w:p>
    <w:p w14:paraId="10EC60FE" w14:textId="5DF14481" w:rsidR="00E964A6" w:rsidRPr="00EB763C" w:rsidRDefault="006560FC" w:rsidP="00E964A6">
      <w:pPr>
        <w:pStyle w:val="ListParagraph"/>
        <w:jc w:val="both"/>
        <w:rPr>
          <w:rFonts w:ascii="Arial" w:hAnsi="Arial" w:cs="Arial"/>
          <w:i/>
          <w:iCs/>
          <w:sz w:val="20"/>
          <w:szCs w:val="20"/>
        </w:rPr>
      </w:pPr>
      <w:r>
        <w:rPr>
          <w:rFonts w:ascii="Arial" w:hAnsi="Arial"/>
          <w:i/>
          <w:sz w:val="20"/>
        </w:rPr>
        <w:t xml:space="preserve">"5.7.2. Klients nepiekrīt </w:t>
      </w:r>
      <w:bookmarkStart w:id="6" w:name="_Hlk158591896"/>
      <w:r>
        <w:rPr>
          <w:rFonts w:ascii="Arial" w:hAnsi="Arial"/>
          <w:i/>
          <w:sz w:val="20"/>
        </w:rPr>
        <w:t xml:space="preserve">Būvuzņēmēja vai piegādātāju </w:t>
      </w:r>
      <w:bookmarkEnd w:id="6"/>
      <w:r>
        <w:rPr>
          <w:rFonts w:ascii="Arial" w:hAnsi="Arial"/>
          <w:i/>
          <w:sz w:val="20"/>
        </w:rPr>
        <w:t>nomaiņai, ja ir spēkā kāds no šādiem nosacījumiem:</w:t>
      </w:r>
    </w:p>
    <w:p w14:paraId="57519D28" w14:textId="36A001B6" w:rsidR="00E964A6" w:rsidRPr="00EB763C" w:rsidRDefault="00AE6771" w:rsidP="00AE6771">
      <w:pPr>
        <w:pStyle w:val="ListParagraph"/>
        <w:ind w:firstLine="720"/>
        <w:jc w:val="both"/>
        <w:rPr>
          <w:rFonts w:ascii="Arial" w:hAnsi="Arial" w:cs="Arial"/>
          <w:i/>
          <w:iCs/>
          <w:sz w:val="20"/>
          <w:szCs w:val="20"/>
        </w:rPr>
      </w:pPr>
      <w:r>
        <w:rPr>
          <w:rFonts w:ascii="Arial" w:hAnsi="Arial"/>
          <w:i/>
          <w:sz w:val="20"/>
        </w:rPr>
        <w:t xml:space="preserve">.1 ierosinātais </w:t>
      </w:r>
      <w:bookmarkStart w:id="7" w:name="_Hlk158592056"/>
      <w:r>
        <w:rPr>
          <w:rFonts w:ascii="Arial" w:hAnsi="Arial"/>
          <w:i/>
          <w:sz w:val="20"/>
        </w:rPr>
        <w:t xml:space="preserve">Būvuzņēmējs vai piegādātāji </w:t>
      </w:r>
      <w:bookmarkEnd w:id="7"/>
      <w:r>
        <w:rPr>
          <w:rFonts w:ascii="Arial" w:hAnsi="Arial"/>
          <w:i/>
          <w:sz w:val="20"/>
        </w:rPr>
        <w:t>neatbilst Līgumā vai iepirkuma procedūras dokumentos noteiktajām prasībām;</w:t>
      </w:r>
    </w:p>
    <w:p w14:paraId="7106D9CD" w14:textId="1E1CE489" w:rsidR="00E964A6" w:rsidRPr="00EB763C" w:rsidRDefault="009E0374" w:rsidP="009E0374">
      <w:pPr>
        <w:pStyle w:val="ListParagraph"/>
        <w:ind w:firstLine="720"/>
        <w:jc w:val="both"/>
        <w:rPr>
          <w:rFonts w:ascii="Arial" w:hAnsi="Arial" w:cs="Arial"/>
          <w:i/>
          <w:iCs/>
          <w:sz w:val="20"/>
          <w:szCs w:val="20"/>
        </w:rPr>
      </w:pPr>
      <w:r>
        <w:rPr>
          <w:rFonts w:ascii="Arial" w:hAnsi="Arial"/>
          <w:i/>
          <w:sz w:val="20"/>
        </w:rPr>
        <w:t>.2 tiek nomainīts Būvuzņēmējs vai piegādātāji, uz kuru iespējām Projektētājs-būvnieks balstījies, lai apliecinātu savas kvalifikācijas atbilstību iepirkuma procedūras dokumentos noteiktajām prasībām, un piedāvātajam Būvuzņēmējam vai piegādātājiem nav vismaz tāda pati kvalifikācija kā tā, uz kuru Projektētājs-būvnieks veicējs balstījies, lai apliecinātu savas kvalifikācijas atbilstību iepirkuma procedūras dokumentos noteiktajām prasībām, vai tas atbilst Latvijas Republikas Publisko iepirkumu likuma 42. panta otrajā daļā minētajiem pretendentu izslēgšanas noteikumiem;</w:t>
      </w:r>
    </w:p>
    <w:p w14:paraId="2EDE783F" w14:textId="27A8292C" w:rsidR="00E964A6" w:rsidRPr="00EB763C" w:rsidRDefault="00A24593" w:rsidP="00A24593">
      <w:pPr>
        <w:pStyle w:val="ListParagraph"/>
        <w:ind w:firstLine="720"/>
        <w:jc w:val="both"/>
        <w:rPr>
          <w:rFonts w:ascii="Arial" w:hAnsi="Arial" w:cs="Arial"/>
          <w:i/>
          <w:iCs/>
          <w:sz w:val="20"/>
          <w:szCs w:val="20"/>
        </w:rPr>
      </w:pPr>
      <w:r>
        <w:rPr>
          <w:rFonts w:ascii="Arial" w:hAnsi="Arial"/>
          <w:i/>
          <w:sz w:val="20"/>
        </w:rPr>
        <w:t>.3 piedāvātais Būvuzņēmējs vai piegādātāji, kuru pakalpojumu vērtība ir vismaz 10 000 eiro (vai ekvivalents citā valūtā), atbilst Latvijas Republikas Publisko iepirkumu likuma 42. panta otrajā daļā minētajiem pretendentu izslēgšanas noteikumiem;</w:t>
      </w:r>
    </w:p>
    <w:p w14:paraId="27B7DC95" w14:textId="38310068" w:rsidR="00E964A6" w:rsidRPr="00EB763C" w:rsidRDefault="00A24593" w:rsidP="00A24593">
      <w:pPr>
        <w:pStyle w:val="ListParagraph"/>
        <w:ind w:firstLine="720"/>
        <w:jc w:val="both"/>
        <w:rPr>
          <w:rFonts w:ascii="Arial" w:hAnsi="Arial" w:cs="Arial"/>
          <w:i/>
          <w:iCs/>
          <w:sz w:val="20"/>
          <w:szCs w:val="20"/>
        </w:rPr>
      </w:pPr>
      <w:r>
        <w:rPr>
          <w:rFonts w:ascii="Arial" w:hAnsi="Arial"/>
          <w:i/>
          <w:sz w:val="20"/>
        </w:rPr>
        <w:t>.4 Būvuzņēmēja vai piegādātāju nomaiņas rezultātā Konsultantu piedāvājumā tiktu veikti tādi grozījumi, kas, ja tie būtu iekļauti sākotnēji, būtu ietekmējuši piedāvājuma izvēli saskaņā ar iepirkuma procedūras dokumentos noteiktajiem piedāvājumu vērtēšanas kritērijiem;</w:t>
      </w:r>
    </w:p>
    <w:p w14:paraId="0EAE2FB6" w14:textId="70777296" w:rsidR="00E964A6" w:rsidRPr="00EB763C" w:rsidRDefault="00E964A6" w:rsidP="00E964A6">
      <w:pPr>
        <w:pStyle w:val="ListParagraph"/>
        <w:jc w:val="both"/>
        <w:rPr>
          <w:rFonts w:ascii="Arial" w:hAnsi="Arial" w:cs="Arial"/>
          <w:i/>
          <w:iCs/>
          <w:sz w:val="20"/>
          <w:szCs w:val="20"/>
        </w:rPr>
      </w:pPr>
      <w:r>
        <w:rPr>
          <w:rFonts w:ascii="Arial" w:hAnsi="Arial"/>
          <w:i/>
          <w:sz w:val="20"/>
        </w:rPr>
        <w:t>7.6.5. Īpašnieks nepiekrīt jauna Būvuzņēmēja vai piegādātāju iesaistīšanai, ja šādas izmaiņas, ja tās tiktu iekļautas sākotnējā piedāvājumā, būtu ietekmējušas piedāvājuma izvēli saskaņā ar iepirkuma dokumentos noteiktajiem piedāvājumu vērtēšanas kritērijiem.</w:t>
      </w:r>
    </w:p>
    <w:p w14:paraId="41B291E7" w14:textId="77777777" w:rsidR="007A6D2E" w:rsidRPr="00EB763C" w:rsidRDefault="007A6D2E" w:rsidP="00E964A6">
      <w:pPr>
        <w:pStyle w:val="ListParagraph"/>
        <w:jc w:val="both"/>
        <w:rPr>
          <w:rFonts w:ascii="Arial" w:hAnsi="Arial" w:cs="Arial"/>
          <w:i/>
          <w:iCs/>
          <w:sz w:val="20"/>
          <w:szCs w:val="20"/>
        </w:rPr>
      </w:pPr>
    </w:p>
    <w:p w14:paraId="21A34905" w14:textId="2A5A1A3F" w:rsidR="007A6D2E" w:rsidRPr="00EB763C" w:rsidRDefault="006560FC" w:rsidP="00E964A6">
      <w:pPr>
        <w:pStyle w:val="ListParagraph"/>
        <w:jc w:val="both"/>
        <w:rPr>
          <w:rFonts w:ascii="Arial" w:hAnsi="Arial" w:cs="Arial"/>
          <w:i/>
          <w:iCs/>
          <w:sz w:val="20"/>
          <w:szCs w:val="20"/>
        </w:rPr>
      </w:pPr>
      <w:r>
        <w:rPr>
          <w:rFonts w:ascii="Arial" w:hAnsi="Arial"/>
          <w:i/>
          <w:sz w:val="20"/>
        </w:rPr>
        <w:t>5.7.3. Īpašnieks pieņem lēmumu atļaut vai atteikt personāla nomaiņu vai jauna personāla, Būvuzņēmēja vai piegādātāju iesaistīšanu ne vēlāk kā 5 (piecu) darba dienu laikā no dienas, kad Īpašnieks ir saņēmis visu informāciju un dokumentus, kas nepieciešami lēmuma pieņemšanai saskaņā ar Līguma noteikumiem. Īpašnieks rakstiski paziņo Projektētājam-būvniekam par pieņemto lēmumu.”</w:t>
      </w:r>
    </w:p>
    <w:p w14:paraId="2B92486F" w14:textId="77777777" w:rsidR="00316E1C" w:rsidRPr="00E67FDF" w:rsidRDefault="00316E1C" w:rsidP="0087773C">
      <w:pPr>
        <w:pStyle w:val="ListParagraph"/>
        <w:rPr>
          <w:rFonts w:ascii="Arial" w:hAnsi="Arial" w:cs="Arial"/>
          <w:sz w:val="20"/>
          <w:szCs w:val="20"/>
        </w:rPr>
      </w:pPr>
    </w:p>
    <w:p w14:paraId="4F46C04B" w14:textId="43F373F1" w:rsidR="0087773C" w:rsidRDefault="00591DAB" w:rsidP="00917D0A">
      <w:pPr>
        <w:pStyle w:val="Bulletnewnumbers"/>
        <w:numPr>
          <w:ilvl w:val="0"/>
          <w:numId w:val="11"/>
        </w:numPr>
        <w:spacing w:after="0" w:line="240" w:lineRule="auto"/>
      </w:pPr>
      <w:r>
        <w:t xml:space="preserve">AIA līguma A141-2014 6.2. pantu </w:t>
      </w:r>
      <w:r>
        <w:rPr>
          <w:i/>
          <w:iCs/>
        </w:rPr>
        <w:t xml:space="preserve">Izmaiņu rīkojums </w:t>
      </w:r>
      <w:r>
        <w:t>izteikt šādā redakcijā:</w:t>
      </w:r>
    </w:p>
    <w:p w14:paraId="45E9977A" w14:textId="4B50E935" w:rsidR="000647CD" w:rsidRPr="00DF6898" w:rsidRDefault="000647CD" w:rsidP="000647CD">
      <w:pPr>
        <w:pStyle w:val="Bulletnewnumbers"/>
        <w:tabs>
          <w:tab w:val="clear" w:pos="2160"/>
        </w:tabs>
        <w:spacing w:after="0" w:line="240" w:lineRule="auto"/>
        <w:ind w:left="720"/>
        <w:rPr>
          <w:i/>
          <w:iCs/>
        </w:rPr>
      </w:pPr>
      <w:r>
        <w:rPr>
          <w:i/>
        </w:rPr>
        <w:t>"Izmaiņu rīkojums ir rakstisks dokuments, ko paraksta Īpašnieks un Projektētājs-būvnieks un kurā ir norādīta to vienošanās par visiem turpmāk minētajiem nosacījumiem:</w:t>
      </w:r>
    </w:p>
    <w:p w14:paraId="3E600DFA" w14:textId="772B3646" w:rsidR="00C813F3" w:rsidRPr="00DF6898" w:rsidRDefault="00C813F3" w:rsidP="000647CD">
      <w:pPr>
        <w:pStyle w:val="Bulletnewnumbers"/>
        <w:tabs>
          <w:tab w:val="clear" w:pos="2160"/>
        </w:tabs>
        <w:spacing w:after="0" w:line="240" w:lineRule="auto"/>
        <w:ind w:left="720"/>
        <w:rPr>
          <w:i/>
          <w:iCs/>
        </w:rPr>
      </w:pPr>
      <w:r>
        <w:rPr>
          <w:i/>
        </w:rPr>
        <w:tab/>
        <w:t>.1 Darba izmaiņām;</w:t>
      </w:r>
    </w:p>
    <w:p w14:paraId="2E5506A3" w14:textId="0B2A7263" w:rsidR="0033293C" w:rsidRPr="00DF6898" w:rsidRDefault="0033293C" w:rsidP="000647CD">
      <w:pPr>
        <w:pStyle w:val="Bulletnewnumbers"/>
        <w:tabs>
          <w:tab w:val="clear" w:pos="2160"/>
        </w:tabs>
        <w:spacing w:after="0" w:line="240" w:lineRule="auto"/>
        <w:ind w:left="720"/>
        <w:rPr>
          <w:i/>
          <w:iCs/>
        </w:rPr>
      </w:pPr>
      <w:r>
        <w:rPr>
          <w:i/>
        </w:rPr>
        <w:tab/>
        <w:t>.2 Līguma summas korekcijas summu, ja tāda ir; un</w:t>
      </w:r>
    </w:p>
    <w:p w14:paraId="51E43210" w14:textId="38D01170" w:rsidR="002554AE" w:rsidRPr="00DF6898" w:rsidRDefault="002554AE" w:rsidP="000647CD">
      <w:pPr>
        <w:pStyle w:val="Bulletnewnumbers"/>
        <w:tabs>
          <w:tab w:val="clear" w:pos="2160"/>
        </w:tabs>
        <w:spacing w:after="0" w:line="240" w:lineRule="auto"/>
        <w:ind w:left="720"/>
        <w:rPr>
          <w:i/>
          <w:iCs/>
        </w:rPr>
      </w:pPr>
      <w:r>
        <w:rPr>
          <w:i/>
        </w:rPr>
        <w:tab/>
        <w:t>.3 Līguma termiņa korekcijas apjomu, ja tāds ir.</w:t>
      </w:r>
      <w:r w:rsidR="00965771">
        <w:rPr>
          <w:i/>
        </w:rPr>
        <w:t xml:space="preserve"> Tomēr, interpretācijas nolūkiem</w:t>
      </w:r>
      <w:r w:rsidR="0032096F">
        <w:rPr>
          <w:i/>
        </w:rPr>
        <w:t xml:space="preserve">, vienas Darbu daļas izpildes laika palielinājums, kurš ir </w:t>
      </w:r>
      <w:r w:rsidR="00E75A12">
        <w:rPr>
          <w:i/>
        </w:rPr>
        <w:t xml:space="preserve">iekļauts Izmaiņu rīkojumā, nenozīmē </w:t>
      </w:r>
      <w:r w:rsidR="00494CA7">
        <w:rPr>
          <w:i/>
        </w:rPr>
        <w:t>plānotā izpildes laika palielinājumu citām Darbu daļām un Projektētājs-</w:t>
      </w:r>
      <w:r w:rsidR="00494CA7">
        <w:rPr>
          <w:i/>
        </w:rPr>
        <w:lastRenderedPageBreak/>
        <w:t>būvnieks</w:t>
      </w:r>
      <w:r w:rsidR="00E43E20">
        <w:rPr>
          <w:i/>
        </w:rPr>
        <w:t xml:space="preserve"> ievēro iepriekš noteiktos grafikus šīm Darbu daļām</w:t>
      </w:r>
      <w:r w:rsidR="00A70AA3">
        <w:rPr>
          <w:i/>
        </w:rPr>
        <w:t>, ja vien nav kāda tehniska secība abu šo Darb</w:t>
      </w:r>
      <w:r w:rsidR="00C163E9">
        <w:rPr>
          <w:i/>
        </w:rPr>
        <w:t>u daļu izpildei.</w:t>
      </w:r>
      <w:r>
        <w:rPr>
          <w:i/>
        </w:rPr>
        <w:t>"</w:t>
      </w:r>
    </w:p>
    <w:p w14:paraId="5CB6D3B2" w14:textId="77777777" w:rsidR="00DF6898" w:rsidRDefault="00DF6898" w:rsidP="000647CD">
      <w:pPr>
        <w:pStyle w:val="Bulletnewnumbers"/>
        <w:tabs>
          <w:tab w:val="clear" w:pos="2160"/>
        </w:tabs>
        <w:spacing w:after="0" w:line="240" w:lineRule="auto"/>
        <w:ind w:left="720"/>
      </w:pPr>
    </w:p>
    <w:p w14:paraId="262576C6" w14:textId="53901510" w:rsidR="00F5719F" w:rsidRDefault="00193F25" w:rsidP="00917D0A">
      <w:pPr>
        <w:pStyle w:val="Bulletnewnumbers"/>
        <w:numPr>
          <w:ilvl w:val="0"/>
          <w:numId w:val="11"/>
        </w:numPr>
        <w:spacing w:after="0" w:line="240" w:lineRule="auto"/>
      </w:pPr>
      <w:r>
        <w:t>AIA līguma A141-2014 6.3.1. punktu izteikt šādā redakcijā:</w:t>
      </w:r>
    </w:p>
    <w:p w14:paraId="5103DD5E" w14:textId="49E2ACA4" w:rsidR="00176A8D" w:rsidRPr="007850B3" w:rsidRDefault="00435EA8" w:rsidP="00176A8D">
      <w:pPr>
        <w:pStyle w:val="Bulletnewnumbers"/>
        <w:tabs>
          <w:tab w:val="clear" w:pos="2160"/>
        </w:tabs>
        <w:spacing w:after="0" w:line="240" w:lineRule="auto"/>
        <w:ind w:left="720"/>
        <w:rPr>
          <w:i/>
          <w:iCs/>
        </w:rPr>
      </w:pPr>
      <w:r>
        <w:rPr>
          <w:i/>
        </w:rPr>
        <w:t>"Izmaiņu direktīva ir Īpašnieka parakstīts rakstisks rīkojums, ar ko nosaka izmaiņas Darbā pirms vienošanās par Līguma summas vai Līguma termiņa korekciju, ja tāda ir paredzēta. Īpašnieks ar Izmaiņu direktīvu, neatceļot Līgumu, var pieprasīt veikt izmaiņas Darbos vispārējā Līguma tvēruma ietvaros, kas ietver papildinājumus, svītrojumus vai citus labojumus, attiecīgi koriģējot Līguma summu un Līguma termiņu.”</w:t>
      </w:r>
    </w:p>
    <w:p w14:paraId="4F339639" w14:textId="77777777" w:rsidR="00176A8D" w:rsidRDefault="00176A8D" w:rsidP="00176A8D">
      <w:pPr>
        <w:pStyle w:val="Bulletnewnumbers"/>
        <w:tabs>
          <w:tab w:val="clear" w:pos="2160"/>
        </w:tabs>
        <w:spacing w:after="0" w:line="240" w:lineRule="auto"/>
        <w:ind w:left="720"/>
      </w:pPr>
    </w:p>
    <w:p w14:paraId="5AEA49FC" w14:textId="7003DC66" w:rsidR="00176A8D" w:rsidRDefault="00EC0605" w:rsidP="00917D0A">
      <w:pPr>
        <w:pStyle w:val="Bulletnewnumbers"/>
        <w:numPr>
          <w:ilvl w:val="0"/>
          <w:numId w:val="11"/>
        </w:numPr>
        <w:spacing w:after="0" w:line="240" w:lineRule="auto"/>
      </w:pPr>
      <w:r>
        <w:t>AIA līguma A141-2014 7.2.2. punktu izteikt šādā redakcijā:</w:t>
      </w:r>
    </w:p>
    <w:p w14:paraId="11BC9C0F" w14:textId="3729B80D" w:rsidR="00227315" w:rsidRPr="007B3423" w:rsidRDefault="00227315" w:rsidP="00227315">
      <w:pPr>
        <w:pStyle w:val="Bulletnewnumbers"/>
        <w:tabs>
          <w:tab w:val="clear" w:pos="2160"/>
        </w:tabs>
        <w:spacing w:after="0" w:line="240" w:lineRule="auto"/>
        <w:ind w:left="720"/>
        <w:rPr>
          <w:i/>
          <w:iCs/>
        </w:rPr>
      </w:pPr>
      <w:r>
        <w:rPr>
          <w:i/>
        </w:rPr>
        <w:t>"Publiskā iepirkuma procedūras laikā Īpašnieks, ciktāl tas iespējams Īpašnieka pārziņā, nodrošinājis iepriekš veikto testu, pārbaužu vai pētījumu rezultātus. Ja ir nepieciešama papildu pārbaude, apsekošana vai informācija, par to ir atbildīgs Projektētājs-būvnieks, un tas ir iekļauts Līguma summā.”</w:t>
      </w:r>
    </w:p>
    <w:p w14:paraId="12132EB7" w14:textId="77777777" w:rsidR="00F41AA7" w:rsidRDefault="00F41AA7" w:rsidP="00227315">
      <w:pPr>
        <w:pStyle w:val="Bulletnewnumbers"/>
        <w:tabs>
          <w:tab w:val="clear" w:pos="2160"/>
        </w:tabs>
        <w:spacing w:after="0" w:line="240" w:lineRule="auto"/>
        <w:ind w:left="720"/>
      </w:pPr>
    </w:p>
    <w:p w14:paraId="13E6E1EC" w14:textId="7CC02D39" w:rsidR="00227315" w:rsidRDefault="00E469D1" w:rsidP="00917D0A">
      <w:pPr>
        <w:pStyle w:val="Bulletnewnumbers"/>
        <w:numPr>
          <w:ilvl w:val="0"/>
          <w:numId w:val="11"/>
        </w:numPr>
        <w:spacing w:after="0" w:line="240" w:lineRule="auto"/>
      </w:pPr>
      <w:r>
        <w:t>AIA līguma A141-2014 7.2.7. punkts ir apzināti svītrots.</w:t>
      </w:r>
    </w:p>
    <w:p w14:paraId="0C504B52" w14:textId="77777777" w:rsidR="00F152CB" w:rsidRDefault="00F152CB" w:rsidP="00F152CB">
      <w:pPr>
        <w:pStyle w:val="Bulletnewnumbers"/>
        <w:tabs>
          <w:tab w:val="clear" w:pos="2160"/>
        </w:tabs>
        <w:spacing w:after="0" w:line="240" w:lineRule="auto"/>
        <w:ind w:left="720"/>
      </w:pPr>
    </w:p>
    <w:p w14:paraId="15642C31" w14:textId="284A1C3D" w:rsidR="00415A37" w:rsidRDefault="00F00307" w:rsidP="00917D0A">
      <w:pPr>
        <w:pStyle w:val="Bulletnewnumbers"/>
        <w:numPr>
          <w:ilvl w:val="0"/>
          <w:numId w:val="11"/>
        </w:numPr>
        <w:spacing w:after="0" w:line="240" w:lineRule="auto"/>
      </w:pPr>
      <w:r>
        <w:t>AIA līguma A141-2014 7.2.9. punkts ir apzināti svītrots.</w:t>
      </w:r>
    </w:p>
    <w:p w14:paraId="6110185A" w14:textId="77777777" w:rsidR="00F00307" w:rsidRDefault="00F00307" w:rsidP="00F00307">
      <w:pPr>
        <w:pStyle w:val="ListParagraph"/>
      </w:pPr>
    </w:p>
    <w:p w14:paraId="716C4140" w14:textId="4B60DDFF" w:rsidR="00F00307" w:rsidRPr="007B3423" w:rsidRDefault="00934458" w:rsidP="00917D0A">
      <w:pPr>
        <w:pStyle w:val="Bulletnewnumbers"/>
        <w:numPr>
          <w:ilvl w:val="0"/>
          <w:numId w:val="11"/>
        </w:numPr>
        <w:spacing w:after="0" w:line="240" w:lineRule="auto"/>
      </w:pPr>
      <w:r>
        <w:t>AIA līguma A141-2014 8.1.1. punktu izteikt šādā redakcijā:</w:t>
      </w:r>
    </w:p>
    <w:p w14:paraId="0D2CC845" w14:textId="0F9C3A60" w:rsidR="00602E4E" w:rsidRPr="007B3423" w:rsidRDefault="00602E4E" w:rsidP="00602E4E">
      <w:pPr>
        <w:pStyle w:val="ListParagraph"/>
        <w:rPr>
          <w:rFonts w:ascii="Arial" w:hAnsi="Arial" w:cs="Arial"/>
          <w:i/>
          <w:iCs/>
          <w:sz w:val="20"/>
          <w:szCs w:val="20"/>
        </w:rPr>
      </w:pPr>
      <w:r>
        <w:rPr>
          <w:rFonts w:ascii="Arial" w:hAnsi="Arial"/>
          <w:i/>
          <w:sz w:val="20"/>
        </w:rPr>
        <w:t>"Projektēšanas un būvniecības dokumentos noteiktie termiņi ir Līgumam būtiski. Noslēdzot Līgumu, Projektētājs-būvnieks apliecina, ka Līguma termiņš ir saprātīgs Darba izpildei.”</w:t>
      </w:r>
    </w:p>
    <w:p w14:paraId="002BD4E2" w14:textId="77777777" w:rsidR="00602E4E" w:rsidRPr="007B3423" w:rsidRDefault="00602E4E" w:rsidP="00602E4E">
      <w:pPr>
        <w:pStyle w:val="ListParagraph"/>
        <w:rPr>
          <w:rFonts w:ascii="Arial" w:hAnsi="Arial" w:cs="Arial"/>
          <w:sz w:val="20"/>
          <w:szCs w:val="20"/>
        </w:rPr>
      </w:pPr>
    </w:p>
    <w:p w14:paraId="132DAC8E" w14:textId="180837DD" w:rsidR="00A90BA5" w:rsidRPr="007B3423" w:rsidRDefault="00A90BA5" w:rsidP="006F7DC0">
      <w:pPr>
        <w:pStyle w:val="Bulletnewnumbers"/>
        <w:numPr>
          <w:ilvl w:val="0"/>
          <w:numId w:val="11"/>
        </w:numPr>
        <w:spacing w:after="0" w:line="240" w:lineRule="auto"/>
      </w:pPr>
      <w:r>
        <w:t>AIA līguma A141-2014 8.2.1. punktu izteikt šādā redakcijā:</w:t>
      </w:r>
    </w:p>
    <w:p w14:paraId="07827909" w14:textId="1BB6BD26" w:rsidR="006F7DC0" w:rsidRPr="007B3423" w:rsidRDefault="007B3423" w:rsidP="00A90BA5">
      <w:pPr>
        <w:pStyle w:val="Bulletnewnumbers"/>
        <w:tabs>
          <w:tab w:val="clear" w:pos="2160"/>
        </w:tabs>
        <w:spacing w:after="0" w:line="240" w:lineRule="auto"/>
        <w:ind w:left="720"/>
        <w:rPr>
          <w:i/>
          <w:iCs/>
        </w:rPr>
      </w:pPr>
      <w:r>
        <w:rPr>
          <w:i/>
        </w:rPr>
        <w:t>"Ja jebkurā laikā Projektētāja-būvnieka Darbu uzsākšana vai izpilde tiek aizkavēta Īpašnieka vai Īpašnieka nolīgta konsultanta vai atsevišķa Būvuzņēmēja darbības vai nolaidības dēļ; vai saistībā ar Īpašnieka uzdotām izmaiņām Darbos; vai saistībā ar darba strīdiem, ugunsgrēku, nenovēršamiem nelaimes gadījumiem vai citiem iemesliem, kas nav atkarīgi no Projektētāja-būvnieka, vai saistībā ar citiem iemesliem, kurus Īpašnieks uzskata par attaisnojošiem kavējumiem, tad Līguma termiņš tiek pagarināts ar Izmaiņu rīkojumu uz tādu saprātīgu laiku, kādu var noteikt Īpašnieks.”</w:t>
      </w:r>
    </w:p>
    <w:p w14:paraId="47A50D00" w14:textId="77777777" w:rsidR="00602E4E" w:rsidRPr="007B3423" w:rsidRDefault="00602E4E" w:rsidP="00602E4E">
      <w:pPr>
        <w:pStyle w:val="ListParagraph"/>
        <w:rPr>
          <w:rFonts w:ascii="Arial" w:hAnsi="Arial" w:cs="Arial"/>
          <w:sz w:val="20"/>
          <w:szCs w:val="20"/>
        </w:rPr>
      </w:pPr>
    </w:p>
    <w:p w14:paraId="2861B68D" w14:textId="5B02990E" w:rsidR="00602E4E" w:rsidRDefault="00BB5FB6" w:rsidP="00917D0A">
      <w:pPr>
        <w:pStyle w:val="Bulletnewnumbers"/>
        <w:numPr>
          <w:ilvl w:val="0"/>
          <w:numId w:val="11"/>
        </w:numPr>
        <w:spacing w:after="0" w:line="240" w:lineRule="auto"/>
      </w:pPr>
      <w:r>
        <w:t xml:space="preserve">AIA līguma A141-2014 9.1. punktu </w:t>
      </w:r>
      <w:r>
        <w:rPr>
          <w:i/>
        </w:rPr>
        <w:t>Līguma summa</w:t>
      </w:r>
      <w:r>
        <w:t xml:space="preserve"> izteikt šādā redakcijā:</w:t>
      </w:r>
    </w:p>
    <w:p w14:paraId="10239B19" w14:textId="6C51FED7" w:rsidR="00BB5FB6" w:rsidRPr="009F51DD" w:rsidRDefault="00E24B45" w:rsidP="00BB5FB6">
      <w:pPr>
        <w:pStyle w:val="Bulletnewnumbers"/>
        <w:tabs>
          <w:tab w:val="clear" w:pos="2160"/>
        </w:tabs>
        <w:spacing w:after="0" w:line="240" w:lineRule="auto"/>
        <w:ind w:left="720"/>
        <w:rPr>
          <w:i/>
          <w:iCs/>
        </w:rPr>
      </w:pPr>
      <w:r>
        <w:rPr>
          <w:i/>
        </w:rPr>
        <w:t>"Līguma summā ir iekļautas visas preces un pakalpojumi, kas nepieciešami, lai pienācīgi izpildītu un pabeigtu Darbus. Ievērojot papildinājumus un atskaitījumus saskaņā ar Izmaiņu rīkojumiem (ja tādi ir), Līguma summa ir:   _______________________________________________ (USD). Noslēdzot Līgumu, Projektētājs-būvnieks apliecina, ka Līguma summa ir pietiekama, lai izpildītu pilnu Darbu apjomu un pabeigtu Projektu.”</w:t>
      </w:r>
    </w:p>
    <w:p w14:paraId="67DDC5DC" w14:textId="77777777" w:rsidR="009F51DD" w:rsidRDefault="009F51DD" w:rsidP="00BB5FB6">
      <w:pPr>
        <w:pStyle w:val="Bulletnewnumbers"/>
        <w:tabs>
          <w:tab w:val="clear" w:pos="2160"/>
        </w:tabs>
        <w:spacing w:after="0" w:line="240" w:lineRule="auto"/>
        <w:ind w:left="720"/>
      </w:pPr>
    </w:p>
    <w:p w14:paraId="21ECC404" w14:textId="3AF579F7" w:rsidR="00757A78" w:rsidRDefault="00CB2126" w:rsidP="00917D0A">
      <w:pPr>
        <w:pStyle w:val="Bulletnewnumbers"/>
        <w:numPr>
          <w:ilvl w:val="0"/>
          <w:numId w:val="11"/>
        </w:numPr>
        <w:spacing w:after="0" w:line="240" w:lineRule="auto"/>
      </w:pPr>
      <w:r>
        <w:t xml:space="preserve">AIA līguma A141-2014 9.2. punktu </w:t>
      </w:r>
      <w:r>
        <w:rPr>
          <w:i/>
        </w:rPr>
        <w:t>Maksājumu grafiks</w:t>
      </w:r>
      <w:r>
        <w:t xml:space="preserve"> pārdēvēt par </w:t>
      </w:r>
      <w:r>
        <w:rPr>
          <w:i/>
        </w:rPr>
        <w:t>Maksājumiem</w:t>
      </w:r>
      <w:r>
        <w:t xml:space="preserve"> un izteikt šādā redakcijā.</w:t>
      </w:r>
    </w:p>
    <w:p w14:paraId="5F29AC74" w14:textId="29679AD6" w:rsidR="00C74A6A" w:rsidRPr="00F15971" w:rsidRDefault="00592FF2" w:rsidP="00C74A6A">
      <w:pPr>
        <w:pStyle w:val="Bulletnewnumbers"/>
        <w:tabs>
          <w:tab w:val="clear" w:pos="2160"/>
        </w:tabs>
        <w:spacing w:after="0" w:line="240" w:lineRule="auto"/>
        <w:ind w:left="720"/>
        <w:rPr>
          <w:i/>
          <w:iCs/>
        </w:rPr>
      </w:pPr>
      <w:r>
        <w:rPr>
          <w:i/>
        </w:rPr>
        <w:t>"9.2. Maksājumi.</w:t>
      </w:r>
    </w:p>
    <w:p w14:paraId="0FD18D7E" w14:textId="32C60859" w:rsidR="00592FF2" w:rsidRPr="00F15971" w:rsidRDefault="00592FF2" w:rsidP="00592FF2">
      <w:pPr>
        <w:pStyle w:val="Bulletnewnumbers"/>
        <w:ind w:left="720"/>
        <w:rPr>
          <w:i/>
          <w:iCs/>
        </w:rPr>
      </w:pPr>
      <w:r>
        <w:rPr>
          <w:i/>
        </w:rPr>
        <w:t>Pamatojoties uz Projektētāja-būvnieka iesniegtajiem un Īpašnieka apstiprinātajiem progresa ziņojumiem (sk. pielikumu "Tehniskā specifikācija") un atbilstošajiem rēķiniem, Īpašnieks Projektētājam-būvniekam veic šādus maksājumus:</w:t>
      </w:r>
    </w:p>
    <w:p w14:paraId="04BFA352" w14:textId="28BD44AC" w:rsidR="00AA79BE" w:rsidRPr="00F15971" w:rsidRDefault="00AA79BE" w:rsidP="00592FF2">
      <w:pPr>
        <w:pStyle w:val="Bulletnewnumbers"/>
        <w:ind w:left="720"/>
        <w:rPr>
          <w:i/>
          <w:iCs/>
        </w:rPr>
      </w:pPr>
      <w:r>
        <w:rPr>
          <w:i/>
        </w:rPr>
        <w:t>9.2.1. Progresa maksājumi.</w:t>
      </w:r>
    </w:p>
    <w:p w14:paraId="1CBBFF8E" w14:textId="0A06BC0B" w:rsidR="00592FF2" w:rsidRDefault="00592FF2" w:rsidP="00592FF2">
      <w:pPr>
        <w:pStyle w:val="Bulletnewnumbers"/>
        <w:ind w:left="720"/>
        <w:rPr>
          <w:i/>
          <w:iCs/>
        </w:rPr>
      </w:pPr>
      <w:r>
        <w:rPr>
          <w:i/>
        </w:rPr>
        <w:t xml:space="preserve"> </w:t>
      </w:r>
      <w:r>
        <w:rPr>
          <w:i/>
        </w:rPr>
        <w:tab/>
        <w:t>Progresa maksājumus veic katru mēnesi. Īpašnieks maksā apstiprināto Progresa maksājuma summu par attiecīgajā mēnesī veiktajiem un Īpašnieka apstiprinātajiem Darbiem (atskaitot ieturējuma naudu 5% apmērā). Progresa maksājumi tiek veikti gan pamatojoties uz Projektētāja-būvnieka iesniegto rēķinu, gan uz Īpašnieka apstiprinātu Progresa ziņojumu.</w:t>
      </w:r>
    </w:p>
    <w:p w14:paraId="5D4C6BD2" w14:textId="40A5E275" w:rsidR="00395041" w:rsidRPr="00F15971" w:rsidRDefault="00395041" w:rsidP="00592FF2">
      <w:pPr>
        <w:pStyle w:val="Bulletnewnumbers"/>
        <w:ind w:left="720"/>
        <w:rPr>
          <w:i/>
          <w:iCs/>
        </w:rPr>
      </w:pPr>
      <w:r>
        <w:rPr>
          <w:i/>
        </w:rPr>
        <w:tab/>
        <w:t xml:space="preserve">Projektētājam-būvniekam līdz katra mēneša 20. datumam jāiesniedz Progresa ziņojuma projekta versija. Ja 20. datums iekrīt nedēļas nogalē vai brīvdienā, Projektētājam-būvniekam Progresa ziņojuma projekta versija jāiesniedz iepriekšējā darba dienā. Pirms rēķina iesniegšanas Progresa ziņojuma projekta versija jāiesniedz gan Īpašniekam, gan Līgumā norādītajam Īpašnieka pārstāvim pārskatīšanai un </w:t>
      </w:r>
      <w:r>
        <w:rPr>
          <w:i/>
        </w:rPr>
        <w:lastRenderedPageBreak/>
        <w:t>apstiprināšanai. Īpašniekam un Īpašnieka pārstāvim pārskata veikšanai, komentāru un apstiprinājuma sniegšanai būs laiks līdz attiecīgā mēneša pēdējai dienai. Ja no Īpašnieka puses nav iebildumu, Projektētājs-būvnieks līdz nākamā mēneša 7. datumam iesniedz Progresa ziņojumu un attiecīgu rēķinu.</w:t>
      </w:r>
    </w:p>
    <w:p w14:paraId="049074F7" w14:textId="2CDD7FF6" w:rsidR="000B6225" w:rsidRPr="00F15971" w:rsidRDefault="00106C1B" w:rsidP="00592FF2">
      <w:pPr>
        <w:pStyle w:val="Bulletnewnumbers"/>
        <w:ind w:left="720"/>
        <w:rPr>
          <w:i/>
          <w:iCs/>
        </w:rPr>
      </w:pPr>
      <w:r>
        <w:rPr>
          <w:i/>
        </w:rPr>
        <w:tab/>
        <w:t>Darbu aprīkojumu un materiālus iekļauj Progresa maksājumos tikai pēc to piegādes uz Objektā, ja vien Īpašnieks katrā atsevišķā gadījumā nav apstiprinājis citādi (skatīt 9.3.2. punktu). Progresa ziņojumam pievieno attiecīgo iekārtu un materiālu fotoattēlu.</w:t>
      </w:r>
    </w:p>
    <w:p w14:paraId="3545A53C" w14:textId="64366AEA" w:rsidR="0011496B" w:rsidRPr="00F15971" w:rsidRDefault="00EF6B65" w:rsidP="00AC29E0">
      <w:pPr>
        <w:pStyle w:val="Bulletnewnumbers"/>
        <w:ind w:left="720"/>
        <w:rPr>
          <w:i/>
          <w:iCs/>
        </w:rPr>
      </w:pPr>
      <w:r>
        <w:rPr>
          <w:i/>
        </w:rPr>
        <w:t>9.2.3. Garantijas nauda.</w:t>
      </w:r>
    </w:p>
    <w:p w14:paraId="21FFAA04" w14:textId="5E4B70E9" w:rsidR="00592FF2" w:rsidRPr="00F15971" w:rsidRDefault="0011496B" w:rsidP="00AC29E0">
      <w:pPr>
        <w:pStyle w:val="Bulletnewnumbers"/>
        <w:ind w:left="720"/>
        <w:rPr>
          <w:i/>
          <w:iCs/>
        </w:rPr>
      </w:pPr>
      <w:r>
        <w:rPr>
          <w:i/>
        </w:rPr>
        <w:tab/>
        <w:t>Tiek ieturēta Garantijas nauda 5% apmērā no katrā attiecīgajā mēnesī veikto Darbu apjoma. Garantijas naudu Projektētājam-būvniekam izmaksā šādā kārtībā (ar nosacījumu, ka Projektētājs-būvnieks ir pienācīgi pabeidzis vai izlabojis Darbus): Garantijas naudu izmaksā pēc Darbu pilnīgas pabeigšanas, ir izturētas visas noteiktās to pārbaudes un Darbi ir nodoti Īpašniekam, un ir izsniegts galīgais Maksājuma sertifikāts (9.10.1. punkts).</w:t>
      </w:r>
    </w:p>
    <w:p w14:paraId="682A17EB" w14:textId="024E0CD0" w:rsidR="00592FF2" w:rsidRPr="00F15971" w:rsidRDefault="00E93374" w:rsidP="00592FF2">
      <w:pPr>
        <w:pStyle w:val="Bulletnewnumbers"/>
        <w:ind w:left="720"/>
        <w:rPr>
          <w:i/>
          <w:iCs/>
        </w:rPr>
      </w:pPr>
      <w:r>
        <w:rPr>
          <w:i/>
        </w:rPr>
        <w:t>9.2.4. Īpašnieks maksā Projektētājam-būvniekam līgumā paredzētos maksājumus 30 (trīsdesmit) dienu laikā pēc Projektētāja-būvnieka rēķina saņemšanas un attiecīgā perioda Progresa ziņojuma apstiprināšanas, maksājumi tiek pārskaitīti uz Projektētāja-būvnieka norādīto bankas kontu.</w:t>
      </w:r>
    </w:p>
    <w:p w14:paraId="088D53D2" w14:textId="1A5B016A" w:rsidR="00592FF2" w:rsidRPr="00F15971" w:rsidRDefault="000E2C22" w:rsidP="00592FF2">
      <w:pPr>
        <w:pStyle w:val="Bulletnewnumbers"/>
        <w:tabs>
          <w:tab w:val="clear" w:pos="2160"/>
        </w:tabs>
        <w:spacing w:after="0" w:line="240" w:lineRule="auto"/>
        <w:ind w:left="720"/>
        <w:rPr>
          <w:i/>
          <w:iCs/>
        </w:rPr>
      </w:pPr>
      <w:r>
        <w:rPr>
          <w:i/>
        </w:rPr>
        <w:t>9.2.5. Projektētājs-būvnieks iesniedz rēķinu, nosūtot to uz Īpašnieka e-pasta adresi rekini@vni.lv un uz Līgumā norādīto Īpašnieka pārstāvja e-pasta adresi. Projektētājam-būvniekam rēķinā jānorāda Līguma noslēgšanas datums, Līguma numurs, Objekta nosaukums, Projektētāja-būvnieka un Īpašnieka rekvizīti. Līdz brīdim, kad Projektētājs-būvnieks ir iekļāvis rēķinā šajā punktā noteikto informāciju, uzskatāms, ka Projektētājs-būvnieks nav iesniedzis rēķinu.</w:t>
      </w:r>
    </w:p>
    <w:p w14:paraId="553C4430" w14:textId="77777777" w:rsidR="00F15971" w:rsidRDefault="00F15971" w:rsidP="00592FF2">
      <w:pPr>
        <w:pStyle w:val="Bulletnewnumbers"/>
        <w:tabs>
          <w:tab w:val="clear" w:pos="2160"/>
        </w:tabs>
        <w:spacing w:after="0" w:line="240" w:lineRule="auto"/>
        <w:ind w:left="720"/>
      </w:pPr>
    </w:p>
    <w:p w14:paraId="5166F7AD" w14:textId="736E66C6" w:rsidR="00CB2126" w:rsidRDefault="000240B1" w:rsidP="00917D0A">
      <w:pPr>
        <w:pStyle w:val="Bulletnewnumbers"/>
        <w:numPr>
          <w:ilvl w:val="0"/>
          <w:numId w:val="11"/>
        </w:numPr>
        <w:spacing w:after="0" w:line="240" w:lineRule="auto"/>
      </w:pPr>
      <w:r>
        <w:t>Viss AIA līguma A141-2014 13.1. punkts "Līguma izbeigšana vai apturēšana pirms projektēšanas-būvniecības grozījumu izpildes" (ieskaitot 13.1.1. līdz 13.1.6. punktu) ir apzināti svītrots.</w:t>
      </w:r>
    </w:p>
    <w:p w14:paraId="46F98FB0" w14:textId="77777777" w:rsidR="00507179" w:rsidRDefault="00507179" w:rsidP="00507179">
      <w:pPr>
        <w:pStyle w:val="Bulletnewnumbers"/>
        <w:tabs>
          <w:tab w:val="clear" w:pos="2160"/>
        </w:tabs>
        <w:spacing w:after="0" w:line="240" w:lineRule="auto"/>
        <w:ind w:left="720"/>
      </w:pPr>
    </w:p>
    <w:p w14:paraId="150D77DC" w14:textId="4034392A" w:rsidR="003C5F92" w:rsidRDefault="0053196C" w:rsidP="00917D0A">
      <w:pPr>
        <w:pStyle w:val="Bulletnewnumbers"/>
        <w:numPr>
          <w:ilvl w:val="0"/>
          <w:numId w:val="11"/>
        </w:numPr>
        <w:spacing w:after="0" w:line="240" w:lineRule="auto"/>
      </w:pPr>
      <w:r>
        <w:t>AIA līguma A141-2014 13.2.1.1. punktu izteikt šādā redakcijā:</w:t>
      </w:r>
    </w:p>
    <w:p w14:paraId="06199AEF" w14:textId="19EF4BE2" w:rsidR="00507179" w:rsidRPr="00213405" w:rsidRDefault="00213405" w:rsidP="00213405">
      <w:pPr>
        <w:pStyle w:val="Bulletnewnumbers"/>
        <w:tabs>
          <w:tab w:val="clear" w:pos="2160"/>
        </w:tabs>
        <w:spacing w:after="0" w:line="240" w:lineRule="auto"/>
        <w:ind w:left="720"/>
        <w:rPr>
          <w:i/>
          <w:iCs/>
        </w:rPr>
      </w:pPr>
      <w:r>
        <w:rPr>
          <w:i/>
        </w:rPr>
        <w:t>"Projektētājs-būvnieks var izbeigt Līgumu, ja Darbi tiek apturēti uz sešiem (6) mēnešiem pēc kārtas, ja tas nenotiek Projektētāja-būvnieka, Arhitekta, Konsultanta vai Būvuzņēmēja, to pārstāvju vai darbinieku, vai jebkuru citu personu vai struktūru, kas veic Darba daļas saskaņā ar tiešu vai netiešu līgumu ar Projektētāju-būvnieku, rīcības vai vainas dēļ saistībā ar jebkuru no turpmāk minētajiem iemesliem:</w:t>
      </w:r>
    </w:p>
    <w:p w14:paraId="6DD0DECC" w14:textId="00A2A0F3" w:rsidR="00E87D31" w:rsidRPr="00213405" w:rsidRDefault="00E87D31" w:rsidP="00E87D31">
      <w:pPr>
        <w:pStyle w:val="ListParagraph"/>
        <w:ind w:left="1440"/>
        <w:rPr>
          <w:rFonts w:ascii="Arial" w:hAnsi="Arial" w:cs="Arial"/>
          <w:i/>
          <w:iCs/>
          <w:sz w:val="20"/>
          <w:szCs w:val="20"/>
        </w:rPr>
      </w:pPr>
      <w:bookmarkStart w:id="8" w:name="_Hlk158682078"/>
      <w:r>
        <w:rPr>
          <w:rFonts w:ascii="Arial" w:hAnsi="Arial"/>
          <w:i/>
          <w:sz w:val="20"/>
        </w:rPr>
        <w:t>.1 tiesas vai citas kompetentas valsts iestādes rīkojuma izdošana, kas pieprasa apturēt visus Darbus;</w:t>
      </w:r>
    </w:p>
    <w:bookmarkEnd w:id="8"/>
    <w:p w14:paraId="34DCF546" w14:textId="3EAF701A" w:rsidR="00FC7301" w:rsidRPr="00213405" w:rsidRDefault="00FC7301" w:rsidP="00E87D31">
      <w:pPr>
        <w:pStyle w:val="ListParagraph"/>
        <w:ind w:left="1440"/>
        <w:rPr>
          <w:rFonts w:ascii="Arial" w:hAnsi="Arial" w:cs="Arial"/>
          <w:i/>
          <w:iCs/>
          <w:sz w:val="20"/>
          <w:szCs w:val="20"/>
        </w:rPr>
      </w:pPr>
      <w:r>
        <w:rPr>
          <w:rFonts w:ascii="Arial" w:hAnsi="Arial"/>
          <w:i/>
          <w:sz w:val="20"/>
        </w:rPr>
        <w:t>.2 Valdības rīcība, piemēram, ārkārtas situācijas izsludināšana valstī, kas pieprasa apturēt visus Darbus;</w:t>
      </w:r>
    </w:p>
    <w:p w14:paraId="3A970DF3" w14:textId="09631E57" w:rsidR="00EC1CE0" w:rsidRPr="00213405" w:rsidRDefault="00EC1CE0" w:rsidP="00E87D31">
      <w:pPr>
        <w:pStyle w:val="ListParagraph"/>
        <w:ind w:left="1440"/>
        <w:rPr>
          <w:rFonts w:ascii="Arial" w:hAnsi="Arial" w:cs="Arial"/>
          <w:i/>
          <w:iCs/>
          <w:sz w:val="20"/>
          <w:szCs w:val="20"/>
        </w:rPr>
      </w:pPr>
      <w:r>
        <w:rPr>
          <w:rFonts w:ascii="Arial" w:hAnsi="Arial"/>
          <w:i/>
          <w:sz w:val="20"/>
        </w:rPr>
        <w:t>.3 Tāpēc, ka Īpašnieks nav izdevis Maksājuma apliecinājumu un nav paziņojis Projektētājam-būvniekam par apliecinājuma aizturēšanas iemeslu, kā noteikts 9.5.1. punktā, vai tāpēc, ka Īpašnieks nav veicis maksājumu saskaņā ar Maksājuma apliecinājumu Projektēšanas-būvniecības dokumentos noteiktajā termiņā.”</w:t>
      </w:r>
    </w:p>
    <w:p w14:paraId="7C9D7380" w14:textId="77777777" w:rsidR="00E87D31" w:rsidRDefault="00E87D31" w:rsidP="00E87D31">
      <w:pPr>
        <w:pStyle w:val="ListParagraph"/>
      </w:pPr>
    </w:p>
    <w:p w14:paraId="264D311C" w14:textId="7AD55AF0" w:rsidR="008B7F84" w:rsidRDefault="008B7F84" w:rsidP="00917D0A">
      <w:pPr>
        <w:pStyle w:val="Bulletnewnumbers"/>
        <w:numPr>
          <w:ilvl w:val="0"/>
          <w:numId w:val="11"/>
        </w:numPr>
        <w:spacing w:after="0" w:line="240" w:lineRule="auto"/>
      </w:pPr>
      <w:r>
        <w:t>AIA līguma A141-2014 13.2.1.3. punktu izteikt šādā redakcijā:</w:t>
      </w:r>
    </w:p>
    <w:p w14:paraId="1B3964E6" w14:textId="05A11A42" w:rsidR="008B7F84" w:rsidRDefault="004635DA" w:rsidP="008B7F84">
      <w:pPr>
        <w:pStyle w:val="Bulletnewnumbers"/>
        <w:tabs>
          <w:tab w:val="clear" w:pos="2160"/>
        </w:tabs>
        <w:spacing w:after="0" w:line="240" w:lineRule="auto"/>
        <w:ind w:left="720"/>
      </w:pPr>
      <w:r>
        <w:t>"Ja pastāv kāds no 13.2.1.1. vai 13.2.1.2. punktā aprakstītajiem iemesliem, Projektētājs-būvnieks, četrpadsmit (14) dienas iepriekš rakstiski paziņojot Īpašniekam, var izbeigt Līgumu un piedzīt no Īpašnieka samaksu par veiktajiem Darbiem, ieskaitot pamatotus pieskaitāmos izdevumus un peļņu, izmaksas, kas radušās šāda Līguma izbeigšanas dēļ, un zaudējumu atlīdzību. Tomēr Īpašniekam ir tiesības šo četrpadsmit (14) dienu laikā novērst savu vainu, kas bija Līguma izbeigšanas iemesls, un šādā gadījumā Līgums paliek spēkā."</w:t>
      </w:r>
    </w:p>
    <w:p w14:paraId="5AEB543C" w14:textId="77777777" w:rsidR="008B7F84" w:rsidRDefault="008B7F84" w:rsidP="008B7F84">
      <w:pPr>
        <w:pStyle w:val="Bulletnewnumbers"/>
        <w:tabs>
          <w:tab w:val="clear" w:pos="2160"/>
        </w:tabs>
        <w:spacing w:after="0" w:line="240" w:lineRule="auto"/>
        <w:ind w:left="720"/>
      </w:pPr>
    </w:p>
    <w:p w14:paraId="216D0120" w14:textId="34471714" w:rsidR="00E87D31" w:rsidRDefault="00213405" w:rsidP="00917D0A">
      <w:pPr>
        <w:pStyle w:val="Bulletnewnumbers"/>
        <w:numPr>
          <w:ilvl w:val="0"/>
          <w:numId w:val="11"/>
        </w:numPr>
        <w:spacing w:after="0" w:line="240" w:lineRule="auto"/>
      </w:pPr>
      <w:bookmarkStart w:id="9" w:name="_Hlk158723674"/>
      <w:r>
        <w:t>AIA līguma A141-2014 13.2.2.1. punktu izteikt šādā redakcijā</w:t>
      </w:r>
      <w:bookmarkEnd w:id="9"/>
      <w:r>
        <w:t>:</w:t>
      </w:r>
    </w:p>
    <w:p w14:paraId="7A263DA5" w14:textId="09A19800" w:rsidR="00496882" w:rsidRDefault="00C37FDE" w:rsidP="00496882">
      <w:pPr>
        <w:pStyle w:val="Bulletnewnumbers"/>
        <w:tabs>
          <w:tab w:val="clear" w:pos="2160"/>
        </w:tabs>
        <w:spacing w:after="0" w:line="240" w:lineRule="auto"/>
        <w:ind w:left="720"/>
      </w:pPr>
      <w:r>
        <w:t>"Īpašnieks var izbeigt Līgumu, ja Projektētājs-būvnieks:</w:t>
      </w:r>
    </w:p>
    <w:p w14:paraId="73D77875" w14:textId="179D2FE3" w:rsidR="00020D97" w:rsidRDefault="00496882" w:rsidP="00C16A9D">
      <w:pPr>
        <w:pStyle w:val="ListParagraph"/>
        <w:ind w:left="1440"/>
        <w:jc w:val="both"/>
        <w:rPr>
          <w:rFonts w:ascii="Arial" w:hAnsi="Arial" w:cs="Arial"/>
          <w:i/>
          <w:iCs/>
          <w:sz w:val="20"/>
          <w:szCs w:val="20"/>
        </w:rPr>
      </w:pPr>
      <w:r>
        <w:rPr>
          <w:rFonts w:ascii="Arial" w:hAnsi="Arial"/>
          <w:i/>
          <w:sz w:val="20"/>
        </w:rPr>
        <w:lastRenderedPageBreak/>
        <w:t>.1 atkārtoti atsakās nodrošināt vai nenodrošina Arhitektu vai pietiekami kvalificētus Konsultantus, Būvuzņēmējus vai strādniekus, vai atbilstošus materiālus;</w:t>
      </w:r>
    </w:p>
    <w:p w14:paraId="62638E6E" w14:textId="77777777" w:rsidR="00D5767D" w:rsidRDefault="00020D97" w:rsidP="00C16A9D">
      <w:pPr>
        <w:pStyle w:val="ListParagraph"/>
        <w:ind w:left="1440"/>
        <w:jc w:val="both"/>
        <w:rPr>
          <w:rFonts w:ascii="Arial" w:hAnsi="Arial" w:cs="Arial"/>
          <w:i/>
          <w:iCs/>
          <w:sz w:val="20"/>
          <w:szCs w:val="20"/>
        </w:rPr>
      </w:pPr>
      <w:r>
        <w:rPr>
          <w:rFonts w:ascii="Arial" w:hAnsi="Arial"/>
          <w:i/>
          <w:sz w:val="20"/>
        </w:rPr>
        <w:t>.2 neveic maksājumus Arhitektam, Konsultantiem vai Būvuzņēmējiem par pakalpojumiem, materiāliem vai darbu saskaņā ar to attiecīgajiem līgumiem ar Projektētāju-būvnieku;</w:t>
      </w:r>
    </w:p>
    <w:p w14:paraId="5A5DF505" w14:textId="1A100FC1" w:rsidR="00496882" w:rsidRDefault="00EB5A81" w:rsidP="00C16A9D">
      <w:pPr>
        <w:pStyle w:val="ListParagraph"/>
        <w:ind w:left="1440"/>
        <w:jc w:val="both"/>
        <w:rPr>
          <w:rFonts w:ascii="Arial" w:hAnsi="Arial" w:cs="Arial"/>
          <w:i/>
          <w:iCs/>
          <w:sz w:val="20"/>
          <w:szCs w:val="20"/>
        </w:rPr>
      </w:pPr>
      <w:r>
        <w:rPr>
          <w:rFonts w:ascii="Arial" w:hAnsi="Arial"/>
          <w:i/>
          <w:sz w:val="20"/>
        </w:rPr>
        <w:t>.3 atkārtoti neievēro spēkā esošos tiesību aktus, statūtus, rīkojumus, kodeksus, noteikumus un normas vai likumīgus valsts iestādes rīkojumus;</w:t>
      </w:r>
    </w:p>
    <w:p w14:paraId="2C11BF6E" w14:textId="4499A005" w:rsidR="000936A1" w:rsidRDefault="000936A1" w:rsidP="00C16A9D">
      <w:pPr>
        <w:pStyle w:val="ListParagraph"/>
        <w:ind w:left="1440"/>
        <w:jc w:val="both"/>
        <w:rPr>
          <w:rFonts w:ascii="Arial" w:hAnsi="Arial" w:cs="Arial"/>
          <w:i/>
          <w:iCs/>
          <w:sz w:val="20"/>
          <w:szCs w:val="20"/>
        </w:rPr>
      </w:pPr>
      <w:r>
        <w:rPr>
          <w:rFonts w:ascii="Arial" w:hAnsi="Arial"/>
          <w:i/>
          <w:sz w:val="20"/>
        </w:rPr>
        <w:t>.4 ir citādi vainīgs par būtisku Projektēšanas-būvniecības dokumentu noteikumu pārkāpumu;</w:t>
      </w:r>
    </w:p>
    <w:p w14:paraId="42B5FA6C" w14:textId="10FEEB38" w:rsidR="008D5DE2" w:rsidRDefault="008D5DE2" w:rsidP="00C16A9D">
      <w:pPr>
        <w:pStyle w:val="ListParagraph"/>
        <w:ind w:left="1440"/>
        <w:jc w:val="both"/>
        <w:rPr>
          <w:rFonts w:ascii="Arial" w:hAnsi="Arial" w:cs="Arial"/>
          <w:i/>
          <w:iCs/>
          <w:sz w:val="20"/>
          <w:szCs w:val="20"/>
        </w:rPr>
      </w:pPr>
      <w:r>
        <w:rPr>
          <w:rFonts w:ascii="Arial" w:hAnsi="Arial"/>
          <w:i/>
          <w:sz w:val="20"/>
        </w:rPr>
        <w:t>.5 ja Projektētājs-būvnieks pārkāpj Projektēšanas-būvniecības dokumentu noteikumus vai nepilda kādu no saviem pienākumiem saskaņā ar Projektēšanas-būvniecības dokumentiem un ja Projektētājs-būvnieks nav novērsis pārkāpumu vai neizpildi 14 dienu laikā pēc tam, kad Īpašnieks ir paziņojis Projektētājam-būvniekam par pārkāpumu vai neizpildi;</w:t>
      </w:r>
    </w:p>
    <w:p w14:paraId="5FE40441" w14:textId="1F0C91B2" w:rsidR="009B0199" w:rsidRDefault="009B0199" w:rsidP="00C16A9D">
      <w:pPr>
        <w:pStyle w:val="ListParagraph"/>
        <w:ind w:left="1440"/>
        <w:jc w:val="both"/>
        <w:rPr>
          <w:rFonts w:ascii="Arial" w:hAnsi="Arial" w:cs="Arial"/>
          <w:i/>
          <w:iCs/>
          <w:sz w:val="20"/>
          <w:szCs w:val="20"/>
        </w:rPr>
      </w:pPr>
      <w:r>
        <w:rPr>
          <w:rFonts w:ascii="Arial" w:hAnsi="Arial"/>
          <w:i/>
          <w:sz w:val="20"/>
        </w:rPr>
        <w:t>.6 atsakās no Darbiem vai kā citādi skaidri parāda nodomu neturpināt pildīt Projektētāja-būvnieka saistības saskaņā ar Līgumu;</w:t>
      </w:r>
    </w:p>
    <w:p w14:paraId="2AB58B48" w14:textId="3DD9A2C1" w:rsidR="00E42231" w:rsidRDefault="00E42231" w:rsidP="00C16A9D">
      <w:pPr>
        <w:pStyle w:val="ListParagraph"/>
        <w:ind w:left="1440"/>
        <w:jc w:val="both"/>
        <w:rPr>
          <w:rFonts w:ascii="Arial" w:hAnsi="Arial" w:cs="Arial"/>
          <w:i/>
          <w:iCs/>
          <w:sz w:val="20"/>
          <w:szCs w:val="20"/>
        </w:rPr>
      </w:pPr>
      <w:r>
        <w:rPr>
          <w:rFonts w:ascii="Arial" w:hAnsi="Arial"/>
          <w:i/>
          <w:sz w:val="20"/>
        </w:rPr>
        <w:t>.7 bankrotē vai kļūst maksātnespējīgs; tiek likvidēts, tiek uzsākta tā pārvalde vai reorganizācija; tam tiek iecelts likvidators, administrators vai pilnvarnieks.</w:t>
      </w:r>
    </w:p>
    <w:p w14:paraId="77887E0E" w14:textId="46D9C807" w:rsidR="001938FA" w:rsidRDefault="001938FA" w:rsidP="00C16A9D">
      <w:pPr>
        <w:pStyle w:val="ListParagraph"/>
        <w:ind w:left="1440"/>
        <w:jc w:val="both"/>
        <w:rPr>
          <w:rFonts w:ascii="Arial" w:hAnsi="Arial" w:cs="Arial"/>
          <w:i/>
          <w:iCs/>
          <w:sz w:val="20"/>
          <w:szCs w:val="20"/>
        </w:rPr>
      </w:pPr>
      <w:r>
        <w:rPr>
          <w:rFonts w:ascii="Arial" w:hAnsi="Arial"/>
          <w:i/>
          <w:sz w:val="20"/>
        </w:rPr>
        <w:t>.8 uz Projektētāja-būvnieku attiecas starptautiskas vai nacionālās sankcijas vai Eiropas Savienības dalībvalsts vai Ziemeļatlantijas līguma organizācijas noteiktās sankcijas, kas ietekmē nozīmīgas finanšu un kapitāla tirgus intereses, kuru dēļ nav iespējams izpildīt Līgumu. Šādā gadījumā Īpašnieks ir tiesīgs izbeigt Līgumu nekavējoties.</w:t>
      </w:r>
    </w:p>
    <w:p w14:paraId="5D2A1B36" w14:textId="77777777" w:rsidR="008D5DE2" w:rsidRPr="00213405" w:rsidRDefault="008D5DE2" w:rsidP="00496882">
      <w:pPr>
        <w:pStyle w:val="ListParagraph"/>
        <w:ind w:left="1440"/>
        <w:rPr>
          <w:rFonts w:ascii="Arial" w:hAnsi="Arial" w:cs="Arial"/>
          <w:i/>
          <w:iCs/>
          <w:sz w:val="20"/>
          <w:szCs w:val="20"/>
        </w:rPr>
      </w:pPr>
    </w:p>
    <w:p w14:paraId="16103CE0" w14:textId="6B23B5D4" w:rsidR="00496882" w:rsidRDefault="00496882" w:rsidP="00496882">
      <w:pPr>
        <w:pStyle w:val="Bulletnewnumbers"/>
        <w:tabs>
          <w:tab w:val="clear" w:pos="2160"/>
        </w:tabs>
        <w:spacing w:after="0" w:line="240" w:lineRule="auto"/>
        <w:ind w:left="720"/>
      </w:pPr>
    </w:p>
    <w:p w14:paraId="25990D64" w14:textId="1F5CA50A" w:rsidR="00C37FDE" w:rsidRDefault="00C54B10" w:rsidP="00917D0A">
      <w:pPr>
        <w:pStyle w:val="Bulletnewnumbers"/>
        <w:numPr>
          <w:ilvl w:val="0"/>
          <w:numId w:val="11"/>
        </w:numPr>
        <w:spacing w:after="0" w:line="240" w:lineRule="auto"/>
      </w:pPr>
      <w:r>
        <w:t>AIA līguma A141-2014 13.2.3.2. punktu izteikt šādā redakcijā:</w:t>
      </w:r>
    </w:p>
    <w:p w14:paraId="4D6C3443" w14:textId="33DA4C44" w:rsidR="00C54B10" w:rsidRPr="008E037B" w:rsidRDefault="00DB68FD" w:rsidP="00C54B10">
      <w:pPr>
        <w:pStyle w:val="Bulletnewnumbers"/>
        <w:tabs>
          <w:tab w:val="clear" w:pos="2160"/>
        </w:tabs>
        <w:spacing w:after="0" w:line="240" w:lineRule="auto"/>
        <w:ind w:left="720"/>
        <w:rPr>
          <w:i/>
          <w:iCs/>
        </w:rPr>
      </w:pPr>
      <w:r>
        <w:rPr>
          <w:i/>
        </w:rPr>
        <w:t>"Līguma summa un Līguma termiņš tiek koriģēts, ņemot vērā izmaksu un laika pieaugumu, ko izraisījusi apturēšana, kavēšanās vai pārtraukums, kā aprakstīts 13.2.3.1. punktā. Korekcijas neveic, ciktāl</w:t>
      </w:r>
    </w:p>
    <w:p w14:paraId="154C54A7" w14:textId="3BB776F7" w:rsidR="0085530E" w:rsidRDefault="0085530E" w:rsidP="0085530E">
      <w:pPr>
        <w:pStyle w:val="ListParagraph"/>
        <w:ind w:left="1440"/>
        <w:jc w:val="both"/>
        <w:rPr>
          <w:rFonts w:ascii="Arial" w:hAnsi="Arial" w:cs="Arial"/>
          <w:i/>
          <w:iCs/>
          <w:sz w:val="20"/>
          <w:szCs w:val="20"/>
        </w:rPr>
      </w:pPr>
      <w:r>
        <w:rPr>
          <w:rFonts w:ascii="Arial" w:hAnsi="Arial"/>
          <w:i/>
          <w:sz w:val="20"/>
        </w:rPr>
        <w:t>.1 šāda izpilde ir, tika vai būtu tikusi apturēta, aizkavēta vai pārtraukta cita iemesla dēļ, par kuru atbildīgs ir Projektētājs-būvnieks; vai</w:t>
      </w:r>
    </w:p>
    <w:p w14:paraId="434015D0" w14:textId="4822DA29" w:rsidR="007121FA" w:rsidRDefault="007121FA" w:rsidP="0085530E">
      <w:pPr>
        <w:pStyle w:val="ListParagraph"/>
        <w:ind w:left="1440"/>
        <w:jc w:val="both"/>
        <w:rPr>
          <w:rFonts w:ascii="Arial" w:hAnsi="Arial" w:cs="Arial"/>
          <w:i/>
          <w:iCs/>
          <w:sz w:val="20"/>
          <w:szCs w:val="20"/>
        </w:rPr>
      </w:pPr>
      <w:r>
        <w:rPr>
          <w:rFonts w:ascii="Arial" w:hAnsi="Arial"/>
          <w:i/>
          <w:sz w:val="20"/>
        </w:rPr>
        <w:t>.2 tiek veikta vai atteikta taisnīga korekcija saskaņā ar citu Līguma noteikumu.</w:t>
      </w:r>
    </w:p>
    <w:p w14:paraId="5209DA35" w14:textId="0BE620E8" w:rsidR="0085530E" w:rsidRDefault="0085530E" w:rsidP="00C54B10">
      <w:pPr>
        <w:pStyle w:val="Bulletnewnumbers"/>
        <w:tabs>
          <w:tab w:val="clear" w:pos="2160"/>
        </w:tabs>
        <w:spacing w:after="0" w:line="240" w:lineRule="auto"/>
        <w:ind w:left="720"/>
      </w:pPr>
      <w:r>
        <w:tab/>
      </w:r>
      <w:r>
        <w:tab/>
      </w:r>
    </w:p>
    <w:p w14:paraId="79193684" w14:textId="65176E2F" w:rsidR="00C54B10" w:rsidRDefault="008E037B" w:rsidP="00917D0A">
      <w:pPr>
        <w:pStyle w:val="Bulletnewnumbers"/>
        <w:numPr>
          <w:ilvl w:val="0"/>
          <w:numId w:val="11"/>
        </w:numPr>
        <w:spacing w:after="0" w:line="240" w:lineRule="auto"/>
      </w:pPr>
      <w:r>
        <w:t>AIA līguma A141-2014 13.2.4.3. punktu izteikt šādā redakcijā:</w:t>
      </w:r>
    </w:p>
    <w:p w14:paraId="0078D91D" w14:textId="5AB90E50" w:rsidR="008E037B" w:rsidRPr="000C164D" w:rsidRDefault="00B724F2" w:rsidP="008E037B">
      <w:pPr>
        <w:pStyle w:val="Bulletnewnumbers"/>
        <w:tabs>
          <w:tab w:val="clear" w:pos="2160"/>
        </w:tabs>
        <w:spacing w:after="0" w:line="240" w:lineRule="auto"/>
        <w:ind w:left="720"/>
        <w:rPr>
          <w:i/>
          <w:iCs/>
        </w:rPr>
      </w:pPr>
      <w:r>
        <w:rPr>
          <w:i/>
        </w:rPr>
        <w:t>"Šādas izbeigšanas gadījumā Īpašnieka ērtību dēļ Projektētājam-būvniekam ir tiesības saņemt samaksu par veikto Darbu un izmaksām, kas radušās šādas izbeigšanas dēļ.”</w:t>
      </w:r>
    </w:p>
    <w:p w14:paraId="74B14E43" w14:textId="77777777" w:rsidR="008E037B" w:rsidRDefault="008E037B" w:rsidP="008E037B">
      <w:pPr>
        <w:pStyle w:val="Bulletnewnumbers"/>
        <w:tabs>
          <w:tab w:val="clear" w:pos="2160"/>
        </w:tabs>
        <w:spacing w:after="0" w:line="240" w:lineRule="auto"/>
        <w:ind w:left="720"/>
      </w:pPr>
    </w:p>
    <w:p w14:paraId="08E9DAF0" w14:textId="6E011827" w:rsidR="008E037B" w:rsidRDefault="00463EFF" w:rsidP="00917D0A">
      <w:pPr>
        <w:pStyle w:val="Bulletnewnumbers"/>
        <w:numPr>
          <w:ilvl w:val="0"/>
          <w:numId w:val="11"/>
        </w:numPr>
        <w:spacing w:after="0" w:line="240" w:lineRule="auto"/>
      </w:pPr>
      <w:r>
        <w:t>AIA līguma A141-2014 14.1.3.2. punktu izteikt šādā redakcijā:</w:t>
      </w:r>
    </w:p>
    <w:p w14:paraId="1A7B1A88" w14:textId="597C3AE4" w:rsidR="00463EFF" w:rsidRPr="0077090A" w:rsidRDefault="00463EFF" w:rsidP="00463EFF">
      <w:pPr>
        <w:pStyle w:val="Bulletnewnumbers"/>
        <w:tabs>
          <w:tab w:val="clear" w:pos="2160"/>
        </w:tabs>
        <w:spacing w:after="0" w:line="240" w:lineRule="auto"/>
        <w:ind w:left="720"/>
        <w:rPr>
          <w:i/>
          <w:iCs/>
        </w:rPr>
      </w:pPr>
      <w:r>
        <w:rPr>
          <w:i/>
        </w:rPr>
        <w:t>"14.1.3.2. Prasības, kas radušās pēc Gala maksājuma. Pēc Gala maksājuma veikšanas Īpašnieka vai Projektētāja-būvnieka pretenzijas, kas citādi nav atteiktas saskaņā ar 9.10.4. vai 9.10.5. punktu, ir jāiesniedz, nekavējoties rakstiski paziņojot par to otrai pusei. 14.1.3.1. punktā minētā paziņojuma prasība un Sākotnējā lēmuma prasība netiek piemērota."</w:t>
      </w:r>
    </w:p>
    <w:p w14:paraId="32C4583A" w14:textId="77777777" w:rsidR="00463EFF" w:rsidRDefault="00463EFF" w:rsidP="00463EFF">
      <w:pPr>
        <w:pStyle w:val="Bulletnewnumbers"/>
        <w:tabs>
          <w:tab w:val="clear" w:pos="2160"/>
        </w:tabs>
        <w:spacing w:after="0" w:line="240" w:lineRule="auto"/>
        <w:ind w:left="720"/>
      </w:pPr>
    </w:p>
    <w:p w14:paraId="2A5037F5" w14:textId="06BAFD1E" w:rsidR="00CB2126" w:rsidRDefault="00133BFA" w:rsidP="00917D0A">
      <w:pPr>
        <w:pStyle w:val="Bulletnewnumbers"/>
        <w:numPr>
          <w:ilvl w:val="0"/>
          <w:numId w:val="11"/>
        </w:numPr>
        <w:spacing w:after="0" w:line="240" w:lineRule="auto"/>
      </w:pPr>
      <w:r>
        <w:t>AIA līguma A141-2014 14.2.1. punktu izteikt šādā redakcijā:</w:t>
      </w:r>
    </w:p>
    <w:p w14:paraId="1703DC2E" w14:textId="20FAA6CC" w:rsidR="009D7A64" w:rsidRPr="0077090A" w:rsidRDefault="00093CE3" w:rsidP="009D7A64">
      <w:pPr>
        <w:pStyle w:val="Bulletnewnumbers"/>
        <w:tabs>
          <w:tab w:val="clear" w:pos="2160"/>
        </w:tabs>
        <w:spacing w:after="0" w:line="240" w:lineRule="auto"/>
        <w:ind w:left="720"/>
        <w:rPr>
          <w:i/>
          <w:iCs/>
        </w:rPr>
      </w:pPr>
      <w:r>
        <w:rPr>
          <w:i/>
        </w:rPr>
        <w:t>"Sākotnējais lēmums ir obligāts nosacījums attiecībā uz visām Pretenzijām starp Īpašnieku un Projektētāju-būvnieku, kas ierosinātas pirms gala maksājuma termiņa, izņemot tās, kas izriet no Līguma 10.3. un 10.4. punkta, ja vien kopš Pretenzijas ierosināšanas nav pagājušas 30 dienas, bet lēmums nav pieņemts. Ja vien abas puses rakstiski nav vienojušās citādi, sākotnējo lēmumu par Pretenzijām pieņem Īpašnieks."</w:t>
      </w:r>
    </w:p>
    <w:p w14:paraId="1AA38194" w14:textId="77777777" w:rsidR="00133BFA" w:rsidRDefault="00133BFA" w:rsidP="00133BFA">
      <w:pPr>
        <w:pStyle w:val="Bulletnewnumbers"/>
        <w:tabs>
          <w:tab w:val="clear" w:pos="2160"/>
        </w:tabs>
        <w:spacing w:after="0" w:line="240" w:lineRule="auto"/>
        <w:ind w:left="720"/>
      </w:pPr>
    </w:p>
    <w:p w14:paraId="73F0E119" w14:textId="44847272" w:rsidR="00CB2126" w:rsidRDefault="0032106F" w:rsidP="00917D0A">
      <w:pPr>
        <w:pStyle w:val="Bulletnewnumbers"/>
        <w:numPr>
          <w:ilvl w:val="0"/>
          <w:numId w:val="11"/>
        </w:numPr>
        <w:spacing w:after="0" w:line="240" w:lineRule="auto"/>
      </w:pPr>
      <w:r>
        <w:t>AIA līguma A141-2014 14.2.5. punktu izteikt šādā redakcijā:</w:t>
      </w:r>
    </w:p>
    <w:p w14:paraId="0A4710E4" w14:textId="3B722CA1" w:rsidR="00125634" w:rsidRPr="003E5894" w:rsidRDefault="00125634" w:rsidP="00125634">
      <w:pPr>
        <w:pStyle w:val="Bulletnewnumbers"/>
        <w:tabs>
          <w:tab w:val="clear" w:pos="2160"/>
        </w:tabs>
        <w:spacing w:after="0" w:line="240" w:lineRule="auto"/>
        <w:ind w:left="720"/>
        <w:rPr>
          <w:i/>
          <w:iCs/>
        </w:rPr>
      </w:pPr>
      <w:r>
        <w:rPr>
          <w:i/>
        </w:rPr>
        <w:t>"Īpašnieka sākotnējam lēmumam jābūt (1) rakstiskam; (2) tajā jānorāda tā iemesli; un (3) jānorāda jebkuras izmaiņas Līguma summā vai Līguma termiņā, vai abos. Sākotnējais lēmums ir galīgs un saistošs pusēm, taču uz to attiecas saistoša strīdu izšķiršana."</w:t>
      </w:r>
    </w:p>
    <w:p w14:paraId="67F6C048" w14:textId="77777777" w:rsidR="00125634" w:rsidRDefault="00125634" w:rsidP="00125634">
      <w:pPr>
        <w:pStyle w:val="Bulletnewnumbers"/>
        <w:tabs>
          <w:tab w:val="clear" w:pos="2160"/>
        </w:tabs>
        <w:spacing w:after="0" w:line="240" w:lineRule="auto"/>
        <w:ind w:left="720"/>
      </w:pPr>
    </w:p>
    <w:p w14:paraId="3D1F764D" w14:textId="485010E7" w:rsidR="0032106F" w:rsidRDefault="00190BFB" w:rsidP="00917D0A">
      <w:pPr>
        <w:pStyle w:val="Bulletnewnumbers"/>
        <w:numPr>
          <w:ilvl w:val="0"/>
          <w:numId w:val="11"/>
        </w:numPr>
        <w:spacing w:after="0" w:line="240" w:lineRule="auto"/>
      </w:pPr>
      <w:r>
        <w:t>AIA līguma A141-2014 14.2.6. un 14.2.6.1. punkts ir apzināti svītroti.</w:t>
      </w:r>
    </w:p>
    <w:p w14:paraId="5B1D5F5F" w14:textId="77777777" w:rsidR="001716D7" w:rsidRDefault="001716D7" w:rsidP="001716D7">
      <w:pPr>
        <w:pStyle w:val="Bulletnewnumbers"/>
        <w:tabs>
          <w:tab w:val="clear" w:pos="2160"/>
        </w:tabs>
        <w:spacing w:after="0" w:line="240" w:lineRule="auto"/>
        <w:ind w:left="720"/>
      </w:pPr>
    </w:p>
    <w:p w14:paraId="59631833" w14:textId="33DCD2DA" w:rsidR="0032106F" w:rsidRDefault="00D53B63" w:rsidP="00917D0A">
      <w:pPr>
        <w:pStyle w:val="Bulletnewnumbers"/>
        <w:numPr>
          <w:ilvl w:val="0"/>
          <w:numId w:val="11"/>
        </w:numPr>
        <w:spacing w:after="0" w:line="240" w:lineRule="auto"/>
      </w:pPr>
      <w:r>
        <w:t>Viss AIA līguma A141-2014 14.3. punkts (ieskaitot visus punktus no 14.3.1. līdz 14.3.3.) ir apzināti svītrots.</w:t>
      </w:r>
    </w:p>
    <w:p w14:paraId="5E30281B" w14:textId="77777777" w:rsidR="00D53B63" w:rsidRDefault="00D53B63" w:rsidP="00D53B63">
      <w:pPr>
        <w:pStyle w:val="ListParagraph"/>
      </w:pPr>
    </w:p>
    <w:p w14:paraId="0F4ED438" w14:textId="5114A93F" w:rsidR="00D53B63" w:rsidRDefault="0033183D" w:rsidP="00917D0A">
      <w:pPr>
        <w:pStyle w:val="Bulletnewnumbers"/>
        <w:numPr>
          <w:ilvl w:val="0"/>
          <w:numId w:val="11"/>
        </w:numPr>
        <w:spacing w:after="0" w:line="240" w:lineRule="auto"/>
      </w:pPr>
      <w:r>
        <w:lastRenderedPageBreak/>
        <w:t>Viss AIA līguma A141-2014 14.4. punkts (ieskaitot visus punktus no 14.4.1. līdz 14.4.4.3.) ir apzināti svītrots.</w:t>
      </w:r>
    </w:p>
    <w:p w14:paraId="22B0D910" w14:textId="77777777" w:rsidR="001E4B09" w:rsidRDefault="001E4B09" w:rsidP="001E4B09">
      <w:pPr>
        <w:pStyle w:val="ListParagraph"/>
      </w:pPr>
    </w:p>
    <w:p w14:paraId="1A96B52A" w14:textId="66128810" w:rsidR="001E4B09" w:rsidRPr="00FB57FF" w:rsidRDefault="00492881" w:rsidP="00917D0A">
      <w:pPr>
        <w:pStyle w:val="Bulletnewnumbers"/>
        <w:numPr>
          <w:ilvl w:val="0"/>
          <w:numId w:val="11"/>
        </w:numPr>
        <w:spacing w:after="0" w:line="240" w:lineRule="auto"/>
      </w:pPr>
      <w:r>
        <w:t>Pievienot jaunu 15.6.2. punktu, izsakot to šādā redakcijā:</w:t>
      </w:r>
    </w:p>
    <w:p w14:paraId="2B0C49BC" w14:textId="7CC87064" w:rsidR="00AE4CDE" w:rsidRPr="00943E0B" w:rsidRDefault="00FB57FF" w:rsidP="00554D01">
      <w:pPr>
        <w:pStyle w:val="ListParagraph"/>
        <w:jc w:val="both"/>
        <w:rPr>
          <w:rFonts w:ascii="Arial" w:hAnsi="Arial" w:cs="Arial"/>
          <w:i/>
          <w:iCs/>
          <w:sz w:val="20"/>
          <w:szCs w:val="20"/>
        </w:rPr>
      </w:pPr>
      <w:r>
        <w:rPr>
          <w:rFonts w:ascii="Arial" w:hAnsi="Arial"/>
          <w:i/>
          <w:sz w:val="20"/>
        </w:rPr>
        <w:t xml:space="preserve">"Projektētājs-būvnieks apņemas ievērot konfidencialitāti, tostarp: </w:t>
      </w:r>
    </w:p>
    <w:p w14:paraId="117571F7" w14:textId="1AA7E1AE" w:rsidR="00AE4CDE" w:rsidRPr="00943E0B" w:rsidRDefault="00FB57FF" w:rsidP="00554D01">
      <w:pPr>
        <w:pStyle w:val="ListParagraph"/>
        <w:ind w:firstLine="720"/>
        <w:jc w:val="both"/>
        <w:rPr>
          <w:rFonts w:ascii="Arial" w:hAnsi="Arial" w:cs="Arial"/>
          <w:i/>
          <w:iCs/>
          <w:sz w:val="20"/>
          <w:szCs w:val="20"/>
        </w:rPr>
      </w:pPr>
      <w:r>
        <w:rPr>
          <w:rFonts w:ascii="Arial" w:hAnsi="Arial"/>
          <w:i/>
          <w:sz w:val="20"/>
        </w:rPr>
        <w:t>.1 Nodrošināt, lai netiktu izpausta projektēšanas-būvniecības dokumentos minētā informācija, tostarp ka to nedara trešās personas, kas piedalās vai ir iesaistītas Līguma izpildē;</w:t>
      </w:r>
    </w:p>
    <w:p w14:paraId="61A1BAD7" w14:textId="441DCABF" w:rsidR="00AE4CDE" w:rsidRPr="00943E0B" w:rsidRDefault="00D8621D" w:rsidP="00554D01">
      <w:pPr>
        <w:pStyle w:val="ListParagraph"/>
        <w:ind w:firstLine="720"/>
        <w:jc w:val="both"/>
        <w:rPr>
          <w:rFonts w:ascii="Arial" w:hAnsi="Arial" w:cs="Arial"/>
          <w:i/>
          <w:iCs/>
          <w:sz w:val="20"/>
          <w:szCs w:val="20"/>
        </w:rPr>
      </w:pPr>
      <w:r>
        <w:rPr>
          <w:rFonts w:ascii="Arial" w:hAnsi="Arial"/>
          <w:i/>
          <w:sz w:val="20"/>
        </w:rPr>
        <w:t>.2 Aizsargāt un bez rakstiskas Īpašnieka atļaujas pilnībā vai daļēji neizplatīt un neizpaust trešajām personām projektēšanas-būvniecības dokumentu vai citu ar Līguma izpildi saistītu dokumentu saturu, kā arī tehnisku, komerciālu un jebkāda cita rakstura informāciju par Īpašnieka darbību, kas Projektētājam-būvniekam kļuvusi pieejama Līguma izpildes gaitā;</w:t>
      </w:r>
    </w:p>
    <w:p w14:paraId="1489A718" w14:textId="6BBFE634" w:rsidR="00AE4CDE" w:rsidRPr="00943E0B" w:rsidRDefault="00554D01" w:rsidP="00554D01">
      <w:pPr>
        <w:pStyle w:val="ListParagraph"/>
        <w:ind w:firstLine="720"/>
        <w:jc w:val="both"/>
        <w:rPr>
          <w:rFonts w:ascii="Arial" w:hAnsi="Arial" w:cs="Arial"/>
          <w:i/>
          <w:iCs/>
          <w:sz w:val="20"/>
          <w:szCs w:val="20"/>
        </w:rPr>
      </w:pPr>
      <w:r>
        <w:rPr>
          <w:rFonts w:ascii="Arial" w:hAnsi="Arial"/>
          <w:i/>
          <w:sz w:val="20"/>
        </w:rPr>
        <w:t>.3 Projektētājam-būvniekam ir aizliegts bez rakstiskas Īpašnieka piekrišanas publiskot vai jebkādā citā veidā sniegt trešajām personām, tostarp plašsaziņas līdzekļiem, jebkādu informāciju vai paust viedokli par Līguma izpildes gaitu, būvniecības ieceri vai objektu. Projektētājs-būvnieks nodrošina, ka tā apakšuzņēmēji un darbinieki ievēro un izpilda šo nosacījumu.</w:t>
      </w:r>
    </w:p>
    <w:p w14:paraId="7A881826" w14:textId="77777777" w:rsidR="00281F1A" w:rsidRPr="00943E0B" w:rsidRDefault="00281F1A" w:rsidP="00281F1A">
      <w:pPr>
        <w:pStyle w:val="ListParagraph"/>
        <w:ind w:firstLine="720"/>
        <w:rPr>
          <w:rFonts w:ascii="Arial" w:hAnsi="Arial" w:cs="Arial"/>
          <w:i/>
          <w:iCs/>
          <w:sz w:val="20"/>
          <w:szCs w:val="20"/>
        </w:rPr>
      </w:pPr>
    </w:p>
    <w:p w14:paraId="198DAC3D" w14:textId="3B4B4C69" w:rsidR="00492881" w:rsidRPr="00943E0B" w:rsidRDefault="00AE4CDE" w:rsidP="00281F1A">
      <w:pPr>
        <w:pStyle w:val="ListParagraph"/>
        <w:ind w:firstLine="720"/>
        <w:jc w:val="both"/>
        <w:rPr>
          <w:rFonts w:ascii="Arial" w:hAnsi="Arial" w:cs="Arial"/>
          <w:i/>
          <w:iCs/>
          <w:sz w:val="20"/>
          <w:szCs w:val="20"/>
        </w:rPr>
      </w:pPr>
      <w:r>
        <w:rPr>
          <w:rFonts w:ascii="Arial" w:hAnsi="Arial"/>
          <w:i/>
          <w:sz w:val="20"/>
        </w:rPr>
        <w:t>Šā punkta noteikumi nav ierobežoti laikā un paliek spēkā pēc Līguma pabeigšanas vai izbeigšanas."</w:t>
      </w:r>
    </w:p>
    <w:p w14:paraId="0DB2A5C2" w14:textId="77777777" w:rsidR="00492881" w:rsidRPr="00FB57FF" w:rsidRDefault="00492881" w:rsidP="00AE4CDE">
      <w:pPr>
        <w:pStyle w:val="Bulletnewnumbers"/>
        <w:tabs>
          <w:tab w:val="clear" w:pos="2160"/>
        </w:tabs>
        <w:spacing w:after="0" w:line="240" w:lineRule="auto"/>
        <w:ind w:left="720"/>
      </w:pPr>
    </w:p>
    <w:p w14:paraId="03344756" w14:textId="396DCFE4" w:rsidR="00492881" w:rsidRPr="00FB57FF" w:rsidRDefault="00492881" w:rsidP="00492881">
      <w:pPr>
        <w:pStyle w:val="Bulletnewnumbers"/>
        <w:tabs>
          <w:tab w:val="clear" w:pos="2160"/>
        </w:tabs>
        <w:spacing w:after="0" w:line="240" w:lineRule="auto"/>
      </w:pPr>
      <w:r>
        <w:tab/>
      </w:r>
    </w:p>
    <w:p w14:paraId="3965AD3A" w14:textId="77777777" w:rsidR="00707C34" w:rsidRPr="00FB57FF" w:rsidRDefault="00707C34" w:rsidP="00707C34">
      <w:pPr>
        <w:pStyle w:val="ListParagraph"/>
        <w:rPr>
          <w:rFonts w:ascii="Arial" w:hAnsi="Arial" w:cs="Arial"/>
          <w:sz w:val="20"/>
          <w:szCs w:val="20"/>
        </w:rPr>
      </w:pPr>
    </w:p>
    <w:p w14:paraId="49E9BF97" w14:textId="6691E56C" w:rsidR="008E05AF" w:rsidRDefault="008E05AF" w:rsidP="00917D0A">
      <w:pPr>
        <w:pStyle w:val="Bulletnewnumbers"/>
        <w:numPr>
          <w:ilvl w:val="0"/>
          <w:numId w:val="11"/>
        </w:numPr>
        <w:spacing w:after="0" w:line="240" w:lineRule="auto"/>
      </w:pPr>
      <w:r>
        <w:t>AIA līguma A141-2014 16.1. punktu izteikt šādā redakcijā:</w:t>
      </w:r>
    </w:p>
    <w:p w14:paraId="5EE8AD0E" w14:textId="2DD5C0E6" w:rsidR="00AB5244" w:rsidRDefault="00AB5244" w:rsidP="00AB5244">
      <w:pPr>
        <w:pStyle w:val="Bulletnewnumbers"/>
        <w:tabs>
          <w:tab w:val="clear" w:pos="2160"/>
        </w:tabs>
        <w:spacing w:after="0" w:line="240" w:lineRule="auto"/>
        <w:ind w:left="720"/>
      </w:pPr>
      <w:r>
        <w:t>"Šis Līgums sastāv no turpmāk uzskaitītajiem dokumentiem:</w:t>
      </w:r>
    </w:p>
    <w:p w14:paraId="7E9E48C2" w14:textId="0730ED21" w:rsidR="00531755" w:rsidRDefault="00531755" w:rsidP="00531755">
      <w:pPr>
        <w:pStyle w:val="ListParagraph"/>
        <w:ind w:firstLine="720"/>
        <w:jc w:val="both"/>
        <w:rPr>
          <w:rFonts w:ascii="Arial" w:hAnsi="Arial" w:cs="Arial"/>
          <w:i/>
          <w:iCs/>
          <w:sz w:val="20"/>
          <w:szCs w:val="20"/>
        </w:rPr>
      </w:pPr>
      <w:r>
        <w:rPr>
          <w:rFonts w:ascii="Arial" w:hAnsi="Arial"/>
          <w:i/>
          <w:sz w:val="20"/>
        </w:rPr>
        <w:t xml:space="preserve">.1 Vispārīgie līguma noteikumi, kas nozīmē: Līguma veidlapa, kas izstrādāta saskaņā ar AIA (Amerikas Arhitektu institūts; American </w:t>
      </w:r>
      <w:proofErr w:type="spellStart"/>
      <w:r>
        <w:rPr>
          <w:rFonts w:ascii="Arial" w:hAnsi="Arial"/>
          <w:i/>
          <w:sz w:val="20"/>
        </w:rPr>
        <w:t>Institute</w:t>
      </w:r>
      <w:proofErr w:type="spellEnd"/>
      <w:r>
        <w:rPr>
          <w:rFonts w:ascii="Arial" w:hAnsi="Arial"/>
          <w:i/>
          <w:sz w:val="20"/>
        </w:rPr>
        <w:t xml:space="preserve"> </w:t>
      </w:r>
      <w:proofErr w:type="spellStart"/>
      <w:r>
        <w:rPr>
          <w:rFonts w:ascii="Arial" w:hAnsi="Arial"/>
          <w:i/>
          <w:sz w:val="20"/>
        </w:rPr>
        <w:t>of</w:t>
      </w:r>
      <w:proofErr w:type="spellEnd"/>
      <w:r>
        <w:rPr>
          <w:rFonts w:ascii="Arial" w:hAnsi="Arial"/>
          <w:i/>
          <w:sz w:val="20"/>
        </w:rPr>
        <w:t xml:space="preserve"> </w:t>
      </w:r>
      <w:proofErr w:type="spellStart"/>
      <w:r>
        <w:rPr>
          <w:rFonts w:ascii="Arial" w:hAnsi="Arial"/>
          <w:i/>
          <w:sz w:val="20"/>
        </w:rPr>
        <w:t>Architects</w:t>
      </w:r>
      <w:proofErr w:type="spellEnd"/>
      <w:r>
        <w:rPr>
          <w:rFonts w:ascii="Arial" w:hAnsi="Arial"/>
          <w:i/>
          <w:sz w:val="20"/>
        </w:rPr>
        <w:t>) dokumentu A141-2014 "Standarta līguma veidlapa starp Īpašnieku un Projektētāju-būvnieku” un šiem Īpašie Līguma noteikumi, kas ir augstāki par Vispārīgajiem līguma noteikumiem;</w:t>
      </w:r>
    </w:p>
    <w:p w14:paraId="77CF66C9" w14:textId="59703338" w:rsidR="00E8719C" w:rsidRDefault="00E8719C" w:rsidP="00531755">
      <w:pPr>
        <w:pStyle w:val="ListParagraph"/>
        <w:ind w:firstLine="720"/>
        <w:jc w:val="both"/>
        <w:rPr>
          <w:rFonts w:ascii="Arial" w:hAnsi="Arial" w:cs="Arial"/>
          <w:i/>
          <w:iCs/>
          <w:sz w:val="20"/>
          <w:szCs w:val="20"/>
        </w:rPr>
      </w:pPr>
      <w:r>
        <w:rPr>
          <w:rFonts w:ascii="Arial" w:hAnsi="Arial"/>
          <w:i/>
          <w:sz w:val="20"/>
        </w:rPr>
        <w:t>.2 B pielikums, Apdrošināšana un garantijas;</w:t>
      </w:r>
    </w:p>
    <w:p w14:paraId="50A4B766" w14:textId="1114D7E8" w:rsidR="00CA668B" w:rsidRDefault="00CA668B" w:rsidP="00531755">
      <w:pPr>
        <w:pStyle w:val="ListParagraph"/>
        <w:ind w:firstLine="720"/>
        <w:jc w:val="both"/>
        <w:rPr>
          <w:rFonts w:ascii="Arial" w:hAnsi="Arial" w:cs="Arial"/>
          <w:i/>
          <w:iCs/>
          <w:sz w:val="20"/>
          <w:szCs w:val="20"/>
        </w:rPr>
      </w:pPr>
      <w:r>
        <w:rPr>
          <w:rFonts w:ascii="Arial" w:hAnsi="Arial"/>
          <w:i/>
          <w:sz w:val="20"/>
        </w:rPr>
        <w:t>.3 Projektēšanas un būvniecības darbu tehniskā specifikācija saskaņā ar Projektu un tā pielikumiem;</w:t>
      </w:r>
    </w:p>
    <w:p w14:paraId="3B103AD3" w14:textId="0FE3DD0E" w:rsidR="00CA668B" w:rsidRDefault="00210EC1" w:rsidP="00531755">
      <w:pPr>
        <w:pStyle w:val="ListParagraph"/>
        <w:ind w:firstLine="720"/>
        <w:jc w:val="both"/>
        <w:rPr>
          <w:rFonts w:ascii="Arial" w:hAnsi="Arial" w:cs="Arial"/>
          <w:i/>
          <w:iCs/>
          <w:sz w:val="20"/>
          <w:szCs w:val="20"/>
        </w:rPr>
      </w:pPr>
      <w:r>
        <w:rPr>
          <w:rFonts w:ascii="Arial" w:hAnsi="Arial"/>
          <w:i/>
          <w:sz w:val="20"/>
        </w:rPr>
        <w:t>.4 Publiskā iepirkuma procedūras dokumenti;</w:t>
      </w:r>
    </w:p>
    <w:p w14:paraId="4FA8734E" w14:textId="085B3034" w:rsidR="00210EC1" w:rsidRDefault="00210EC1" w:rsidP="00531755">
      <w:pPr>
        <w:pStyle w:val="ListParagraph"/>
        <w:ind w:firstLine="720"/>
        <w:jc w:val="both"/>
        <w:rPr>
          <w:rFonts w:ascii="Arial" w:hAnsi="Arial" w:cs="Arial"/>
          <w:i/>
          <w:iCs/>
          <w:sz w:val="20"/>
          <w:szCs w:val="20"/>
        </w:rPr>
      </w:pPr>
      <w:r>
        <w:rPr>
          <w:rFonts w:ascii="Arial" w:hAnsi="Arial"/>
          <w:i/>
          <w:sz w:val="20"/>
        </w:rPr>
        <w:t>.5 Projektētāja-būvnieka piedāvājums. Projektētāja-būvnieka piedāvājumam ir zemāka prioritāte nekā citiem Līguma dokumentiem.</w:t>
      </w:r>
    </w:p>
    <w:p w14:paraId="382B264D" w14:textId="77777777" w:rsidR="00986C16" w:rsidRPr="00943E0B" w:rsidRDefault="00986C16" w:rsidP="00531755">
      <w:pPr>
        <w:pStyle w:val="ListParagraph"/>
        <w:ind w:firstLine="720"/>
        <w:jc w:val="both"/>
        <w:rPr>
          <w:rFonts w:ascii="Arial" w:hAnsi="Arial" w:cs="Arial"/>
          <w:i/>
          <w:iCs/>
          <w:sz w:val="20"/>
          <w:szCs w:val="20"/>
        </w:rPr>
      </w:pPr>
    </w:p>
    <w:p w14:paraId="67236250" w14:textId="77777777" w:rsidR="00531755" w:rsidRDefault="00531755" w:rsidP="00AB5244">
      <w:pPr>
        <w:pStyle w:val="Bulletnewnumbers"/>
        <w:tabs>
          <w:tab w:val="clear" w:pos="2160"/>
        </w:tabs>
        <w:spacing w:after="0" w:line="240" w:lineRule="auto"/>
        <w:ind w:left="720"/>
      </w:pPr>
    </w:p>
    <w:p w14:paraId="6CB1744F" w14:textId="77777777" w:rsidR="008E05AF" w:rsidRDefault="008E05AF" w:rsidP="00AB5244">
      <w:pPr>
        <w:pStyle w:val="Bulletnewnumbers"/>
        <w:tabs>
          <w:tab w:val="clear" w:pos="2160"/>
        </w:tabs>
        <w:spacing w:after="0" w:line="240" w:lineRule="auto"/>
        <w:ind w:left="720"/>
      </w:pPr>
    </w:p>
    <w:p w14:paraId="5360889C" w14:textId="1D3308EA" w:rsidR="00707C34" w:rsidRPr="00DE110E" w:rsidRDefault="00DA6F2E" w:rsidP="00917D0A">
      <w:pPr>
        <w:pStyle w:val="Bulletnewnumbers"/>
        <w:numPr>
          <w:ilvl w:val="0"/>
          <w:numId w:val="11"/>
        </w:numPr>
        <w:spacing w:after="0" w:line="240" w:lineRule="auto"/>
      </w:pPr>
      <w:r>
        <w:t>Pievienot jaunu 17. PANTU un izteikt to šādā redakcijā:</w:t>
      </w:r>
    </w:p>
    <w:p w14:paraId="40367BA3" w14:textId="3FF5B580" w:rsidR="00DE110E" w:rsidRDefault="00DE110E" w:rsidP="00DE110E">
      <w:pPr>
        <w:pStyle w:val="ListParagraph"/>
        <w:rPr>
          <w:rFonts w:ascii="Arial" w:hAnsi="Arial" w:cs="Arial"/>
          <w:sz w:val="20"/>
          <w:szCs w:val="20"/>
        </w:rPr>
      </w:pPr>
      <w:r>
        <w:rPr>
          <w:rFonts w:ascii="Arial" w:hAnsi="Arial"/>
          <w:sz w:val="20"/>
        </w:rPr>
        <w:t>"17. PANTS CITI NOTEIKUMI UN NOSACĪJUMI</w:t>
      </w:r>
    </w:p>
    <w:p w14:paraId="4C532F34" w14:textId="77777777" w:rsidR="008F5892" w:rsidRDefault="008F5892" w:rsidP="00DE110E">
      <w:pPr>
        <w:pStyle w:val="ListParagraph"/>
        <w:rPr>
          <w:rFonts w:ascii="Arial" w:hAnsi="Arial" w:cs="Arial"/>
          <w:sz w:val="20"/>
          <w:szCs w:val="20"/>
        </w:rPr>
      </w:pPr>
    </w:p>
    <w:p w14:paraId="27D9984C" w14:textId="10F965BC" w:rsidR="00EF2B09" w:rsidRPr="001E5236" w:rsidRDefault="003E7BB6" w:rsidP="001E5236">
      <w:pPr>
        <w:pStyle w:val="ListParagraph"/>
        <w:jc w:val="both"/>
        <w:rPr>
          <w:rFonts w:ascii="Arial" w:hAnsi="Arial" w:cs="Arial"/>
          <w:sz w:val="20"/>
          <w:szCs w:val="20"/>
        </w:rPr>
      </w:pPr>
      <w:r>
        <w:rPr>
          <w:rFonts w:ascii="Arial" w:hAnsi="Arial"/>
          <w:sz w:val="20"/>
        </w:rPr>
        <w:t>17.1. Elektronisks paziņojums. Rakstisku paziņojumu saskaņā ar šo Līgumu viena puse var nosūtīt otrai pusei pa e-pastu, kā norādīts turpmāk.</w:t>
      </w:r>
    </w:p>
    <w:p w14:paraId="61B45DC5" w14:textId="77777777" w:rsidR="00EF2B09" w:rsidRPr="001E5236" w:rsidRDefault="00EF2B09" w:rsidP="00EF2B09">
      <w:pPr>
        <w:pStyle w:val="ListParagraph"/>
        <w:rPr>
          <w:rFonts w:ascii="Arial" w:hAnsi="Arial" w:cs="Arial"/>
          <w:sz w:val="20"/>
          <w:szCs w:val="20"/>
        </w:rPr>
      </w:pPr>
    </w:p>
    <w:p w14:paraId="5F7E3751" w14:textId="77777777" w:rsidR="00EF2B09" w:rsidRPr="001E5236" w:rsidRDefault="00EF2B09" w:rsidP="001E5236">
      <w:pPr>
        <w:pStyle w:val="ListParagraph"/>
        <w:jc w:val="both"/>
        <w:rPr>
          <w:rFonts w:ascii="Arial" w:hAnsi="Arial" w:cs="Arial"/>
          <w:sz w:val="20"/>
          <w:szCs w:val="20"/>
        </w:rPr>
      </w:pPr>
      <w:r>
        <w:rPr>
          <w:rFonts w:ascii="Arial" w:hAnsi="Arial"/>
          <w:sz w:val="20"/>
        </w:rPr>
        <w:t>Īpašnieka e-pasta adrese: vni@vni.lv</w:t>
      </w:r>
    </w:p>
    <w:p w14:paraId="081CF5B9" w14:textId="77777777" w:rsidR="00EF2B09" w:rsidRPr="001E5236" w:rsidRDefault="00EF2B09" w:rsidP="00EF2B09">
      <w:pPr>
        <w:pStyle w:val="ListParagraph"/>
        <w:rPr>
          <w:rFonts w:ascii="Arial" w:hAnsi="Arial" w:cs="Arial"/>
          <w:sz w:val="20"/>
          <w:szCs w:val="20"/>
        </w:rPr>
      </w:pPr>
      <w:r>
        <w:rPr>
          <w:rFonts w:ascii="Arial" w:hAnsi="Arial"/>
          <w:sz w:val="20"/>
        </w:rPr>
        <w:t>Projektētāja-būvnieka e-pasta adrese: ____________________</w:t>
      </w:r>
    </w:p>
    <w:p w14:paraId="5A0B5EC5" w14:textId="77777777" w:rsidR="00EF2B09" w:rsidRPr="001E5236" w:rsidRDefault="00EF2B09" w:rsidP="00EF2B09">
      <w:pPr>
        <w:pStyle w:val="ListParagraph"/>
        <w:rPr>
          <w:rFonts w:ascii="Arial" w:hAnsi="Arial" w:cs="Arial"/>
          <w:sz w:val="20"/>
          <w:szCs w:val="20"/>
        </w:rPr>
      </w:pPr>
    </w:p>
    <w:p w14:paraId="28FCE8B0" w14:textId="09E7A652" w:rsidR="0009721C" w:rsidRPr="00603BC2" w:rsidRDefault="0009721C" w:rsidP="0009721C">
      <w:pPr>
        <w:pStyle w:val="Bulletnewnumbers"/>
        <w:tabs>
          <w:tab w:val="clear" w:pos="2160"/>
        </w:tabs>
        <w:spacing w:after="0" w:line="240" w:lineRule="auto"/>
        <w:ind w:left="720"/>
      </w:pPr>
      <w:r>
        <w:t>17.2. Projektētājs-būvnieks organizē un protokolē kopīgas sanāksmes (būvniecības sapulces) starp Projektētāju-būvnieku, Īpašnieku un citām uzaicinātajām personām. Sanāksmes rīko saskaņā ar Tehniskās specifikācijas prasībām. Projektētājam-būvniekam ir pienākums piedalīties kopīgajās sanāksmēs (būvniecības sapulcēs).</w:t>
      </w:r>
    </w:p>
    <w:p w14:paraId="68AA621F" w14:textId="55469CC7" w:rsidR="008F5892" w:rsidRDefault="008F5892" w:rsidP="00EF2B09">
      <w:pPr>
        <w:pStyle w:val="ListParagraph"/>
        <w:rPr>
          <w:rFonts w:ascii="Arial" w:hAnsi="Arial" w:cs="Arial"/>
          <w:sz w:val="20"/>
          <w:szCs w:val="20"/>
        </w:rPr>
      </w:pPr>
    </w:p>
    <w:p w14:paraId="6B8D5CF4" w14:textId="40CA20DD" w:rsidR="00CE5CD7" w:rsidRDefault="00CE5CD7" w:rsidP="00CE5CD7">
      <w:pPr>
        <w:pStyle w:val="Bulletnewnumbers"/>
        <w:tabs>
          <w:tab w:val="clear" w:pos="2160"/>
        </w:tabs>
        <w:spacing w:after="0" w:line="240" w:lineRule="auto"/>
        <w:ind w:left="720"/>
      </w:pPr>
      <w:r>
        <w:t>17.3. Ja Projektētājs-būvnieks neievēro Līguma 1.1.7. punktā noteikto Līguma termiņu (Būtiskas pabeigšanas laiks) un Darba Būtiska pabeigšana Līguma termiņā netiek nodrošināta, Īpašniekam ir tiesības no Projektētāja-būvnieka pieprasīt kā Līgumsodu summu 0,05% (piecas simtdaļas procenta) no Līguma summas par katru kavējuma dienu par pirmajām 14 (četrpadsmit) kavējuma dienām un 0,1% (viena desmitā daļa procenta) no Līguma summas par katru kavējuma dienu par 15. (piecpadsmito) un visām turpmākajām kavējuma dienām. Līgumsoda palielināšanu pārtrauc, kad tas sasniedz 10% (desmit procentus) no Līguma summas.</w:t>
      </w:r>
    </w:p>
    <w:p w14:paraId="6473F4D1" w14:textId="77777777" w:rsidR="009D0586" w:rsidRDefault="009D0586" w:rsidP="00CE5CD7">
      <w:pPr>
        <w:pStyle w:val="Bulletnewnumbers"/>
        <w:tabs>
          <w:tab w:val="clear" w:pos="2160"/>
        </w:tabs>
        <w:spacing w:after="0" w:line="240" w:lineRule="auto"/>
        <w:ind w:left="720"/>
      </w:pPr>
    </w:p>
    <w:p w14:paraId="42BB99AB" w14:textId="20B5F385" w:rsidR="009D0586" w:rsidRDefault="009D0586" w:rsidP="00CE5CD7">
      <w:pPr>
        <w:pStyle w:val="Bulletnewnumbers"/>
        <w:tabs>
          <w:tab w:val="clear" w:pos="2160"/>
        </w:tabs>
        <w:spacing w:after="0" w:line="240" w:lineRule="auto"/>
        <w:ind w:left="720"/>
      </w:pPr>
      <w:r w:rsidRPr="009D0586">
        <w:lastRenderedPageBreak/>
        <w:t xml:space="preserve">Ja Projektētājs-būvnieks neievēro </w:t>
      </w:r>
      <w:r>
        <w:t>Līgumā noteikto</w:t>
      </w:r>
      <w:r w:rsidRPr="009D0586">
        <w:t xml:space="preserve"> termiņu</w:t>
      </w:r>
      <w:r>
        <w:t xml:space="preserve"> 2. posma Darbu </w:t>
      </w:r>
      <w:r w:rsidR="000E3B5C">
        <w:t>pabeigšanai (ja to izpilde ir attiecināma uz Projektētāju-būvnieku)</w:t>
      </w:r>
      <w:r w:rsidR="008A0AEB">
        <w:t>, un 2. posma Darbi nav pabeigti un nodoti Ī</w:t>
      </w:r>
      <w:r w:rsidR="006A0CE6">
        <w:t>pašniekam</w:t>
      </w:r>
      <w:r w:rsidRPr="009D0586">
        <w:t xml:space="preserve"> Līgum</w:t>
      </w:r>
      <w:r w:rsidR="006A0CE6">
        <w:t>ā</w:t>
      </w:r>
      <w:r w:rsidRPr="009D0586">
        <w:t xml:space="preserve"> </w:t>
      </w:r>
      <w:r w:rsidR="006A0CE6">
        <w:t>noteiktajā termiņā</w:t>
      </w:r>
      <w:r w:rsidRPr="009D0586">
        <w:t>, Īpašniekam ir tiesības no Projektētāja-būvnieka pieprasīt kā Līgumsodu summu 0,05% (piecas simtdaļas procenta) no Līguma summas par katru kavējuma dienu par pirmajām 14 (četrpadsmit) kavējuma dienām un 0,1% (viena desmitā daļa procenta) no Līguma summas par katru kavējuma dienu par 15. (piecpadsmito) un visām turpmākajām kavējuma dienām. Līgumsoda palielināšanu pārtrauc, kad tas sasniedz 10% (desmit procentus) no Līguma summas</w:t>
      </w:r>
      <w:r w:rsidR="004E2C82">
        <w:t>.</w:t>
      </w:r>
    </w:p>
    <w:p w14:paraId="0B3A91AA" w14:textId="77777777" w:rsidR="0045449D" w:rsidRDefault="0045449D" w:rsidP="00CE5CD7">
      <w:pPr>
        <w:pStyle w:val="Bulletnewnumbers"/>
        <w:tabs>
          <w:tab w:val="clear" w:pos="2160"/>
        </w:tabs>
        <w:spacing w:after="0" w:line="240" w:lineRule="auto"/>
        <w:ind w:left="720"/>
      </w:pPr>
    </w:p>
    <w:p w14:paraId="62E6E7B9" w14:textId="7AF2F80B" w:rsidR="0045449D" w:rsidRDefault="0045449D" w:rsidP="00CE5CD7">
      <w:pPr>
        <w:pStyle w:val="Bulletnewnumbers"/>
        <w:tabs>
          <w:tab w:val="clear" w:pos="2160"/>
        </w:tabs>
        <w:spacing w:after="0" w:line="240" w:lineRule="auto"/>
        <w:ind w:left="720"/>
      </w:pPr>
      <w:r>
        <w:t>17.4. Jebkuras izmaksas, kas nav skaidri norādītas Projektētāja-būvnieka izmaksu tāmē, bet tieši vai netieši izriet no vai ir saistītas ar Darbu un Projekta pabeigšanu saskaņā ar Projektēšanas-būvniecības dokumentiem, netiek uzskatītas par Līgumā neparedzētiem papildu Darbiem un netiek papildus apmaksātas. Parakstot Līgumu, Projektētājs-būvnieks apliecina, ka pirms Līguma noslēgšanas ir veicis precīzu Darbu veikšanai nepieciešamo izmaksu aprēķinu un tas ir atspoguļots Projektētāja-būvnieka tāmē. Projektētājs-būvnieks sedz visus papildu izdevumus gadījumā, ja Darba gaitā tiks konstatēts, ka tāmes aprēķinos ir nepilnības, neprecizitātes, izlaidumi. Darbu apjoms netiek palielināts, ja Projektētājs-būvnieks apzināti vai nolaidības dēļ ir pieļāvis kļūdu materiālu, mehānismu un darbaspēka vienību izmaksu cenu aprēķinos, kas nepieciešami Darbu veikšanai saskaņā ar Projektēšanas-būvniecības dokumentiem.</w:t>
      </w:r>
    </w:p>
    <w:p w14:paraId="6ADD9CCD" w14:textId="77777777" w:rsidR="00602380" w:rsidRDefault="00602380" w:rsidP="00CE5CD7">
      <w:pPr>
        <w:pStyle w:val="Bulletnewnumbers"/>
        <w:tabs>
          <w:tab w:val="clear" w:pos="2160"/>
        </w:tabs>
        <w:spacing w:after="0" w:line="240" w:lineRule="auto"/>
        <w:ind w:left="720"/>
      </w:pPr>
    </w:p>
    <w:p w14:paraId="1FFCF514" w14:textId="6FBFCF0F" w:rsidR="00602380" w:rsidRPr="004926A7" w:rsidRDefault="00602380" w:rsidP="00602380">
      <w:pPr>
        <w:pStyle w:val="Bulletnewnumbers"/>
        <w:tabs>
          <w:tab w:val="clear" w:pos="2160"/>
        </w:tabs>
        <w:spacing w:after="0" w:line="240" w:lineRule="auto"/>
        <w:ind w:left="720"/>
      </w:pPr>
      <w:r>
        <w:t xml:space="preserve">17.5. Projektētājam-būvniekam jānorāda atskaitīšanas alternatīva tirdzniecības nodokļa atskaitīšanai, ja tiek konstatēts, ka šis projekts ir atbrīvots no tirdzniecības nodokļa. Pēc Projektētāja-būvnieka pieprasījuma Īpašnieks iesniedz Projektētājam-būvniekam Īpašnieka dokumentāciju </w:t>
      </w:r>
      <w:r>
        <w:rPr>
          <w:u w:val="single"/>
        </w:rPr>
        <w:t>nodokļu atvieglojumu saņemšanai</w:t>
      </w:r>
      <w:r>
        <w:t xml:space="preserve">, </w:t>
      </w:r>
      <w:r>
        <w:rPr>
          <w:u w:val="single"/>
        </w:rPr>
        <w:t>ciktāl šāda dokumentācija ir Īpašnieka rīcībā.</w:t>
      </w:r>
    </w:p>
    <w:p w14:paraId="3E565242" w14:textId="77777777" w:rsidR="0007316A" w:rsidRDefault="0007316A" w:rsidP="00602380">
      <w:pPr>
        <w:pStyle w:val="Bulletnewnumbers"/>
        <w:tabs>
          <w:tab w:val="clear" w:pos="2160"/>
        </w:tabs>
        <w:spacing w:after="0" w:line="240" w:lineRule="auto"/>
        <w:ind w:left="720"/>
      </w:pPr>
    </w:p>
    <w:p w14:paraId="2E87DAAF" w14:textId="69491C0C" w:rsidR="0007316A" w:rsidRPr="00602380" w:rsidRDefault="0007316A" w:rsidP="00602380">
      <w:pPr>
        <w:pStyle w:val="Bulletnewnumbers"/>
        <w:tabs>
          <w:tab w:val="clear" w:pos="2160"/>
        </w:tabs>
        <w:spacing w:after="0" w:line="240" w:lineRule="auto"/>
        <w:ind w:left="720"/>
      </w:pPr>
      <w:r>
        <w:t>17.6. Īpašnieks un Projektētājs-būvnieks atzīst, ka šāds dokuments netiek parakstīts kā Projektēšanas-būvniecības dokumenta grozījums. Jebkura atsauce Līgumā uz Projektēšanas-būvniecības dokumenta grozījumu nozīmē Projektēšanas-būvniecības dokumentus, un jebkura atsauce uz Projektēšanas-būvniecības dokumenta grozījumu parakstīšanas datumu nozīmē Līguma parakstīšanas datumu.</w:t>
      </w:r>
    </w:p>
    <w:p w14:paraId="5F2816BB" w14:textId="77777777" w:rsidR="00602380" w:rsidRPr="00ED6F0E" w:rsidRDefault="00602380" w:rsidP="00CE5CD7">
      <w:pPr>
        <w:pStyle w:val="Bulletnewnumbers"/>
        <w:tabs>
          <w:tab w:val="clear" w:pos="2160"/>
        </w:tabs>
        <w:spacing w:after="0" w:line="240" w:lineRule="auto"/>
        <w:ind w:left="720"/>
      </w:pPr>
    </w:p>
    <w:p w14:paraId="5EABF437" w14:textId="77777777" w:rsidR="004B602D" w:rsidRDefault="004B602D" w:rsidP="00CE5CD7">
      <w:pPr>
        <w:pStyle w:val="Bulletnewnumbers"/>
        <w:tabs>
          <w:tab w:val="clear" w:pos="2160"/>
        </w:tabs>
        <w:spacing w:after="0" w:line="240" w:lineRule="auto"/>
        <w:ind w:left="720"/>
      </w:pPr>
    </w:p>
    <w:p w14:paraId="7AAA849F" w14:textId="6D831400" w:rsidR="004B602D" w:rsidRPr="004B602D" w:rsidRDefault="004B602D" w:rsidP="004B602D">
      <w:pPr>
        <w:pStyle w:val="Bulletnewnumbers"/>
        <w:spacing w:after="0"/>
        <w:ind w:left="720"/>
        <w:rPr>
          <w:b/>
          <w:bCs/>
        </w:rPr>
      </w:pPr>
      <w:r w:rsidRPr="004B602D">
        <w:rPr>
          <w:b/>
          <w:bCs/>
        </w:rPr>
        <w:t>17.</w:t>
      </w:r>
      <w:r w:rsidR="00DD7A24">
        <w:rPr>
          <w:b/>
          <w:bCs/>
        </w:rPr>
        <w:t>7</w:t>
      </w:r>
      <w:r w:rsidRPr="004B602D">
        <w:rPr>
          <w:b/>
          <w:bCs/>
        </w:rPr>
        <w:t>. Pasūtītāja apdares darbi</w:t>
      </w:r>
    </w:p>
    <w:p w14:paraId="7AAEC44A" w14:textId="77777777" w:rsidR="004B602D" w:rsidRPr="00AD4430" w:rsidRDefault="004B602D" w:rsidP="001008F0">
      <w:pPr>
        <w:pStyle w:val="Bulletnewnumbers"/>
        <w:tabs>
          <w:tab w:val="clear" w:pos="2160"/>
        </w:tabs>
        <w:spacing w:after="0"/>
        <w:ind w:left="709"/>
      </w:pPr>
      <w:r w:rsidRPr="004B602D">
        <w:t>Pasūtītājs veic iekšējās apdares darbus pē</w:t>
      </w:r>
      <w:r w:rsidRPr="00AD4430">
        <w:t xml:space="preserve">c </w:t>
      </w:r>
      <w:r w:rsidRPr="007C3296">
        <w:t>1. posma pabeigšanas</w:t>
      </w:r>
      <w:r w:rsidRPr="00AD4430">
        <w:t>.</w:t>
      </w:r>
    </w:p>
    <w:p w14:paraId="1DAD46E4" w14:textId="68264614" w:rsidR="004B602D" w:rsidRPr="00AD4430" w:rsidRDefault="004B602D" w:rsidP="001008F0">
      <w:pPr>
        <w:pStyle w:val="Bulletnewnumbers"/>
        <w:tabs>
          <w:tab w:val="clear" w:pos="2160"/>
        </w:tabs>
        <w:spacing w:after="0"/>
        <w:ind w:left="709"/>
      </w:pPr>
      <w:r w:rsidRPr="007C3296">
        <w:t>Pasūtītāja apdares darbi</w:t>
      </w:r>
      <w:r w:rsidR="00E81FD4">
        <w:t xml:space="preserve"> jeb 2. posma Darbi</w:t>
      </w:r>
      <w:r w:rsidRPr="007C3296">
        <w:t xml:space="preserve"> ietver tikai:</w:t>
      </w:r>
    </w:p>
    <w:p w14:paraId="1B8563FC" w14:textId="05497354" w:rsidR="004B602D" w:rsidRPr="004B602D" w:rsidRDefault="006C2A13" w:rsidP="004C1B32">
      <w:pPr>
        <w:pStyle w:val="Bulletnewnumbers"/>
        <w:tabs>
          <w:tab w:val="clear" w:pos="2160"/>
        </w:tabs>
        <w:spacing w:after="0"/>
        <w:ind w:left="1429"/>
      </w:pPr>
      <w:r>
        <w:t xml:space="preserve">.1 </w:t>
      </w:r>
      <w:r w:rsidR="004B602D" w:rsidRPr="004B602D">
        <w:t xml:space="preserve">krāsošanas un dekoratīvās apdares darbus; </w:t>
      </w:r>
    </w:p>
    <w:p w14:paraId="67597524" w14:textId="0F2B4E47" w:rsidR="004B602D" w:rsidRPr="004B602D" w:rsidRDefault="006C2A13" w:rsidP="004C1B32">
      <w:pPr>
        <w:pStyle w:val="Bulletnewnumbers"/>
        <w:tabs>
          <w:tab w:val="clear" w:pos="2160"/>
        </w:tabs>
        <w:spacing w:after="0"/>
        <w:ind w:left="1429"/>
      </w:pPr>
      <w:r>
        <w:t xml:space="preserve">.2 </w:t>
      </w:r>
      <w:r w:rsidR="004B602D" w:rsidRPr="004B602D">
        <w:t xml:space="preserve">grīdu apdares darbus (parkets, flīzes, paklāji u.c.); </w:t>
      </w:r>
    </w:p>
    <w:p w14:paraId="6DEFC190" w14:textId="47EF1FB8" w:rsidR="004B602D" w:rsidRPr="004B602D" w:rsidRDefault="006C2A13" w:rsidP="004C1B32">
      <w:pPr>
        <w:pStyle w:val="Bulletnewnumbers"/>
        <w:tabs>
          <w:tab w:val="clear" w:pos="2160"/>
        </w:tabs>
        <w:spacing w:after="0"/>
        <w:ind w:left="1429"/>
      </w:pPr>
      <w:r>
        <w:t xml:space="preserve">.3 </w:t>
      </w:r>
      <w:r w:rsidR="004B602D" w:rsidRPr="004B602D">
        <w:t xml:space="preserve">sienu paneļu, dekoratīvo apšuvumu un citu arhitektoniskās apdares elementu uzstādīšanu; </w:t>
      </w:r>
    </w:p>
    <w:p w14:paraId="21E1A933" w14:textId="5D2CFC2D" w:rsidR="004B602D" w:rsidRPr="004B602D" w:rsidRDefault="006C2A13" w:rsidP="004C1B32">
      <w:pPr>
        <w:pStyle w:val="Bulletnewnumbers"/>
        <w:tabs>
          <w:tab w:val="clear" w:pos="2160"/>
        </w:tabs>
        <w:spacing w:after="0"/>
        <w:ind w:left="1429"/>
      </w:pPr>
      <w:r>
        <w:t xml:space="preserve">.4 </w:t>
      </w:r>
      <w:r w:rsidR="004B602D" w:rsidRPr="004B602D">
        <w:t>iekšdarbu galdniecības izstrādājumu un mēbeļu elementu (</w:t>
      </w:r>
      <w:proofErr w:type="spellStart"/>
      <w:r w:rsidR="004B602D" w:rsidRPr="004B602D">
        <w:t>millwork</w:t>
      </w:r>
      <w:proofErr w:type="spellEnd"/>
      <w:r w:rsidR="004B602D" w:rsidRPr="004B602D">
        <w:t xml:space="preserve">) uzstādīšanu, kas neietekmē MEP sistēmas; </w:t>
      </w:r>
    </w:p>
    <w:p w14:paraId="6924D4FA" w14:textId="5C35DBE3" w:rsidR="004B602D" w:rsidRPr="004B602D" w:rsidRDefault="004C1B32" w:rsidP="004C1B32">
      <w:pPr>
        <w:pStyle w:val="Bulletnewnumbers"/>
        <w:tabs>
          <w:tab w:val="clear" w:pos="2160"/>
        </w:tabs>
        <w:spacing w:after="0"/>
        <w:ind w:left="1429"/>
      </w:pPr>
      <w:r>
        <w:t xml:space="preserve">.5 </w:t>
      </w:r>
      <w:r w:rsidR="004B602D" w:rsidRPr="004B602D">
        <w:t xml:space="preserve">dekoratīvo apgaismes ķermeņu uzstādīšanu, pieslēdzot tos iepriekš pārbaudītiem elektroinstalācijas </w:t>
      </w:r>
      <w:proofErr w:type="spellStart"/>
      <w:r w:rsidR="004B602D" w:rsidRPr="004B602D">
        <w:t>pieslēguma</w:t>
      </w:r>
      <w:proofErr w:type="spellEnd"/>
      <w:r w:rsidR="004B602D" w:rsidRPr="004B602D">
        <w:t xml:space="preserve"> punktiem. </w:t>
      </w:r>
    </w:p>
    <w:p w14:paraId="450B77A7" w14:textId="695DDA70" w:rsidR="004B602D" w:rsidRPr="00AD4430" w:rsidRDefault="001008F0" w:rsidP="001008F0">
      <w:pPr>
        <w:pStyle w:val="Bulletnewnumbers"/>
        <w:tabs>
          <w:tab w:val="clear" w:pos="2160"/>
        </w:tabs>
        <w:spacing w:after="0"/>
      </w:pPr>
      <w:r>
        <w:tab/>
      </w:r>
      <w:r w:rsidR="004B602D" w:rsidRPr="001008F0">
        <w:t xml:space="preserve">Pasūtītāja apdares darbi </w:t>
      </w:r>
      <w:r w:rsidR="00833755">
        <w:t xml:space="preserve">jeb 2. posma Darbi </w:t>
      </w:r>
      <w:r w:rsidR="004B602D" w:rsidRPr="007C3296">
        <w:t>nepārprotami neietver:</w:t>
      </w:r>
    </w:p>
    <w:p w14:paraId="63FA0CAB" w14:textId="547A798E" w:rsidR="004B602D" w:rsidRPr="004B602D" w:rsidRDefault="004C1B32" w:rsidP="004C1B32">
      <w:pPr>
        <w:pStyle w:val="Bulletnewnumbers"/>
        <w:tabs>
          <w:tab w:val="clear" w:pos="2160"/>
        </w:tabs>
        <w:spacing w:after="0"/>
        <w:ind w:left="1429"/>
      </w:pPr>
      <w:r>
        <w:t xml:space="preserve">.1 </w:t>
      </w:r>
      <w:r w:rsidR="004B602D" w:rsidRPr="004B602D">
        <w:t xml:space="preserve">jebkādas MEP sistēmu izmaiņas; </w:t>
      </w:r>
    </w:p>
    <w:p w14:paraId="0AC4F582" w14:textId="3F13F8DF" w:rsidR="004B602D" w:rsidRPr="004B602D" w:rsidRDefault="004C1B32" w:rsidP="004C1B32">
      <w:pPr>
        <w:pStyle w:val="Bulletnewnumbers"/>
        <w:tabs>
          <w:tab w:val="clear" w:pos="2160"/>
        </w:tabs>
        <w:spacing w:after="0"/>
        <w:ind w:left="1429"/>
      </w:pPr>
      <w:r>
        <w:t xml:space="preserve">.2 </w:t>
      </w:r>
      <w:r w:rsidR="004B602D" w:rsidRPr="004B602D">
        <w:t xml:space="preserve">jebkādas dzīvības drošības sistēmu izmaiņas; </w:t>
      </w:r>
    </w:p>
    <w:p w14:paraId="410B3998" w14:textId="7DF7ED40" w:rsidR="004B602D" w:rsidRPr="004B602D" w:rsidRDefault="004C1B32" w:rsidP="004C1B32">
      <w:pPr>
        <w:pStyle w:val="Bulletnewnumbers"/>
        <w:tabs>
          <w:tab w:val="clear" w:pos="2160"/>
        </w:tabs>
        <w:spacing w:after="0"/>
        <w:ind w:left="1429"/>
      </w:pPr>
      <w:r>
        <w:t xml:space="preserve">.3 </w:t>
      </w:r>
      <w:r w:rsidR="004B602D" w:rsidRPr="004B602D">
        <w:t xml:space="preserve">jebkādus darbus, kuru rezultātā nepieciešama atkārtota sistēmu pārbaude, sertificēšana vai nodošana ekspluatācijā. </w:t>
      </w:r>
    </w:p>
    <w:p w14:paraId="66AD4CFD" w14:textId="253E42AA" w:rsidR="004B602D" w:rsidRPr="004B602D" w:rsidRDefault="005D004F" w:rsidP="007C3296">
      <w:pPr>
        <w:pStyle w:val="Bulletnewnumbers"/>
        <w:tabs>
          <w:tab w:val="clear" w:pos="2160"/>
        </w:tabs>
        <w:spacing w:after="0"/>
        <w:ind w:left="709"/>
      </w:pPr>
      <w:r>
        <w:t>Projektētājs-būvnieks</w:t>
      </w:r>
      <w:r w:rsidR="004B602D" w:rsidRPr="004B602D">
        <w:t xml:space="preserve"> nav atbildīgs par Pasūtītāja apdares darbu izpildi, koordinēšanu vai pabeigšanu</w:t>
      </w:r>
      <w:r w:rsidR="00137476">
        <w:t xml:space="preserve">, ja vien tas netiek prasīts saskaņā ar </w:t>
      </w:r>
      <w:r w:rsidR="002E58CC" w:rsidRPr="002E58CC">
        <w:t>17.10</w:t>
      </w:r>
      <w:r w:rsidR="004B602D" w:rsidRPr="004B602D">
        <w:t>.</w:t>
      </w:r>
      <w:r w:rsidR="0053023F">
        <w:t xml:space="preserve"> punktu.</w:t>
      </w:r>
    </w:p>
    <w:p w14:paraId="216F7EC6" w14:textId="77777777" w:rsidR="004B602D" w:rsidRPr="004B602D" w:rsidRDefault="00547635" w:rsidP="004B602D">
      <w:pPr>
        <w:pStyle w:val="Bulletnewnumbers"/>
        <w:ind w:left="720"/>
      </w:pPr>
      <w:r>
        <w:pict w14:anchorId="449C30EE">
          <v:rect id="_x0000_i1025" style="width:0;height:1.5pt" o:hralign="center" o:hrstd="t" o:hr="t" fillcolor="#a0a0a0" stroked="f"/>
        </w:pict>
      </w:r>
    </w:p>
    <w:p w14:paraId="37CE21F1" w14:textId="07C2FD44" w:rsidR="004B602D" w:rsidRPr="004B602D" w:rsidRDefault="004B602D" w:rsidP="007C3296">
      <w:pPr>
        <w:pStyle w:val="Bulletnewnumbers"/>
        <w:tabs>
          <w:tab w:val="clear" w:pos="2160"/>
        </w:tabs>
        <w:spacing w:after="0"/>
        <w:ind w:left="709"/>
      </w:pPr>
    </w:p>
    <w:p w14:paraId="79F8EE51" w14:textId="77777777" w:rsidR="004B602D" w:rsidRPr="004B602D" w:rsidRDefault="00547635" w:rsidP="007C3296">
      <w:pPr>
        <w:pStyle w:val="Bulletnewnumbers"/>
        <w:tabs>
          <w:tab w:val="clear" w:pos="2160"/>
        </w:tabs>
        <w:ind w:left="709"/>
      </w:pPr>
      <w:r>
        <w:pict w14:anchorId="370DECBC">
          <v:rect id="_x0000_i1026" style="width:0;height:1.5pt" o:hralign="center" o:hrstd="t" o:hr="t" fillcolor="#a0a0a0" stroked="f"/>
        </w:pict>
      </w:r>
    </w:p>
    <w:p w14:paraId="4D0EC252" w14:textId="5A977278" w:rsidR="004B602D" w:rsidRPr="00AD4430" w:rsidRDefault="00A83D30" w:rsidP="001E52E7">
      <w:pPr>
        <w:pStyle w:val="Bulletnewnumbers"/>
        <w:spacing w:after="0"/>
        <w:ind w:left="720"/>
      </w:pPr>
      <w:r w:rsidRPr="00A83D30">
        <w:t>17.8</w:t>
      </w:r>
      <w:r>
        <w:t xml:space="preserve"> </w:t>
      </w:r>
      <w:r w:rsidR="004B602D" w:rsidRPr="004B602D">
        <w:t xml:space="preserve">Jebkādas neskaidrības par darbu sadalījumu </w:t>
      </w:r>
      <w:r w:rsidR="004B602D" w:rsidRPr="00AD4430">
        <w:t xml:space="preserve">starp </w:t>
      </w:r>
      <w:r w:rsidR="004B602D" w:rsidRPr="007C3296">
        <w:t>1. posma darbiem</w:t>
      </w:r>
      <w:r w:rsidR="004B602D" w:rsidRPr="00AD4430">
        <w:t xml:space="preserve"> un </w:t>
      </w:r>
      <w:r w:rsidR="004B602D" w:rsidRPr="007C3296">
        <w:t>Pasūtītāja apdares darbiem</w:t>
      </w:r>
      <w:r w:rsidR="00B310AD">
        <w:t xml:space="preserve"> (2. posma Darbi)</w:t>
      </w:r>
      <w:r w:rsidR="004B602D" w:rsidRPr="00AD4430">
        <w:t xml:space="preserve"> interpretējamas šādi:</w:t>
      </w:r>
    </w:p>
    <w:p w14:paraId="4A41A100" w14:textId="00EE7248" w:rsidR="004B602D" w:rsidRPr="00AD4430" w:rsidRDefault="00B310AD" w:rsidP="001E52E7">
      <w:pPr>
        <w:pStyle w:val="Bulletnewnumbers"/>
        <w:tabs>
          <w:tab w:val="clear" w:pos="2160"/>
        </w:tabs>
        <w:spacing w:after="0"/>
        <w:ind w:left="709"/>
      </w:pPr>
      <w:r>
        <w:lastRenderedPageBreak/>
        <w:tab/>
        <w:t xml:space="preserve">.1 </w:t>
      </w:r>
      <w:r w:rsidR="004B602D" w:rsidRPr="00AD4430">
        <w:t>visas inženiertehniskās sistēmas, to testēšana, nodošana ekspluatācijā, normatīvajos aktos paredzēto atļauju saņemšana un inspekciju veikšana ietilpst projektētāja–būvuzņēmēja darbu apjomā;</w:t>
      </w:r>
    </w:p>
    <w:p w14:paraId="52CA5557" w14:textId="464D90F1" w:rsidR="004B602D" w:rsidRPr="00AD4430" w:rsidRDefault="00B310AD" w:rsidP="001E52E7">
      <w:pPr>
        <w:pStyle w:val="Bulletnewnumbers"/>
        <w:tabs>
          <w:tab w:val="clear" w:pos="2160"/>
        </w:tabs>
        <w:spacing w:after="0"/>
        <w:ind w:left="709"/>
      </w:pPr>
      <w:r>
        <w:tab/>
        <w:t xml:space="preserve">.2 </w:t>
      </w:r>
      <w:r w:rsidR="004B602D" w:rsidRPr="00AD4430">
        <w:t>visi estētiskie un nefunkcionālie iekšējās apdares elementi ietilpst Pasūtītāja darbu apjomā.</w:t>
      </w:r>
    </w:p>
    <w:p w14:paraId="3738CA5D" w14:textId="2A1A92A9" w:rsidR="004B602D" w:rsidRPr="004B602D" w:rsidRDefault="004B602D" w:rsidP="001E52E7">
      <w:pPr>
        <w:pStyle w:val="Bulletnewnumbers"/>
        <w:tabs>
          <w:tab w:val="clear" w:pos="2160"/>
        </w:tabs>
        <w:spacing w:after="0"/>
        <w:ind w:left="709"/>
      </w:pPr>
      <w:r w:rsidRPr="00AD4430">
        <w:t xml:space="preserve">Pretrunu gadījumā prioritāte ir </w:t>
      </w:r>
      <w:r w:rsidRPr="007C3296">
        <w:t>1. posma pabeigšanas</w:t>
      </w:r>
      <w:r w:rsidRPr="00AD4430">
        <w:t xml:space="preserve"> prasībām</w:t>
      </w:r>
      <w:r w:rsidR="00033308">
        <w:t xml:space="preserve"> attiecībā pret </w:t>
      </w:r>
      <w:r w:rsidR="00CB2F18">
        <w:t xml:space="preserve">Pasūtītāja apdares darbiem. Jebkuri Darbi, kuri nav norādīti kā </w:t>
      </w:r>
      <w:r w:rsidR="00340B4A">
        <w:t xml:space="preserve">Pasūtītāja apdares darbi jeb 2. posma Darbi saskaņā ar </w:t>
      </w:r>
      <w:r w:rsidR="008B118D" w:rsidRPr="008B118D">
        <w:t>17.7</w:t>
      </w:r>
      <w:r w:rsidR="0053023F">
        <w:t>. punktu</w:t>
      </w:r>
      <w:r w:rsidR="002729E1">
        <w:t>,</w:t>
      </w:r>
      <w:r w:rsidR="008B118D">
        <w:t xml:space="preserve"> ir uzskatām</w:t>
      </w:r>
      <w:r w:rsidR="002729E1">
        <w:t>i</w:t>
      </w:r>
      <w:r w:rsidR="008B118D">
        <w:t xml:space="preserve"> par Projektētāja-būvnieka atbildību </w:t>
      </w:r>
      <w:r w:rsidR="002729E1">
        <w:t xml:space="preserve">un to izpilde ir iekļauta Līguma </w:t>
      </w:r>
      <w:r w:rsidR="0084462B">
        <w:t>summā</w:t>
      </w:r>
      <w:r w:rsidRPr="004B602D">
        <w:t>.</w:t>
      </w:r>
    </w:p>
    <w:p w14:paraId="18B830DF" w14:textId="77777777" w:rsidR="004B602D" w:rsidRPr="004B602D" w:rsidRDefault="00547635" w:rsidP="004B602D">
      <w:pPr>
        <w:pStyle w:val="Bulletnewnumbers"/>
        <w:ind w:left="720"/>
      </w:pPr>
      <w:r>
        <w:pict w14:anchorId="2C3FACB5">
          <v:rect id="_x0000_i1027" style="width:0;height:1.5pt" o:hralign="center" o:hrstd="t" o:hr="t" fillcolor="#a0a0a0" stroked="f"/>
        </w:pict>
      </w:r>
    </w:p>
    <w:p w14:paraId="0A44E1D9" w14:textId="0577733A" w:rsidR="004B602D" w:rsidRPr="004B602D" w:rsidRDefault="003A5EA6" w:rsidP="00AE048F">
      <w:pPr>
        <w:pStyle w:val="Bulletnewnumbers"/>
        <w:tabs>
          <w:tab w:val="clear" w:pos="2160"/>
        </w:tabs>
        <w:spacing w:after="0"/>
        <w:ind w:left="709"/>
      </w:pPr>
      <w:r>
        <w:t xml:space="preserve">17.9. </w:t>
      </w:r>
      <w:r w:rsidR="005D004F">
        <w:t>Projektētājs-būvnieks</w:t>
      </w:r>
      <w:r w:rsidR="004B602D" w:rsidRPr="004B602D">
        <w:t xml:space="preserve"> ir vienpersoniski atbildīgs par visu to saskaņojumu, </w:t>
      </w:r>
      <w:r w:rsidR="00C01261">
        <w:t xml:space="preserve">un </w:t>
      </w:r>
      <w:r w:rsidR="004B602D" w:rsidRPr="004B602D">
        <w:t>pārbaužu nodrošināšanu, kas nepieciešamas</w:t>
      </w:r>
      <w:r w:rsidR="00ED0673">
        <w:t xml:space="preserve"> Pagaidu</w:t>
      </w:r>
      <w:r w:rsidR="004B602D" w:rsidRPr="004B602D">
        <w:t xml:space="preserve"> </w:t>
      </w:r>
      <w:r w:rsidR="004B602D" w:rsidRPr="007C3296">
        <w:t>ekspluatācijas atļaujas</w:t>
      </w:r>
      <w:r w:rsidR="004B602D" w:rsidRPr="00AD4430">
        <w:t xml:space="preserve"> saņemšanai </w:t>
      </w:r>
      <w:r w:rsidR="004B602D" w:rsidRPr="007C3296">
        <w:t>1. posma pabeigšanas</w:t>
      </w:r>
      <w:r w:rsidR="004B602D" w:rsidRPr="00AD4430">
        <w:t xml:space="preserve"> brīdī.</w:t>
      </w:r>
    </w:p>
    <w:p w14:paraId="0F9903FF" w14:textId="6BA585C4" w:rsidR="004B602D" w:rsidRPr="004B602D" w:rsidRDefault="004B602D" w:rsidP="00AE048F">
      <w:pPr>
        <w:pStyle w:val="Bulletnewnumbers"/>
        <w:tabs>
          <w:tab w:val="clear" w:pos="2160"/>
        </w:tabs>
        <w:spacing w:after="0"/>
        <w:ind w:left="709"/>
      </w:pPr>
      <w:r w:rsidRPr="004B602D">
        <w:t xml:space="preserve">Pasūtītāja apdares darbu pabeigšana nav priekšnoteikums </w:t>
      </w:r>
      <w:r w:rsidR="00AE048F">
        <w:t xml:space="preserve">Pagaidu </w:t>
      </w:r>
      <w:r w:rsidRPr="004B602D">
        <w:t>ekspluatācijas atļaujas saņemšanai.</w:t>
      </w:r>
    </w:p>
    <w:p w14:paraId="7C3B1005" w14:textId="77777777" w:rsidR="004B602D" w:rsidRPr="004B602D" w:rsidRDefault="00547635" w:rsidP="004B602D">
      <w:pPr>
        <w:pStyle w:val="Bulletnewnumbers"/>
        <w:ind w:left="720"/>
      </w:pPr>
      <w:r>
        <w:pict w14:anchorId="21D16F60">
          <v:rect id="_x0000_i1028" style="width:0;height:1.5pt" o:hralign="center" o:hrstd="t" o:hr="t" fillcolor="#a0a0a0" stroked="f"/>
        </w:pict>
      </w:r>
    </w:p>
    <w:p w14:paraId="42E52F54" w14:textId="43450A5E" w:rsidR="00917FAE" w:rsidRDefault="00732A65" w:rsidP="007C3296">
      <w:pPr>
        <w:pStyle w:val="Bulletnewnumbers"/>
        <w:ind w:left="709"/>
      </w:pPr>
      <w:r>
        <w:t>17.10. P</w:t>
      </w:r>
      <w:r w:rsidR="00917FAE">
        <w:t>asūtītājam ir vienpusējas tiesības jebkurā Darbu izpildes laikā uzdot Projektētājam-būvniekam pilnā apjomā veikt 2. posma darbus. Pasūtītājs šādu norādījumu var dot ne vēlāk kā trīs (3) mēnešus pirms plānotā 1. posma darbu pabeigšanas datuma. Šādā gadījumā viss Darbu apjoms tiek uzskatīts par vienotu, integrētu darbu kopumu.</w:t>
      </w:r>
      <w:r>
        <w:t xml:space="preserve"> </w:t>
      </w:r>
      <w:r w:rsidR="00917FAE">
        <w:t>Pēc šajā punktā minētā norādījuma saņemšanas Pasūtītājs un Projektētājs-būvnieks noslēdz Līguma grozījumus par 2. posma darbu iekļaušanu Līguma apjomā, paredzot, ka Līguma summa tiek palielināta par summu, kas norādīta Projektētāja-būvnieka iesniegtajā piedāvājumā par 2. posma darbiem (Pasūtītāja apdares darbiem), un ka 2. posma darbu pabeigšanas termiņš ir sešdesmit (60) dienas no Darbu būtiskas pabeigtības datuma, kā noteikts § 1.1.7. punktā.</w:t>
      </w:r>
      <w:r w:rsidR="000C46AD">
        <w:t xml:space="preserve"> </w:t>
      </w:r>
      <w:r w:rsidR="00917FAE">
        <w:t>Projektētājam-būvniekam ir pienākums parakstīt šādus Līguma grozījumus.</w:t>
      </w:r>
    </w:p>
    <w:p w14:paraId="111A8123" w14:textId="53243145" w:rsidR="006D1C54" w:rsidRDefault="006D1C54" w:rsidP="007C3296">
      <w:pPr>
        <w:pStyle w:val="Bulletnewnumbers"/>
        <w:ind w:left="709"/>
      </w:pPr>
      <w:r>
        <w:t>Pēc Pasūtītāja rakstiska paziņojuma saņemšanas Projektētājs-būvnieks uzņemas pilnu atbildību par 2. posma darbu izpildi, tostarp par iekšējās apdares darbu veikšanu, darbu koordinēšanu, izpildes secības plānošanu, materiālu un aprīkojuma iepirkšanu, kā arī šo darbu integrēšanu ar jau pabeigtajiem vai daļēji pabeigtajiem Darbiem.</w:t>
      </w:r>
      <w:r w:rsidR="006213F5">
        <w:t xml:space="preserve"> </w:t>
      </w:r>
      <w:r>
        <w:t>Jebkuri Līguma noteikumi, kas paredz Pasūtītāja apdares darbu atsevišķu izpildi, no šī brīža nav piemērojami atlikušajai Projekta daļai.</w:t>
      </w:r>
      <w:r w:rsidR="006213F5">
        <w:t xml:space="preserve"> </w:t>
      </w:r>
      <w:r>
        <w:t>Visas Līgumā noteiktās saistības, garantijas, koordinēšanas pienākumi un nodošanas ekspluatācijā prasības attiecas uz visu Darbu apjomu, kā tas noteikts Līguma dokumentos.</w:t>
      </w:r>
    </w:p>
    <w:p w14:paraId="79574265" w14:textId="77777777" w:rsidR="00CE5CD7" w:rsidRDefault="00CE5CD7" w:rsidP="00EF2B09">
      <w:pPr>
        <w:pStyle w:val="ListParagraph"/>
        <w:rPr>
          <w:rFonts w:ascii="Arial" w:hAnsi="Arial" w:cs="Arial"/>
          <w:sz w:val="20"/>
          <w:szCs w:val="20"/>
        </w:rPr>
      </w:pPr>
    </w:p>
    <w:p w14:paraId="11E1013C" w14:textId="77777777" w:rsidR="00CE5CD7" w:rsidRPr="00DE110E" w:rsidRDefault="00CE5CD7" w:rsidP="00EF2B09">
      <w:pPr>
        <w:pStyle w:val="ListParagraph"/>
        <w:rPr>
          <w:rFonts w:ascii="Arial" w:hAnsi="Arial" w:cs="Arial"/>
          <w:sz w:val="20"/>
          <w:szCs w:val="20"/>
        </w:rPr>
      </w:pPr>
    </w:p>
    <w:p w14:paraId="082BD52E" w14:textId="64B6C5A3" w:rsidR="00746A99" w:rsidRDefault="00746A99" w:rsidP="00746A99">
      <w:pPr>
        <w:pStyle w:val="Bulletnewnumbers"/>
        <w:tabs>
          <w:tab w:val="clear" w:pos="2160"/>
        </w:tabs>
        <w:spacing w:after="0" w:line="240" w:lineRule="auto"/>
        <w:ind w:left="720"/>
      </w:pPr>
      <w:r>
        <w:t>17.</w:t>
      </w:r>
      <w:r w:rsidR="00603560">
        <w:t>11</w:t>
      </w:r>
      <w:r>
        <w:t>. Līgums stājas spēkā dienā, kad to paraksta abas puses.</w:t>
      </w:r>
    </w:p>
    <w:p w14:paraId="34FF4D11" w14:textId="77777777" w:rsidR="00AC645C" w:rsidRDefault="00AC645C" w:rsidP="00AC645C">
      <w:pPr>
        <w:pStyle w:val="ListParagraph"/>
      </w:pPr>
    </w:p>
    <w:p w14:paraId="0ED87E18" w14:textId="77777777" w:rsidR="00AC645C" w:rsidRDefault="00AC645C" w:rsidP="00AC645C">
      <w:pPr>
        <w:pStyle w:val="ListParagraph"/>
      </w:pPr>
    </w:p>
    <w:p w14:paraId="5CE3BBD5" w14:textId="77777777" w:rsidR="00AC645C" w:rsidRDefault="00AC645C" w:rsidP="00AC645C">
      <w:pPr>
        <w:pStyle w:val="ListParagraph"/>
      </w:pPr>
    </w:p>
    <w:p w14:paraId="1988F807" w14:textId="77777777" w:rsidR="00AC645C" w:rsidRDefault="00AC645C" w:rsidP="00AC645C">
      <w:pPr>
        <w:pStyle w:val="ListParagraph"/>
      </w:pPr>
    </w:p>
    <w:p w14:paraId="2E364EE9" w14:textId="77777777" w:rsidR="00F63EDE" w:rsidRPr="007B390C" w:rsidRDefault="00F63EDE" w:rsidP="00F63EDE">
      <w:pPr>
        <w:pStyle w:val="Bulletnewnumbers"/>
        <w:spacing w:after="0" w:line="240" w:lineRule="auto"/>
      </w:pPr>
    </w:p>
    <w:p w14:paraId="747E1C0E" w14:textId="77777777" w:rsidR="00F63EDE" w:rsidRPr="007B390C" w:rsidRDefault="00F63EDE" w:rsidP="00F63EDE">
      <w:pPr>
        <w:pStyle w:val="Bulletnewnumbers"/>
        <w:spacing w:after="0" w:line="240" w:lineRule="auto"/>
      </w:pPr>
    </w:p>
    <w:tbl>
      <w:tblPr>
        <w:tblW w:w="8388" w:type="dxa"/>
        <w:tblLook w:val="0000" w:firstRow="0" w:lastRow="0" w:firstColumn="0" w:lastColumn="0" w:noHBand="0" w:noVBand="0"/>
      </w:tblPr>
      <w:tblGrid>
        <w:gridCol w:w="4248"/>
        <w:gridCol w:w="4140"/>
      </w:tblGrid>
      <w:tr w:rsidR="00200FAA" w:rsidRPr="007B390C" w14:paraId="6F074CEC" w14:textId="77777777" w:rsidTr="00E4447E">
        <w:tc>
          <w:tcPr>
            <w:tcW w:w="4248" w:type="dxa"/>
          </w:tcPr>
          <w:p w14:paraId="3A5B6662" w14:textId="0B6B0498" w:rsidR="00200FAA" w:rsidRPr="007B390C" w:rsidRDefault="003A0614" w:rsidP="00E4447E">
            <w:pPr>
              <w:rPr>
                <w:rFonts w:ascii="Arial" w:hAnsi="Arial" w:cs="Arial"/>
                <w:b/>
                <w:sz w:val="20"/>
                <w:szCs w:val="20"/>
              </w:rPr>
            </w:pPr>
            <w:bookmarkStart w:id="10" w:name="_Toc166297194"/>
            <w:r>
              <w:rPr>
                <w:rFonts w:ascii="Arial" w:hAnsi="Arial"/>
                <w:b/>
                <w:sz w:val="20"/>
              </w:rPr>
              <w:t>Projektētājs-būvnieks:</w:t>
            </w:r>
          </w:p>
        </w:tc>
        <w:tc>
          <w:tcPr>
            <w:tcW w:w="4140" w:type="dxa"/>
          </w:tcPr>
          <w:p w14:paraId="5F738D79" w14:textId="3C30FEAF" w:rsidR="00200FAA" w:rsidRPr="00AD3CF8" w:rsidRDefault="000D328D" w:rsidP="00E4447E">
            <w:pPr>
              <w:rPr>
                <w:rFonts w:ascii="Arial" w:hAnsi="Arial" w:cs="Arial"/>
                <w:b/>
                <w:sz w:val="20"/>
                <w:szCs w:val="20"/>
              </w:rPr>
            </w:pPr>
            <w:r>
              <w:rPr>
                <w:rFonts w:ascii="Arial" w:hAnsi="Arial"/>
                <w:b/>
                <w:sz w:val="20"/>
              </w:rPr>
              <w:t>Īpašnieks:</w:t>
            </w:r>
          </w:p>
        </w:tc>
      </w:tr>
      <w:tr w:rsidR="00200FAA" w:rsidRPr="007B390C" w14:paraId="3115CDBD" w14:textId="77777777" w:rsidTr="00E4447E">
        <w:tc>
          <w:tcPr>
            <w:tcW w:w="4248" w:type="dxa"/>
          </w:tcPr>
          <w:p w14:paraId="693CCDD6" w14:textId="2CDB1D6E" w:rsidR="00200FAA" w:rsidRPr="007B390C" w:rsidRDefault="00200FAA" w:rsidP="00E4447E">
            <w:pPr>
              <w:rPr>
                <w:rFonts w:ascii="Arial" w:hAnsi="Arial" w:cs="Arial"/>
                <w:sz w:val="20"/>
                <w:szCs w:val="20"/>
              </w:rPr>
            </w:pPr>
          </w:p>
        </w:tc>
        <w:tc>
          <w:tcPr>
            <w:tcW w:w="4140" w:type="dxa"/>
          </w:tcPr>
          <w:p w14:paraId="21436210" w14:textId="434109B2" w:rsidR="00200FAA" w:rsidRPr="00AD3CF8" w:rsidRDefault="00200FAA" w:rsidP="00E4447E">
            <w:pPr>
              <w:rPr>
                <w:rFonts w:ascii="Arial" w:hAnsi="Arial" w:cs="Arial"/>
                <w:sz w:val="20"/>
                <w:szCs w:val="20"/>
              </w:rPr>
            </w:pPr>
          </w:p>
        </w:tc>
      </w:tr>
      <w:tr w:rsidR="00200FAA" w:rsidRPr="00C128E2" w14:paraId="6DACA0FE" w14:textId="77777777" w:rsidTr="00E4447E">
        <w:tc>
          <w:tcPr>
            <w:tcW w:w="4248" w:type="dxa"/>
          </w:tcPr>
          <w:p w14:paraId="09E423A0" w14:textId="77777777" w:rsidR="00200FAA" w:rsidRPr="00C128E2" w:rsidRDefault="00200FAA" w:rsidP="00E4447E">
            <w:pPr>
              <w:widowControl w:val="0"/>
              <w:shd w:val="clear" w:color="auto" w:fill="FFFFFF" w:themeFill="background1"/>
              <w:spacing w:line="100" w:lineRule="atLeast"/>
              <w:jc w:val="both"/>
              <w:rPr>
                <w:rFonts w:ascii="Arial" w:hAnsi="Arial" w:cs="Arial"/>
                <w:sz w:val="20"/>
                <w:szCs w:val="20"/>
              </w:rPr>
            </w:pPr>
          </w:p>
        </w:tc>
        <w:tc>
          <w:tcPr>
            <w:tcW w:w="4140" w:type="dxa"/>
          </w:tcPr>
          <w:p w14:paraId="396B8A7D" w14:textId="41F3615D" w:rsidR="003A58DA" w:rsidRPr="00AD3CF8" w:rsidRDefault="003A58DA" w:rsidP="00E4447E">
            <w:pPr>
              <w:rPr>
                <w:rFonts w:ascii="Arial" w:hAnsi="Arial" w:cs="Arial"/>
                <w:sz w:val="20"/>
                <w:szCs w:val="20"/>
              </w:rPr>
            </w:pPr>
          </w:p>
        </w:tc>
      </w:tr>
      <w:bookmarkEnd w:id="10"/>
    </w:tbl>
    <w:p w14:paraId="5EBD547E" w14:textId="4E7EFDD2" w:rsidR="00E41FB5" w:rsidRDefault="00E41FB5">
      <w:pPr>
        <w:rPr>
          <w:rFonts w:ascii="Arial" w:hAnsi="Arial" w:cs="Arial"/>
          <w:sz w:val="20"/>
        </w:rPr>
      </w:pPr>
    </w:p>
    <w:p w14:paraId="12E945DF" w14:textId="77777777" w:rsidR="001C124B" w:rsidRDefault="001C124B">
      <w:pPr>
        <w:rPr>
          <w:rFonts w:ascii="Arial" w:hAnsi="Arial" w:cs="Arial"/>
          <w:sz w:val="20"/>
        </w:rPr>
      </w:pPr>
    </w:p>
    <w:p w14:paraId="602497CE" w14:textId="77777777" w:rsidR="001C124B" w:rsidRDefault="001C124B">
      <w:pPr>
        <w:rPr>
          <w:rFonts w:ascii="Arial" w:hAnsi="Arial" w:cs="Arial"/>
          <w:sz w:val="20"/>
        </w:rPr>
      </w:pPr>
    </w:p>
    <w:p w14:paraId="2134DE05" w14:textId="77777777" w:rsidR="001C124B" w:rsidRDefault="001C124B">
      <w:pPr>
        <w:rPr>
          <w:rFonts w:ascii="Arial" w:hAnsi="Arial" w:cs="Arial"/>
          <w:sz w:val="20"/>
        </w:rPr>
      </w:pPr>
    </w:p>
    <w:sectPr w:rsidR="001C124B" w:rsidSect="00F4747C">
      <w:footerReference w:type="even" r:id="rId11"/>
      <w:footerReference w:type="default" r:id="rId12"/>
      <w:pgSz w:w="11906" w:h="16838"/>
      <w:pgMar w:top="851" w:right="1797"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3DE6E" w14:textId="77777777" w:rsidR="00547635" w:rsidRDefault="00547635">
      <w:r>
        <w:separator/>
      </w:r>
    </w:p>
  </w:endnote>
  <w:endnote w:type="continuationSeparator" w:id="0">
    <w:p w14:paraId="2A79A560" w14:textId="77777777" w:rsidR="00547635" w:rsidRDefault="00547635">
      <w:r>
        <w:continuationSeparator/>
      </w:r>
    </w:p>
  </w:endnote>
  <w:endnote w:type="continuationNotice" w:id="1">
    <w:p w14:paraId="40B62942" w14:textId="77777777" w:rsidR="00547635" w:rsidRDefault="00547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Arial Narrow">
    <w:panose1 w:val="020B0606020202030204"/>
    <w:charset w:val="BA"/>
    <w:family w:val="swiss"/>
    <w:pitch w:val="variable"/>
    <w:sig w:usb0="00000287" w:usb1="00000800" w:usb2="00000000" w:usb3="00000000" w:csb0="0000009F" w:csb1="00000000"/>
  </w:font>
  <w:font w:name="Microsoft Sans Serif">
    <w:panose1 w:val="020B0604020202020204"/>
    <w:charset w:val="BA"/>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6C8" w14:textId="77777777" w:rsidR="00C63A72" w:rsidRDefault="00C63A72" w:rsidP="002C37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89AC44" w14:textId="77777777" w:rsidR="00C63A72" w:rsidRDefault="00C63A72" w:rsidP="002C37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1942008"/>
      <w:docPartObj>
        <w:docPartGallery w:val="Page Numbers (Bottom of Page)"/>
        <w:docPartUnique/>
      </w:docPartObj>
    </w:sdtPr>
    <w:sdtEndPr>
      <w:rPr>
        <w:rFonts w:ascii="Arial" w:hAnsi="Arial" w:cs="Arial"/>
        <w:noProof/>
        <w:sz w:val="20"/>
        <w:szCs w:val="20"/>
      </w:rPr>
    </w:sdtEndPr>
    <w:sdtContent>
      <w:p w14:paraId="1397C51D" w14:textId="3606D2D5" w:rsidR="00C63A72" w:rsidRPr="0071276C" w:rsidRDefault="00C63A72">
        <w:pPr>
          <w:pStyle w:val="Footer"/>
          <w:jc w:val="center"/>
          <w:rPr>
            <w:rFonts w:ascii="Arial" w:hAnsi="Arial" w:cs="Arial"/>
            <w:sz w:val="20"/>
            <w:szCs w:val="20"/>
          </w:rPr>
        </w:pPr>
        <w:r w:rsidRPr="0071276C">
          <w:rPr>
            <w:rFonts w:ascii="Arial" w:hAnsi="Arial" w:cs="Arial"/>
            <w:sz w:val="20"/>
          </w:rPr>
          <w:fldChar w:fldCharType="begin"/>
        </w:r>
        <w:r w:rsidRPr="0071276C">
          <w:rPr>
            <w:rFonts w:ascii="Arial" w:hAnsi="Arial" w:cs="Arial"/>
            <w:sz w:val="20"/>
          </w:rPr>
          <w:instrText xml:space="preserve"> PAGE   \* MERGEFORMAT </w:instrText>
        </w:r>
        <w:r w:rsidRPr="0071276C">
          <w:rPr>
            <w:rFonts w:ascii="Arial" w:hAnsi="Arial" w:cs="Arial"/>
            <w:sz w:val="20"/>
          </w:rPr>
          <w:fldChar w:fldCharType="separate"/>
        </w:r>
        <w:r w:rsidR="009563D1">
          <w:rPr>
            <w:rFonts w:ascii="Arial" w:hAnsi="Arial" w:cs="Arial"/>
            <w:noProof/>
            <w:sz w:val="20"/>
          </w:rPr>
          <w:t>9</w:t>
        </w:r>
        <w:r w:rsidRPr="0071276C">
          <w:rPr>
            <w:rFonts w:ascii="Arial" w:hAnsi="Arial" w:cs="Arial"/>
            <w:sz w:val="20"/>
          </w:rPr>
          <w:fldChar w:fldCharType="end"/>
        </w:r>
      </w:p>
    </w:sdtContent>
  </w:sdt>
  <w:p w14:paraId="40719F55" w14:textId="5B061327" w:rsidR="00C63A72" w:rsidRPr="009815A3" w:rsidRDefault="00C63A72" w:rsidP="002C3709">
    <w:pPr>
      <w:pStyle w:val="Footer"/>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24958" w14:textId="77777777" w:rsidR="00547635" w:rsidRDefault="00547635">
      <w:r>
        <w:separator/>
      </w:r>
    </w:p>
  </w:footnote>
  <w:footnote w:type="continuationSeparator" w:id="0">
    <w:p w14:paraId="30E62966" w14:textId="77777777" w:rsidR="00547635" w:rsidRDefault="00547635">
      <w:r>
        <w:continuationSeparator/>
      </w:r>
    </w:p>
  </w:footnote>
  <w:footnote w:type="continuationNotice" w:id="1">
    <w:p w14:paraId="05301EC1" w14:textId="77777777" w:rsidR="00547635" w:rsidRDefault="005476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575105A"/>
    <w:multiLevelType w:val="hybridMultilevel"/>
    <w:tmpl w:val="C98805F6"/>
    <w:lvl w:ilvl="0" w:tplc="6FCEB28A">
      <w:start w:val="3"/>
      <w:numFmt w:val="bullet"/>
      <w:lvlText w:val="-"/>
      <w:lvlJc w:val="left"/>
      <w:pPr>
        <w:ind w:left="1710" w:hanging="360"/>
      </w:pPr>
      <w:rPr>
        <w:rFonts w:ascii="Arial" w:eastAsia="Times New Roman" w:hAnsi="Arial" w:cs="Arial" w:hint="default"/>
      </w:rPr>
    </w:lvl>
    <w:lvl w:ilvl="1" w:tplc="04260003" w:tentative="1">
      <w:start w:val="1"/>
      <w:numFmt w:val="bullet"/>
      <w:lvlText w:val="o"/>
      <w:lvlJc w:val="left"/>
      <w:pPr>
        <w:ind w:left="2430" w:hanging="360"/>
      </w:pPr>
      <w:rPr>
        <w:rFonts w:ascii="Courier New" w:hAnsi="Courier New" w:cs="Courier New" w:hint="default"/>
      </w:rPr>
    </w:lvl>
    <w:lvl w:ilvl="2" w:tplc="04260005" w:tentative="1">
      <w:start w:val="1"/>
      <w:numFmt w:val="bullet"/>
      <w:lvlText w:val=""/>
      <w:lvlJc w:val="left"/>
      <w:pPr>
        <w:ind w:left="3150" w:hanging="360"/>
      </w:pPr>
      <w:rPr>
        <w:rFonts w:ascii="Wingdings" w:hAnsi="Wingdings" w:hint="default"/>
      </w:rPr>
    </w:lvl>
    <w:lvl w:ilvl="3" w:tplc="04260001" w:tentative="1">
      <w:start w:val="1"/>
      <w:numFmt w:val="bullet"/>
      <w:lvlText w:val=""/>
      <w:lvlJc w:val="left"/>
      <w:pPr>
        <w:ind w:left="3870" w:hanging="360"/>
      </w:pPr>
      <w:rPr>
        <w:rFonts w:ascii="Symbol" w:hAnsi="Symbol" w:hint="default"/>
      </w:rPr>
    </w:lvl>
    <w:lvl w:ilvl="4" w:tplc="04260003" w:tentative="1">
      <w:start w:val="1"/>
      <w:numFmt w:val="bullet"/>
      <w:lvlText w:val="o"/>
      <w:lvlJc w:val="left"/>
      <w:pPr>
        <w:ind w:left="4590" w:hanging="360"/>
      </w:pPr>
      <w:rPr>
        <w:rFonts w:ascii="Courier New" w:hAnsi="Courier New" w:cs="Courier New" w:hint="default"/>
      </w:rPr>
    </w:lvl>
    <w:lvl w:ilvl="5" w:tplc="04260005" w:tentative="1">
      <w:start w:val="1"/>
      <w:numFmt w:val="bullet"/>
      <w:lvlText w:val=""/>
      <w:lvlJc w:val="left"/>
      <w:pPr>
        <w:ind w:left="5310" w:hanging="360"/>
      </w:pPr>
      <w:rPr>
        <w:rFonts w:ascii="Wingdings" w:hAnsi="Wingdings" w:hint="default"/>
      </w:rPr>
    </w:lvl>
    <w:lvl w:ilvl="6" w:tplc="04260001" w:tentative="1">
      <w:start w:val="1"/>
      <w:numFmt w:val="bullet"/>
      <w:lvlText w:val=""/>
      <w:lvlJc w:val="left"/>
      <w:pPr>
        <w:ind w:left="6030" w:hanging="360"/>
      </w:pPr>
      <w:rPr>
        <w:rFonts w:ascii="Symbol" w:hAnsi="Symbol" w:hint="default"/>
      </w:rPr>
    </w:lvl>
    <w:lvl w:ilvl="7" w:tplc="04260003" w:tentative="1">
      <w:start w:val="1"/>
      <w:numFmt w:val="bullet"/>
      <w:lvlText w:val="o"/>
      <w:lvlJc w:val="left"/>
      <w:pPr>
        <w:ind w:left="6750" w:hanging="360"/>
      </w:pPr>
      <w:rPr>
        <w:rFonts w:ascii="Courier New" w:hAnsi="Courier New" w:cs="Courier New" w:hint="default"/>
      </w:rPr>
    </w:lvl>
    <w:lvl w:ilvl="8" w:tplc="04260005" w:tentative="1">
      <w:start w:val="1"/>
      <w:numFmt w:val="bullet"/>
      <w:lvlText w:val=""/>
      <w:lvlJc w:val="left"/>
      <w:pPr>
        <w:ind w:left="7470" w:hanging="360"/>
      </w:pPr>
      <w:rPr>
        <w:rFonts w:ascii="Wingdings" w:hAnsi="Wingdings" w:hint="default"/>
      </w:rPr>
    </w:lvl>
  </w:abstractNum>
  <w:abstractNum w:abstractNumId="3" w15:restartNumberingAfterBreak="0">
    <w:nsid w:val="0E5C1189"/>
    <w:multiLevelType w:val="multilevel"/>
    <w:tmpl w:val="B0C03076"/>
    <w:lvl w:ilvl="0">
      <w:start w:val="1"/>
      <w:numFmt w:val="decimal"/>
      <w:pStyle w:val="Punkts"/>
      <w:lvlText w:val="%1."/>
      <w:lvlJc w:val="left"/>
      <w:pPr>
        <w:tabs>
          <w:tab w:val="num" w:pos="851"/>
        </w:tabs>
        <w:ind w:left="851" w:hanging="851"/>
      </w:pPr>
      <w:rPr>
        <w:rFonts w:hint="default"/>
        <w:color w:val="auto"/>
      </w:rPr>
    </w:lvl>
    <w:lvl w:ilvl="1">
      <w:start w:val="1"/>
      <w:numFmt w:val="decimal"/>
      <w:pStyle w:val="Apakpunkts"/>
      <w:lvlText w:val="%1.%2."/>
      <w:lvlJc w:val="left"/>
      <w:pPr>
        <w:tabs>
          <w:tab w:val="num" w:pos="851"/>
        </w:tabs>
        <w:ind w:left="851" w:hanging="851"/>
      </w:pPr>
      <w:rPr>
        <w:rFonts w:hint="default"/>
        <w:color w:val="auto"/>
      </w:rPr>
    </w:lvl>
    <w:lvl w:ilvl="2">
      <w:start w:val="1"/>
      <w:numFmt w:val="decimal"/>
      <w:pStyle w:val="Paragrfs"/>
      <w:lvlText w:val="%1.%2.%3."/>
      <w:lvlJc w:val="left"/>
      <w:pPr>
        <w:tabs>
          <w:tab w:val="num" w:pos="851"/>
        </w:tabs>
        <w:ind w:left="851" w:hanging="851"/>
      </w:pPr>
      <w:rPr>
        <w:rFonts w:hint="default"/>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 w15:restartNumberingAfterBreak="0">
    <w:nsid w:val="16E91267"/>
    <w:multiLevelType w:val="hybridMultilevel"/>
    <w:tmpl w:val="37F080BE"/>
    <w:lvl w:ilvl="0" w:tplc="0494EA64">
      <w:start w:val="1"/>
      <w:numFmt w:val="lowerLetter"/>
      <w:lvlText w:val="%1)"/>
      <w:lvlJc w:val="left"/>
      <w:pPr>
        <w:ind w:left="1519" w:hanging="45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5" w15:restartNumberingAfterBreak="0">
    <w:nsid w:val="21090B8A"/>
    <w:multiLevelType w:val="hybridMultilevel"/>
    <w:tmpl w:val="9FEEE932"/>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6" w15:restartNumberingAfterBreak="0">
    <w:nsid w:val="256719C5"/>
    <w:multiLevelType w:val="hybridMultilevel"/>
    <w:tmpl w:val="B88A188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285C14AF"/>
    <w:multiLevelType w:val="hybridMultilevel"/>
    <w:tmpl w:val="C734C9E2"/>
    <w:lvl w:ilvl="0" w:tplc="881AE390">
      <w:start w:val="1"/>
      <w:numFmt w:val="decimal"/>
      <w:lvlText w:val="%1."/>
      <w:lvlJc w:val="left"/>
      <w:pPr>
        <w:tabs>
          <w:tab w:val="num" w:pos="2345"/>
        </w:tabs>
        <w:ind w:left="2345" w:hanging="360"/>
      </w:pPr>
    </w:lvl>
    <w:lvl w:ilvl="1" w:tplc="04260019">
      <w:start w:val="1"/>
      <w:numFmt w:val="upperRoman"/>
      <w:pStyle w:val="ListBulletNoSpace"/>
      <w:lvlText w:val="%2)"/>
      <w:lvlJc w:val="left"/>
      <w:pPr>
        <w:tabs>
          <w:tab w:val="num" w:pos="3425"/>
        </w:tabs>
        <w:ind w:left="3425" w:hanging="720"/>
      </w:pPr>
      <w:rPr>
        <w:rFonts w:hint="default"/>
      </w:rPr>
    </w:lvl>
    <w:lvl w:ilvl="2" w:tplc="0426001B" w:tentative="1">
      <w:start w:val="1"/>
      <w:numFmt w:val="lowerRoman"/>
      <w:pStyle w:val="ListContinue3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8" w15:restartNumberingAfterBreak="0">
    <w:nsid w:val="35165118"/>
    <w:multiLevelType w:val="hybridMultilevel"/>
    <w:tmpl w:val="9C061C18"/>
    <w:lvl w:ilvl="0" w:tplc="3DECD9A4">
      <w:start w:val="1"/>
      <w:numFmt w:val="decimal"/>
      <w:lvlText w:val="%1."/>
      <w:lvlJc w:val="left"/>
      <w:pPr>
        <w:ind w:left="1020" w:hanging="360"/>
      </w:pPr>
    </w:lvl>
    <w:lvl w:ilvl="1" w:tplc="262A67EE">
      <w:start w:val="1"/>
      <w:numFmt w:val="decimal"/>
      <w:lvlText w:val="%2."/>
      <w:lvlJc w:val="left"/>
      <w:pPr>
        <w:ind w:left="1020" w:hanging="360"/>
      </w:pPr>
    </w:lvl>
    <w:lvl w:ilvl="2" w:tplc="965A6496">
      <w:start w:val="1"/>
      <w:numFmt w:val="decimal"/>
      <w:lvlText w:val="%3."/>
      <w:lvlJc w:val="left"/>
      <w:pPr>
        <w:ind w:left="1020" w:hanging="360"/>
      </w:pPr>
    </w:lvl>
    <w:lvl w:ilvl="3" w:tplc="5A7CBB1C">
      <w:start w:val="1"/>
      <w:numFmt w:val="decimal"/>
      <w:lvlText w:val="%4."/>
      <w:lvlJc w:val="left"/>
      <w:pPr>
        <w:ind w:left="1020" w:hanging="360"/>
      </w:pPr>
    </w:lvl>
    <w:lvl w:ilvl="4" w:tplc="A418D71A">
      <w:start w:val="1"/>
      <w:numFmt w:val="decimal"/>
      <w:lvlText w:val="%5."/>
      <w:lvlJc w:val="left"/>
      <w:pPr>
        <w:ind w:left="1020" w:hanging="360"/>
      </w:pPr>
    </w:lvl>
    <w:lvl w:ilvl="5" w:tplc="A2B8D9CE">
      <w:start w:val="1"/>
      <w:numFmt w:val="decimal"/>
      <w:lvlText w:val="%6."/>
      <w:lvlJc w:val="left"/>
      <w:pPr>
        <w:ind w:left="1020" w:hanging="360"/>
      </w:pPr>
    </w:lvl>
    <w:lvl w:ilvl="6" w:tplc="400EC7AE">
      <w:start w:val="1"/>
      <w:numFmt w:val="decimal"/>
      <w:lvlText w:val="%7."/>
      <w:lvlJc w:val="left"/>
      <w:pPr>
        <w:ind w:left="1020" w:hanging="360"/>
      </w:pPr>
    </w:lvl>
    <w:lvl w:ilvl="7" w:tplc="F9AA7DE6">
      <w:start w:val="1"/>
      <w:numFmt w:val="decimal"/>
      <w:lvlText w:val="%8."/>
      <w:lvlJc w:val="left"/>
      <w:pPr>
        <w:ind w:left="1020" w:hanging="360"/>
      </w:pPr>
    </w:lvl>
    <w:lvl w:ilvl="8" w:tplc="81DEBA26">
      <w:start w:val="1"/>
      <w:numFmt w:val="decimal"/>
      <w:lvlText w:val="%9."/>
      <w:lvlJc w:val="left"/>
      <w:pPr>
        <w:ind w:left="1020" w:hanging="360"/>
      </w:pPr>
    </w:lvl>
  </w:abstractNum>
  <w:abstractNum w:abstractNumId="9" w15:restartNumberingAfterBreak="0">
    <w:nsid w:val="39D42A15"/>
    <w:multiLevelType w:val="hybridMultilevel"/>
    <w:tmpl w:val="7E68B93E"/>
    <w:lvl w:ilvl="0" w:tplc="0494EA64">
      <w:start w:val="1"/>
      <w:numFmt w:val="lowerLetter"/>
      <w:lvlText w:val="%1)"/>
      <w:lvlJc w:val="left"/>
      <w:pPr>
        <w:ind w:left="810" w:hanging="45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3C4A15E8"/>
    <w:multiLevelType w:val="multilevel"/>
    <w:tmpl w:val="342E4D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43096B3A"/>
    <w:multiLevelType w:val="multilevel"/>
    <w:tmpl w:val="B872926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4D30552"/>
    <w:multiLevelType w:val="hybridMultilevel"/>
    <w:tmpl w:val="94843AFE"/>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6" w15:restartNumberingAfterBreak="0">
    <w:nsid w:val="518F2869"/>
    <w:multiLevelType w:val="hybridMultilevel"/>
    <w:tmpl w:val="ECAAF9F4"/>
    <w:lvl w:ilvl="0" w:tplc="0426000F">
      <w:start w:val="1"/>
      <w:numFmt w:val="decimal"/>
      <w:lvlText w:val="%1."/>
      <w:lvlJc w:val="left"/>
      <w:pPr>
        <w:ind w:left="1789"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F99454A"/>
    <w:multiLevelType w:val="hybridMultilevel"/>
    <w:tmpl w:val="A4F4C476"/>
    <w:lvl w:ilvl="0" w:tplc="0426000F">
      <w:start w:val="1"/>
      <w:numFmt w:val="decimal"/>
      <w:lvlText w:val="%1."/>
      <w:lvlJc w:val="left"/>
      <w:pPr>
        <w:ind w:left="1080" w:hanging="360"/>
      </w:pPr>
    </w:lvl>
    <w:lvl w:ilvl="1" w:tplc="5D227A18">
      <w:start w:val="1"/>
      <w:numFmt w:val="lowerLetter"/>
      <w:lvlText w:val="%2)"/>
      <w:lvlJc w:val="left"/>
      <w:pPr>
        <w:ind w:left="1800" w:hanging="36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FA037F1"/>
    <w:multiLevelType w:val="hybridMultilevel"/>
    <w:tmpl w:val="249CC9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20" w15:restartNumberingAfterBreak="0">
    <w:nsid w:val="685E390C"/>
    <w:multiLevelType w:val="multilevel"/>
    <w:tmpl w:val="A126A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22" w15:restartNumberingAfterBreak="0">
    <w:nsid w:val="6C582E08"/>
    <w:multiLevelType w:val="hybridMultilevel"/>
    <w:tmpl w:val="D1680F82"/>
    <w:lvl w:ilvl="0" w:tplc="D4A0A0AE">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6F4C7A7D"/>
    <w:multiLevelType w:val="hybridMultilevel"/>
    <w:tmpl w:val="E31426E0"/>
    <w:lvl w:ilvl="0" w:tplc="62360CE8">
      <w:start w:val="5"/>
      <w:numFmt w:val="decimal"/>
      <w:lvlText w:val="%1."/>
      <w:lvlJc w:val="left"/>
      <w:pPr>
        <w:ind w:left="142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5" w15:restartNumberingAfterBreak="0">
    <w:nsid w:val="75A22256"/>
    <w:multiLevelType w:val="hybridMultilevel"/>
    <w:tmpl w:val="0AC22F5E"/>
    <w:lvl w:ilvl="0" w:tplc="0426000F">
      <w:start w:val="1"/>
      <w:numFmt w:val="decimal"/>
      <w:lvlText w:val="%1."/>
      <w:lvlJc w:val="left"/>
      <w:pPr>
        <w:ind w:left="1429"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59464697">
    <w:abstractNumId w:val="13"/>
  </w:num>
  <w:num w:numId="2" w16cid:durableId="1826045266">
    <w:abstractNumId w:val="3"/>
  </w:num>
  <w:num w:numId="3" w16cid:durableId="629096280">
    <w:abstractNumId w:val="24"/>
  </w:num>
  <w:num w:numId="4" w16cid:durableId="359548976">
    <w:abstractNumId w:val="10"/>
  </w:num>
  <w:num w:numId="5" w16cid:durableId="610432049">
    <w:abstractNumId w:val="1"/>
  </w:num>
  <w:num w:numId="6" w16cid:durableId="1871719131">
    <w:abstractNumId w:val="7"/>
  </w:num>
  <w:num w:numId="7" w16cid:durableId="1852527644">
    <w:abstractNumId w:val="21"/>
  </w:num>
  <w:num w:numId="8" w16cid:durableId="476069630">
    <w:abstractNumId w:val="19"/>
  </w:num>
  <w:num w:numId="9" w16cid:durableId="435489530">
    <w:abstractNumId w:val="0"/>
  </w:num>
  <w:num w:numId="10" w16cid:durableId="782649780">
    <w:abstractNumId w:val="12"/>
  </w:num>
  <w:num w:numId="11" w16cid:durableId="1053195539">
    <w:abstractNumId w:val="14"/>
  </w:num>
  <w:num w:numId="12" w16cid:durableId="711923242">
    <w:abstractNumId w:val="2"/>
  </w:num>
  <w:num w:numId="13" w16cid:durableId="917985380">
    <w:abstractNumId w:val="22"/>
  </w:num>
  <w:num w:numId="14" w16cid:durableId="1580478855">
    <w:abstractNumId w:val="18"/>
  </w:num>
  <w:num w:numId="15" w16cid:durableId="900335241">
    <w:abstractNumId w:val="8"/>
  </w:num>
  <w:num w:numId="16" w16cid:durableId="1921016844">
    <w:abstractNumId w:val="17"/>
  </w:num>
  <w:num w:numId="17" w16cid:durableId="398553437">
    <w:abstractNumId w:val="20"/>
  </w:num>
  <w:num w:numId="18" w16cid:durableId="1628971266">
    <w:abstractNumId w:val="11"/>
  </w:num>
  <w:num w:numId="19" w16cid:durableId="332881012">
    <w:abstractNumId w:val="6"/>
  </w:num>
  <w:num w:numId="20" w16cid:durableId="1040781493">
    <w:abstractNumId w:val="5"/>
  </w:num>
  <w:num w:numId="21" w16cid:durableId="1858695030">
    <w:abstractNumId w:val="15"/>
  </w:num>
  <w:num w:numId="22" w16cid:durableId="764151710">
    <w:abstractNumId w:val="23"/>
  </w:num>
  <w:num w:numId="23" w16cid:durableId="1206943131">
    <w:abstractNumId w:val="25"/>
  </w:num>
  <w:num w:numId="24" w16cid:durableId="122619679">
    <w:abstractNumId w:val="16"/>
  </w:num>
  <w:num w:numId="25" w16cid:durableId="1337659112">
    <w:abstractNumId w:val="9"/>
  </w:num>
  <w:num w:numId="26" w16cid:durableId="52672005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B0"/>
    <w:rsid w:val="00000D08"/>
    <w:rsid w:val="00000DE3"/>
    <w:rsid w:val="0000197D"/>
    <w:rsid w:val="00001EE6"/>
    <w:rsid w:val="000026B6"/>
    <w:rsid w:val="000029A7"/>
    <w:rsid w:val="00002D62"/>
    <w:rsid w:val="00003131"/>
    <w:rsid w:val="0000334A"/>
    <w:rsid w:val="00003907"/>
    <w:rsid w:val="00003FA4"/>
    <w:rsid w:val="0000428B"/>
    <w:rsid w:val="00004530"/>
    <w:rsid w:val="00004967"/>
    <w:rsid w:val="000052FA"/>
    <w:rsid w:val="000057C0"/>
    <w:rsid w:val="00005DB5"/>
    <w:rsid w:val="000060D5"/>
    <w:rsid w:val="0000646C"/>
    <w:rsid w:val="0000660B"/>
    <w:rsid w:val="000068A7"/>
    <w:rsid w:val="0000714C"/>
    <w:rsid w:val="000072D8"/>
    <w:rsid w:val="000074C3"/>
    <w:rsid w:val="000079EE"/>
    <w:rsid w:val="00007DE0"/>
    <w:rsid w:val="00010CC4"/>
    <w:rsid w:val="000114FB"/>
    <w:rsid w:val="0001191E"/>
    <w:rsid w:val="00011ED3"/>
    <w:rsid w:val="0001205D"/>
    <w:rsid w:val="00012658"/>
    <w:rsid w:val="00012A8E"/>
    <w:rsid w:val="00012CE4"/>
    <w:rsid w:val="00013257"/>
    <w:rsid w:val="0001375C"/>
    <w:rsid w:val="00013A24"/>
    <w:rsid w:val="00013F92"/>
    <w:rsid w:val="000144B8"/>
    <w:rsid w:val="00014E54"/>
    <w:rsid w:val="000152C9"/>
    <w:rsid w:val="000153F7"/>
    <w:rsid w:val="000158D0"/>
    <w:rsid w:val="000158F5"/>
    <w:rsid w:val="00015E4B"/>
    <w:rsid w:val="0001630C"/>
    <w:rsid w:val="00016D9D"/>
    <w:rsid w:val="00016DE3"/>
    <w:rsid w:val="0001743F"/>
    <w:rsid w:val="0001749B"/>
    <w:rsid w:val="00020D97"/>
    <w:rsid w:val="0002195C"/>
    <w:rsid w:val="00021A4B"/>
    <w:rsid w:val="00021B2A"/>
    <w:rsid w:val="000223C8"/>
    <w:rsid w:val="00022E7B"/>
    <w:rsid w:val="00023541"/>
    <w:rsid w:val="00023745"/>
    <w:rsid w:val="00023FB6"/>
    <w:rsid w:val="000240B1"/>
    <w:rsid w:val="0002499F"/>
    <w:rsid w:val="00024BA8"/>
    <w:rsid w:val="00024E26"/>
    <w:rsid w:val="00025034"/>
    <w:rsid w:val="000257E1"/>
    <w:rsid w:val="000269C1"/>
    <w:rsid w:val="00026ACD"/>
    <w:rsid w:val="00026FA5"/>
    <w:rsid w:val="00027B93"/>
    <w:rsid w:val="00027BC6"/>
    <w:rsid w:val="00027E68"/>
    <w:rsid w:val="000301E1"/>
    <w:rsid w:val="00030200"/>
    <w:rsid w:val="00030234"/>
    <w:rsid w:val="00030451"/>
    <w:rsid w:val="00030616"/>
    <w:rsid w:val="00030AC9"/>
    <w:rsid w:val="000319A7"/>
    <w:rsid w:val="00031F67"/>
    <w:rsid w:val="00032FD7"/>
    <w:rsid w:val="00033187"/>
    <w:rsid w:val="00033308"/>
    <w:rsid w:val="00033ED6"/>
    <w:rsid w:val="00034491"/>
    <w:rsid w:val="0003474D"/>
    <w:rsid w:val="000347B8"/>
    <w:rsid w:val="00034892"/>
    <w:rsid w:val="00034CB3"/>
    <w:rsid w:val="000351E5"/>
    <w:rsid w:val="000355FD"/>
    <w:rsid w:val="000362D9"/>
    <w:rsid w:val="00036377"/>
    <w:rsid w:val="00036488"/>
    <w:rsid w:val="000365BF"/>
    <w:rsid w:val="00036680"/>
    <w:rsid w:val="00036704"/>
    <w:rsid w:val="00036C24"/>
    <w:rsid w:val="00036D5E"/>
    <w:rsid w:val="000370ED"/>
    <w:rsid w:val="000375A4"/>
    <w:rsid w:val="0003768C"/>
    <w:rsid w:val="000376C7"/>
    <w:rsid w:val="000376F9"/>
    <w:rsid w:val="00037DDA"/>
    <w:rsid w:val="00040344"/>
    <w:rsid w:val="000403CE"/>
    <w:rsid w:val="0004072A"/>
    <w:rsid w:val="000409B1"/>
    <w:rsid w:val="00040C26"/>
    <w:rsid w:val="00040E74"/>
    <w:rsid w:val="000416EB"/>
    <w:rsid w:val="00041917"/>
    <w:rsid w:val="000419B9"/>
    <w:rsid w:val="00041B48"/>
    <w:rsid w:val="00041BD0"/>
    <w:rsid w:val="00041C38"/>
    <w:rsid w:val="00041CE8"/>
    <w:rsid w:val="00041D7A"/>
    <w:rsid w:val="00041E3A"/>
    <w:rsid w:val="00041F02"/>
    <w:rsid w:val="000421B6"/>
    <w:rsid w:val="0004280A"/>
    <w:rsid w:val="00043044"/>
    <w:rsid w:val="000437F6"/>
    <w:rsid w:val="0004386D"/>
    <w:rsid w:val="000438FA"/>
    <w:rsid w:val="00043C90"/>
    <w:rsid w:val="00043DB7"/>
    <w:rsid w:val="00043FC9"/>
    <w:rsid w:val="000444A9"/>
    <w:rsid w:val="00044EF7"/>
    <w:rsid w:val="00045035"/>
    <w:rsid w:val="00045503"/>
    <w:rsid w:val="00045997"/>
    <w:rsid w:val="00045A62"/>
    <w:rsid w:val="00045BC9"/>
    <w:rsid w:val="00045BE7"/>
    <w:rsid w:val="00045D4A"/>
    <w:rsid w:val="00045D5E"/>
    <w:rsid w:val="00046BC6"/>
    <w:rsid w:val="0004715E"/>
    <w:rsid w:val="00051291"/>
    <w:rsid w:val="000515BF"/>
    <w:rsid w:val="00051963"/>
    <w:rsid w:val="00051B55"/>
    <w:rsid w:val="00052056"/>
    <w:rsid w:val="000530D8"/>
    <w:rsid w:val="00053B07"/>
    <w:rsid w:val="00053D7E"/>
    <w:rsid w:val="0005428D"/>
    <w:rsid w:val="00054955"/>
    <w:rsid w:val="00054F46"/>
    <w:rsid w:val="0005521A"/>
    <w:rsid w:val="00055B00"/>
    <w:rsid w:val="00055C19"/>
    <w:rsid w:val="00055FD9"/>
    <w:rsid w:val="000564E0"/>
    <w:rsid w:val="00056B49"/>
    <w:rsid w:val="00057830"/>
    <w:rsid w:val="00057AF4"/>
    <w:rsid w:val="00057C60"/>
    <w:rsid w:val="00057E03"/>
    <w:rsid w:val="00060067"/>
    <w:rsid w:val="00060201"/>
    <w:rsid w:val="000603D9"/>
    <w:rsid w:val="0006068F"/>
    <w:rsid w:val="00060EC3"/>
    <w:rsid w:val="00061AD3"/>
    <w:rsid w:val="00061B43"/>
    <w:rsid w:val="00061CDC"/>
    <w:rsid w:val="000626D4"/>
    <w:rsid w:val="000631B3"/>
    <w:rsid w:val="00063305"/>
    <w:rsid w:val="000635B9"/>
    <w:rsid w:val="000642C6"/>
    <w:rsid w:val="000647CD"/>
    <w:rsid w:val="0006500C"/>
    <w:rsid w:val="0006588E"/>
    <w:rsid w:val="00065917"/>
    <w:rsid w:val="00066864"/>
    <w:rsid w:val="00066C6B"/>
    <w:rsid w:val="0006776E"/>
    <w:rsid w:val="00071ABF"/>
    <w:rsid w:val="000720F8"/>
    <w:rsid w:val="00072801"/>
    <w:rsid w:val="00072B91"/>
    <w:rsid w:val="0007316A"/>
    <w:rsid w:val="00073517"/>
    <w:rsid w:val="00073C7C"/>
    <w:rsid w:val="00073EE1"/>
    <w:rsid w:val="00073EFC"/>
    <w:rsid w:val="0007405E"/>
    <w:rsid w:val="000744C0"/>
    <w:rsid w:val="00074527"/>
    <w:rsid w:val="00074CE6"/>
    <w:rsid w:val="00074F52"/>
    <w:rsid w:val="000755B9"/>
    <w:rsid w:val="0007589C"/>
    <w:rsid w:val="00076314"/>
    <w:rsid w:val="0007642B"/>
    <w:rsid w:val="00080D1E"/>
    <w:rsid w:val="00081174"/>
    <w:rsid w:val="0008133C"/>
    <w:rsid w:val="000813E1"/>
    <w:rsid w:val="000818FD"/>
    <w:rsid w:val="0008214F"/>
    <w:rsid w:val="0008329C"/>
    <w:rsid w:val="00083C4C"/>
    <w:rsid w:val="00083F1E"/>
    <w:rsid w:val="000840E4"/>
    <w:rsid w:val="0008410E"/>
    <w:rsid w:val="0008431F"/>
    <w:rsid w:val="00085519"/>
    <w:rsid w:val="00085658"/>
    <w:rsid w:val="00085963"/>
    <w:rsid w:val="00085B1A"/>
    <w:rsid w:val="000862D9"/>
    <w:rsid w:val="0008641F"/>
    <w:rsid w:val="0008671D"/>
    <w:rsid w:val="00086BC6"/>
    <w:rsid w:val="00086D7F"/>
    <w:rsid w:val="000872E7"/>
    <w:rsid w:val="000873F0"/>
    <w:rsid w:val="00090583"/>
    <w:rsid w:val="000908A0"/>
    <w:rsid w:val="000908C5"/>
    <w:rsid w:val="000909F6"/>
    <w:rsid w:val="00090A33"/>
    <w:rsid w:val="00090C4B"/>
    <w:rsid w:val="00090F1A"/>
    <w:rsid w:val="00090F6E"/>
    <w:rsid w:val="0009137A"/>
    <w:rsid w:val="0009227A"/>
    <w:rsid w:val="0009255A"/>
    <w:rsid w:val="00092C85"/>
    <w:rsid w:val="000936A1"/>
    <w:rsid w:val="00093729"/>
    <w:rsid w:val="00093CE3"/>
    <w:rsid w:val="00093CFE"/>
    <w:rsid w:val="00093EFF"/>
    <w:rsid w:val="00093F14"/>
    <w:rsid w:val="00094450"/>
    <w:rsid w:val="00094C1B"/>
    <w:rsid w:val="00094F5C"/>
    <w:rsid w:val="000968C6"/>
    <w:rsid w:val="000968E3"/>
    <w:rsid w:val="00096A2E"/>
    <w:rsid w:val="00096C39"/>
    <w:rsid w:val="0009721C"/>
    <w:rsid w:val="0009738E"/>
    <w:rsid w:val="000974D6"/>
    <w:rsid w:val="000974FD"/>
    <w:rsid w:val="0009793D"/>
    <w:rsid w:val="00097E42"/>
    <w:rsid w:val="000A04CA"/>
    <w:rsid w:val="000A078F"/>
    <w:rsid w:val="000A0825"/>
    <w:rsid w:val="000A0E75"/>
    <w:rsid w:val="000A0E9E"/>
    <w:rsid w:val="000A11FA"/>
    <w:rsid w:val="000A1256"/>
    <w:rsid w:val="000A1BFB"/>
    <w:rsid w:val="000A27CB"/>
    <w:rsid w:val="000A2979"/>
    <w:rsid w:val="000A29BF"/>
    <w:rsid w:val="000A29FC"/>
    <w:rsid w:val="000A344C"/>
    <w:rsid w:val="000A3F25"/>
    <w:rsid w:val="000A4659"/>
    <w:rsid w:val="000A4668"/>
    <w:rsid w:val="000A4C05"/>
    <w:rsid w:val="000A5AD0"/>
    <w:rsid w:val="000A6171"/>
    <w:rsid w:val="000A6403"/>
    <w:rsid w:val="000A6838"/>
    <w:rsid w:val="000A6AB6"/>
    <w:rsid w:val="000A6FFF"/>
    <w:rsid w:val="000A73F1"/>
    <w:rsid w:val="000A7496"/>
    <w:rsid w:val="000A78F4"/>
    <w:rsid w:val="000A7A84"/>
    <w:rsid w:val="000A7EC0"/>
    <w:rsid w:val="000A7F2A"/>
    <w:rsid w:val="000A7FDD"/>
    <w:rsid w:val="000B0193"/>
    <w:rsid w:val="000B01D4"/>
    <w:rsid w:val="000B06FA"/>
    <w:rsid w:val="000B0804"/>
    <w:rsid w:val="000B0903"/>
    <w:rsid w:val="000B0D0A"/>
    <w:rsid w:val="000B0EF8"/>
    <w:rsid w:val="000B11D5"/>
    <w:rsid w:val="000B11E9"/>
    <w:rsid w:val="000B12BB"/>
    <w:rsid w:val="000B1513"/>
    <w:rsid w:val="000B16F1"/>
    <w:rsid w:val="000B1DBE"/>
    <w:rsid w:val="000B24AE"/>
    <w:rsid w:val="000B2773"/>
    <w:rsid w:val="000B289F"/>
    <w:rsid w:val="000B3102"/>
    <w:rsid w:val="000B3A3B"/>
    <w:rsid w:val="000B3D5D"/>
    <w:rsid w:val="000B41D9"/>
    <w:rsid w:val="000B44F1"/>
    <w:rsid w:val="000B4951"/>
    <w:rsid w:val="000B4CA8"/>
    <w:rsid w:val="000B53DD"/>
    <w:rsid w:val="000B5CA9"/>
    <w:rsid w:val="000B6225"/>
    <w:rsid w:val="000B6292"/>
    <w:rsid w:val="000B6565"/>
    <w:rsid w:val="000B68FA"/>
    <w:rsid w:val="000B68FF"/>
    <w:rsid w:val="000B6901"/>
    <w:rsid w:val="000B6915"/>
    <w:rsid w:val="000B72A7"/>
    <w:rsid w:val="000B7512"/>
    <w:rsid w:val="000B7549"/>
    <w:rsid w:val="000B794F"/>
    <w:rsid w:val="000B7F98"/>
    <w:rsid w:val="000C03C1"/>
    <w:rsid w:val="000C0477"/>
    <w:rsid w:val="000C164D"/>
    <w:rsid w:val="000C1712"/>
    <w:rsid w:val="000C18ED"/>
    <w:rsid w:val="000C2209"/>
    <w:rsid w:val="000C2297"/>
    <w:rsid w:val="000C2A43"/>
    <w:rsid w:val="000C3217"/>
    <w:rsid w:val="000C35B7"/>
    <w:rsid w:val="000C3728"/>
    <w:rsid w:val="000C396B"/>
    <w:rsid w:val="000C39CB"/>
    <w:rsid w:val="000C3B2F"/>
    <w:rsid w:val="000C46AD"/>
    <w:rsid w:val="000C4964"/>
    <w:rsid w:val="000C4A04"/>
    <w:rsid w:val="000C4D60"/>
    <w:rsid w:val="000C4EDF"/>
    <w:rsid w:val="000C515A"/>
    <w:rsid w:val="000C5695"/>
    <w:rsid w:val="000C5CC4"/>
    <w:rsid w:val="000C6991"/>
    <w:rsid w:val="000C7780"/>
    <w:rsid w:val="000C77CC"/>
    <w:rsid w:val="000C782F"/>
    <w:rsid w:val="000C7F18"/>
    <w:rsid w:val="000D0755"/>
    <w:rsid w:val="000D0E3A"/>
    <w:rsid w:val="000D168B"/>
    <w:rsid w:val="000D1ADF"/>
    <w:rsid w:val="000D1B9A"/>
    <w:rsid w:val="000D1E33"/>
    <w:rsid w:val="000D1EFE"/>
    <w:rsid w:val="000D255F"/>
    <w:rsid w:val="000D2A5A"/>
    <w:rsid w:val="000D2C10"/>
    <w:rsid w:val="000D2FA2"/>
    <w:rsid w:val="000D328D"/>
    <w:rsid w:val="000D34C3"/>
    <w:rsid w:val="000D36B0"/>
    <w:rsid w:val="000D395C"/>
    <w:rsid w:val="000D3988"/>
    <w:rsid w:val="000D3F05"/>
    <w:rsid w:val="000D418B"/>
    <w:rsid w:val="000D42E3"/>
    <w:rsid w:val="000D4BF8"/>
    <w:rsid w:val="000D4E5D"/>
    <w:rsid w:val="000D4E88"/>
    <w:rsid w:val="000D5587"/>
    <w:rsid w:val="000D56A4"/>
    <w:rsid w:val="000D5A99"/>
    <w:rsid w:val="000D61A3"/>
    <w:rsid w:val="000D69B0"/>
    <w:rsid w:val="000D6D24"/>
    <w:rsid w:val="000D72C3"/>
    <w:rsid w:val="000D757E"/>
    <w:rsid w:val="000D7EFC"/>
    <w:rsid w:val="000E07E6"/>
    <w:rsid w:val="000E0FAE"/>
    <w:rsid w:val="000E177F"/>
    <w:rsid w:val="000E1AC3"/>
    <w:rsid w:val="000E1D6D"/>
    <w:rsid w:val="000E2A12"/>
    <w:rsid w:val="000E2C08"/>
    <w:rsid w:val="000E2C22"/>
    <w:rsid w:val="000E2F40"/>
    <w:rsid w:val="000E39A9"/>
    <w:rsid w:val="000E3B5C"/>
    <w:rsid w:val="000E53F9"/>
    <w:rsid w:val="000E5790"/>
    <w:rsid w:val="000E579C"/>
    <w:rsid w:val="000E5A0F"/>
    <w:rsid w:val="000E5B02"/>
    <w:rsid w:val="000E5B41"/>
    <w:rsid w:val="000E5C91"/>
    <w:rsid w:val="000E62D4"/>
    <w:rsid w:val="000E642A"/>
    <w:rsid w:val="000E6D7E"/>
    <w:rsid w:val="000E7039"/>
    <w:rsid w:val="000E7E2E"/>
    <w:rsid w:val="000F00B4"/>
    <w:rsid w:val="000F0FA7"/>
    <w:rsid w:val="000F120A"/>
    <w:rsid w:val="000F15D0"/>
    <w:rsid w:val="000F1841"/>
    <w:rsid w:val="000F1D2D"/>
    <w:rsid w:val="000F1DA3"/>
    <w:rsid w:val="000F20E7"/>
    <w:rsid w:val="000F2171"/>
    <w:rsid w:val="000F22AF"/>
    <w:rsid w:val="000F259A"/>
    <w:rsid w:val="000F38EF"/>
    <w:rsid w:val="000F3B3F"/>
    <w:rsid w:val="000F3C98"/>
    <w:rsid w:val="000F412E"/>
    <w:rsid w:val="000F4E16"/>
    <w:rsid w:val="000F4F6E"/>
    <w:rsid w:val="000F5B92"/>
    <w:rsid w:val="000F602D"/>
    <w:rsid w:val="000F6241"/>
    <w:rsid w:val="000F643C"/>
    <w:rsid w:val="000F65EF"/>
    <w:rsid w:val="000F6C3F"/>
    <w:rsid w:val="000F6DAF"/>
    <w:rsid w:val="000F7096"/>
    <w:rsid w:val="000F73DA"/>
    <w:rsid w:val="000F74E1"/>
    <w:rsid w:val="000F753F"/>
    <w:rsid w:val="000F792E"/>
    <w:rsid w:val="000F7FB7"/>
    <w:rsid w:val="00100455"/>
    <w:rsid w:val="0010047A"/>
    <w:rsid w:val="001005A3"/>
    <w:rsid w:val="0010082F"/>
    <w:rsid w:val="001008F0"/>
    <w:rsid w:val="001008FC"/>
    <w:rsid w:val="001013A8"/>
    <w:rsid w:val="00101AA5"/>
    <w:rsid w:val="00101CD0"/>
    <w:rsid w:val="00102A25"/>
    <w:rsid w:val="00103123"/>
    <w:rsid w:val="00103418"/>
    <w:rsid w:val="00103992"/>
    <w:rsid w:val="0010405B"/>
    <w:rsid w:val="001044B4"/>
    <w:rsid w:val="001047F7"/>
    <w:rsid w:val="001052FF"/>
    <w:rsid w:val="0010644E"/>
    <w:rsid w:val="001064D6"/>
    <w:rsid w:val="0010682D"/>
    <w:rsid w:val="00106872"/>
    <w:rsid w:val="00106879"/>
    <w:rsid w:val="00106C1B"/>
    <w:rsid w:val="00107135"/>
    <w:rsid w:val="001072F4"/>
    <w:rsid w:val="00110511"/>
    <w:rsid w:val="00110BC9"/>
    <w:rsid w:val="001119A2"/>
    <w:rsid w:val="00111A09"/>
    <w:rsid w:val="00111C5C"/>
    <w:rsid w:val="0011281E"/>
    <w:rsid w:val="00112986"/>
    <w:rsid w:val="00112A4A"/>
    <w:rsid w:val="00112A70"/>
    <w:rsid w:val="001137E2"/>
    <w:rsid w:val="001139CD"/>
    <w:rsid w:val="00114629"/>
    <w:rsid w:val="00114774"/>
    <w:rsid w:val="0011485B"/>
    <w:rsid w:val="0011496B"/>
    <w:rsid w:val="00114DBC"/>
    <w:rsid w:val="00114FA3"/>
    <w:rsid w:val="00114FB3"/>
    <w:rsid w:val="00115368"/>
    <w:rsid w:val="00115AE8"/>
    <w:rsid w:val="0011646D"/>
    <w:rsid w:val="00116498"/>
    <w:rsid w:val="001166D4"/>
    <w:rsid w:val="0011749B"/>
    <w:rsid w:val="001175A7"/>
    <w:rsid w:val="00117746"/>
    <w:rsid w:val="001206B3"/>
    <w:rsid w:val="00121596"/>
    <w:rsid w:val="0012186A"/>
    <w:rsid w:val="00121C48"/>
    <w:rsid w:val="00121D58"/>
    <w:rsid w:val="00121E8F"/>
    <w:rsid w:val="0012218D"/>
    <w:rsid w:val="00122230"/>
    <w:rsid w:val="00122C82"/>
    <w:rsid w:val="00122E29"/>
    <w:rsid w:val="00122F65"/>
    <w:rsid w:val="001232AF"/>
    <w:rsid w:val="001235EE"/>
    <w:rsid w:val="001239BD"/>
    <w:rsid w:val="00124160"/>
    <w:rsid w:val="001241AB"/>
    <w:rsid w:val="001241EA"/>
    <w:rsid w:val="001245A5"/>
    <w:rsid w:val="00124601"/>
    <w:rsid w:val="00124D65"/>
    <w:rsid w:val="00125092"/>
    <w:rsid w:val="00125634"/>
    <w:rsid w:val="0012571C"/>
    <w:rsid w:val="001257EE"/>
    <w:rsid w:val="00125F30"/>
    <w:rsid w:val="00126098"/>
    <w:rsid w:val="00126BC5"/>
    <w:rsid w:val="00126F4B"/>
    <w:rsid w:val="00127017"/>
    <w:rsid w:val="00127453"/>
    <w:rsid w:val="00127662"/>
    <w:rsid w:val="00127DFF"/>
    <w:rsid w:val="0013014C"/>
    <w:rsid w:val="0013053B"/>
    <w:rsid w:val="001305ED"/>
    <w:rsid w:val="001306C2"/>
    <w:rsid w:val="00131211"/>
    <w:rsid w:val="00131C88"/>
    <w:rsid w:val="00131D19"/>
    <w:rsid w:val="00133275"/>
    <w:rsid w:val="00133BFA"/>
    <w:rsid w:val="00134099"/>
    <w:rsid w:val="001345D7"/>
    <w:rsid w:val="00134A6F"/>
    <w:rsid w:val="00134DC1"/>
    <w:rsid w:val="00135084"/>
    <w:rsid w:val="00135326"/>
    <w:rsid w:val="001356E0"/>
    <w:rsid w:val="001358E9"/>
    <w:rsid w:val="00135FDF"/>
    <w:rsid w:val="00136348"/>
    <w:rsid w:val="0013665C"/>
    <w:rsid w:val="001368AC"/>
    <w:rsid w:val="00136985"/>
    <w:rsid w:val="00137158"/>
    <w:rsid w:val="001372A1"/>
    <w:rsid w:val="00137476"/>
    <w:rsid w:val="00137A1C"/>
    <w:rsid w:val="00137AF7"/>
    <w:rsid w:val="00137B32"/>
    <w:rsid w:val="00137F07"/>
    <w:rsid w:val="00140192"/>
    <w:rsid w:val="00141DF5"/>
    <w:rsid w:val="0014302E"/>
    <w:rsid w:val="001434ED"/>
    <w:rsid w:val="0014360D"/>
    <w:rsid w:val="00143724"/>
    <w:rsid w:val="001438FC"/>
    <w:rsid w:val="00143CC8"/>
    <w:rsid w:val="00143D1D"/>
    <w:rsid w:val="00144203"/>
    <w:rsid w:val="0014422A"/>
    <w:rsid w:val="001449C2"/>
    <w:rsid w:val="00144B50"/>
    <w:rsid w:val="00144B9E"/>
    <w:rsid w:val="00144D8B"/>
    <w:rsid w:val="00145063"/>
    <w:rsid w:val="0014514F"/>
    <w:rsid w:val="00145266"/>
    <w:rsid w:val="00146F7C"/>
    <w:rsid w:val="00147385"/>
    <w:rsid w:val="0014792C"/>
    <w:rsid w:val="00147C0F"/>
    <w:rsid w:val="00150076"/>
    <w:rsid w:val="00150D13"/>
    <w:rsid w:val="00150DEA"/>
    <w:rsid w:val="001518C2"/>
    <w:rsid w:val="00151BDC"/>
    <w:rsid w:val="00151EC2"/>
    <w:rsid w:val="00151FEC"/>
    <w:rsid w:val="00152D25"/>
    <w:rsid w:val="00152F49"/>
    <w:rsid w:val="00153022"/>
    <w:rsid w:val="001530DA"/>
    <w:rsid w:val="00153402"/>
    <w:rsid w:val="00153764"/>
    <w:rsid w:val="00153853"/>
    <w:rsid w:val="00154870"/>
    <w:rsid w:val="00154B35"/>
    <w:rsid w:val="00154E16"/>
    <w:rsid w:val="00155471"/>
    <w:rsid w:val="001557DD"/>
    <w:rsid w:val="001558CA"/>
    <w:rsid w:val="00156789"/>
    <w:rsid w:val="001570E4"/>
    <w:rsid w:val="0015741C"/>
    <w:rsid w:val="001575A0"/>
    <w:rsid w:val="001575BE"/>
    <w:rsid w:val="0015772C"/>
    <w:rsid w:val="00157B39"/>
    <w:rsid w:val="00157CB0"/>
    <w:rsid w:val="00157FAC"/>
    <w:rsid w:val="001600F8"/>
    <w:rsid w:val="001603BD"/>
    <w:rsid w:val="00161974"/>
    <w:rsid w:val="00161CE7"/>
    <w:rsid w:val="00161E00"/>
    <w:rsid w:val="00161E35"/>
    <w:rsid w:val="001621FC"/>
    <w:rsid w:val="001626F7"/>
    <w:rsid w:val="00162E2F"/>
    <w:rsid w:val="00162F07"/>
    <w:rsid w:val="00163406"/>
    <w:rsid w:val="00163698"/>
    <w:rsid w:val="00163968"/>
    <w:rsid w:val="00163A04"/>
    <w:rsid w:val="00164012"/>
    <w:rsid w:val="0016402B"/>
    <w:rsid w:val="00164C45"/>
    <w:rsid w:val="00164DA3"/>
    <w:rsid w:val="0016631B"/>
    <w:rsid w:val="00167475"/>
    <w:rsid w:val="00167E7B"/>
    <w:rsid w:val="00167F6E"/>
    <w:rsid w:val="00170A25"/>
    <w:rsid w:val="00171349"/>
    <w:rsid w:val="0017152F"/>
    <w:rsid w:val="001716D7"/>
    <w:rsid w:val="0017173F"/>
    <w:rsid w:val="00172279"/>
    <w:rsid w:val="00172671"/>
    <w:rsid w:val="001727D5"/>
    <w:rsid w:val="00172E0B"/>
    <w:rsid w:val="00172E6C"/>
    <w:rsid w:val="00173534"/>
    <w:rsid w:val="001736DC"/>
    <w:rsid w:val="00173E93"/>
    <w:rsid w:val="001743CB"/>
    <w:rsid w:val="00174582"/>
    <w:rsid w:val="001749C2"/>
    <w:rsid w:val="00175EDA"/>
    <w:rsid w:val="00175F33"/>
    <w:rsid w:val="001760A0"/>
    <w:rsid w:val="001763F1"/>
    <w:rsid w:val="00176687"/>
    <w:rsid w:val="00176A8D"/>
    <w:rsid w:val="0017732E"/>
    <w:rsid w:val="001775CB"/>
    <w:rsid w:val="0018031F"/>
    <w:rsid w:val="001804AF"/>
    <w:rsid w:val="00180B75"/>
    <w:rsid w:val="00180CF5"/>
    <w:rsid w:val="001810B9"/>
    <w:rsid w:val="00181210"/>
    <w:rsid w:val="001815DC"/>
    <w:rsid w:val="00181775"/>
    <w:rsid w:val="00181D71"/>
    <w:rsid w:val="0018212C"/>
    <w:rsid w:val="001824EA"/>
    <w:rsid w:val="0018288F"/>
    <w:rsid w:val="00183352"/>
    <w:rsid w:val="0018338D"/>
    <w:rsid w:val="001834DD"/>
    <w:rsid w:val="0018390E"/>
    <w:rsid w:val="00183983"/>
    <w:rsid w:val="00183FB8"/>
    <w:rsid w:val="00184329"/>
    <w:rsid w:val="00184404"/>
    <w:rsid w:val="001851E4"/>
    <w:rsid w:val="00185776"/>
    <w:rsid w:val="00185971"/>
    <w:rsid w:val="00185974"/>
    <w:rsid w:val="00185BC0"/>
    <w:rsid w:val="001862CF"/>
    <w:rsid w:val="001865CD"/>
    <w:rsid w:val="00186637"/>
    <w:rsid w:val="00186789"/>
    <w:rsid w:val="00186B84"/>
    <w:rsid w:val="0018720A"/>
    <w:rsid w:val="001878FC"/>
    <w:rsid w:val="001901C6"/>
    <w:rsid w:val="00190BFB"/>
    <w:rsid w:val="00190D2E"/>
    <w:rsid w:val="00190DAC"/>
    <w:rsid w:val="00190E64"/>
    <w:rsid w:val="00190F7F"/>
    <w:rsid w:val="00190F82"/>
    <w:rsid w:val="0019193C"/>
    <w:rsid w:val="00191B16"/>
    <w:rsid w:val="00191F73"/>
    <w:rsid w:val="001923AA"/>
    <w:rsid w:val="00192C38"/>
    <w:rsid w:val="00192F69"/>
    <w:rsid w:val="001933C5"/>
    <w:rsid w:val="001935DB"/>
    <w:rsid w:val="00193811"/>
    <w:rsid w:val="001938FA"/>
    <w:rsid w:val="00193F25"/>
    <w:rsid w:val="0019413B"/>
    <w:rsid w:val="00194203"/>
    <w:rsid w:val="00194536"/>
    <w:rsid w:val="001945B9"/>
    <w:rsid w:val="00194868"/>
    <w:rsid w:val="00194D77"/>
    <w:rsid w:val="00194E2C"/>
    <w:rsid w:val="00195033"/>
    <w:rsid w:val="00195282"/>
    <w:rsid w:val="001953EE"/>
    <w:rsid w:val="00195B36"/>
    <w:rsid w:val="00195E17"/>
    <w:rsid w:val="00195F53"/>
    <w:rsid w:val="001960C8"/>
    <w:rsid w:val="00196150"/>
    <w:rsid w:val="00196DBF"/>
    <w:rsid w:val="001972E7"/>
    <w:rsid w:val="00197492"/>
    <w:rsid w:val="001974FF"/>
    <w:rsid w:val="001978F2"/>
    <w:rsid w:val="00197BB1"/>
    <w:rsid w:val="001A0E9A"/>
    <w:rsid w:val="001A131C"/>
    <w:rsid w:val="001A14AC"/>
    <w:rsid w:val="001A1597"/>
    <w:rsid w:val="001A16E0"/>
    <w:rsid w:val="001A254D"/>
    <w:rsid w:val="001A2FF9"/>
    <w:rsid w:val="001A346F"/>
    <w:rsid w:val="001A49FB"/>
    <w:rsid w:val="001A4C09"/>
    <w:rsid w:val="001A4F15"/>
    <w:rsid w:val="001A52E5"/>
    <w:rsid w:val="001A5502"/>
    <w:rsid w:val="001A552F"/>
    <w:rsid w:val="001A5626"/>
    <w:rsid w:val="001A5A92"/>
    <w:rsid w:val="001A5B46"/>
    <w:rsid w:val="001A5D36"/>
    <w:rsid w:val="001A6CB0"/>
    <w:rsid w:val="001A7035"/>
    <w:rsid w:val="001A7268"/>
    <w:rsid w:val="001A74C2"/>
    <w:rsid w:val="001A7613"/>
    <w:rsid w:val="001A7AAB"/>
    <w:rsid w:val="001A7C8D"/>
    <w:rsid w:val="001B0560"/>
    <w:rsid w:val="001B084B"/>
    <w:rsid w:val="001B0BF5"/>
    <w:rsid w:val="001B1140"/>
    <w:rsid w:val="001B14A1"/>
    <w:rsid w:val="001B172F"/>
    <w:rsid w:val="001B1784"/>
    <w:rsid w:val="001B1853"/>
    <w:rsid w:val="001B1956"/>
    <w:rsid w:val="001B2561"/>
    <w:rsid w:val="001B2653"/>
    <w:rsid w:val="001B2793"/>
    <w:rsid w:val="001B287B"/>
    <w:rsid w:val="001B4A67"/>
    <w:rsid w:val="001B4E32"/>
    <w:rsid w:val="001B4E8C"/>
    <w:rsid w:val="001B59C3"/>
    <w:rsid w:val="001B5D0C"/>
    <w:rsid w:val="001B5F56"/>
    <w:rsid w:val="001B63E0"/>
    <w:rsid w:val="001B6867"/>
    <w:rsid w:val="001B7003"/>
    <w:rsid w:val="001B79B5"/>
    <w:rsid w:val="001C0357"/>
    <w:rsid w:val="001C04EF"/>
    <w:rsid w:val="001C0519"/>
    <w:rsid w:val="001C0BA7"/>
    <w:rsid w:val="001C0E8E"/>
    <w:rsid w:val="001C124B"/>
    <w:rsid w:val="001C14A4"/>
    <w:rsid w:val="001C169E"/>
    <w:rsid w:val="001C17D7"/>
    <w:rsid w:val="001C1868"/>
    <w:rsid w:val="001C1B48"/>
    <w:rsid w:val="001C1FEE"/>
    <w:rsid w:val="001C20A8"/>
    <w:rsid w:val="001C23B7"/>
    <w:rsid w:val="001C24C7"/>
    <w:rsid w:val="001C287D"/>
    <w:rsid w:val="001C2DBF"/>
    <w:rsid w:val="001C2FAC"/>
    <w:rsid w:val="001C3192"/>
    <w:rsid w:val="001C340A"/>
    <w:rsid w:val="001C3C74"/>
    <w:rsid w:val="001C4A22"/>
    <w:rsid w:val="001C4ED2"/>
    <w:rsid w:val="001C4FD5"/>
    <w:rsid w:val="001C5471"/>
    <w:rsid w:val="001C5609"/>
    <w:rsid w:val="001C63D1"/>
    <w:rsid w:val="001C64E0"/>
    <w:rsid w:val="001C6FEA"/>
    <w:rsid w:val="001C7019"/>
    <w:rsid w:val="001C7187"/>
    <w:rsid w:val="001C718C"/>
    <w:rsid w:val="001C7221"/>
    <w:rsid w:val="001D0474"/>
    <w:rsid w:val="001D04E7"/>
    <w:rsid w:val="001D0634"/>
    <w:rsid w:val="001D0699"/>
    <w:rsid w:val="001D07AD"/>
    <w:rsid w:val="001D0C42"/>
    <w:rsid w:val="001D0C8F"/>
    <w:rsid w:val="001D1253"/>
    <w:rsid w:val="001D1526"/>
    <w:rsid w:val="001D16F6"/>
    <w:rsid w:val="001D198F"/>
    <w:rsid w:val="001D2426"/>
    <w:rsid w:val="001D2BE7"/>
    <w:rsid w:val="001D2F21"/>
    <w:rsid w:val="001D2F2A"/>
    <w:rsid w:val="001D3277"/>
    <w:rsid w:val="001D3333"/>
    <w:rsid w:val="001D3B82"/>
    <w:rsid w:val="001D3F96"/>
    <w:rsid w:val="001D43CD"/>
    <w:rsid w:val="001D55EB"/>
    <w:rsid w:val="001D56C1"/>
    <w:rsid w:val="001D589D"/>
    <w:rsid w:val="001D5987"/>
    <w:rsid w:val="001D5BF1"/>
    <w:rsid w:val="001D5D28"/>
    <w:rsid w:val="001D5E85"/>
    <w:rsid w:val="001D68C1"/>
    <w:rsid w:val="001D6A52"/>
    <w:rsid w:val="001D6CB9"/>
    <w:rsid w:val="001D73FE"/>
    <w:rsid w:val="001D75F9"/>
    <w:rsid w:val="001D76BF"/>
    <w:rsid w:val="001D7BE7"/>
    <w:rsid w:val="001D7C2B"/>
    <w:rsid w:val="001E03C2"/>
    <w:rsid w:val="001E04B1"/>
    <w:rsid w:val="001E0566"/>
    <w:rsid w:val="001E067A"/>
    <w:rsid w:val="001E0DFA"/>
    <w:rsid w:val="001E0EBB"/>
    <w:rsid w:val="001E1206"/>
    <w:rsid w:val="001E2062"/>
    <w:rsid w:val="001E2357"/>
    <w:rsid w:val="001E2880"/>
    <w:rsid w:val="001E2E66"/>
    <w:rsid w:val="001E2F77"/>
    <w:rsid w:val="001E36A9"/>
    <w:rsid w:val="001E3C83"/>
    <w:rsid w:val="001E40E8"/>
    <w:rsid w:val="001E4409"/>
    <w:rsid w:val="001E4484"/>
    <w:rsid w:val="001E4565"/>
    <w:rsid w:val="001E4B09"/>
    <w:rsid w:val="001E4CA1"/>
    <w:rsid w:val="001E4F58"/>
    <w:rsid w:val="001E4FCD"/>
    <w:rsid w:val="001E5010"/>
    <w:rsid w:val="001E5170"/>
    <w:rsid w:val="001E5236"/>
    <w:rsid w:val="001E52E7"/>
    <w:rsid w:val="001E5466"/>
    <w:rsid w:val="001E581D"/>
    <w:rsid w:val="001E5C0F"/>
    <w:rsid w:val="001E607B"/>
    <w:rsid w:val="001E6312"/>
    <w:rsid w:val="001E63AC"/>
    <w:rsid w:val="001E6469"/>
    <w:rsid w:val="001E6B25"/>
    <w:rsid w:val="001E728F"/>
    <w:rsid w:val="001E7506"/>
    <w:rsid w:val="001E7899"/>
    <w:rsid w:val="001E7E15"/>
    <w:rsid w:val="001E7F0C"/>
    <w:rsid w:val="001F0071"/>
    <w:rsid w:val="001F07BE"/>
    <w:rsid w:val="001F1203"/>
    <w:rsid w:val="001F1802"/>
    <w:rsid w:val="001F1EDC"/>
    <w:rsid w:val="001F2150"/>
    <w:rsid w:val="001F25FF"/>
    <w:rsid w:val="001F2709"/>
    <w:rsid w:val="001F2E39"/>
    <w:rsid w:val="001F3380"/>
    <w:rsid w:val="001F3B0B"/>
    <w:rsid w:val="001F3C9E"/>
    <w:rsid w:val="001F4E99"/>
    <w:rsid w:val="001F523D"/>
    <w:rsid w:val="001F527D"/>
    <w:rsid w:val="001F540F"/>
    <w:rsid w:val="001F5497"/>
    <w:rsid w:val="001F55B6"/>
    <w:rsid w:val="001F584E"/>
    <w:rsid w:val="001F5C55"/>
    <w:rsid w:val="001F5D50"/>
    <w:rsid w:val="001F655F"/>
    <w:rsid w:val="001F6688"/>
    <w:rsid w:val="001F6C3F"/>
    <w:rsid w:val="001F6E1A"/>
    <w:rsid w:val="001F74B8"/>
    <w:rsid w:val="001F74DF"/>
    <w:rsid w:val="002006CC"/>
    <w:rsid w:val="002008C8"/>
    <w:rsid w:val="00200D1B"/>
    <w:rsid w:val="00200D8C"/>
    <w:rsid w:val="00200FAA"/>
    <w:rsid w:val="00201215"/>
    <w:rsid w:val="00202300"/>
    <w:rsid w:val="00202339"/>
    <w:rsid w:val="002025A1"/>
    <w:rsid w:val="00202BA2"/>
    <w:rsid w:val="00202D73"/>
    <w:rsid w:val="00202E3C"/>
    <w:rsid w:val="00203324"/>
    <w:rsid w:val="00203C9E"/>
    <w:rsid w:val="00204002"/>
    <w:rsid w:val="00204BBD"/>
    <w:rsid w:val="00205190"/>
    <w:rsid w:val="0020550B"/>
    <w:rsid w:val="0020584B"/>
    <w:rsid w:val="00206394"/>
    <w:rsid w:val="00206546"/>
    <w:rsid w:val="00206B44"/>
    <w:rsid w:val="002079F0"/>
    <w:rsid w:val="00207EF8"/>
    <w:rsid w:val="002100CC"/>
    <w:rsid w:val="00210153"/>
    <w:rsid w:val="00210281"/>
    <w:rsid w:val="00210885"/>
    <w:rsid w:val="00210C90"/>
    <w:rsid w:val="00210EC1"/>
    <w:rsid w:val="002112F5"/>
    <w:rsid w:val="00211562"/>
    <w:rsid w:val="0021173B"/>
    <w:rsid w:val="0021211E"/>
    <w:rsid w:val="002121D8"/>
    <w:rsid w:val="002125CC"/>
    <w:rsid w:val="00212ED7"/>
    <w:rsid w:val="00213405"/>
    <w:rsid w:val="00213C6C"/>
    <w:rsid w:val="00213E2B"/>
    <w:rsid w:val="00213E53"/>
    <w:rsid w:val="00213F53"/>
    <w:rsid w:val="0021454C"/>
    <w:rsid w:val="00214E3D"/>
    <w:rsid w:val="00214F0B"/>
    <w:rsid w:val="0021586C"/>
    <w:rsid w:val="00215997"/>
    <w:rsid w:val="00215E7A"/>
    <w:rsid w:val="00215FFD"/>
    <w:rsid w:val="0021614D"/>
    <w:rsid w:val="00216AB6"/>
    <w:rsid w:val="00216CF0"/>
    <w:rsid w:val="00216F6D"/>
    <w:rsid w:val="002170CF"/>
    <w:rsid w:val="0021796F"/>
    <w:rsid w:val="00217B3C"/>
    <w:rsid w:val="0022009B"/>
    <w:rsid w:val="0022044C"/>
    <w:rsid w:val="00220911"/>
    <w:rsid w:val="00220FC2"/>
    <w:rsid w:val="00221C6E"/>
    <w:rsid w:val="00221E4D"/>
    <w:rsid w:val="00221FAD"/>
    <w:rsid w:val="00223484"/>
    <w:rsid w:val="00223725"/>
    <w:rsid w:val="00223976"/>
    <w:rsid w:val="00223BE4"/>
    <w:rsid w:val="00223CEF"/>
    <w:rsid w:val="0022438B"/>
    <w:rsid w:val="0022485F"/>
    <w:rsid w:val="00224BCC"/>
    <w:rsid w:val="00224E9A"/>
    <w:rsid w:val="0022536E"/>
    <w:rsid w:val="0022556C"/>
    <w:rsid w:val="0022586C"/>
    <w:rsid w:val="00226B77"/>
    <w:rsid w:val="00226BC0"/>
    <w:rsid w:val="00227132"/>
    <w:rsid w:val="00227315"/>
    <w:rsid w:val="00227349"/>
    <w:rsid w:val="002273C5"/>
    <w:rsid w:val="00227CAA"/>
    <w:rsid w:val="00227CCB"/>
    <w:rsid w:val="00227E49"/>
    <w:rsid w:val="0023074A"/>
    <w:rsid w:val="00230A12"/>
    <w:rsid w:val="00230B91"/>
    <w:rsid w:val="00230C32"/>
    <w:rsid w:val="002318D2"/>
    <w:rsid w:val="00231BD3"/>
    <w:rsid w:val="00231C2E"/>
    <w:rsid w:val="00232154"/>
    <w:rsid w:val="00232156"/>
    <w:rsid w:val="00232618"/>
    <w:rsid w:val="00232830"/>
    <w:rsid w:val="00232B8F"/>
    <w:rsid w:val="00232C99"/>
    <w:rsid w:val="00232D68"/>
    <w:rsid w:val="00232F01"/>
    <w:rsid w:val="002332EA"/>
    <w:rsid w:val="00233606"/>
    <w:rsid w:val="00233B62"/>
    <w:rsid w:val="00233CBD"/>
    <w:rsid w:val="00234959"/>
    <w:rsid w:val="002353B9"/>
    <w:rsid w:val="00235439"/>
    <w:rsid w:val="00235EFE"/>
    <w:rsid w:val="00236CFA"/>
    <w:rsid w:val="00236D5C"/>
    <w:rsid w:val="00237594"/>
    <w:rsid w:val="00237825"/>
    <w:rsid w:val="00237925"/>
    <w:rsid w:val="00237B42"/>
    <w:rsid w:val="00240003"/>
    <w:rsid w:val="00240E96"/>
    <w:rsid w:val="002410D3"/>
    <w:rsid w:val="002411F2"/>
    <w:rsid w:val="00241287"/>
    <w:rsid w:val="0024248D"/>
    <w:rsid w:val="002424C3"/>
    <w:rsid w:val="002424DA"/>
    <w:rsid w:val="002424DB"/>
    <w:rsid w:val="0024362E"/>
    <w:rsid w:val="0024380C"/>
    <w:rsid w:val="0024384D"/>
    <w:rsid w:val="002440C2"/>
    <w:rsid w:val="0024493A"/>
    <w:rsid w:val="00245919"/>
    <w:rsid w:val="002459E3"/>
    <w:rsid w:val="00245A1A"/>
    <w:rsid w:val="00245A81"/>
    <w:rsid w:val="00245CEB"/>
    <w:rsid w:val="00245F50"/>
    <w:rsid w:val="00245FA0"/>
    <w:rsid w:val="00246A7B"/>
    <w:rsid w:val="00246C16"/>
    <w:rsid w:val="00246F0B"/>
    <w:rsid w:val="002471B6"/>
    <w:rsid w:val="00247B2A"/>
    <w:rsid w:val="002500BB"/>
    <w:rsid w:val="00250298"/>
    <w:rsid w:val="002504A3"/>
    <w:rsid w:val="00250680"/>
    <w:rsid w:val="0025137E"/>
    <w:rsid w:val="0025165E"/>
    <w:rsid w:val="00251B5C"/>
    <w:rsid w:val="00251ED3"/>
    <w:rsid w:val="002525FC"/>
    <w:rsid w:val="002526F5"/>
    <w:rsid w:val="0025294C"/>
    <w:rsid w:val="00252E6B"/>
    <w:rsid w:val="002534BE"/>
    <w:rsid w:val="00253684"/>
    <w:rsid w:val="00253BC4"/>
    <w:rsid w:val="002540E0"/>
    <w:rsid w:val="00254CA4"/>
    <w:rsid w:val="00254E4E"/>
    <w:rsid w:val="00254ECD"/>
    <w:rsid w:val="00254F25"/>
    <w:rsid w:val="00255175"/>
    <w:rsid w:val="002554AE"/>
    <w:rsid w:val="0025592B"/>
    <w:rsid w:val="00255B6A"/>
    <w:rsid w:val="00255E39"/>
    <w:rsid w:val="002560B8"/>
    <w:rsid w:val="002565C9"/>
    <w:rsid w:val="00256CF4"/>
    <w:rsid w:val="00257823"/>
    <w:rsid w:val="00257FCC"/>
    <w:rsid w:val="002603D7"/>
    <w:rsid w:val="002608D3"/>
    <w:rsid w:val="00261567"/>
    <w:rsid w:val="0026161A"/>
    <w:rsid w:val="00261992"/>
    <w:rsid w:val="0026208C"/>
    <w:rsid w:val="00262B63"/>
    <w:rsid w:val="00262C0D"/>
    <w:rsid w:val="0026324F"/>
    <w:rsid w:val="00263D0F"/>
    <w:rsid w:val="00263F26"/>
    <w:rsid w:val="0026444B"/>
    <w:rsid w:val="00264550"/>
    <w:rsid w:val="002647C3"/>
    <w:rsid w:val="00264B77"/>
    <w:rsid w:val="00264D19"/>
    <w:rsid w:val="00264D1F"/>
    <w:rsid w:val="00265152"/>
    <w:rsid w:val="002659A3"/>
    <w:rsid w:val="00265AA1"/>
    <w:rsid w:val="00265F9A"/>
    <w:rsid w:val="00266016"/>
    <w:rsid w:val="0026636E"/>
    <w:rsid w:val="0026643B"/>
    <w:rsid w:val="00266960"/>
    <w:rsid w:val="00266AAB"/>
    <w:rsid w:val="00266D60"/>
    <w:rsid w:val="00267720"/>
    <w:rsid w:val="002677B6"/>
    <w:rsid w:val="002678F2"/>
    <w:rsid w:val="00267E23"/>
    <w:rsid w:val="00267F63"/>
    <w:rsid w:val="002708CE"/>
    <w:rsid w:val="002715F7"/>
    <w:rsid w:val="00271626"/>
    <w:rsid w:val="00271C80"/>
    <w:rsid w:val="00271D5A"/>
    <w:rsid w:val="002729E1"/>
    <w:rsid w:val="00272E14"/>
    <w:rsid w:val="00272F36"/>
    <w:rsid w:val="00273454"/>
    <w:rsid w:val="0027371C"/>
    <w:rsid w:val="002742BA"/>
    <w:rsid w:val="002742E9"/>
    <w:rsid w:val="0027444C"/>
    <w:rsid w:val="002745AC"/>
    <w:rsid w:val="00274DF0"/>
    <w:rsid w:val="00275160"/>
    <w:rsid w:val="00275E50"/>
    <w:rsid w:val="00275FF3"/>
    <w:rsid w:val="00276818"/>
    <w:rsid w:val="00276969"/>
    <w:rsid w:val="002772B8"/>
    <w:rsid w:val="0027743D"/>
    <w:rsid w:val="0027748D"/>
    <w:rsid w:val="0027798A"/>
    <w:rsid w:val="0028023E"/>
    <w:rsid w:val="002803A3"/>
    <w:rsid w:val="00280D66"/>
    <w:rsid w:val="00280E3E"/>
    <w:rsid w:val="0028159A"/>
    <w:rsid w:val="0028166B"/>
    <w:rsid w:val="00281A02"/>
    <w:rsid w:val="00281D58"/>
    <w:rsid w:val="00281F1A"/>
    <w:rsid w:val="00281FB6"/>
    <w:rsid w:val="002824EF"/>
    <w:rsid w:val="002825FE"/>
    <w:rsid w:val="00282C60"/>
    <w:rsid w:val="00282FB8"/>
    <w:rsid w:val="00283852"/>
    <w:rsid w:val="0028402B"/>
    <w:rsid w:val="0028463D"/>
    <w:rsid w:val="00284A3A"/>
    <w:rsid w:val="00284CF7"/>
    <w:rsid w:val="002857DD"/>
    <w:rsid w:val="002868A9"/>
    <w:rsid w:val="00286B63"/>
    <w:rsid w:val="00286BBA"/>
    <w:rsid w:val="00287014"/>
    <w:rsid w:val="002876E8"/>
    <w:rsid w:val="00290760"/>
    <w:rsid w:val="002909BF"/>
    <w:rsid w:val="00290AF7"/>
    <w:rsid w:val="002919F3"/>
    <w:rsid w:val="00291A2D"/>
    <w:rsid w:val="00291CA1"/>
    <w:rsid w:val="00291E08"/>
    <w:rsid w:val="0029232F"/>
    <w:rsid w:val="002924B2"/>
    <w:rsid w:val="002926B6"/>
    <w:rsid w:val="00292D5D"/>
    <w:rsid w:val="0029324D"/>
    <w:rsid w:val="002933EE"/>
    <w:rsid w:val="00293E32"/>
    <w:rsid w:val="00294897"/>
    <w:rsid w:val="002949ED"/>
    <w:rsid w:val="0029526A"/>
    <w:rsid w:val="002952A4"/>
    <w:rsid w:val="0029573F"/>
    <w:rsid w:val="0029612C"/>
    <w:rsid w:val="00296666"/>
    <w:rsid w:val="00296687"/>
    <w:rsid w:val="0029721B"/>
    <w:rsid w:val="00297776"/>
    <w:rsid w:val="002979D0"/>
    <w:rsid w:val="002979FB"/>
    <w:rsid w:val="00297C38"/>
    <w:rsid w:val="002A032F"/>
    <w:rsid w:val="002A0421"/>
    <w:rsid w:val="002A045C"/>
    <w:rsid w:val="002A0C2F"/>
    <w:rsid w:val="002A2825"/>
    <w:rsid w:val="002A2B20"/>
    <w:rsid w:val="002A2C1E"/>
    <w:rsid w:val="002A39F4"/>
    <w:rsid w:val="002A3ADE"/>
    <w:rsid w:val="002A47DE"/>
    <w:rsid w:val="002A4A9D"/>
    <w:rsid w:val="002A4DE0"/>
    <w:rsid w:val="002A5172"/>
    <w:rsid w:val="002A59D2"/>
    <w:rsid w:val="002A5E1A"/>
    <w:rsid w:val="002A605D"/>
    <w:rsid w:val="002A6B3B"/>
    <w:rsid w:val="002A6C90"/>
    <w:rsid w:val="002A7246"/>
    <w:rsid w:val="002A75BF"/>
    <w:rsid w:val="002A79A5"/>
    <w:rsid w:val="002A7C0C"/>
    <w:rsid w:val="002A7FF4"/>
    <w:rsid w:val="002B04DD"/>
    <w:rsid w:val="002B068D"/>
    <w:rsid w:val="002B1608"/>
    <w:rsid w:val="002B1E1C"/>
    <w:rsid w:val="002B1E26"/>
    <w:rsid w:val="002B1E6B"/>
    <w:rsid w:val="002B266C"/>
    <w:rsid w:val="002B2B75"/>
    <w:rsid w:val="002B2C5C"/>
    <w:rsid w:val="002B32A9"/>
    <w:rsid w:val="002B3DFB"/>
    <w:rsid w:val="002B4417"/>
    <w:rsid w:val="002B4913"/>
    <w:rsid w:val="002B4C22"/>
    <w:rsid w:val="002B4C5E"/>
    <w:rsid w:val="002B4CA5"/>
    <w:rsid w:val="002B518C"/>
    <w:rsid w:val="002B5893"/>
    <w:rsid w:val="002B6F38"/>
    <w:rsid w:val="002B792E"/>
    <w:rsid w:val="002B7964"/>
    <w:rsid w:val="002B7ADC"/>
    <w:rsid w:val="002B7F9D"/>
    <w:rsid w:val="002C0457"/>
    <w:rsid w:val="002C0656"/>
    <w:rsid w:val="002C1039"/>
    <w:rsid w:val="002C10AE"/>
    <w:rsid w:val="002C1913"/>
    <w:rsid w:val="002C1C46"/>
    <w:rsid w:val="002C281A"/>
    <w:rsid w:val="002C2C9B"/>
    <w:rsid w:val="002C312C"/>
    <w:rsid w:val="002C3363"/>
    <w:rsid w:val="002C3709"/>
    <w:rsid w:val="002C4258"/>
    <w:rsid w:val="002C4427"/>
    <w:rsid w:val="002C4843"/>
    <w:rsid w:val="002C48FC"/>
    <w:rsid w:val="002C4E82"/>
    <w:rsid w:val="002C561B"/>
    <w:rsid w:val="002C64F4"/>
    <w:rsid w:val="002C66DB"/>
    <w:rsid w:val="002C67E0"/>
    <w:rsid w:val="002C6A2F"/>
    <w:rsid w:val="002C6A41"/>
    <w:rsid w:val="002C6DCD"/>
    <w:rsid w:val="002C7425"/>
    <w:rsid w:val="002C75B2"/>
    <w:rsid w:val="002C7D18"/>
    <w:rsid w:val="002C7FEA"/>
    <w:rsid w:val="002D029E"/>
    <w:rsid w:val="002D09B7"/>
    <w:rsid w:val="002D0C1E"/>
    <w:rsid w:val="002D0F3B"/>
    <w:rsid w:val="002D1561"/>
    <w:rsid w:val="002D1B36"/>
    <w:rsid w:val="002D22B8"/>
    <w:rsid w:val="002D24A0"/>
    <w:rsid w:val="002D259E"/>
    <w:rsid w:val="002D29CF"/>
    <w:rsid w:val="002D2A9D"/>
    <w:rsid w:val="002D2ACC"/>
    <w:rsid w:val="002D2FDF"/>
    <w:rsid w:val="002D3AFE"/>
    <w:rsid w:val="002D44C1"/>
    <w:rsid w:val="002D4DA5"/>
    <w:rsid w:val="002D4FEA"/>
    <w:rsid w:val="002D5394"/>
    <w:rsid w:val="002D57EE"/>
    <w:rsid w:val="002D5B19"/>
    <w:rsid w:val="002D6BCA"/>
    <w:rsid w:val="002D6DA3"/>
    <w:rsid w:val="002D6E9D"/>
    <w:rsid w:val="002D71D7"/>
    <w:rsid w:val="002D7AB8"/>
    <w:rsid w:val="002E0226"/>
    <w:rsid w:val="002E06DB"/>
    <w:rsid w:val="002E0CA5"/>
    <w:rsid w:val="002E1A75"/>
    <w:rsid w:val="002E1BB6"/>
    <w:rsid w:val="002E1CE7"/>
    <w:rsid w:val="002E3F85"/>
    <w:rsid w:val="002E4278"/>
    <w:rsid w:val="002E4784"/>
    <w:rsid w:val="002E4856"/>
    <w:rsid w:val="002E4AF3"/>
    <w:rsid w:val="002E4AF6"/>
    <w:rsid w:val="002E545C"/>
    <w:rsid w:val="002E57CD"/>
    <w:rsid w:val="002E58CC"/>
    <w:rsid w:val="002E59E8"/>
    <w:rsid w:val="002E59EA"/>
    <w:rsid w:val="002E662D"/>
    <w:rsid w:val="002E68E7"/>
    <w:rsid w:val="002E6BE8"/>
    <w:rsid w:val="002E6CD0"/>
    <w:rsid w:val="002E753E"/>
    <w:rsid w:val="002F01E6"/>
    <w:rsid w:val="002F10E2"/>
    <w:rsid w:val="002F1789"/>
    <w:rsid w:val="002F1D32"/>
    <w:rsid w:val="002F1E5D"/>
    <w:rsid w:val="002F1EB2"/>
    <w:rsid w:val="002F22CD"/>
    <w:rsid w:val="002F2435"/>
    <w:rsid w:val="002F29CA"/>
    <w:rsid w:val="002F2DF9"/>
    <w:rsid w:val="002F2E2B"/>
    <w:rsid w:val="002F3B00"/>
    <w:rsid w:val="002F3E30"/>
    <w:rsid w:val="002F3F74"/>
    <w:rsid w:val="002F4C2F"/>
    <w:rsid w:val="002F57B5"/>
    <w:rsid w:val="002F63D6"/>
    <w:rsid w:val="002F645A"/>
    <w:rsid w:val="002F7A4F"/>
    <w:rsid w:val="00300131"/>
    <w:rsid w:val="00300AD6"/>
    <w:rsid w:val="00300BE2"/>
    <w:rsid w:val="00301624"/>
    <w:rsid w:val="003016EC"/>
    <w:rsid w:val="00301BDF"/>
    <w:rsid w:val="003025C6"/>
    <w:rsid w:val="00302B62"/>
    <w:rsid w:val="00304188"/>
    <w:rsid w:val="00304EFF"/>
    <w:rsid w:val="003056C3"/>
    <w:rsid w:val="0030574B"/>
    <w:rsid w:val="00305BA3"/>
    <w:rsid w:val="0030613F"/>
    <w:rsid w:val="00306233"/>
    <w:rsid w:val="0030672B"/>
    <w:rsid w:val="00306ED2"/>
    <w:rsid w:val="00306ED3"/>
    <w:rsid w:val="003074D7"/>
    <w:rsid w:val="003075D0"/>
    <w:rsid w:val="00310A34"/>
    <w:rsid w:val="00310FD2"/>
    <w:rsid w:val="00311300"/>
    <w:rsid w:val="00311527"/>
    <w:rsid w:val="0031163B"/>
    <w:rsid w:val="00311A51"/>
    <w:rsid w:val="0031210E"/>
    <w:rsid w:val="00315185"/>
    <w:rsid w:val="0031617F"/>
    <w:rsid w:val="0031622A"/>
    <w:rsid w:val="003165D0"/>
    <w:rsid w:val="00316C2A"/>
    <w:rsid w:val="00316CCC"/>
    <w:rsid w:val="00316E1C"/>
    <w:rsid w:val="00317D8D"/>
    <w:rsid w:val="00320503"/>
    <w:rsid w:val="00320595"/>
    <w:rsid w:val="003206A9"/>
    <w:rsid w:val="003208EE"/>
    <w:rsid w:val="0032096F"/>
    <w:rsid w:val="0032106F"/>
    <w:rsid w:val="00321FC8"/>
    <w:rsid w:val="003220BD"/>
    <w:rsid w:val="0032224D"/>
    <w:rsid w:val="00322429"/>
    <w:rsid w:val="003228F6"/>
    <w:rsid w:val="00322AEB"/>
    <w:rsid w:val="00323100"/>
    <w:rsid w:val="003234E2"/>
    <w:rsid w:val="00324255"/>
    <w:rsid w:val="00324453"/>
    <w:rsid w:val="003246DC"/>
    <w:rsid w:val="00324C99"/>
    <w:rsid w:val="00324F33"/>
    <w:rsid w:val="003250B9"/>
    <w:rsid w:val="0032520A"/>
    <w:rsid w:val="003255CC"/>
    <w:rsid w:val="00325C0E"/>
    <w:rsid w:val="00325FB5"/>
    <w:rsid w:val="00326A59"/>
    <w:rsid w:val="00326BEC"/>
    <w:rsid w:val="003270A3"/>
    <w:rsid w:val="00330632"/>
    <w:rsid w:val="0033130C"/>
    <w:rsid w:val="0033148F"/>
    <w:rsid w:val="0033183D"/>
    <w:rsid w:val="00331D2E"/>
    <w:rsid w:val="00331FB1"/>
    <w:rsid w:val="00331FB9"/>
    <w:rsid w:val="003323E7"/>
    <w:rsid w:val="00332591"/>
    <w:rsid w:val="00332594"/>
    <w:rsid w:val="003326BF"/>
    <w:rsid w:val="0033293C"/>
    <w:rsid w:val="00332951"/>
    <w:rsid w:val="003329FC"/>
    <w:rsid w:val="00332DE9"/>
    <w:rsid w:val="00332E1A"/>
    <w:rsid w:val="00332F60"/>
    <w:rsid w:val="00333075"/>
    <w:rsid w:val="0033309E"/>
    <w:rsid w:val="0033338F"/>
    <w:rsid w:val="003337D5"/>
    <w:rsid w:val="00333DD6"/>
    <w:rsid w:val="00334011"/>
    <w:rsid w:val="00334230"/>
    <w:rsid w:val="0033437A"/>
    <w:rsid w:val="00334693"/>
    <w:rsid w:val="00335738"/>
    <w:rsid w:val="00335DA1"/>
    <w:rsid w:val="00335E39"/>
    <w:rsid w:val="00335EDD"/>
    <w:rsid w:val="00336247"/>
    <w:rsid w:val="00336307"/>
    <w:rsid w:val="003365E8"/>
    <w:rsid w:val="00336DA8"/>
    <w:rsid w:val="00337014"/>
    <w:rsid w:val="00337332"/>
    <w:rsid w:val="00337829"/>
    <w:rsid w:val="00337A59"/>
    <w:rsid w:val="003403F8"/>
    <w:rsid w:val="003404E8"/>
    <w:rsid w:val="00340527"/>
    <w:rsid w:val="003409F6"/>
    <w:rsid w:val="00340B4A"/>
    <w:rsid w:val="00340CB1"/>
    <w:rsid w:val="00340CE8"/>
    <w:rsid w:val="00341159"/>
    <w:rsid w:val="0034192E"/>
    <w:rsid w:val="00341A23"/>
    <w:rsid w:val="00341AB7"/>
    <w:rsid w:val="00341E03"/>
    <w:rsid w:val="00341EBE"/>
    <w:rsid w:val="00342250"/>
    <w:rsid w:val="003423B5"/>
    <w:rsid w:val="003426D4"/>
    <w:rsid w:val="00342CD8"/>
    <w:rsid w:val="00342D91"/>
    <w:rsid w:val="00342F28"/>
    <w:rsid w:val="00343AB6"/>
    <w:rsid w:val="00344246"/>
    <w:rsid w:val="00344539"/>
    <w:rsid w:val="00344B7A"/>
    <w:rsid w:val="00344EB1"/>
    <w:rsid w:val="00345889"/>
    <w:rsid w:val="00345BDB"/>
    <w:rsid w:val="00345CD8"/>
    <w:rsid w:val="00345DE4"/>
    <w:rsid w:val="00346265"/>
    <w:rsid w:val="00346523"/>
    <w:rsid w:val="003465F0"/>
    <w:rsid w:val="00346732"/>
    <w:rsid w:val="003468BD"/>
    <w:rsid w:val="00347155"/>
    <w:rsid w:val="00347515"/>
    <w:rsid w:val="00347BAF"/>
    <w:rsid w:val="003506AB"/>
    <w:rsid w:val="00350F4F"/>
    <w:rsid w:val="003513EC"/>
    <w:rsid w:val="0035166D"/>
    <w:rsid w:val="00351724"/>
    <w:rsid w:val="003524DC"/>
    <w:rsid w:val="003533AD"/>
    <w:rsid w:val="00353777"/>
    <w:rsid w:val="0035379C"/>
    <w:rsid w:val="00353F18"/>
    <w:rsid w:val="0035412D"/>
    <w:rsid w:val="003543B0"/>
    <w:rsid w:val="00354651"/>
    <w:rsid w:val="00354762"/>
    <w:rsid w:val="0035551D"/>
    <w:rsid w:val="0035575A"/>
    <w:rsid w:val="00355B1F"/>
    <w:rsid w:val="00355BB1"/>
    <w:rsid w:val="00355BD1"/>
    <w:rsid w:val="00355C2E"/>
    <w:rsid w:val="00355CC1"/>
    <w:rsid w:val="00355CF1"/>
    <w:rsid w:val="003560D8"/>
    <w:rsid w:val="003569C3"/>
    <w:rsid w:val="003578C4"/>
    <w:rsid w:val="00357ACC"/>
    <w:rsid w:val="00357B22"/>
    <w:rsid w:val="00357CE1"/>
    <w:rsid w:val="00357FEA"/>
    <w:rsid w:val="00360963"/>
    <w:rsid w:val="00360C9B"/>
    <w:rsid w:val="003615F1"/>
    <w:rsid w:val="00361B9E"/>
    <w:rsid w:val="00361C28"/>
    <w:rsid w:val="003624C4"/>
    <w:rsid w:val="0036397A"/>
    <w:rsid w:val="00363B85"/>
    <w:rsid w:val="00363DC4"/>
    <w:rsid w:val="00363F75"/>
    <w:rsid w:val="00364196"/>
    <w:rsid w:val="003642C4"/>
    <w:rsid w:val="003642CB"/>
    <w:rsid w:val="00364536"/>
    <w:rsid w:val="003652F8"/>
    <w:rsid w:val="0036579E"/>
    <w:rsid w:val="003658D0"/>
    <w:rsid w:val="003659B9"/>
    <w:rsid w:val="003661E6"/>
    <w:rsid w:val="003665EB"/>
    <w:rsid w:val="003668DA"/>
    <w:rsid w:val="00366A60"/>
    <w:rsid w:val="00367057"/>
    <w:rsid w:val="0036705A"/>
    <w:rsid w:val="00367111"/>
    <w:rsid w:val="00371030"/>
    <w:rsid w:val="00371090"/>
    <w:rsid w:val="00371DCD"/>
    <w:rsid w:val="00371EA8"/>
    <w:rsid w:val="00371FFA"/>
    <w:rsid w:val="00372506"/>
    <w:rsid w:val="00372790"/>
    <w:rsid w:val="00372C2B"/>
    <w:rsid w:val="00373064"/>
    <w:rsid w:val="00373DE5"/>
    <w:rsid w:val="0037467B"/>
    <w:rsid w:val="0037487C"/>
    <w:rsid w:val="003750B0"/>
    <w:rsid w:val="00375D2F"/>
    <w:rsid w:val="003761CD"/>
    <w:rsid w:val="003764D4"/>
    <w:rsid w:val="003764E4"/>
    <w:rsid w:val="003776B7"/>
    <w:rsid w:val="003776C7"/>
    <w:rsid w:val="003802E0"/>
    <w:rsid w:val="00380303"/>
    <w:rsid w:val="00380427"/>
    <w:rsid w:val="003809F7"/>
    <w:rsid w:val="00380B20"/>
    <w:rsid w:val="00380C47"/>
    <w:rsid w:val="00381183"/>
    <w:rsid w:val="00381F6B"/>
    <w:rsid w:val="00382649"/>
    <w:rsid w:val="00382704"/>
    <w:rsid w:val="00382B64"/>
    <w:rsid w:val="00382BEA"/>
    <w:rsid w:val="00382F94"/>
    <w:rsid w:val="003831CA"/>
    <w:rsid w:val="003833EB"/>
    <w:rsid w:val="00383C5C"/>
    <w:rsid w:val="00383D14"/>
    <w:rsid w:val="003842FA"/>
    <w:rsid w:val="00384E08"/>
    <w:rsid w:val="00384F84"/>
    <w:rsid w:val="00385200"/>
    <w:rsid w:val="003852A4"/>
    <w:rsid w:val="003856C4"/>
    <w:rsid w:val="00385A67"/>
    <w:rsid w:val="00386198"/>
    <w:rsid w:val="00386464"/>
    <w:rsid w:val="00386622"/>
    <w:rsid w:val="0038665F"/>
    <w:rsid w:val="00386FF9"/>
    <w:rsid w:val="00387685"/>
    <w:rsid w:val="00387723"/>
    <w:rsid w:val="00390704"/>
    <w:rsid w:val="0039072D"/>
    <w:rsid w:val="00391771"/>
    <w:rsid w:val="00391C61"/>
    <w:rsid w:val="0039231F"/>
    <w:rsid w:val="00392A39"/>
    <w:rsid w:val="00392DB9"/>
    <w:rsid w:val="00392E75"/>
    <w:rsid w:val="00392F7C"/>
    <w:rsid w:val="003934BD"/>
    <w:rsid w:val="0039360A"/>
    <w:rsid w:val="003937AB"/>
    <w:rsid w:val="00394308"/>
    <w:rsid w:val="0039430E"/>
    <w:rsid w:val="0039481E"/>
    <w:rsid w:val="00394D5F"/>
    <w:rsid w:val="00395041"/>
    <w:rsid w:val="00396374"/>
    <w:rsid w:val="003965FD"/>
    <w:rsid w:val="00396A32"/>
    <w:rsid w:val="00396B2E"/>
    <w:rsid w:val="00397C32"/>
    <w:rsid w:val="003A0053"/>
    <w:rsid w:val="003A0197"/>
    <w:rsid w:val="003A0614"/>
    <w:rsid w:val="003A1C5A"/>
    <w:rsid w:val="003A2D02"/>
    <w:rsid w:val="003A3057"/>
    <w:rsid w:val="003A3288"/>
    <w:rsid w:val="003A332A"/>
    <w:rsid w:val="003A39D6"/>
    <w:rsid w:val="003A46A2"/>
    <w:rsid w:val="003A51AE"/>
    <w:rsid w:val="003A52C1"/>
    <w:rsid w:val="003A5442"/>
    <w:rsid w:val="003A56CF"/>
    <w:rsid w:val="003A58DA"/>
    <w:rsid w:val="003A5EA6"/>
    <w:rsid w:val="003A63C8"/>
    <w:rsid w:val="003A6650"/>
    <w:rsid w:val="003A6919"/>
    <w:rsid w:val="003A6CCF"/>
    <w:rsid w:val="003A7039"/>
    <w:rsid w:val="003A70D6"/>
    <w:rsid w:val="003A7346"/>
    <w:rsid w:val="003A744D"/>
    <w:rsid w:val="003A795B"/>
    <w:rsid w:val="003A7B94"/>
    <w:rsid w:val="003A7FB9"/>
    <w:rsid w:val="003B0A96"/>
    <w:rsid w:val="003B0B0B"/>
    <w:rsid w:val="003B116D"/>
    <w:rsid w:val="003B1B00"/>
    <w:rsid w:val="003B1C5B"/>
    <w:rsid w:val="003B1E00"/>
    <w:rsid w:val="003B2137"/>
    <w:rsid w:val="003B2CD0"/>
    <w:rsid w:val="003B304F"/>
    <w:rsid w:val="003B3994"/>
    <w:rsid w:val="003B3C19"/>
    <w:rsid w:val="003B3C2B"/>
    <w:rsid w:val="003B408E"/>
    <w:rsid w:val="003B414E"/>
    <w:rsid w:val="003B4278"/>
    <w:rsid w:val="003B4368"/>
    <w:rsid w:val="003B4449"/>
    <w:rsid w:val="003B4522"/>
    <w:rsid w:val="003B4CE5"/>
    <w:rsid w:val="003B4D22"/>
    <w:rsid w:val="003B4F48"/>
    <w:rsid w:val="003B54E5"/>
    <w:rsid w:val="003B56FC"/>
    <w:rsid w:val="003B626E"/>
    <w:rsid w:val="003B62DC"/>
    <w:rsid w:val="003B6328"/>
    <w:rsid w:val="003B6AEC"/>
    <w:rsid w:val="003B6D9E"/>
    <w:rsid w:val="003B7095"/>
    <w:rsid w:val="003B71A0"/>
    <w:rsid w:val="003B749A"/>
    <w:rsid w:val="003B7840"/>
    <w:rsid w:val="003B7E02"/>
    <w:rsid w:val="003C009D"/>
    <w:rsid w:val="003C0213"/>
    <w:rsid w:val="003C03F3"/>
    <w:rsid w:val="003C0ADC"/>
    <w:rsid w:val="003C0F81"/>
    <w:rsid w:val="003C11D1"/>
    <w:rsid w:val="003C124E"/>
    <w:rsid w:val="003C1491"/>
    <w:rsid w:val="003C160C"/>
    <w:rsid w:val="003C1938"/>
    <w:rsid w:val="003C1EB0"/>
    <w:rsid w:val="003C33AB"/>
    <w:rsid w:val="003C3D66"/>
    <w:rsid w:val="003C3EEB"/>
    <w:rsid w:val="003C41F7"/>
    <w:rsid w:val="003C46D4"/>
    <w:rsid w:val="003C4D2D"/>
    <w:rsid w:val="003C4E49"/>
    <w:rsid w:val="003C4EAC"/>
    <w:rsid w:val="003C5564"/>
    <w:rsid w:val="003C5F92"/>
    <w:rsid w:val="003C67B5"/>
    <w:rsid w:val="003C67BF"/>
    <w:rsid w:val="003C7196"/>
    <w:rsid w:val="003C7A46"/>
    <w:rsid w:val="003C7ACB"/>
    <w:rsid w:val="003D02F2"/>
    <w:rsid w:val="003D1799"/>
    <w:rsid w:val="003D19B1"/>
    <w:rsid w:val="003D1AE5"/>
    <w:rsid w:val="003D1BC7"/>
    <w:rsid w:val="003D2425"/>
    <w:rsid w:val="003D2631"/>
    <w:rsid w:val="003D2962"/>
    <w:rsid w:val="003D29E5"/>
    <w:rsid w:val="003D2C26"/>
    <w:rsid w:val="003D2E63"/>
    <w:rsid w:val="003D3719"/>
    <w:rsid w:val="003D3B08"/>
    <w:rsid w:val="003D3E9D"/>
    <w:rsid w:val="003D3EE4"/>
    <w:rsid w:val="003D439C"/>
    <w:rsid w:val="003D4506"/>
    <w:rsid w:val="003D4707"/>
    <w:rsid w:val="003D49F2"/>
    <w:rsid w:val="003D5699"/>
    <w:rsid w:val="003D59B3"/>
    <w:rsid w:val="003D59EA"/>
    <w:rsid w:val="003D5EC4"/>
    <w:rsid w:val="003D5F7F"/>
    <w:rsid w:val="003D67CB"/>
    <w:rsid w:val="003D696D"/>
    <w:rsid w:val="003D6BAB"/>
    <w:rsid w:val="003D6FAD"/>
    <w:rsid w:val="003D6FCA"/>
    <w:rsid w:val="003D7075"/>
    <w:rsid w:val="003D71A8"/>
    <w:rsid w:val="003D73C4"/>
    <w:rsid w:val="003D796B"/>
    <w:rsid w:val="003D7C10"/>
    <w:rsid w:val="003D7C61"/>
    <w:rsid w:val="003E02A1"/>
    <w:rsid w:val="003E0A65"/>
    <w:rsid w:val="003E13EC"/>
    <w:rsid w:val="003E18B8"/>
    <w:rsid w:val="003E1932"/>
    <w:rsid w:val="003E1A71"/>
    <w:rsid w:val="003E24AE"/>
    <w:rsid w:val="003E2592"/>
    <w:rsid w:val="003E2EEA"/>
    <w:rsid w:val="003E31F7"/>
    <w:rsid w:val="003E4C0F"/>
    <w:rsid w:val="003E53ED"/>
    <w:rsid w:val="003E5894"/>
    <w:rsid w:val="003E5B1D"/>
    <w:rsid w:val="003E5C48"/>
    <w:rsid w:val="003E5CF9"/>
    <w:rsid w:val="003E5E3D"/>
    <w:rsid w:val="003E61D5"/>
    <w:rsid w:val="003E62E5"/>
    <w:rsid w:val="003E654F"/>
    <w:rsid w:val="003E6613"/>
    <w:rsid w:val="003E6867"/>
    <w:rsid w:val="003E73FB"/>
    <w:rsid w:val="003E76C0"/>
    <w:rsid w:val="003E7845"/>
    <w:rsid w:val="003E7892"/>
    <w:rsid w:val="003E7BB6"/>
    <w:rsid w:val="003E7E50"/>
    <w:rsid w:val="003F01C0"/>
    <w:rsid w:val="003F028F"/>
    <w:rsid w:val="003F04B4"/>
    <w:rsid w:val="003F072B"/>
    <w:rsid w:val="003F0C05"/>
    <w:rsid w:val="003F1243"/>
    <w:rsid w:val="003F1637"/>
    <w:rsid w:val="003F1AF3"/>
    <w:rsid w:val="003F1DC6"/>
    <w:rsid w:val="003F21FB"/>
    <w:rsid w:val="003F2828"/>
    <w:rsid w:val="003F2BE2"/>
    <w:rsid w:val="003F3578"/>
    <w:rsid w:val="003F3C66"/>
    <w:rsid w:val="003F4123"/>
    <w:rsid w:val="003F4255"/>
    <w:rsid w:val="003F4410"/>
    <w:rsid w:val="003F5339"/>
    <w:rsid w:val="003F53D0"/>
    <w:rsid w:val="003F567D"/>
    <w:rsid w:val="003F5CFB"/>
    <w:rsid w:val="003F5E79"/>
    <w:rsid w:val="003F600D"/>
    <w:rsid w:val="003F63C8"/>
    <w:rsid w:val="003F6412"/>
    <w:rsid w:val="003F6490"/>
    <w:rsid w:val="003F66A4"/>
    <w:rsid w:val="003F6C4E"/>
    <w:rsid w:val="003F74E2"/>
    <w:rsid w:val="003F755E"/>
    <w:rsid w:val="003F76DA"/>
    <w:rsid w:val="004001FC"/>
    <w:rsid w:val="00400271"/>
    <w:rsid w:val="0040073C"/>
    <w:rsid w:val="004007DD"/>
    <w:rsid w:val="0040082C"/>
    <w:rsid w:val="00400849"/>
    <w:rsid w:val="00400BBF"/>
    <w:rsid w:val="00400FF0"/>
    <w:rsid w:val="00401160"/>
    <w:rsid w:val="00401465"/>
    <w:rsid w:val="004014A2"/>
    <w:rsid w:val="004016B0"/>
    <w:rsid w:val="004019EF"/>
    <w:rsid w:val="00401AB7"/>
    <w:rsid w:val="00401E87"/>
    <w:rsid w:val="00401ED4"/>
    <w:rsid w:val="00401EF7"/>
    <w:rsid w:val="004023BA"/>
    <w:rsid w:val="004023DA"/>
    <w:rsid w:val="004026C5"/>
    <w:rsid w:val="00402A22"/>
    <w:rsid w:val="00402DE4"/>
    <w:rsid w:val="004030D0"/>
    <w:rsid w:val="004032F6"/>
    <w:rsid w:val="00403848"/>
    <w:rsid w:val="00403B12"/>
    <w:rsid w:val="00403D21"/>
    <w:rsid w:val="00404A76"/>
    <w:rsid w:val="00404D20"/>
    <w:rsid w:val="00404D34"/>
    <w:rsid w:val="00404EE8"/>
    <w:rsid w:val="0040569A"/>
    <w:rsid w:val="0040610F"/>
    <w:rsid w:val="0040617D"/>
    <w:rsid w:val="00406593"/>
    <w:rsid w:val="0040704F"/>
    <w:rsid w:val="00410165"/>
    <w:rsid w:val="0041049C"/>
    <w:rsid w:val="00410729"/>
    <w:rsid w:val="00410BE6"/>
    <w:rsid w:val="00410EC0"/>
    <w:rsid w:val="00410F42"/>
    <w:rsid w:val="00411778"/>
    <w:rsid w:val="00411838"/>
    <w:rsid w:val="00412649"/>
    <w:rsid w:val="00412685"/>
    <w:rsid w:val="00413FC3"/>
    <w:rsid w:val="00413FC9"/>
    <w:rsid w:val="004146FF"/>
    <w:rsid w:val="00414C83"/>
    <w:rsid w:val="004152DA"/>
    <w:rsid w:val="00415A37"/>
    <w:rsid w:val="00415ADB"/>
    <w:rsid w:val="00415D6A"/>
    <w:rsid w:val="004161AB"/>
    <w:rsid w:val="00416531"/>
    <w:rsid w:val="00416C5E"/>
    <w:rsid w:val="00417495"/>
    <w:rsid w:val="00417866"/>
    <w:rsid w:val="00417ADD"/>
    <w:rsid w:val="00420178"/>
    <w:rsid w:val="0042057A"/>
    <w:rsid w:val="00420750"/>
    <w:rsid w:val="004208B3"/>
    <w:rsid w:val="004208BB"/>
    <w:rsid w:val="00421235"/>
    <w:rsid w:val="00421AC6"/>
    <w:rsid w:val="004222A7"/>
    <w:rsid w:val="00422961"/>
    <w:rsid w:val="00422C03"/>
    <w:rsid w:val="00423746"/>
    <w:rsid w:val="0042425C"/>
    <w:rsid w:val="00424576"/>
    <w:rsid w:val="00424747"/>
    <w:rsid w:val="0042481E"/>
    <w:rsid w:val="00424F03"/>
    <w:rsid w:val="00424F09"/>
    <w:rsid w:val="004250A6"/>
    <w:rsid w:val="00425380"/>
    <w:rsid w:val="004254FF"/>
    <w:rsid w:val="00425931"/>
    <w:rsid w:val="00426A54"/>
    <w:rsid w:val="00426F48"/>
    <w:rsid w:val="004301AC"/>
    <w:rsid w:val="004303AB"/>
    <w:rsid w:val="00430A37"/>
    <w:rsid w:val="00430AF6"/>
    <w:rsid w:val="00430BA2"/>
    <w:rsid w:val="00430BCC"/>
    <w:rsid w:val="00430D40"/>
    <w:rsid w:val="00430EFA"/>
    <w:rsid w:val="00431266"/>
    <w:rsid w:val="00431457"/>
    <w:rsid w:val="00431BC4"/>
    <w:rsid w:val="00431BF9"/>
    <w:rsid w:val="00432981"/>
    <w:rsid w:val="004329C9"/>
    <w:rsid w:val="00432D73"/>
    <w:rsid w:val="00433201"/>
    <w:rsid w:val="004333CF"/>
    <w:rsid w:val="00433AD3"/>
    <w:rsid w:val="004340C8"/>
    <w:rsid w:val="00434600"/>
    <w:rsid w:val="0043467B"/>
    <w:rsid w:val="004346A2"/>
    <w:rsid w:val="00434BF2"/>
    <w:rsid w:val="0043511E"/>
    <w:rsid w:val="004351D3"/>
    <w:rsid w:val="004353BE"/>
    <w:rsid w:val="00435BC7"/>
    <w:rsid w:val="00435C08"/>
    <w:rsid w:val="00435EA8"/>
    <w:rsid w:val="00435FED"/>
    <w:rsid w:val="0043606E"/>
    <w:rsid w:val="00436B59"/>
    <w:rsid w:val="00436DB2"/>
    <w:rsid w:val="0043724B"/>
    <w:rsid w:val="004375F4"/>
    <w:rsid w:val="00437CAA"/>
    <w:rsid w:val="00440ABD"/>
    <w:rsid w:val="00441644"/>
    <w:rsid w:val="004419D9"/>
    <w:rsid w:val="00441F5E"/>
    <w:rsid w:val="0044255C"/>
    <w:rsid w:val="004426FC"/>
    <w:rsid w:val="00443085"/>
    <w:rsid w:val="004430F6"/>
    <w:rsid w:val="004434A8"/>
    <w:rsid w:val="00443A9E"/>
    <w:rsid w:val="00443FCE"/>
    <w:rsid w:val="00444181"/>
    <w:rsid w:val="00444D0B"/>
    <w:rsid w:val="00444F00"/>
    <w:rsid w:val="0044564D"/>
    <w:rsid w:val="0044579E"/>
    <w:rsid w:val="00445ADB"/>
    <w:rsid w:val="00445B19"/>
    <w:rsid w:val="00445D4A"/>
    <w:rsid w:val="00445E5D"/>
    <w:rsid w:val="004468E1"/>
    <w:rsid w:val="004469B5"/>
    <w:rsid w:val="00446E28"/>
    <w:rsid w:val="004471DE"/>
    <w:rsid w:val="00447393"/>
    <w:rsid w:val="0045042B"/>
    <w:rsid w:val="0045046C"/>
    <w:rsid w:val="00450693"/>
    <w:rsid w:val="0045098B"/>
    <w:rsid w:val="00450CC8"/>
    <w:rsid w:val="00451273"/>
    <w:rsid w:val="00451D36"/>
    <w:rsid w:val="00451EA2"/>
    <w:rsid w:val="00451FA8"/>
    <w:rsid w:val="00451FCF"/>
    <w:rsid w:val="0045223A"/>
    <w:rsid w:val="0045238E"/>
    <w:rsid w:val="00452E98"/>
    <w:rsid w:val="004530E0"/>
    <w:rsid w:val="004543CE"/>
    <w:rsid w:val="0045449D"/>
    <w:rsid w:val="004546D5"/>
    <w:rsid w:val="00454805"/>
    <w:rsid w:val="00454D13"/>
    <w:rsid w:val="00455042"/>
    <w:rsid w:val="004550BF"/>
    <w:rsid w:val="0045541B"/>
    <w:rsid w:val="0045597C"/>
    <w:rsid w:val="00455F1D"/>
    <w:rsid w:val="004561BD"/>
    <w:rsid w:val="00456387"/>
    <w:rsid w:val="00456B42"/>
    <w:rsid w:val="00456F78"/>
    <w:rsid w:val="00457B66"/>
    <w:rsid w:val="00457DF1"/>
    <w:rsid w:val="00457F81"/>
    <w:rsid w:val="00460CEE"/>
    <w:rsid w:val="00461397"/>
    <w:rsid w:val="00461BBB"/>
    <w:rsid w:val="00461D0C"/>
    <w:rsid w:val="00461E6A"/>
    <w:rsid w:val="004624D6"/>
    <w:rsid w:val="00462579"/>
    <w:rsid w:val="00462F02"/>
    <w:rsid w:val="00463078"/>
    <w:rsid w:val="00463397"/>
    <w:rsid w:val="004635DA"/>
    <w:rsid w:val="004638E6"/>
    <w:rsid w:val="00463C6A"/>
    <w:rsid w:val="00463EFF"/>
    <w:rsid w:val="00464302"/>
    <w:rsid w:val="00464BE9"/>
    <w:rsid w:val="00465263"/>
    <w:rsid w:val="00465396"/>
    <w:rsid w:val="004654C8"/>
    <w:rsid w:val="00465B25"/>
    <w:rsid w:val="004660F6"/>
    <w:rsid w:val="00466286"/>
    <w:rsid w:val="0046662B"/>
    <w:rsid w:val="0046667F"/>
    <w:rsid w:val="0046678D"/>
    <w:rsid w:val="00466824"/>
    <w:rsid w:val="00466DE4"/>
    <w:rsid w:val="00466E8F"/>
    <w:rsid w:val="00467304"/>
    <w:rsid w:val="00467AC5"/>
    <w:rsid w:val="00467C7F"/>
    <w:rsid w:val="00467C8B"/>
    <w:rsid w:val="00467DED"/>
    <w:rsid w:val="004702A8"/>
    <w:rsid w:val="00470690"/>
    <w:rsid w:val="00470DB9"/>
    <w:rsid w:val="00471D39"/>
    <w:rsid w:val="00471F7E"/>
    <w:rsid w:val="00472244"/>
    <w:rsid w:val="004722E1"/>
    <w:rsid w:val="0047237B"/>
    <w:rsid w:val="00472962"/>
    <w:rsid w:val="00472B85"/>
    <w:rsid w:val="00472BE7"/>
    <w:rsid w:val="00472DE2"/>
    <w:rsid w:val="00473444"/>
    <w:rsid w:val="004734DA"/>
    <w:rsid w:val="00473545"/>
    <w:rsid w:val="00474047"/>
    <w:rsid w:val="0047464F"/>
    <w:rsid w:val="00474734"/>
    <w:rsid w:val="00474A89"/>
    <w:rsid w:val="00474BDE"/>
    <w:rsid w:val="00474DE9"/>
    <w:rsid w:val="0047562F"/>
    <w:rsid w:val="0047595E"/>
    <w:rsid w:val="00475E3B"/>
    <w:rsid w:val="00476D5F"/>
    <w:rsid w:val="00476FB9"/>
    <w:rsid w:val="004770F7"/>
    <w:rsid w:val="00477592"/>
    <w:rsid w:val="004775BB"/>
    <w:rsid w:val="00477EE8"/>
    <w:rsid w:val="00480F8B"/>
    <w:rsid w:val="004810E7"/>
    <w:rsid w:val="004813E6"/>
    <w:rsid w:val="00482525"/>
    <w:rsid w:val="0048289F"/>
    <w:rsid w:val="004830EB"/>
    <w:rsid w:val="00483504"/>
    <w:rsid w:val="00483B56"/>
    <w:rsid w:val="004844E1"/>
    <w:rsid w:val="00484556"/>
    <w:rsid w:val="004845BA"/>
    <w:rsid w:val="004848C6"/>
    <w:rsid w:val="00484AD6"/>
    <w:rsid w:val="00484BC0"/>
    <w:rsid w:val="00484D7F"/>
    <w:rsid w:val="00484DD2"/>
    <w:rsid w:val="0048542B"/>
    <w:rsid w:val="004856A6"/>
    <w:rsid w:val="00485961"/>
    <w:rsid w:val="00485967"/>
    <w:rsid w:val="00486186"/>
    <w:rsid w:val="004861F8"/>
    <w:rsid w:val="0048659C"/>
    <w:rsid w:val="004865DE"/>
    <w:rsid w:val="004865E9"/>
    <w:rsid w:val="00487018"/>
    <w:rsid w:val="0048731A"/>
    <w:rsid w:val="004874DE"/>
    <w:rsid w:val="004874E0"/>
    <w:rsid w:val="00487BE4"/>
    <w:rsid w:val="00487E1A"/>
    <w:rsid w:val="004901E2"/>
    <w:rsid w:val="004907D6"/>
    <w:rsid w:val="0049081F"/>
    <w:rsid w:val="00490AA6"/>
    <w:rsid w:val="00490C0A"/>
    <w:rsid w:val="00490C4F"/>
    <w:rsid w:val="004926A7"/>
    <w:rsid w:val="00492881"/>
    <w:rsid w:val="004929F0"/>
    <w:rsid w:val="00492D67"/>
    <w:rsid w:val="00493135"/>
    <w:rsid w:val="004934D9"/>
    <w:rsid w:val="00493919"/>
    <w:rsid w:val="00493A82"/>
    <w:rsid w:val="00493AC3"/>
    <w:rsid w:val="00493B1C"/>
    <w:rsid w:val="00493CE8"/>
    <w:rsid w:val="0049404F"/>
    <w:rsid w:val="0049425D"/>
    <w:rsid w:val="00494513"/>
    <w:rsid w:val="00494958"/>
    <w:rsid w:val="00494CA7"/>
    <w:rsid w:val="00494DC7"/>
    <w:rsid w:val="00494FE5"/>
    <w:rsid w:val="0049508A"/>
    <w:rsid w:val="004954A3"/>
    <w:rsid w:val="00495A90"/>
    <w:rsid w:val="00495E18"/>
    <w:rsid w:val="00495F35"/>
    <w:rsid w:val="004962A8"/>
    <w:rsid w:val="00496882"/>
    <w:rsid w:val="00496DE6"/>
    <w:rsid w:val="004976FE"/>
    <w:rsid w:val="00497DFF"/>
    <w:rsid w:val="004A03C1"/>
    <w:rsid w:val="004A0586"/>
    <w:rsid w:val="004A0918"/>
    <w:rsid w:val="004A0B64"/>
    <w:rsid w:val="004A0F61"/>
    <w:rsid w:val="004A1929"/>
    <w:rsid w:val="004A2491"/>
    <w:rsid w:val="004A2C94"/>
    <w:rsid w:val="004A3B48"/>
    <w:rsid w:val="004A3E17"/>
    <w:rsid w:val="004A3E70"/>
    <w:rsid w:val="004A3E80"/>
    <w:rsid w:val="004A5763"/>
    <w:rsid w:val="004A5FCB"/>
    <w:rsid w:val="004A6262"/>
    <w:rsid w:val="004A631C"/>
    <w:rsid w:val="004A66D0"/>
    <w:rsid w:val="004A6AE1"/>
    <w:rsid w:val="004A73BA"/>
    <w:rsid w:val="004A76F4"/>
    <w:rsid w:val="004A7918"/>
    <w:rsid w:val="004A7AAC"/>
    <w:rsid w:val="004A7B88"/>
    <w:rsid w:val="004A7BE3"/>
    <w:rsid w:val="004A7E0F"/>
    <w:rsid w:val="004A7E25"/>
    <w:rsid w:val="004B04E9"/>
    <w:rsid w:val="004B1001"/>
    <w:rsid w:val="004B107A"/>
    <w:rsid w:val="004B1385"/>
    <w:rsid w:val="004B198F"/>
    <w:rsid w:val="004B22B2"/>
    <w:rsid w:val="004B3324"/>
    <w:rsid w:val="004B3A59"/>
    <w:rsid w:val="004B3B74"/>
    <w:rsid w:val="004B40E8"/>
    <w:rsid w:val="004B459E"/>
    <w:rsid w:val="004B47E9"/>
    <w:rsid w:val="004B4C29"/>
    <w:rsid w:val="004B5C92"/>
    <w:rsid w:val="004B5D70"/>
    <w:rsid w:val="004B5F67"/>
    <w:rsid w:val="004B602D"/>
    <w:rsid w:val="004B61E9"/>
    <w:rsid w:val="004B62CF"/>
    <w:rsid w:val="004B6699"/>
    <w:rsid w:val="004B66F0"/>
    <w:rsid w:val="004B7100"/>
    <w:rsid w:val="004B7B96"/>
    <w:rsid w:val="004B7DAD"/>
    <w:rsid w:val="004C0091"/>
    <w:rsid w:val="004C0AD5"/>
    <w:rsid w:val="004C1064"/>
    <w:rsid w:val="004C1552"/>
    <w:rsid w:val="004C1B32"/>
    <w:rsid w:val="004C2B2B"/>
    <w:rsid w:val="004C2C14"/>
    <w:rsid w:val="004C30E0"/>
    <w:rsid w:val="004C35BA"/>
    <w:rsid w:val="004C4CD4"/>
    <w:rsid w:val="004C5252"/>
    <w:rsid w:val="004C5483"/>
    <w:rsid w:val="004C582D"/>
    <w:rsid w:val="004C59C5"/>
    <w:rsid w:val="004C5F71"/>
    <w:rsid w:val="004C60A0"/>
    <w:rsid w:val="004C6171"/>
    <w:rsid w:val="004C67F1"/>
    <w:rsid w:val="004C721F"/>
    <w:rsid w:val="004C7600"/>
    <w:rsid w:val="004C77F4"/>
    <w:rsid w:val="004C789E"/>
    <w:rsid w:val="004C790A"/>
    <w:rsid w:val="004C7A69"/>
    <w:rsid w:val="004D01B4"/>
    <w:rsid w:val="004D116E"/>
    <w:rsid w:val="004D133B"/>
    <w:rsid w:val="004D1655"/>
    <w:rsid w:val="004D19E3"/>
    <w:rsid w:val="004D2014"/>
    <w:rsid w:val="004D2B79"/>
    <w:rsid w:val="004D3B28"/>
    <w:rsid w:val="004D405B"/>
    <w:rsid w:val="004D42A6"/>
    <w:rsid w:val="004D4914"/>
    <w:rsid w:val="004D4B3A"/>
    <w:rsid w:val="004D4D86"/>
    <w:rsid w:val="004D4E9A"/>
    <w:rsid w:val="004D51FF"/>
    <w:rsid w:val="004D5321"/>
    <w:rsid w:val="004D5439"/>
    <w:rsid w:val="004D5D45"/>
    <w:rsid w:val="004D6195"/>
    <w:rsid w:val="004D67C3"/>
    <w:rsid w:val="004D69FB"/>
    <w:rsid w:val="004D6ED2"/>
    <w:rsid w:val="004D6F41"/>
    <w:rsid w:val="004D74DD"/>
    <w:rsid w:val="004E048D"/>
    <w:rsid w:val="004E06C3"/>
    <w:rsid w:val="004E0761"/>
    <w:rsid w:val="004E078D"/>
    <w:rsid w:val="004E0E9E"/>
    <w:rsid w:val="004E165A"/>
    <w:rsid w:val="004E17FC"/>
    <w:rsid w:val="004E295F"/>
    <w:rsid w:val="004E2C82"/>
    <w:rsid w:val="004E2DA0"/>
    <w:rsid w:val="004E2E10"/>
    <w:rsid w:val="004E3059"/>
    <w:rsid w:val="004E3766"/>
    <w:rsid w:val="004E3B46"/>
    <w:rsid w:val="004E5008"/>
    <w:rsid w:val="004E5880"/>
    <w:rsid w:val="004E5F4F"/>
    <w:rsid w:val="004E61D4"/>
    <w:rsid w:val="004E733C"/>
    <w:rsid w:val="004E73CF"/>
    <w:rsid w:val="004E7762"/>
    <w:rsid w:val="004F0003"/>
    <w:rsid w:val="004F0430"/>
    <w:rsid w:val="004F04C6"/>
    <w:rsid w:val="004F05D9"/>
    <w:rsid w:val="004F0899"/>
    <w:rsid w:val="004F097B"/>
    <w:rsid w:val="004F0E59"/>
    <w:rsid w:val="004F130D"/>
    <w:rsid w:val="004F1373"/>
    <w:rsid w:val="004F1395"/>
    <w:rsid w:val="004F1C20"/>
    <w:rsid w:val="004F1F9B"/>
    <w:rsid w:val="004F2BB3"/>
    <w:rsid w:val="004F2C3B"/>
    <w:rsid w:val="004F37B1"/>
    <w:rsid w:val="004F3A15"/>
    <w:rsid w:val="004F3B3B"/>
    <w:rsid w:val="004F3B3E"/>
    <w:rsid w:val="004F3BCF"/>
    <w:rsid w:val="004F3BDA"/>
    <w:rsid w:val="004F41F5"/>
    <w:rsid w:val="004F4C39"/>
    <w:rsid w:val="004F4E07"/>
    <w:rsid w:val="004F58A2"/>
    <w:rsid w:val="004F5D1D"/>
    <w:rsid w:val="004F5E3F"/>
    <w:rsid w:val="004F611C"/>
    <w:rsid w:val="004F641A"/>
    <w:rsid w:val="004F6520"/>
    <w:rsid w:val="004F6C57"/>
    <w:rsid w:val="004F72B4"/>
    <w:rsid w:val="004F72B7"/>
    <w:rsid w:val="004F74DE"/>
    <w:rsid w:val="004F75D5"/>
    <w:rsid w:val="0050045A"/>
    <w:rsid w:val="0050051F"/>
    <w:rsid w:val="00500F3D"/>
    <w:rsid w:val="0050165C"/>
    <w:rsid w:val="00501F07"/>
    <w:rsid w:val="00502A84"/>
    <w:rsid w:val="0050330B"/>
    <w:rsid w:val="00503381"/>
    <w:rsid w:val="00503DBC"/>
    <w:rsid w:val="00503DD6"/>
    <w:rsid w:val="00504A9F"/>
    <w:rsid w:val="005051EB"/>
    <w:rsid w:val="005052DE"/>
    <w:rsid w:val="00505FC7"/>
    <w:rsid w:val="005060A1"/>
    <w:rsid w:val="005061A0"/>
    <w:rsid w:val="00506968"/>
    <w:rsid w:val="00506E24"/>
    <w:rsid w:val="00506F07"/>
    <w:rsid w:val="005070C4"/>
    <w:rsid w:val="00507179"/>
    <w:rsid w:val="005073B7"/>
    <w:rsid w:val="00507D0F"/>
    <w:rsid w:val="005101AF"/>
    <w:rsid w:val="00510829"/>
    <w:rsid w:val="00510927"/>
    <w:rsid w:val="005115F5"/>
    <w:rsid w:val="005116E0"/>
    <w:rsid w:val="0051204B"/>
    <w:rsid w:val="0051260B"/>
    <w:rsid w:val="00512951"/>
    <w:rsid w:val="005134E8"/>
    <w:rsid w:val="00513AF2"/>
    <w:rsid w:val="00513C50"/>
    <w:rsid w:val="00513DBF"/>
    <w:rsid w:val="005148DC"/>
    <w:rsid w:val="00514A6A"/>
    <w:rsid w:val="005156D0"/>
    <w:rsid w:val="005157D4"/>
    <w:rsid w:val="00515823"/>
    <w:rsid w:val="00515E9E"/>
    <w:rsid w:val="00516147"/>
    <w:rsid w:val="005166EA"/>
    <w:rsid w:val="005179F8"/>
    <w:rsid w:val="00517A09"/>
    <w:rsid w:val="005206DF"/>
    <w:rsid w:val="00520BF2"/>
    <w:rsid w:val="00520F71"/>
    <w:rsid w:val="00521694"/>
    <w:rsid w:val="00521C6C"/>
    <w:rsid w:val="00521CEA"/>
    <w:rsid w:val="00522095"/>
    <w:rsid w:val="00522D21"/>
    <w:rsid w:val="00523474"/>
    <w:rsid w:val="00523A4B"/>
    <w:rsid w:val="00523AFF"/>
    <w:rsid w:val="0052408C"/>
    <w:rsid w:val="00524529"/>
    <w:rsid w:val="00524C9D"/>
    <w:rsid w:val="00524E1C"/>
    <w:rsid w:val="00524E7C"/>
    <w:rsid w:val="00525272"/>
    <w:rsid w:val="00525F81"/>
    <w:rsid w:val="005260FC"/>
    <w:rsid w:val="005261CC"/>
    <w:rsid w:val="00526A52"/>
    <w:rsid w:val="00526FD2"/>
    <w:rsid w:val="00527349"/>
    <w:rsid w:val="005276B0"/>
    <w:rsid w:val="005279D4"/>
    <w:rsid w:val="005279FB"/>
    <w:rsid w:val="00527C7B"/>
    <w:rsid w:val="00527E45"/>
    <w:rsid w:val="0053023F"/>
    <w:rsid w:val="00530362"/>
    <w:rsid w:val="00531645"/>
    <w:rsid w:val="00531755"/>
    <w:rsid w:val="0053196C"/>
    <w:rsid w:val="00531C00"/>
    <w:rsid w:val="005323A4"/>
    <w:rsid w:val="005323AB"/>
    <w:rsid w:val="00532426"/>
    <w:rsid w:val="00533338"/>
    <w:rsid w:val="00533A36"/>
    <w:rsid w:val="0053429C"/>
    <w:rsid w:val="005354C5"/>
    <w:rsid w:val="00535888"/>
    <w:rsid w:val="00535C00"/>
    <w:rsid w:val="00535CE1"/>
    <w:rsid w:val="00535F45"/>
    <w:rsid w:val="00536770"/>
    <w:rsid w:val="00536781"/>
    <w:rsid w:val="00536DDF"/>
    <w:rsid w:val="005374C4"/>
    <w:rsid w:val="00537A1E"/>
    <w:rsid w:val="00537B81"/>
    <w:rsid w:val="00540665"/>
    <w:rsid w:val="0054130C"/>
    <w:rsid w:val="0054160D"/>
    <w:rsid w:val="005416FD"/>
    <w:rsid w:val="00541ACB"/>
    <w:rsid w:val="00542501"/>
    <w:rsid w:val="00542EEC"/>
    <w:rsid w:val="00542F4A"/>
    <w:rsid w:val="00543759"/>
    <w:rsid w:val="00543F92"/>
    <w:rsid w:val="0054416F"/>
    <w:rsid w:val="00544CB4"/>
    <w:rsid w:val="00544D95"/>
    <w:rsid w:val="005451B0"/>
    <w:rsid w:val="00546181"/>
    <w:rsid w:val="0054619A"/>
    <w:rsid w:val="005461CE"/>
    <w:rsid w:val="00546A40"/>
    <w:rsid w:val="00547143"/>
    <w:rsid w:val="005471D0"/>
    <w:rsid w:val="00547635"/>
    <w:rsid w:val="00547C75"/>
    <w:rsid w:val="00547F73"/>
    <w:rsid w:val="005503B7"/>
    <w:rsid w:val="005508CF"/>
    <w:rsid w:val="00550F49"/>
    <w:rsid w:val="005510CE"/>
    <w:rsid w:val="0055125B"/>
    <w:rsid w:val="00551BDA"/>
    <w:rsid w:val="0055257A"/>
    <w:rsid w:val="0055279A"/>
    <w:rsid w:val="005528FC"/>
    <w:rsid w:val="00553302"/>
    <w:rsid w:val="005535CE"/>
    <w:rsid w:val="0055404E"/>
    <w:rsid w:val="005547D0"/>
    <w:rsid w:val="00554D01"/>
    <w:rsid w:val="00555567"/>
    <w:rsid w:val="00555938"/>
    <w:rsid w:val="0055620A"/>
    <w:rsid w:val="005567D9"/>
    <w:rsid w:val="00557547"/>
    <w:rsid w:val="0056008A"/>
    <w:rsid w:val="00560294"/>
    <w:rsid w:val="005608CC"/>
    <w:rsid w:val="00560A9E"/>
    <w:rsid w:val="00560E0D"/>
    <w:rsid w:val="00562256"/>
    <w:rsid w:val="00562885"/>
    <w:rsid w:val="00562D7B"/>
    <w:rsid w:val="0056359F"/>
    <w:rsid w:val="00563C82"/>
    <w:rsid w:val="00563D71"/>
    <w:rsid w:val="00563D77"/>
    <w:rsid w:val="00563E56"/>
    <w:rsid w:val="00564161"/>
    <w:rsid w:val="0056418B"/>
    <w:rsid w:val="005641AA"/>
    <w:rsid w:val="00564B9E"/>
    <w:rsid w:val="00564D1F"/>
    <w:rsid w:val="00565247"/>
    <w:rsid w:val="00565A46"/>
    <w:rsid w:val="00565B97"/>
    <w:rsid w:val="00565BD1"/>
    <w:rsid w:val="00566FEC"/>
    <w:rsid w:val="00567F67"/>
    <w:rsid w:val="00567FB4"/>
    <w:rsid w:val="0057096A"/>
    <w:rsid w:val="00570E4D"/>
    <w:rsid w:val="00570E9D"/>
    <w:rsid w:val="005713D1"/>
    <w:rsid w:val="005720A8"/>
    <w:rsid w:val="005721B6"/>
    <w:rsid w:val="0057250E"/>
    <w:rsid w:val="00572883"/>
    <w:rsid w:val="00572922"/>
    <w:rsid w:val="00572984"/>
    <w:rsid w:val="00574053"/>
    <w:rsid w:val="005741A0"/>
    <w:rsid w:val="005743C9"/>
    <w:rsid w:val="00574BBD"/>
    <w:rsid w:val="00574C17"/>
    <w:rsid w:val="00574DC5"/>
    <w:rsid w:val="005754B4"/>
    <w:rsid w:val="005754D0"/>
    <w:rsid w:val="005756CA"/>
    <w:rsid w:val="00575983"/>
    <w:rsid w:val="00575A8B"/>
    <w:rsid w:val="00575D44"/>
    <w:rsid w:val="005762EB"/>
    <w:rsid w:val="00576D49"/>
    <w:rsid w:val="00576D76"/>
    <w:rsid w:val="00576DFF"/>
    <w:rsid w:val="00577419"/>
    <w:rsid w:val="00577598"/>
    <w:rsid w:val="00577C98"/>
    <w:rsid w:val="00577EC9"/>
    <w:rsid w:val="005805BD"/>
    <w:rsid w:val="00580E9F"/>
    <w:rsid w:val="00581203"/>
    <w:rsid w:val="005812E2"/>
    <w:rsid w:val="00581918"/>
    <w:rsid w:val="0058221B"/>
    <w:rsid w:val="005823D9"/>
    <w:rsid w:val="005826C8"/>
    <w:rsid w:val="005827ED"/>
    <w:rsid w:val="0058338B"/>
    <w:rsid w:val="00583553"/>
    <w:rsid w:val="00583D31"/>
    <w:rsid w:val="00583DD1"/>
    <w:rsid w:val="00584850"/>
    <w:rsid w:val="005849C1"/>
    <w:rsid w:val="0058506C"/>
    <w:rsid w:val="00585508"/>
    <w:rsid w:val="005855B3"/>
    <w:rsid w:val="00585772"/>
    <w:rsid w:val="0058588E"/>
    <w:rsid w:val="00585A63"/>
    <w:rsid w:val="0058609F"/>
    <w:rsid w:val="0058698A"/>
    <w:rsid w:val="00586E46"/>
    <w:rsid w:val="0058710E"/>
    <w:rsid w:val="00587125"/>
    <w:rsid w:val="005876DF"/>
    <w:rsid w:val="00587E83"/>
    <w:rsid w:val="0059062F"/>
    <w:rsid w:val="00590630"/>
    <w:rsid w:val="005908AF"/>
    <w:rsid w:val="00590E89"/>
    <w:rsid w:val="005911B2"/>
    <w:rsid w:val="00591477"/>
    <w:rsid w:val="005915D2"/>
    <w:rsid w:val="00591A3B"/>
    <w:rsid w:val="00591DAB"/>
    <w:rsid w:val="00591FD9"/>
    <w:rsid w:val="005920EF"/>
    <w:rsid w:val="005924A4"/>
    <w:rsid w:val="00592772"/>
    <w:rsid w:val="00592FF2"/>
    <w:rsid w:val="005932C0"/>
    <w:rsid w:val="00593795"/>
    <w:rsid w:val="00593C64"/>
    <w:rsid w:val="005943D2"/>
    <w:rsid w:val="00594550"/>
    <w:rsid w:val="005947B5"/>
    <w:rsid w:val="00594B49"/>
    <w:rsid w:val="005951EB"/>
    <w:rsid w:val="005955E0"/>
    <w:rsid w:val="00595653"/>
    <w:rsid w:val="00596629"/>
    <w:rsid w:val="0059679F"/>
    <w:rsid w:val="00596992"/>
    <w:rsid w:val="00596BEB"/>
    <w:rsid w:val="00596D09"/>
    <w:rsid w:val="00597240"/>
    <w:rsid w:val="005976D1"/>
    <w:rsid w:val="00597B15"/>
    <w:rsid w:val="005A0413"/>
    <w:rsid w:val="005A090E"/>
    <w:rsid w:val="005A0AA6"/>
    <w:rsid w:val="005A0BD2"/>
    <w:rsid w:val="005A0FC8"/>
    <w:rsid w:val="005A11A1"/>
    <w:rsid w:val="005A1418"/>
    <w:rsid w:val="005A141C"/>
    <w:rsid w:val="005A1579"/>
    <w:rsid w:val="005A1913"/>
    <w:rsid w:val="005A1928"/>
    <w:rsid w:val="005A1B01"/>
    <w:rsid w:val="005A1CD9"/>
    <w:rsid w:val="005A20E7"/>
    <w:rsid w:val="005A213F"/>
    <w:rsid w:val="005A2838"/>
    <w:rsid w:val="005A284C"/>
    <w:rsid w:val="005A2BE8"/>
    <w:rsid w:val="005A3412"/>
    <w:rsid w:val="005A38D1"/>
    <w:rsid w:val="005A3BB2"/>
    <w:rsid w:val="005A3C56"/>
    <w:rsid w:val="005A3DC0"/>
    <w:rsid w:val="005A42AB"/>
    <w:rsid w:val="005A465C"/>
    <w:rsid w:val="005A4D78"/>
    <w:rsid w:val="005A4E92"/>
    <w:rsid w:val="005A5EAF"/>
    <w:rsid w:val="005A6477"/>
    <w:rsid w:val="005A64E8"/>
    <w:rsid w:val="005A65DC"/>
    <w:rsid w:val="005A74CA"/>
    <w:rsid w:val="005A7725"/>
    <w:rsid w:val="005A7967"/>
    <w:rsid w:val="005A7A5C"/>
    <w:rsid w:val="005B059F"/>
    <w:rsid w:val="005B1107"/>
    <w:rsid w:val="005B114C"/>
    <w:rsid w:val="005B1216"/>
    <w:rsid w:val="005B18B0"/>
    <w:rsid w:val="005B1D4C"/>
    <w:rsid w:val="005B1DA7"/>
    <w:rsid w:val="005B2398"/>
    <w:rsid w:val="005B312A"/>
    <w:rsid w:val="005B3357"/>
    <w:rsid w:val="005B3A5E"/>
    <w:rsid w:val="005B3A72"/>
    <w:rsid w:val="005B4523"/>
    <w:rsid w:val="005B4653"/>
    <w:rsid w:val="005B4788"/>
    <w:rsid w:val="005B5CF8"/>
    <w:rsid w:val="005B61C9"/>
    <w:rsid w:val="005B626C"/>
    <w:rsid w:val="005B66BD"/>
    <w:rsid w:val="005B68AD"/>
    <w:rsid w:val="005B6959"/>
    <w:rsid w:val="005B6AEE"/>
    <w:rsid w:val="005B6F03"/>
    <w:rsid w:val="005B7A7E"/>
    <w:rsid w:val="005C021F"/>
    <w:rsid w:val="005C0756"/>
    <w:rsid w:val="005C2110"/>
    <w:rsid w:val="005C22D2"/>
    <w:rsid w:val="005C2822"/>
    <w:rsid w:val="005C3678"/>
    <w:rsid w:val="005C3D3D"/>
    <w:rsid w:val="005C4466"/>
    <w:rsid w:val="005C459F"/>
    <w:rsid w:val="005C4836"/>
    <w:rsid w:val="005C4B38"/>
    <w:rsid w:val="005C51FB"/>
    <w:rsid w:val="005C66DA"/>
    <w:rsid w:val="005C69DC"/>
    <w:rsid w:val="005C6A5E"/>
    <w:rsid w:val="005C7474"/>
    <w:rsid w:val="005C7D90"/>
    <w:rsid w:val="005D004F"/>
    <w:rsid w:val="005D0060"/>
    <w:rsid w:val="005D04C9"/>
    <w:rsid w:val="005D22B4"/>
    <w:rsid w:val="005D27DC"/>
    <w:rsid w:val="005D2D23"/>
    <w:rsid w:val="005D2FBF"/>
    <w:rsid w:val="005D3126"/>
    <w:rsid w:val="005D3456"/>
    <w:rsid w:val="005D3EE6"/>
    <w:rsid w:val="005D47C1"/>
    <w:rsid w:val="005D50B8"/>
    <w:rsid w:val="005D5152"/>
    <w:rsid w:val="005D5A41"/>
    <w:rsid w:val="005D5B17"/>
    <w:rsid w:val="005D5B3E"/>
    <w:rsid w:val="005D61E6"/>
    <w:rsid w:val="005D6433"/>
    <w:rsid w:val="005D64B0"/>
    <w:rsid w:val="005D661C"/>
    <w:rsid w:val="005D6C22"/>
    <w:rsid w:val="005D6DF9"/>
    <w:rsid w:val="005D6F6E"/>
    <w:rsid w:val="005D71AA"/>
    <w:rsid w:val="005D7B7F"/>
    <w:rsid w:val="005E008F"/>
    <w:rsid w:val="005E0589"/>
    <w:rsid w:val="005E0830"/>
    <w:rsid w:val="005E0D26"/>
    <w:rsid w:val="005E0DAF"/>
    <w:rsid w:val="005E1220"/>
    <w:rsid w:val="005E127F"/>
    <w:rsid w:val="005E1819"/>
    <w:rsid w:val="005E1A78"/>
    <w:rsid w:val="005E1CC4"/>
    <w:rsid w:val="005E3DFF"/>
    <w:rsid w:val="005E40B4"/>
    <w:rsid w:val="005E41A1"/>
    <w:rsid w:val="005E4388"/>
    <w:rsid w:val="005E4A39"/>
    <w:rsid w:val="005E4AA1"/>
    <w:rsid w:val="005E4D50"/>
    <w:rsid w:val="005E5422"/>
    <w:rsid w:val="005E6E04"/>
    <w:rsid w:val="005E6F12"/>
    <w:rsid w:val="005E7653"/>
    <w:rsid w:val="005E7A40"/>
    <w:rsid w:val="005E7A44"/>
    <w:rsid w:val="005E7DFC"/>
    <w:rsid w:val="005E7E65"/>
    <w:rsid w:val="005E7FCA"/>
    <w:rsid w:val="005F026B"/>
    <w:rsid w:val="005F0542"/>
    <w:rsid w:val="005F1185"/>
    <w:rsid w:val="005F1363"/>
    <w:rsid w:val="005F1730"/>
    <w:rsid w:val="005F1AF2"/>
    <w:rsid w:val="005F21EF"/>
    <w:rsid w:val="005F23F7"/>
    <w:rsid w:val="005F26D3"/>
    <w:rsid w:val="005F2B1E"/>
    <w:rsid w:val="005F3660"/>
    <w:rsid w:val="005F3757"/>
    <w:rsid w:val="005F3888"/>
    <w:rsid w:val="005F3894"/>
    <w:rsid w:val="005F3C49"/>
    <w:rsid w:val="005F3D56"/>
    <w:rsid w:val="005F4280"/>
    <w:rsid w:val="005F43C1"/>
    <w:rsid w:val="005F4D19"/>
    <w:rsid w:val="005F579F"/>
    <w:rsid w:val="005F5B23"/>
    <w:rsid w:val="005F6313"/>
    <w:rsid w:val="005F6462"/>
    <w:rsid w:val="005F6A4C"/>
    <w:rsid w:val="005F7695"/>
    <w:rsid w:val="005F7D8D"/>
    <w:rsid w:val="0060005D"/>
    <w:rsid w:val="0060028F"/>
    <w:rsid w:val="00600875"/>
    <w:rsid w:val="0060182D"/>
    <w:rsid w:val="00602321"/>
    <w:rsid w:val="00602380"/>
    <w:rsid w:val="00602C2D"/>
    <w:rsid w:val="00602C6C"/>
    <w:rsid w:val="00602E4E"/>
    <w:rsid w:val="00602F83"/>
    <w:rsid w:val="00603560"/>
    <w:rsid w:val="006036D8"/>
    <w:rsid w:val="00603905"/>
    <w:rsid w:val="00603BC2"/>
    <w:rsid w:val="0060427B"/>
    <w:rsid w:val="006044B0"/>
    <w:rsid w:val="006044C2"/>
    <w:rsid w:val="00604550"/>
    <w:rsid w:val="00604929"/>
    <w:rsid w:val="0060505F"/>
    <w:rsid w:val="006050BF"/>
    <w:rsid w:val="006050E0"/>
    <w:rsid w:val="006050E9"/>
    <w:rsid w:val="00605401"/>
    <w:rsid w:val="00605441"/>
    <w:rsid w:val="00605591"/>
    <w:rsid w:val="0060593D"/>
    <w:rsid w:val="00605C73"/>
    <w:rsid w:val="006066EA"/>
    <w:rsid w:val="006073C0"/>
    <w:rsid w:val="006077A1"/>
    <w:rsid w:val="00607B18"/>
    <w:rsid w:val="00610ABB"/>
    <w:rsid w:val="00611013"/>
    <w:rsid w:val="00611502"/>
    <w:rsid w:val="0061165F"/>
    <w:rsid w:val="00611699"/>
    <w:rsid w:val="00611971"/>
    <w:rsid w:val="00611B35"/>
    <w:rsid w:val="006126A1"/>
    <w:rsid w:val="006129A6"/>
    <w:rsid w:val="00612B5F"/>
    <w:rsid w:val="00612C74"/>
    <w:rsid w:val="00613003"/>
    <w:rsid w:val="00613654"/>
    <w:rsid w:val="006137FA"/>
    <w:rsid w:val="00614C9C"/>
    <w:rsid w:val="00614D87"/>
    <w:rsid w:val="0061605D"/>
    <w:rsid w:val="006164DE"/>
    <w:rsid w:val="0061668E"/>
    <w:rsid w:val="0061723D"/>
    <w:rsid w:val="006178D0"/>
    <w:rsid w:val="0061798B"/>
    <w:rsid w:val="006200BC"/>
    <w:rsid w:val="00620624"/>
    <w:rsid w:val="00620808"/>
    <w:rsid w:val="00620967"/>
    <w:rsid w:val="00620969"/>
    <w:rsid w:val="00620980"/>
    <w:rsid w:val="0062118D"/>
    <w:rsid w:val="006213F5"/>
    <w:rsid w:val="00621785"/>
    <w:rsid w:val="0062219E"/>
    <w:rsid w:val="00622536"/>
    <w:rsid w:val="00622AA5"/>
    <w:rsid w:val="00622F8F"/>
    <w:rsid w:val="0062302A"/>
    <w:rsid w:val="00623227"/>
    <w:rsid w:val="00623D05"/>
    <w:rsid w:val="00623F16"/>
    <w:rsid w:val="006247E7"/>
    <w:rsid w:val="00624D6B"/>
    <w:rsid w:val="006256D2"/>
    <w:rsid w:val="00625812"/>
    <w:rsid w:val="00625906"/>
    <w:rsid w:val="006262FC"/>
    <w:rsid w:val="0062647C"/>
    <w:rsid w:val="006267D5"/>
    <w:rsid w:val="006268B4"/>
    <w:rsid w:val="0062780E"/>
    <w:rsid w:val="006279AE"/>
    <w:rsid w:val="00627F22"/>
    <w:rsid w:val="00627F38"/>
    <w:rsid w:val="0063042A"/>
    <w:rsid w:val="0063061C"/>
    <w:rsid w:val="00630DDD"/>
    <w:rsid w:val="00630F4F"/>
    <w:rsid w:val="00631A25"/>
    <w:rsid w:val="00631B51"/>
    <w:rsid w:val="0063235B"/>
    <w:rsid w:val="0063254C"/>
    <w:rsid w:val="00632848"/>
    <w:rsid w:val="00632C35"/>
    <w:rsid w:val="0063300C"/>
    <w:rsid w:val="00633275"/>
    <w:rsid w:val="00633495"/>
    <w:rsid w:val="00633CAE"/>
    <w:rsid w:val="0063434E"/>
    <w:rsid w:val="00634628"/>
    <w:rsid w:val="0063547A"/>
    <w:rsid w:val="006356A1"/>
    <w:rsid w:val="00635E28"/>
    <w:rsid w:val="00635E54"/>
    <w:rsid w:val="00636974"/>
    <w:rsid w:val="00636CF7"/>
    <w:rsid w:val="0063760B"/>
    <w:rsid w:val="00637615"/>
    <w:rsid w:val="00640064"/>
    <w:rsid w:val="00640136"/>
    <w:rsid w:val="006404DE"/>
    <w:rsid w:val="0064112A"/>
    <w:rsid w:val="00641513"/>
    <w:rsid w:val="00641673"/>
    <w:rsid w:val="0064178B"/>
    <w:rsid w:val="00641B08"/>
    <w:rsid w:val="006432B3"/>
    <w:rsid w:val="006438B4"/>
    <w:rsid w:val="00644161"/>
    <w:rsid w:val="006449BB"/>
    <w:rsid w:val="00644BBD"/>
    <w:rsid w:val="00644C7F"/>
    <w:rsid w:val="00644E26"/>
    <w:rsid w:val="00645016"/>
    <w:rsid w:val="006451F0"/>
    <w:rsid w:val="006459C9"/>
    <w:rsid w:val="00645AE6"/>
    <w:rsid w:val="00646101"/>
    <w:rsid w:val="0064661B"/>
    <w:rsid w:val="00646888"/>
    <w:rsid w:val="00646D41"/>
    <w:rsid w:val="00646E88"/>
    <w:rsid w:val="00646FB4"/>
    <w:rsid w:val="00646FC6"/>
    <w:rsid w:val="00647541"/>
    <w:rsid w:val="006475A9"/>
    <w:rsid w:val="006477AF"/>
    <w:rsid w:val="006477D6"/>
    <w:rsid w:val="0064793B"/>
    <w:rsid w:val="00647C94"/>
    <w:rsid w:val="00650946"/>
    <w:rsid w:val="006509C8"/>
    <w:rsid w:val="00650A24"/>
    <w:rsid w:val="00650C32"/>
    <w:rsid w:val="00650F0C"/>
    <w:rsid w:val="00652FBC"/>
    <w:rsid w:val="00653A90"/>
    <w:rsid w:val="006550AA"/>
    <w:rsid w:val="00655468"/>
    <w:rsid w:val="00655AF9"/>
    <w:rsid w:val="00655F65"/>
    <w:rsid w:val="00655FE8"/>
    <w:rsid w:val="006560FC"/>
    <w:rsid w:val="00656A51"/>
    <w:rsid w:val="00656B56"/>
    <w:rsid w:val="0065714E"/>
    <w:rsid w:val="00657812"/>
    <w:rsid w:val="00661100"/>
    <w:rsid w:val="00661229"/>
    <w:rsid w:val="00661CE6"/>
    <w:rsid w:val="00663378"/>
    <w:rsid w:val="006637BE"/>
    <w:rsid w:val="0066399B"/>
    <w:rsid w:val="00663BF5"/>
    <w:rsid w:val="00663E10"/>
    <w:rsid w:val="00663F2C"/>
    <w:rsid w:val="00664311"/>
    <w:rsid w:val="006648E5"/>
    <w:rsid w:val="006648F4"/>
    <w:rsid w:val="0066571B"/>
    <w:rsid w:val="00665965"/>
    <w:rsid w:val="00665E85"/>
    <w:rsid w:val="0066636C"/>
    <w:rsid w:val="00666468"/>
    <w:rsid w:val="006664D7"/>
    <w:rsid w:val="00666936"/>
    <w:rsid w:val="00666D1D"/>
    <w:rsid w:val="00666DBF"/>
    <w:rsid w:val="00667148"/>
    <w:rsid w:val="00667417"/>
    <w:rsid w:val="00667CFF"/>
    <w:rsid w:val="00670545"/>
    <w:rsid w:val="00670607"/>
    <w:rsid w:val="00670CD2"/>
    <w:rsid w:val="00671284"/>
    <w:rsid w:val="006716C1"/>
    <w:rsid w:val="006718F5"/>
    <w:rsid w:val="0067216A"/>
    <w:rsid w:val="0067246C"/>
    <w:rsid w:val="00672D6B"/>
    <w:rsid w:val="006734FD"/>
    <w:rsid w:val="00675227"/>
    <w:rsid w:val="00675637"/>
    <w:rsid w:val="00675CDF"/>
    <w:rsid w:val="00675D5D"/>
    <w:rsid w:val="00676F57"/>
    <w:rsid w:val="00676F66"/>
    <w:rsid w:val="00677581"/>
    <w:rsid w:val="006778E4"/>
    <w:rsid w:val="00677932"/>
    <w:rsid w:val="00677B68"/>
    <w:rsid w:val="00677D64"/>
    <w:rsid w:val="00680576"/>
    <w:rsid w:val="00680995"/>
    <w:rsid w:val="00680B91"/>
    <w:rsid w:val="006815C8"/>
    <w:rsid w:val="006827B7"/>
    <w:rsid w:val="00682B30"/>
    <w:rsid w:val="00682BA8"/>
    <w:rsid w:val="00682DB6"/>
    <w:rsid w:val="00682F08"/>
    <w:rsid w:val="00683090"/>
    <w:rsid w:val="00683517"/>
    <w:rsid w:val="00683B35"/>
    <w:rsid w:val="00683D5A"/>
    <w:rsid w:val="006841A2"/>
    <w:rsid w:val="00685150"/>
    <w:rsid w:val="006855CB"/>
    <w:rsid w:val="00685EB1"/>
    <w:rsid w:val="00686545"/>
    <w:rsid w:val="00686A90"/>
    <w:rsid w:val="00686CAE"/>
    <w:rsid w:val="00686D42"/>
    <w:rsid w:val="00686DEC"/>
    <w:rsid w:val="00686FA4"/>
    <w:rsid w:val="0068710E"/>
    <w:rsid w:val="0068760E"/>
    <w:rsid w:val="006901BE"/>
    <w:rsid w:val="006903D3"/>
    <w:rsid w:val="0069080C"/>
    <w:rsid w:val="00690817"/>
    <w:rsid w:val="006909F4"/>
    <w:rsid w:val="00690AD0"/>
    <w:rsid w:val="00690F33"/>
    <w:rsid w:val="0069118A"/>
    <w:rsid w:val="006914B5"/>
    <w:rsid w:val="0069170D"/>
    <w:rsid w:val="00691A20"/>
    <w:rsid w:val="00691DC1"/>
    <w:rsid w:val="006924D1"/>
    <w:rsid w:val="00692733"/>
    <w:rsid w:val="00692C2C"/>
    <w:rsid w:val="00693081"/>
    <w:rsid w:val="00693719"/>
    <w:rsid w:val="00693964"/>
    <w:rsid w:val="0069454A"/>
    <w:rsid w:val="0069494F"/>
    <w:rsid w:val="00695D1B"/>
    <w:rsid w:val="00696387"/>
    <w:rsid w:val="0069665D"/>
    <w:rsid w:val="00696D34"/>
    <w:rsid w:val="00696E29"/>
    <w:rsid w:val="00697028"/>
    <w:rsid w:val="006977A5"/>
    <w:rsid w:val="006978D0"/>
    <w:rsid w:val="00697C11"/>
    <w:rsid w:val="00697D12"/>
    <w:rsid w:val="00697F5F"/>
    <w:rsid w:val="00697F73"/>
    <w:rsid w:val="006A07EC"/>
    <w:rsid w:val="006A0A6E"/>
    <w:rsid w:val="006A0CE6"/>
    <w:rsid w:val="006A140E"/>
    <w:rsid w:val="006A1642"/>
    <w:rsid w:val="006A16F7"/>
    <w:rsid w:val="006A18B2"/>
    <w:rsid w:val="006A2065"/>
    <w:rsid w:val="006A26F6"/>
    <w:rsid w:val="006A28F4"/>
    <w:rsid w:val="006A2B00"/>
    <w:rsid w:val="006A3164"/>
    <w:rsid w:val="006A3497"/>
    <w:rsid w:val="006A3BB6"/>
    <w:rsid w:val="006A3BE1"/>
    <w:rsid w:val="006A3D6E"/>
    <w:rsid w:val="006A4902"/>
    <w:rsid w:val="006A53C7"/>
    <w:rsid w:val="006A5DE9"/>
    <w:rsid w:val="006A7900"/>
    <w:rsid w:val="006A7DAB"/>
    <w:rsid w:val="006B0D9F"/>
    <w:rsid w:val="006B167E"/>
    <w:rsid w:val="006B1797"/>
    <w:rsid w:val="006B2444"/>
    <w:rsid w:val="006B2AC8"/>
    <w:rsid w:val="006B32EF"/>
    <w:rsid w:val="006B3A5A"/>
    <w:rsid w:val="006B49CB"/>
    <w:rsid w:val="006B5812"/>
    <w:rsid w:val="006B5A8E"/>
    <w:rsid w:val="006B5C18"/>
    <w:rsid w:val="006B5F03"/>
    <w:rsid w:val="006B625F"/>
    <w:rsid w:val="006B6788"/>
    <w:rsid w:val="006B6DAC"/>
    <w:rsid w:val="006C0120"/>
    <w:rsid w:val="006C0700"/>
    <w:rsid w:val="006C09B0"/>
    <w:rsid w:val="006C0A42"/>
    <w:rsid w:val="006C0E8D"/>
    <w:rsid w:val="006C13F9"/>
    <w:rsid w:val="006C1B73"/>
    <w:rsid w:val="006C21FA"/>
    <w:rsid w:val="006C2388"/>
    <w:rsid w:val="006C2A13"/>
    <w:rsid w:val="006C3124"/>
    <w:rsid w:val="006C37FA"/>
    <w:rsid w:val="006C3AC6"/>
    <w:rsid w:val="006C3C3D"/>
    <w:rsid w:val="006C4021"/>
    <w:rsid w:val="006C42D8"/>
    <w:rsid w:val="006C4EF2"/>
    <w:rsid w:val="006C51E0"/>
    <w:rsid w:val="006C58AA"/>
    <w:rsid w:val="006C5DC8"/>
    <w:rsid w:val="006C61FE"/>
    <w:rsid w:val="006C7260"/>
    <w:rsid w:val="006C72CB"/>
    <w:rsid w:val="006C764E"/>
    <w:rsid w:val="006C7705"/>
    <w:rsid w:val="006C7DC5"/>
    <w:rsid w:val="006C7E87"/>
    <w:rsid w:val="006D0250"/>
    <w:rsid w:val="006D0355"/>
    <w:rsid w:val="006D0400"/>
    <w:rsid w:val="006D0EE3"/>
    <w:rsid w:val="006D0F5D"/>
    <w:rsid w:val="006D115E"/>
    <w:rsid w:val="006D1324"/>
    <w:rsid w:val="006D1C54"/>
    <w:rsid w:val="006D2D6D"/>
    <w:rsid w:val="006D2D96"/>
    <w:rsid w:val="006D2F60"/>
    <w:rsid w:val="006D370F"/>
    <w:rsid w:val="006D388E"/>
    <w:rsid w:val="006D39B9"/>
    <w:rsid w:val="006D3EC9"/>
    <w:rsid w:val="006D406C"/>
    <w:rsid w:val="006D42FF"/>
    <w:rsid w:val="006D44FE"/>
    <w:rsid w:val="006D4802"/>
    <w:rsid w:val="006D4C7A"/>
    <w:rsid w:val="006D4CA9"/>
    <w:rsid w:val="006D4CC0"/>
    <w:rsid w:val="006D502B"/>
    <w:rsid w:val="006D50D1"/>
    <w:rsid w:val="006D5490"/>
    <w:rsid w:val="006D54CA"/>
    <w:rsid w:val="006D5808"/>
    <w:rsid w:val="006D5984"/>
    <w:rsid w:val="006D5DB7"/>
    <w:rsid w:val="006D62CC"/>
    <w:rsid w:val="006D6628"/>
    <w:rsid w:val="006D6EB0"/>
    <w:rsid w:val="006D7215"/>
    <w:rsid w:val="006D758D"/>
    <w:rsid w:val="006D7AF2"/>
    <w:rsid w:val="006D7F32"/>
    <w:rsid w:val="006E038D"/>
    <w:rsid w:val="006E0A8B"/>
    <w:rsid w:val="006E0B94"/>
    <w:rsid w:val="006E1359"/>
    <w:rsid w:val="006E1BFE"/>
    <w:rsid w:val="006E28B4"/>
    <w:rsid w:val="006E3093"/>
    <w:rsid w:val="006E3094"/>
    <w:rsid w:val="006E325F"/>
    <w:rsid w:val="006E3293"/>
    <w:rsid w:val="006E3358"/>
    <w:rsid w:val="006E36F3"/>
    <w:rsid w:val="006E37A5"/>
    <w:rsid w:val="006E396E"/>
    <w:rsid w:val="006E3DAE"/>
    <w:rsid w:val="006E3DCA"/>
    <w:rsid w:val="006E4006"/>
    <w:rsid w:val="006E43F7"/>
    <w:rsid w:val="006E4717"/>
    <w:rsid w:val="006E4994"/>
    <w:rsid w:val="006E4A1A"/>
    <w:rsid w:val="006E4B54"/>
    <w:rsid w:val="006E4DB6"/>
    <w:rsid w:val="006E4F5B"/>
    <w:rsid w:val="006E5137"/>
    <w:rsid w:val="006E58BC"/>
    <w:rsid w:val="006E59ED"/>
    <w:rsid w:val="006E5E99"/>
    <w:rsid w:val="006E67E6"/>
    <w:rsid w:val="006E6C7F"/>
    <w:rsid w:val="006E7376"/>
    <w:rsid w:val="006E7739"/>
    <w:rsid w:val="006E7FDA"/>
    <w:rsid w:val="006F03F2"/>
    <w:rsid w:val="006F096C"/>
    <w:rsid w:val="006F0ACC"/>
    <w:rsid w:val="006F0CE0"/>
    <w:rsid w:val="006F0FF4"/>
    <w:rsid w:val="006F1194"/>
    <w:rsid w:val="006F1357"/>
    <w:rsid w:val="006F1538"/>
    <w:rsid w:val="006F212A"/>
    <w:rsid w:val="006F2402"/>
    <w:rsid w:val="006F2BC8"/>
    <w:rsid w:val="006F36E5"/>
    <w:rsid w:val="006F37CD"/>
    <w:rsid w:val="006F39D9"/>
    <w:rsid w:val="006F46D9"/>
    <w:rsid w:val="006F4703"/>
    <w:rsid w:val="006F4938"/>
    <w:rsid w:val="006F4DFF"/>
    <w:rsid w:val="006F4E4D"/>
    <w:rsid w:val="006F4FDC"/>
    <w:rsid w:val="006F56F5"/>
    <w:rsid w:val="006F6512"/>
    <w:rsid w:val="006F65C6"/>
    <w:rsid w:val="006F6A1A"/>
    <w:rsid w:val="006F737D"/>
    <w:rsid w:val="006F7AE5"/>
    <w:rsid w:val="006F7DC0"/>
    <w:rsid w:val="00700946"/>
    <w:rsid w:val="007019BB"/>
    <w:rsid w:val="00701CD0"/>
    <w:rsid w:val="00701F7B"/>
    <w:rsid w:val="0070225A"/>
    <w:rsid w:val="00702A97"/>
    <w:rsid w:val="00702CCE"/>
    <w:rsid w:val="007031B8"/>
    <w:rsid w:val="00703781"/>
    <w:rsid w:val="00703A41"/>
    <w:rsid w:val="00703D44"/>
    <w:rsid w:val="0070402E"/>
    <w:rsid w:val="0070429A"/>
    <w:rsid w:val="00704A08"/>
    <w:rsid w:val="00704D80"/>
    <w:rsid w:val="00704D81"/>
    <w:rsid w:val="00704EB6"/>
    <w:rsid w:val="00705E94"/>
    <w:rsid w:val="00705F0C"/>
    <w:rsid w:val="00706688"/>
    <w:rsid w:val="007066F8"/>
    <w:rsid w:val="00706803"/>
    <w:rsid w:val="00706F07"/>
    <w:rsid w:val="0070721A"/>
    <w:rsid w:val="00707829"/>
    <w:rsid w:val="00707C34"/>
    <w:rsid w:val="00710681"/>
    <w:rsid w:val="007106DE"/>
    <w:rsid w:val="00710BE0"/>
    <w:rsid w:val="00711223"/>
    <w:rsid w:val="00711860"/>
    <w:rsid w:val="00711960"/>
    <w:rsid w:val="007121FA"/>
    <w:rsid w:val="007126D3"/>
    <w:rsid w:val="0071276C"/>
    <w:rsid w:val="00712C04"/>
    <w:rsid w:val="007135A1"/>
    <w:rsid w:val="0071382F"/>
    <w:rsid w:val="00713A30"/>
    <w:rsid w:val="00713D0A"/>
    <w:rsid w:val="00713EAB"/>
    <w:rsid w:val="00713F6C"/>
    <w:rsid w:val="007147E8"/>
    <w:rsid w:val="00714DBD"/>
    <w:rsid w:val="00714E7E"/>
    <w:rsid w:val="00714F45"/>
    <w:rsid w:val="0071551E"/>
    <w:rsid w:val="00715AE7"/>
    <w:rsid w:val="007162B0"/>
    <w:rsid w:val="00716308"/>
    <w:rsid w:val="00716EB6"/>
    <w:rsid w:val="0071783E"/>
    <w:rsid w:val="00717B90"/>
    <w:rsid w:val="00720212"/>
    <w:rsid w:val="007203CB"/>
    <w:rsid w:val="007209C7"/>
    <w:rsid w:val="00720B22"/>
    <w:rsid w:val="00720C27"/>
    <w:rsid w:val="00720FD8"/>
    <w:rsid w:val="007218E8"/>
    <w:rsid w:val="00721BEB"/>
    <w:rsid w:val="0072223A"/>
    <w:rsid w:val="007226FA"/>
    <w:rsid w:val="00722CE0"/>
    <w:rsid w:val="00722E49"/>
    <w:rsid w:val="00722E58"/>
    <w:rsid w:val="0072309D"/>
    <w:rsid w:val="007233F8"/>
    <w:rsid w:val="0072351A"/>
    <w:rsid w:val="0072368F"/>
    <w:rsid w:val="0072380F"/>
    <w:rsid w:val="007239FC"/>
    <w:rsid w:val="00723A39"/>
    <w:rsid w:val="00724858"/>
    <w:rsid w:val="00725112"/>
    <w:rsid w:val="00725DEE"/>
    <w:rsid w:val="0072616E"/>
    <w:rsid w:val="007261A8"/>
    <w:rsid w:val="007266C4"/>
    <w:rsid w:val="007268FA"/>
    <w:rsid w:val="00726B35"/>
    <w:rsid w:val="00726F1B"/>
    <w:rsid w:val="007276C6"/>
    <w:rsid w:val="00727AE4"/>
    <w:rsid w:val="00730950"/>
    <w:rsid w:val="00730C58"/>
    <w:rsid w:val="007311E9"/>
    <w:rsid w:val="007313BA"/>
    <w:rsid w:val="007313C9"/>
    <w:rsid w:val="00731F6C"/>
    <w:rsid w:val="007327E4"/>
    <w:rsid w:val="00732A65"/>
    <w:rsid w:val="00732DCF"/>
    <w:rsid w:val="0073309C"/>
    <w:rsid w:val="007335D2"/>
    <w:rsid w:val="0073369D"/>
    <w:rsid w:val="00733D02"/>
    <w:rsid w:val="00733DF2"/>
    <w:rsid w:val="00734037"/>
    <w:rsid w:val="007343ED"/>
    <w:rsid w:val="0073497D"/>
    <w:rsid w:val="007355BB"/>
    <w:rsid w:val="00735DBC"/>
    <w:rsid w:val="00735F68"/>
    <w:rsid w:val="0073605B"/>
    <w:rsid w:val="00736662"/>
    <w:rsid w:val="007369E6"/>
    <w:rsid w:val="00737332"/>
    <w:rsid w:val="007378A1"/>
    <w:rsid w:val="007379E6"/>
    <w:rsid w:val="00740308"/>
    <w:rsid w:val="00740E85"/>
    <w:rsid w:val="0074135D"/>
    <w:rsid w:val="007415A4"/>
    <w:rsid w:val="00741A0C"/>
    <w:rsid w:val="007421C7"/>
    <w:rsid w:val="007426B5"/>
    <w:rsid w:val="007437AE"/>
    <w:rsid w:val="0074399F"/>
    <w:rsid w:val="00743B68"/>
    <w:rsid w:val="00743BD0"/>
    <w:rsid w:val="00743E83"/>
    <w:rsid w:val="007446DA"/>
    <w:rsid w:val="00745491"/>
    <w:rsid w:val="007458FB"/>
    <w:rsid w:val="007462F4"/>
    <w:rsid w:val="0074698E"/>
    <w:rsid w:val="00746A99"/>
    <w:rsid w:val="00747382"/>
    <w:rsid w:val="00747407"/>
    <w:rsid w:val="007478DE"/>
    <w:rsid w:val="00747C2C"/>
    <w:rsid w:val="00747ED9"/>
    <w:rsid w:val="00750327"/>
    <w:rsid w:val="007503E9"/>
    <w:rsid w:val="00750D63"/>
    <w:rsid w:val="007511EB"/>
    <w:rsid w:val="007525FB"/>
    <w:rsid w:val="00753644"/>
    <w:rsid w:val="0075397E"/>
    <w:rsid w:val="007539C5"/>
    <w:rsid w:val="007539F2"/>
    <w:rsid w:val="00753A3E"/>
    <w:rsid w:val="00753AAB"/>
    <w:rsid w:val="00753BEE"/>
    <w:rsid w:val="00753D1B"/>
    <w:rsid w:val="00753E4A"/>
    <w:rsid w:val="00753F06"/>
    <w:rsid w:val="00754126"/>
    <w:rsid w:val="007548CD"/>
    <w:rsid w:val="00754A11"/>
    <w:rsid w:val="00754E4D"/>
    <w:rsid w:val="00754F70"/>
    <w:rsid w:val="00755380"/>
    <w:rsid w:val="007555B3"/>
    <w:rsid w:val="00755EDB"/>
    <w:rsid w:val="00756864"/>
    <w:rsid w:val="00756911"/>
    <w:rsid w:val="007569C2"/>
    <w:rsid w:val="00757A78"/>
    <w:rsid w:val="00757A87"/>
    <w:rsid w:val="007601BD"/>
    <w:rsid w:val="0076021A"/>
    <w:rsid w:val="00760393"/>
    <w:rsid w:val="00760649"/>
    <w:rsid w:val="00760F70"/>
    <w:rsid w:val="0076167B"/>
    <w:rsid w:val="00761A2F"/>
    <w:rsid w:val="00761D8B"/>
    <w:rsid w:val="00762314"/>
    <w:rsid w:val="00762E76"/>
    <w:rsid w:val="00763249"/>
    <w:rsid w:val="00763462"/>
    <w:rsid w:val="00763F4B"/>
    <w:rsid w:val="007642CB"/>
    <w:rsid w:val="00764899"/>
    <w:rsid w:val="007649C9"/>
    <w:rsid w:val="00764E3E"/>
    <w:rsid w:val="00764EE1"/>
    <w:rsid w:val="00764EE8"/>
    <w:rsid w:val="00764FE2"/>
    <w:rsid w:val="00765033"/>
    <w:rsid w:val="0076518C"/>
    <w:rsid w:val="0076524C"/>
    <w:rsid w:val="007652D6"/>
    <w:rsid w:val="007655D4"/>
    <w:rsid w:val="00765AEE"/>
    <w:rsid w:val="00766142"/>
    <w:rsid w:val="00766278"/>
    <w:rsid w:val="0076656F"/>
    <w:rsid w:val="007669FC"/>
    <w:rsid w:val="00766A4C"/>
    <w:rsid w:val="00766D51"/>
    <w:rsid w:val="00767EBD"/>
    <w:rsid w:val="00770604"/>
    <w:rsid w:val="0077090A"/>
    <w:rsid w:val="007709BC"/>
    <w:rsid w:val="00770D76"/>
    <w:rsid w:val="0077160B"/>
    <w:rsid w:val="00771A08"/>
    <w:rsid w:val="00771B3B"/>
    <w:rsid w:val="0077286F"/>
    <w:rsid w:val="00772E11"/>
    <w:rsid w:val="00772E3E"/>
    <w:rsid w:val="0077345F"/>
    <w:rsid w:val="00774114"/>
    <w:rsid w:val="00774143"/>
    <w:rsid w:val="00774B6E"/>
    <w:rsid w:val="00774BCA"/>
    <w:rsid w:val="00774CD5"/>
    <w:rsid w:val="00775190"/>
    <w:rsid w:val="0077536F"/>
    <w:rsid w:val="007753B6"/>
    <w:rsid w:val="00775DE6"/>
    <w:rsid w:val="00775F26"/>
    <w:rsid w:val="00776163"/>
    <w:rsid w:val="00776C85"/>
    <w:rsid w:val="00777365"/>
    <w:rsid w:val="0077797A"/>
    <w:rsid w:val="007779E3"/>
    <w:rsid w:val="00777D24"/>
    <w:rsid w:val="00780573"/>
    <w:rsid w:val="007806D6"/>
    <w:rsid w:val="00780D66"/>
    <w:rsid w:val="00781963"/>
    <w:rsid w:val="007820EF"/>
    <w:rsid w:val="00782B75"/>
    <w:rsid w:val="00782B87"/>
    <w:rsid w:val="00782CAD"/>
    <w:rsid w:val="00782E39"/>
    <w:rsid w:val="00782F29"/>
    <w:rsid w:val="0078334A"/>
    <w:rsid w:val="00783443"/>
    <w:rsid w:val="00783AF0"/>
    <w:rsid w:val="0078442E"/>
    <w:rsid w:val="00785093"/>
    <w:rsid w:val="007850B3"/>
    <w:rsid w:val="0078575E"/>
    <w:rsid w:val="00786441"/>
    <w:rsid w:val="00786A85"/>
    <w:rsid w:val="00786D57"/>
    <w:rsid w:val="00787077"/>
    <w:rsid w:val="0078775A"/>
    <w:rsid w:val="007911EC"/>
    <w:rsid w:val="00791554"/>
    <w:rsid w:val="00791BD7"/>
    <w:rsid w:val="00792BE7"/>
    <w:rsid w:val="00792E63"/>
    <w:rsid w:val="00793198"/>
    <w:rsid w:val="007934FC"/>
    <w:rsid w:val="007937C3"/>
    <w:rsid w:val="00793D1F"/>
    <w:rsid w:val="00794687"/>
    <w:rsid w:val="00795283"/>
    <w:rsid w:val="0079587A"/>
    <w:rsid w:val="00795958"/>
    <w:rsid w:val="00795C01"/>
    <w:rsid w:val="007960B0"/>
    <w:rsid w:val="00796695"/>
    <w:rsid w:val="00796E4C"/>
    <w:rsid w:val="00796EAF"/>
    <w:rsid w:val="0079776A"/>
    <w:rsid w:val="00797792"/>
    <w:rsid w:val="00797A78"/>
    <w:rsid w:val="00797A98"/>
    <w:rsid w:val="00797CE8"/>
    <w:rsid w:val="007A0167"/>
    <w:rsid w:val="007A09AE"/>
    <w:rsid w:val="007A1D4D"/>
    <w:rsid w:val="007A2226"/>
    <w:rsid w:val="007A4110"/>
    <w:rsid w:val="007A4429"/>
    <w:rsid w:val="007A4BDD"/>
    <w:rsid w:val="007A5A08"/>
    <w:rsid w:val="007A5BEF"/>
    <w:rsid w:val="007A5F4F"/>
    <w:rsid w:val="007A65E7"/>
    <w:rsid w:val="007A6978"/>
    <w:rsid w:val="007A69C9"/>
    <w:rsid w:val="007A6AA9"/>
    <w:rsid w:val="007A6C75"/>
    <w:rsid w:val="007A6D2E"/>
    <w:rsid w:val="007A7368"/>
    <w:rsid w:val="007A7E08"/>
    <w:rsid w:val="007A7E12"/>
    <w:rsid w:val="007B080A"/>
    <w:rsid w:val="007B0B92"/>
    <w:rsid w:val="007B101E"/>
    <w:rsid w:val="007B1131"/>
    <w:rsid w:val="007B16A1"/>
    <w:rsid w:val="007B20EE"/>
    <w:rsid w:val="007B2974"/>
    <w:rsid w:val="007B2C53"/>
    <w:rsid w:val="007B33AA"/>
    <w:rsid w:val="007B3423"/>
    <w:rsid w:val="007B37B4"/>
    <w:rsid w:val="007B3C13"/>
    <w:rsid w:val="007B3D95"/>
    <w:rsid w:val="007B44DC"/>
    <w:rsid w:val="007B4A9F"/>
    <w:rsid w:val="007B4B65"/>
    <w:rsid w:val="007B53B4"/>
    <w:rsid w:val="007B5469"/>
    <w:rsid w:val="007B585D"/>
    <w:rsid w:val="007B5B20"/>
    <w:rsid w:val="007B5DAF"/>
    <w:rsid w:val="007B5E6F"/>
    <w:rsid w:val="007B71DE"/>
    <w:rsid w:val="007B7607"/>
    <w:rsid w:val="007B7683"/>
    <w:rsid w:val="007B78A0"/>
    <w:rsid w:val="007C079A"/>
    <w:rsid w:val="007C07B2"/>
    <w:rsid w:val="007C22A2"/>
    <w:rsid w:val="007C2F61"/>
    <w:rsid w:val="007C3296"/>
    <w:rsid w:val="007C3422"/>
    <w:rsid w:val="007C3671"/>
    <w:rsid w:val="007C3713"/>
    <w:rsid w:val="007C3CE2"/>
    <w:rsid w:val="007C3F3B"/>
    <w:rsid w:val="007C461F"/>
    <w:rsid w:val="007C4F0D"/>
    <w:rsid w:val="007C560F"/>
    <w:rsid w:val="007C5B45"/>
    <w:rsid w:val="007C5C63"/>
    <w:rsid w:val="007C600B"/>
    <w:rsid w:val="007C60F2"/>
    <w:rsid w:val="007C6181"/>
    <w:rsid w:val="007C6234"/>
    <w:rsid w:val="007C65B6"/>
    <w:rsid w:val="007C6861"/>
    <w:rsid w:val="007C69F2"/>
    <w:rsid w:val="007C6A56"/>
    <w:rsid w:val="007C752F"/>
    <w:rsid w:val="007C7A7A"/>
    <w:rsid w:val="007C7BE8"/>
    <w:rsid w:val="007C7C1C"/>
    <w:rsid w:val="007D0599"/>
    <w:rsid w:val="007D0A0B"/>
    <w:rsid w:val="007D0A45"/>
    <w:rsid w:val="007D0B62"/>
    <w:rsid w:val="007D0DDC"/>
    <w:rsid w:val="007D111F"/>
    <w:rsid w:val="007D1347"/>
    <w:rsid w:val="007D1C7B"/>
    <w:rsid w:val="007D1DE0"/>
    <w:rsid w:val="007D20EE"/>
    <w:rsid w:val="007D24BE"/>
    <w:rsid w:val="007D2821"/>
    <w:rsid w:val="007D2B84"/>
    <w:rsid w:val="007D3088"/>
    <w:rsid w:val="007D34EC"/>
    <w:rsid w:val="007D35AE"/>
    <w:rsid w:val="007D3A0C"/>
    <w:rsid w:val="007D3D99"/>
    <w:rsid w:val="007D3DF1"/>
    <w:rsid w:val="007D406A"/>
    <w:rsid w:val="007D47C3"/>
    <w:rsid w:val="007D4839"/>
    <w:rsid w:val="007D48B0"/>
    <w:rsid w:val="007D48F1"/>
    <w:rsid w:val="007D4AC3"/>
    <w:rsid w:val="007D4C09"/>
    <w:rsid w:val="007D618B"/>
    <w:rsid w:val="007D704D"/>
    <w:rsid w:val="007D720C"/>
    <w:rsid w:val="007D7230"/>
    <w:rsid w:val="007D737B"/>
    <w:rsid w:val="007D7542"/>
    <w:rsid w:val="007D76F8"/>
    <w:rsid w:val="007D780D"/>
    <w:rsid w:val="007D7CA6"/>
    <w:rsid w:val="007E01AC"/>
    <w:rsid w:val="007E0A91"/>
    <w:rsid w:val="007E0B2E"/>
    <w:rsid w:val="007E125A"/>
    <w:rsid w:val="007E1508"/>
    <w:rsid w:val="007E1602"/>
    <w:rsid w:val="007E1805"/>
    <w:rsid w:val="007E1BF9"/>
    <w:rsid w:val="007E2897"/>
    <w:rsid w:val="007E2D6A"/>
    <w:rsid w:val="007E3CE1"/>
    <w:rsid w:val="007E3D31"/>
    <w:rsid w:val="007E41B4"/>
    <w:rsid w:val="007E5769"/>
    <w:rsid w:val="007E5D61"/>
    <w:rsid w:val="007E61DD"/>
    <w:rsid w:val="007E66E1"/>
    <w:rsid w:val="007E761D"/>
    <w:rsid w:val="007E7720"/>
    <w:rsid w:val="007F1072"/>
    <w:rsid w:val="007F1643"/>
    <w:rsid w:val="007F1E00"/>
    <w:rsid w:val="007F226D"/>
    <w:rsid w:val="007F22C5"/>
    <w:rsid w:val="007F2647"/>
    <w:rsid w:val="007F27DB"/>
    <w:rsid w:val="007F352E"/>
    <w:rsid w:val="007F38FD"/>
    <w:rsid w:val="007F3D9A"/>
    <w:rsid w:val="007F40C2"/>
    <w:rsid w:val="007F4109"/>
    <w:rsid w:val="007F47D9"/>
    <w:rsid w:val="007F4DE2"/>
    <w:rsid w:val="007F5406"/>
    <w:rsid w:val="007F5537"/>
    <w:rsid w:val="007F556F"/>
    <w:rsid w:val="007F58F7"/>
    <w:rsid w:val="007F5C47"/>
    <w:rsid w:val="007F668B"/>
    <w:rsid w:val="007F6791"/>
    <w:rsid w:val="007F6E70"/>
    <w:rsid w:val="007F7978"/>
    <w:rsid w:val="00800E21"/>
    <w:rsid w:val="00801232"/>
    <w:rsid w:val="0080139B"/>
    <w:rsid w:val="00801CDF"/>
    <w:rsid w:val="00801D33"/>
    <w:rsid w:val="00801E7B"/>
    <w:rsid w:val="00801E9D"/>
    <w:rsid w:val="0080239E"/>
    <w:rsid w:val="0080279E"/>
    <w:rsid w:val="00803261"/>
    <w:rsid w:val="00803832"/>
    <w:rsid w:val="00803C60"/>
    <w:rsid w:val="00803C95"/>
    <w:rsid w:val="00804089"/>
    <w:rsid w:val="00804560"/>
    <w:rsid w:val="00804A15"/>
    <w:rsid w:val="00804DC7"/>
    <w:rsid w:val="008050EB"/>
    <w:rsid w:val="0080570A"/>
    <w:rsid w:val="00806012"/>
    <w:rsid w:val="00806D2C"/>
    <w:rsid w:val="008074AB"/>
    <w:rsid w:val="00807BE0"/>
    <w:rsid w:val="00810063"/>
    <w:rsid w:val="00810459"/>
    <w:rsid w:val="008109AE"/>
    <w:rsid w:val="008109C7"/>
    <w:rsid w:val="00810A32"/>
    <w:rsid w:val="00810E24"/>
    <w:rsid w:val="00811682"/>
    <w:rsid w:val="00811C7F"/>
    <w:rsid w:val="00812D43"/>
    <w:rsid w:val="00812E83"/>
    <w:rsid w:val="00812EBF"/>
    <w:rsid w:val="0081311A"/>
    <w:rsid w:val="0081346B"/>
    <w:rsid w:val="00813844"/>
    <w:rsid w:val="008138F0"/>
    <w:rsid w:val="00813CDE"/>
    <w:rsid w:val="00813F1F"/>
    <w:rsid w:val="0081407A"/>
    <w:rsid w:val="00814087"/>
    <w:rsid w:val="00814224"/>
    <w:rsid w:val="00814826"/>
    <w:rsid w:val="00814A74"/>
    <w:rsid w:val="00814B29"/>
    <w:rsid w:val="00814CD8"/>
    <w:rsid w:val="00814F3C"/>
    <w:rsid w:val="00814F4A"/>
    <w:rsid w:val="008150A4"/>
    <w:rsid w:val="00815328"/>
    <w:rsid w:val="00815400"/>
    <w:rsid w:val="0081571E"/>
    <w:rsid w:val="00816A20"/>
    <w:rsid w:val="008172C1"/>
    <w:rsid w:val="0082002E"/>
    <w:rsid w:val="0082048C"/>
    <w:rsid w:val="0082075D"/>
    <w:rsid w:val="0082081A"/>
    <w:rsid w:val="00820A6F"/>
    <w:rsid w:val="00820CBD"/>
    <w:rsid w:val="00820F06"/>
    <w:rsid w:val="00821027"/>
    <w:rsid w:val="00821068"/>
    <w:rsid w:val="00821223"/>
    <w:rsid w:val="00821C47"/>
    <w:rsid w:val="0082223D"/>
    <w:rsid w:val="0082270E"/>
    <w:rsid w:val="008227E8"/>
    <w:rsid w:val="00822DF8"/>
    <w:rsid w:val="008230A3"/>
    <w:rsid w:val="008230E7"/>
    <w:rsid w:val="008231B9"/>
    <w:rsid w:val="00823745"/>
    <w:rsid w:val="00823CE1"/>
    <w:rsid w:val="00824ADC"/>
    <w:rsid w:val="00824CF1"/>
    <w:rsid w:val="00824FB0"/>
    <w:rsid w:val="00824FB7"/>
    <w:rsid w:val="00825202"/>
    <w:rsid w:val="008252FB"/>
    <w:rsid w:val="00825BCE"/>
    <w:rsid w:val="00825E26"/>
    <w:rsid w:val="00825F94"/>
    <w:rsid w:val="008267C2"/>
    <w:rsid w:val="0082699D"/>
    <w:rsid w:val="00826D2B"/>
    <w:rsid w:val="00827635"/>
    <w:rsid w:val="00827EDB"/>
    <w:rsid w:val="00830A63"/>
    <w:rsid w:val="00830B90"/>
    <w:rsid w:val="008318FA"/>
    <w:rsid w:val="00832093"/>
    <w:rsid w:val="0083280D"/>
    <w:rsid w:val="0083281E"/>
    <w:rsid w:val="00833226"/>
    <w:rsid w:val="008335DB"/>
    <w:rsid w:val="00833755"/>
    <w:rsid w:val="0083375C"/>
    <w:rsid w:val="00833EF1"/>
    <w:rsid w:val="00834071"/>
    <w:rsid w:val="00834194"/>
    <w:rsid w:val="00834671"/>
    <w:rsid w:val="00834E0C"/>
    <w:rsid w:val="008352C8"/>
    <w:rsid w:val="00835692"/>
    <w:rsid w:val="00835D26"/>
    <w:rsid w:val="008360E2"/>
    <w:rsid w:val="00836483"/>
    <w:rsid w:val="00837013"/>
    <w:rsid w:val="008374D0"/>
    <w:rsid w:val="008379BB"/>
    <w:rsid w:val="00837B29"/>
    <w:rsid w:val="00837EA9"/>
    <w:rsid w:val="0084081C"/>
    <w:rsid w:val="00841060"/>
    <w:rsid w:val="008410BF"/>
    <w:rsid w:val="00841A17"/>
    <w:rsid w:val="00841A1C"/>
    <w:rsid w:val="00841BC8"/>
    <w:rsid w:val="00841C2A"/>
    <w:rsid w:val="00841D0B"/>
    <w:rsid w:val="00841EAF"/>
    <w:rsid w:val="00841FB8"/>
    <w:rsid w:val="00842135"/>
    <w:rsid w:val="00843903"/>
    <w:rsid w:val="008445EC"/>
    <w:rsid w:val="0084462B"/>
    <w:rsid w:val="00844D26"/>
    <w:rsid w:val="00844E42"/>
    <w:rsid w:val="008452AD"/>
    <w:rsid w:val="0084538E"/>
    <w:rsid w:val="008455C9"/>
    <w:rsid w:val="00845F01"/>
    <w:rsid w:val="00846172"/>
    <w:rsid w:val="0084626D"/>
    <w:rsid w:val="008469F5"/>
    <w:rsid w:val="00846E8D"/>
    <w:rsid w:val="008476B0"/>
    <w:rsid w:val="008479B4"/>
    <w:rsid w:val="00847A61"/>
    <w:rsid w:val="00847A63"/>
    <w:rsid w:val="00847B28"/>
    <w:rsid w:val="00847E33"/>
    <w:rsid w:val="00847E6D"/>
    <w:rsid w:val="008501C6"/>
    <w:rsid w:val="00850562"/>
    <w:rsid w:val="0085069E"/>
    <w:rsid w:val="00851933"/>
    <w:rsid w:val="00852579"/>
    <w:rsid w:val="00852846"/>
    <w:rsid w:val="00852C32"/>
    <w:rsid w:val="00852D3B"/>
    <w:rsid w:val="008531C2"/>
    <w:rsid w:val="008537BC"/>
    <w:rsid w:val="008539A0"/>
    <w:rsid w:val="00853CDB"/>
    <w:rsid w:val="00853EF6"/>
    <w:rsid w:val="00854B8D"/>
    <w:rsid w:val="00854BE6"/>
    <w:rsid w:val="008552F0"/>
    <w:rsid w:val="008552F9"/>
    <w:rsid w:val="0085530E"/>
    <w:rsid w:val="00855EA0"/>
    <w:rsid w:val="008563D4"/>
    <w:rsid w:val="00856952"/>
    <w:rsid w:val="00856DE1"/>
    <w:rsid w:val="0085729E"/>
    <w:rsid w:val="0085745B"/>
    <w:rsid w:val="00857809"/>
    <w:rsid w:val="00857844"/>
    <w:rsid w:val="008601AB"/>
    <w:rsid w:val="0086047B"/>
    <w:rsid w:val="0086059C"/>
    <w:rsid w:val="0086060A"/>
    <w:rsid w:val="00860651"/>
    <w:rsid w:val="00860A4F"/>
    <w:rsid w:val="00860A94"/>
    <w:rsid w:val="0086120C"/>
    <w:rsid w:val="00861C29"/>
    <w:rsid w:val="00862553"/>
    <w:rsid w:val="00863030"/>
    <w:rsid w:val="00863B46"/>
    <w:rsid w:val="00863CBB"/>
    <w:rsid w:val="0086413D"/>
    <w:rsid w:val="00864673"/>
    <w:rsid w:val="008660DC"/>
    <w:rsid w:val="00866268"/>
    <w:rsid w:val="00866507"/>
    <w:rsid w:val="00867887"/>
    <w:rsid w:val="008678A7"/>
    <w:rsid w:val="00867B06"/>
    <w:rsid w:val="00867CC7"/>
    <w:rsid w:val="008702B4"/>
    <w:rsid w:val="00870411"/>
    <w:rsid w:val="0087073F"/>
    <w:rsid w:val="00870B38"/>
    <w:rsid w:val="00870B61"/>
    <w:rsid w:val="00870DC6"/>
    <w:rsid w:val="00870F77"/>
    <w:rsid w:val="00871977"/>
    <w:rsid w:val="00871E9C"/>
    <w:rsid w:val="00872C25"/>
    <w:rsid w:val="00872C26"/>
    <w:rsid w:val="008733DE"/>
    <w:rsid w:val="0087365D"/>
    <w:rsid w:val="00873B36"/>
    <w:rsid w:val="00874034"/>
    <w:rsid w:val="0087415B"/>
    <w:rsid w:val="00874227"/>
    <w:rsid w:val="0087479F"/>
    <w:rsid w:val="0087489D"/>
    <w:rsid w:val="00874C12"/>
    <w:rsid w:val="00874C6E"/>
    <w:rsid w:val="008751F9"/>
    <w:rsid w:val="00875979"/>
    <w:rsid w:val="00875B3D"/>
    <w:rsid w:val="0087634C"/>
    <w:rsid w:val="0087669F"/>
    <w:rsid w:val="00876965"/>
    <w:rsid w:val="00876DC9"/>
    <w:rsid w:val="00876E09"/>
    <w:rsid w:val="00876F0D"/>
    <w:rsid w:val="00877188"/>
    <w:rsid w:val="008771A8"/>
    <w:rsid w:val="008774DB"/>
    <w:rsid w:val="0087773C"/>
    <w:rsid w:val="00877CD9"/>
    <w:rsid w:val="00880D7C"/>
    <w:rsid w:val="00881D11"/>
    <w:rsid w:val="0088223D"/>
    <w:rsid w:val="00882597"/>
    <w:rsid w:val="008827D7"/>
    <w:rsid w:val="00882CE1"/>
    <w:rsid w:val="008832E2"/>
    <w:rsid w:val="00883800"/>
    <w:rsid w:val="008844F3"/>
    <w:rsid w:val="00884941"/>
    <w:rsid w:val="00884C6F"/>
    <w:rsid w:val="00885334"/>
    <w:rsid w:val="00885423"/>
    <w:rsid w:val="0088574B"/>
    <w:rsid w:val="00885A7C"/>
    <w:rsid w:val="008863A4"/>
    <w:rsid w:val="00886BB7"/>
    <w:rsid w:val="00886C13"/>
    <w:rsid w:val="00887349"/>
    <w:rsid w:val="0088794F"/>
    <w:rsid w:val="00890170"/>
    <w:rsid w:val="008902BF"/>
    <w:rsid w:val="0089053E"/>
    <w:rsid w:val="0089089D"/>
    <w:rsid w:val="00891217"/>
    <w:rsid w:val="008927E7"/>
    <w:rsid w:val="00893114"/>
    <w:rsid w:val="0089348C"/>
    <w:rsid w:val="0089385D"/>
    <w:rsid w:val="00893925"/>
    <w:rsid w:val="00893D48"/>
    <w:rsid w:val="008941C8"/>
    <w:rsid w:val="00894E8D"/>
    <w:rsid w:val="0089504C"/>
    <w:rsid w:val="00895DBA"/>
    <w:rsid w:val="00895E10"/>
    <w:rsid w:val="008963F8"/>
    <w:rsid w:val="00896D08"/>
    <w:rsid w:val="00896ED3"/>
    <w:rsid w:val="00896EE8"/>
    <w:rsid w:val="00896F1E"/>
    <w:rsid w:val="008974D3"/>
    <w:rsid w:val="00897D73"/>
    <w:rsid w:val="00897F91"/>
    <w:rsid w:val="008A046D"/>
    <w:rsid w:val="008A046F"/>
    <w:rsid w:val="008A04F3"/>
    <w:rsid w:val="008A094B"/>
    <w:rsid w:val="008A0AEB"/>
    <w:rsid w:val="008A197B"/>
    <w:rsid w:val="008A1E1D"/>
    <w:rsid w:val="008A1FFE"/>
    <w:rsid w:val="008A2358"/>
    <w:rsid w:val="008A24DF"/>
    <w:rsid w:val="008A2C0C"/>
    <w:rsid w:val="008A35FC"/>
    <w:rsid w:val="008A39EB"/>
    <w:rsid w:val="008A3B29"/>
    <w:rsid w:val="008A40AD"/>
    <w:rsid w:val="008A4A14"/>
    <w:rsid w:val="008A4B39"/>
    <w:rsid w:val="008A4E62"/>
    <w:rsid w:val="008A5274"/>
    <w:rsid w:val="008A53A5"/>
    <w:rsid w:val="008A54EE"/>
    <w:rsid w:val="008A5FBD"/>
    <w:rsid w:val="008A6008"/>
    <w:rsid w:val="008A7B58"/>
    <w:rsid w:val="008A7D22"/>
    <w:rsid w:val="008A7F0C"/>
    <w:rsid w:val="008B0580"/>
    <w:rsid w:val="008B0E54"/>
    <w:rsid w:val="008B1087"/>
    <w:rsid w:val="008B118D"/>
    <w:rsid w:val="008B15F0"/>
    <w:rsid w:val="008B1689"/>
    <w:rsid w:val="008B1789"/>
    <w:rsid w:val="008B182B"/>
    <w:rsid w:val="008B1A6E"/>
    <w:rsid w:val="008B254E"/>
    <w:rsid w:val="008B2B62"/>
    <w:rsid w:val="008B3946"/>
    <w:rsid w:val="008B39AA"/>
    <w:rsid w:val="008B39F2"/>
    <w:rsid w:val="008B3D09"/>
    <w:rsid w:val="008B4057"/>
    <w:rsid w:val="008B40F5"/>
    <w:rsid w:val="008B411F"/>
    <w:rsid w:val="008B4849"/>
    <w:rsid w:val="008B48B9"/>
    <w:rsid w:val="008B5032"/>
    <w:rsid w:val="008B5375"/>
    <w:rsid w:val="008B642E"/>
    <w:rsid w:val="008B6796"/>
    <w:rsid w:val="008B6B69"/>
    <w:rsid w:val="008B6D72"/>
    <w:rsid w:val="008B6F97"/>
    <w:rsid w:val="008B7011"/>
    <w:rsid w:val="008B7408"/>
    <w:rsid w:val="008B7F84"/>
    <w:rsid w:val="008C02AA"/>
    <w:rsid w:val="008C0D47"/>
    <w:rsid w:val="008C157A"/>
    <w:rsid w:val="008C1A8C"/>
    <w:rsid w:val="008C1E1E"/>
    <w:rsid w:val="008C26BF"/>
    <w:rsid w:val="008C34F9"/>
    <w:rsid w:val="008C35FC"/>
    <w:rsid w:val="008C37DC"/>
    <w:rsid w:val="008C39AF"/>
    <w:rsid w:val="008C3E0F"/>
    <w:rsid w:val="008C4106"/>
    <w:rsid w:val="008C44B1"/>
    <w:rsid w:val="008C4DD6"/>
    <w:rsid w:val="008C51B1"/>
    <w:rsid w:val="008C57A3"/>
    <w:rsid w:val="008C608F"/>
    <w:rsid w:val="008C62C5"/>
    <w:rsid w:val="008C6610"/>
    <w:rsid w:val="008C6C6A"/>
    <w:rsid w:val="008C6C6B"/>
    <w:rsid w:val="008C720D"/>
    <w:rsid w:val="008D0CF5"/>
    <w:rsid w:val="008D0DB6"/>
    <w:rsid w:val="008D18C8"/>
    <w:rsid w:val="008D20F8"/>
    <w:rsid w:val="008D2E40"/>
    <w:rsid w:val="008D31AB"/>
    <w:rsid w:val="008D3412"/>
    <w:rsid w:val="008D39CF"/>
    <w:rsid w:val="008D4193"/>
    <w:rsid w:val="008D5CD0"/>
    <w:rsid w:val="008D5DE2"/>
    <w:rsid w:val="008D5FAF"/>
    <w:rsid w:val="008D6177"/>
    <w:rsid w:val="008D62C2"/>
    <w:rsid w:val="008D63E1"/>
    <w:rsid w:val="008D640F"/>
    <w:rsid w:val="008D6C2B"/>
    <w:rsid w:val="008D70A9"/>
    <w:rsid w:val="008D7BC6"/>
    <w:rsid w:val="008D7CEA"/>
    <w:rsid w:val="008D7DBF"/>
    <w:rsid w:val="008D7F3E"/>
    <w:rsid w:val="008E01BA"/>
    <w:rsid w:val="008E037B"/>
    <w:rsid w:val="008E0482"/>
    <w:rsid w:val="008E05AF"/>
    <w:rsid w:val="008E0B24"/>
    <w:rsid w:val="008E1637"/>
    <w:rsid w:val="008E1E1D"/>
    <w:rsid w:val="008E279D"/>
    <w:rsid w:val="008E31BE"/>
    <w:rsid w:val="008E3311"/>
    <w:rsid w:val="008E340C"/>
    <w:rsid w:val="008E3B42"/>
    <w:rsid w:val="008E404F"/>
    <w:rsid w:val="008E4A11"/>
    <w:rsid w:val="008E4F03"/>
    <w:rsid w:val="008E5462"/>
    <w:rsid w:val="008E575C"/>
    <w:rsid w:val="008E58D9"/>
    <w:rsid w:val="008E63A2"/>
    <w:rsid w:val="008E646D"/>
    <w:rsid w:val="008E6736"/>
    <w:rsid w:val="008E6BAF"/>
    <w:rsid w:val="008E73E9"/>
    <w:rsid w:val="008E7695"/>
    <w:rsid w:val="008E7C71"/>
    <w:rsid w:val="008F0A72"/>
    <w:rsid w:val="008F0EB0"/>
    <w:rsid w:val="008F0F38"/>
    <w:rsid w:val="008F175D"/>
    <w:rsid w:val="008F187D"/>
    <w:rsid w:val="008F1ACE"/>
    <w:rsid w:val="008F2140"/>
    <w:rsid w:val="008F2154"/>
    <w:rsid w:val="008F23B5"/>
    <w:rsid w:val="008F255B"/>
    <w:rsid w:val="008F25E2"/>
    <w:rsid w:val="008F2AD1"/>
    <w:rsid w:val="008F2F4D"/>
    <w:rsid w:val="008F30C1"/>
    <w:rsid w:val="008F34BE"/>
    <w:rsid w:val="008F3681"/>
    <w:rsid w:val="008F43B8"/>
    <w:rsid w:val="008F4868"/>
    <w:rsid w:val="008F499E"/>
    <w:rsid w:val="008F4B51"/>
    <w:rsid w:val="008F4E94"/>
    <w:rsid w:val="008F4EAB"/>
    <w:rsid w:val="008F54BD"/>
    <w:rsid w:val="008F5892"/>
    <w:rsid w:val="008F5925"/>
    <w:rsid w:val="008F623C"/>
    <w:rsid w:val="008F6281"/>
    <w:rsid w:val="008F62B3"/>
    <w:rsid w:val="008F6C15"/>
    <w:rsid w:val="008F6EB5"/>
    <w:rsid w:val="008F7420"/>
    <w:rsid w:val="0090034F"/>
    <w:rsid w:val="00900A9C"/>
    <w:rsid w:val="00900DFB"/>
    <w:rsid w:val="00901134"/>
    <w:rsid w:val="0090167F"/>
    <w:rsid w:val="009017D7"/>
    <w:rsid w:val="009017FD"/>
    <w:rsid w:val="00901869"/>
    <w:rsid w:val="009018ED"/>
    <w:rsid w:val="00902020"/>
    <w:rsid w:val="009025B9"/>
    <w:rsid w:val="00902603"/>
    <w:rsid w:val="0090280D"/>
    <w:rsid w:val="00902F09"/>
    <w:rsid w:val="00903358"/>
    <w:rsid w:val="00903637"/>
    <w:rsid w:val="00903664"/>
    <w:rsid w:val="0090390A"/>
    <w:rsid w:val="00903AB8"/>
    <w:rsid w:val="00904071"/>
    <w:rsid w:val="009042A3"/>
    <w:rsid w:val="0090497B"/>
    <w:rsid w:val="0090512B"/>
    <w:rsid w:val="009059BA"/>
    <w:rsid w:val="0090615A"/>
    <w:rsid w:val="009063E0"/>
    <w:rsid w:val="009066C0"/>
    <w:rsid w:val="00906F2A"/>
    <w:rsid w:val="0090749B"/>
    <w:rsid w:val="00907751"/>
    <w:rsid w:val="00907AD9"/>
    <w:rsid w:val="00910041"/>
    <w:rsid w:val="00910F6B"/>
    <w:rsid w:val="00912830"/>
    <w:rsid w:val="00912C66"/>
    <w:rsid w:val="009131F5"/>
    <w:rsid w:val="009135A9"/>
    <w:rsid w:val="009135F8"/>
    <w:rsid w:val="009137E5"/>
    <w:rsid w:val="0091398A"/>
    <w:rsid w:val="009141C3"/>
    <w:rsid w:val="00914319"/>
    <w:rsid w:val="009144E4"/>
    <w:rsid w:val="00914546"/>
    <w:rsid w:val="00914806"/>
    <w:rsid w:val="00914C11"/>
    <w:rsid w:val="00914F04"/>
    <w:rsid w:val="00915268"/>
    <w:rsid w:val="0091532B"/>
    <w:rsid w:val="00915507"/>
    <w:rsid w:val="00915A32"/>
    <w:rsid w:val="00915E65"/>
    <w:rsid w:val="00916380"/>
    <w:rsid w:val="00916EBB"/>
    <w:rsid w:val="00917033"/>
    <w:rsid w:val="00917301"/>
    <w:rsid w:val="009175A6"/>
    <w:rsid w:val="00917A2A"/>
    <w:rsid w:val="00917D0A"/>
    <w:rsid w:val="00917FAE"/>
    <w:rsid w:val="00920BDA"/>
    <w:rsid w:val="00920E42"/>
    <w:rsid w:val="00920F44"/>
    <w:rsid w:val="0092134A"/>
    <w:rsid w:val="0092185C"/>
    <w:rsid w:val="009218BC"/>
    <w:rsid w:val="00921AB3"/>
    <w:rsid w:val="00921BD9"/>
    <w:rsid w:val="00921DCD"/>
    <w:rsid w:val="009223FE"/>
    <w:rsid w:val="009239BB"/>
    <w:rsid w:val="009239DE"/>
    <w:rsid w:val="00923D10"/>
    <w:rsid w:val="00924439"/>
    <w:rsid w:val="0092455F"/>
    <w:rsid w:val="00924776"/>
    <w:rsid w:val="00924A4A"/>
    <w:rsid w:val="00924B9D"/>
    <w:rsid w:val="0092581D"/>
    <w:rsid w:val="00925D23"/>
    <w:rsid w:val="00926618"/>
    <w:rsid w:val="0092682A"/>
    <w:rsid w:val="00926B36"/>
    <w:rsid w:val="00926CFF"/>
    <w:rsid w:val="009304C7"/>
    <w:rsid w:val="009305C4"/>
    <w:rsid w:val="00930E89"/>
    <w:rsid w:val="0093188C"/>
    <w:rsid w:val="00931C21"/>
    <w:rsid w:val="0093200D"/>
    <w:rsid w:val="00932546"/>
    <w:rsid w:val="00932FCC"/>
    <w:rsid w:val="00933075"/>
    <w:rsid w:val="009333CB"/>
    <w:rsid w:val="0093396C"/>
    <w:rsid w:val="00934458"/>
    <w:rsid w:val="0093458B"/>
    <w:rsid w:val="00934687"/>
    <w:rsid w:val="00934893"/>
    <w:rsid w:val="0093542A"/>
    <w:rsid w:val="0093624E"/>
    <w:rsid w:val="0093632A"/>
    <w:rsid w:val="00936443"/>
    <w:rsid w:val="00936CBC"/>
    <w:rsid w:val="00936CEB"/>
    <w:rsid w:val="00937045"/>
    <w:rsid w:val="009370B4"/>
    <w:rsid w:val="00937359"/>
    <w:rsid w:val="0094128D"/>
    <w:rsid w:val="009412FE"/>
    <w:rsid w:val="009418C9"/>
    <w:rsid w:val="00942725"/>
    <w:rsid w:val="00943350"/>
    <w:rsid w:val="0094364F"/>
    <w:rsid w:val="0094399D"/>
    <w:rsid w:val="00943D3F"/>
    <w:rsid w:val="00943E0B"/>
    <w:rsid w:val="00943FE6"/>
    <w:rsid w:val="00944B74"/>
    <w:rsid w:val="009458CF"/>
    <w:rsid w:val="00945900"/>
    <w:rsid w:val="0094593C"/>
    <w:rsid w:val="00946257"/>
    <w:rsid w:val="00946753"/>
    <w:rsid w:val="00946D18"/>
    <w:rsid w:val="00947282"/>
    <w:rsid w:val="009475E6"/>
    <w:rsid w:val="00947A16"/>
    <w:rsid w:val="00947B23"/>
    <w:rsid w:val="00947BE8"/>
    <w:rsid w:val="00947C09"/>
    <w:rsid w:val="00947DC4"/>
    <w:rsid w:val="00947F12"/>
    <w:rsid w:val="00947F50"/>
    <w:rsid w:val="0095132B"/>
    <w:rsid w:val="00951AAC"/>
    <w:rsid w:val="00952053"/>
    <w:rsid w:val="0095237C"/>
    <w:rsid w:val="00952967"/>
    <w:rsid w:val="009529EB"/>
    <w:rsid w:val="00952AC3"/>
    <w:rsid w:val="00952E1C"/>
    <w:rsid w:val="00952F85"/>
    <w:rsid w:val="00953156"/>
    <w:rsid w:val="009532CD"/>
    <w:rsid w:val="00953BEE"/>
    <w:rsid w:val="00953E0E"/>
    <w:rsid w:val="00953E46"/>
    <w:rsid w:val="009545AD"/>
    <w:rsid w:val="00954B50"/>
    <w:rsid w:val="00954BB1"/>
    <w:rsid w:val="00954BB8"/>
    <w:rsid w:val="00955620"/>
    <w:rsid w:val="0095585E"/>
    <w:rsid w:val="0095587D"/>
    <w:rsid w:val="00955934"/>
    <w:rsid w:val="00955C81"/>
    <w:rsid w:val="00955E0A"/>
    <w:rsid w:val="009563D1"/>
    <w:rsid w:val="009563DC"/>
    <w:rsid w:val="009566A4"/>
    <w:rsid w:val="009569BD"/>
    <w:rsid w:val="00956CE6"/>
    <w:rsid w:val="00956EDB"/>
    <w:rsid w:val="00957097"/>
    <w:rsid w:val="0095745D"/>
    <w:rsid w:val="009577A8"/>
    <w:rsid w:val="00957AB1"/>
    <w:rsid w:val="009605EC"/>
    <w:rsid w:val="009611D8"/>
    <w:rsid w:val="0096153E"/>
    <w:rsid w:val="00961C98"/>
    <w:rsid w:val="00962395"/>
    <w:rsid w:val="009625A6"/>
    <w:rsid w:val="00962AB0"/>
    <w:rsid w:val="00962D9E"/>
    <w:rsid w:val="00962E32"/>
    <w:rsid w:val="0096316D"/>
    <w:rsid w:val="0096337C"/>
    <w:rsid w:val="00963539"/>
    <w:rsid w:val="00963841"/>
    <w:rsid w:val="00963CBF"/>
    <w:rsid w:val="00963D07"/>
    <w:rsid w:val="00963E37"/>
    <w:rsid w:val="00963F30"/>
    <w:rsid w:val="009643CA"/>
    <w:rsid w:val="00964567"/>
    <w:rsid w:val="00964672"/>
    <w:rsid w:val="009647D8"/>
    <w:rsid w:val="009648D3"/>
    <w:rsid w:val="00964C1D"/>
    <w:rsid w:val="00964E0D"/>
    <w:rsid w:val="0096553E"/>
    <w:rsid w:val="00965554"/>
    <w:rsid w:val="00965617"/>
    <w:rsid w:val="00965771"/>
    <w:rsid w:val="00965A38"/>
    <w:rsid w:val="0096601E"/>
    <w:rsid w:val="009667B6"/>
    <w:rsid w:val="00966A4A"/>
    <w:rsid w:val="00967062"/>
    <w:rsid w:val="009670B9"/>
    <w:rsid w:val="0096741C"/>
    <w:rsid w:val="0097001E"/>
    <w:rsid w:val="009702A0"/>
    <w:rsid w:val="009702AE"/>
    <w:rsid w:val="009703C1"/>
    <w:rsid w:val="00970694"/>
    <w:rsid w:val="009708F3"/>
    <w:rsid w:val="00970F82"/>
    <w:rsid w:val="00971089"/>
    <w:rsid w:val="009710E5"/>
    <w:rsid w:val="00971201"/>
    <w:rsid w:val="009720A3"/>
    <w:rsid w:val="009723A9"/>
    <w:rsid w:val="00972484"/>
    <w:rsid w:val="0097274C"/>
    <w:rsid w:val="009737FB"/>
    <w:rsid w:val="00973946"/>
    <w:rsid w:val="00973B77"/>
    <w:rsid w:val="00973B8B"/>
    <w:rsid w:val="00973CBF"/>
    <w:rsid w:val="00973FD6"/>
    <w:rsid w:val="009749F1"/>
    <w:rsid w:val="009750AB"/>
    <w:rsid w:val="009751B3"/>
    <w:rsid w:val="0097558F"/>
    <w:rsid w:val="00975C20"/>
    <w:rsid w:val="00975F26"/>
    <w:rsid w:val="009761DF"/>
    <w:rsid w:val="009763D5"/>
    <w:rsid w:val="0097754B"/>
    <w:rsid w:val="00977AE8"/>
    <w:rsid w:val="009808AA"/>
    <w:rsid w:val="009815A3"/>
    <w:rsid w:val="009818DA"/>
    <w:rsid w:val="00981C73"/>
    <w:rsid w:val="00982059"/>
    <w:rsid w:val="009821F7"/>
    <w:rsid w:val="009827F7"/>
    <w:rsid w:val="00982831"/>
    <w:rsid w:val="00982A6D"/>
    <w:rsid w:val="00982DA1"/>
    <w:rsid w:val="0098348E"/>
    <w:rsid w:val="0098385A"/>
    <w:rsid w:val="00984030"/>
    <w:rsid w:val="00984179"/>
    <w:rsid w:val="0098428D"/>
    <w:rsid w:val="009843B0"/>
    <w:rsid w:val="0098442A"/>
    <w:rsid w:val="00984EC2"/>
    <w:rsid w:val="00984EF8"/>
    <w:rsid w:val="00985190"/>
    <w:rsid w:val="0098557D"/>
    <w:rsid w:val="009856E6"/>
    <w:rsid w:val="00985961"/>
    <w:rsid w:val="00985AF0"/>
    <w:rsid w:val="00985C14"/>
    <w:rsid w:val="00985F9F"/>
    <w:rsid w:val="00986A4F"/>
    <w:rsid w:val="00986AA8"/>
    <w:rsid w:val="00986C16"/>
    <w:rsid w:val="00987221"/>
    <w:rsid w:val="00987A43"/>
    <w:rsid w:val="00987B4B"/>
    <w:rsid w:val="00990966"/>
    <w:rsid w:val="00990DFC"/>
    <w:rsid w:val="009913F7"/>
    <w:rsid w:val="00991609"/>
    <w:rsid w:val="00992C54"/>
    <w:rsid w:val="00992CCE"/>
    <w:rsid w:val="00992FD8"/>
    <w:rsid w:val="009935E2"/>
    <w:rsid w:val="00993726"/>
    <w:rsid w:val="00993773"/>
    <w:rsid w:val="00993852"/>
    <w:rsid w:val="00993C11"/>
    <w:rsid w:val="00994151"/>
    <w:rsid w:val="009941B6"/>
    <w:rsid w:val="00994956"/>
    <w:rsid w:val="00994AA7"/>
    <w:rsid w:val="00995C32"/>
    <w:rsid w:val="00996140"/>
    <w:rsid w:val="009962FC"/>
    <w:rsid w:val="0099644E"/>
    <w:rsid w:val="00996873"/>
    <w:rsid w:val="00997380"/>
    <w:rsid w:val="00997520"/>
    <w:rsid w:val="00997810"/>
    <w:rsid w:val="009A04D4"/>
    <w:rsid w:val="009A072B"/>
    <w:rsid w:val="009A09E4"/>
    <w:rsid w:val="009A0A97"/>
    <w:rsid w:val="009A1137"/>
    <w:rsid w:val="009A11D4"/>
    <w:rsid w:val="009A1774"/>
    <w:rsid w:val="009A1AB5"/>
    <w:rsid w:val="009A1AD1"/>
    <w:rsid w:val="009A1B2D"/>
    <w:rsid w:val="009A1D4F"/>
    <w:rsid w:val="009A214D"/>
    <w:rsid w:val="009A281C"/>
    <w:rsid w:val="009A2CF5"/>
    <w:rsid w:val="009A3209"/>
    <w:rsid w:val="009A38C0"/>
    <w:rsid w:val="009A3BED"/>
    <w:rsid w:val="009A4025"/>
    <w:rsid w:val="009A4D04"/>
    <w:rsid w:val="009A5C6F"/>
    <w:rsid w:val="009A5C7A"/>
    <w:rsid w:val="009A6359"/>
    <w:rsid w:val="009A6856"/>
    <w:rsid w:val="009A708B"/>
    <w:rsid w:val="009A73D8"/>
    <w:rsid w:val="009A763A"/>
    <w:rsid w:val="009A7AF9"/>
    <w:rsid w:val="009B0199"/>
    <w:rsid w:val="009B0910"/>
    <w:rsid w:val="009B0DBE"/>
    <w:rsid w:val="009B0E94"/>
    <w:rsid w:val="009B1110"/>
    <w:rsid w:val="009B1433"/>
    <w:rsid w:val="009B182B"/>
    <w:rsid w:val="009B2221"/>
    <w:rsid w:val="009B227C"/>
    <w:rsid w:val="009B2638"/>
    <w:rsid w:val="009B290E"/>
    <w:rsid w:val="009B2E89"/>
    <w:rsid w:val="009B3371"/>
    <w:rsid w:val="009B3FDE"/>
    <w:rsid w:val="009B5145"/>
    <w:rsid w:val="009B51EF"/>
    <w:rsid w:val="009B528E"/>
    <w:rsid w:val="009B56EA"/>
    <w:rsid w:val="009B60C7"/>
    <w:rsid w:val="009B6267"/>
    <w:rsid w:val="009B6B8B"/>
    <w:rsid w:val="009B722D"/>
    <w:rsid w:val="009B7AA2"/>
    <w:rsid w:val="009B7ABE"/>
    <w:rsid w:val="009C12A5"/>
    <w:rsid w:val="009C2018"/>
    <w:rsid w:val="009C2859"/>
    <w:rsid w:val="009C301F"/>
    <w:rsid w:val="009C3DC6"/>
    <w:rsid w:val="009C48B8"/>
    <w:rsid w:val="009C52C6"/>
    <w:rsid w:val="009C58AA"/>
    <w:rsid w:val="009C5A09"/>
    <w:rsid w:val="009C5C01"/>
    <w:rsid w:val="009C5F1C"/>
    <w:rsid w:val="009C633F"/>
    <w:rsid w:val="009C6A6A"/>
    <w:rsid w:val="009C6B9A"/>
    <w:rsid w:val="009C6CCB"/>
    <w:rsid w:val="009C7257"/>
    <w:rsid w:val="009C72D8"/>
    <w:rsid w:val="009C7350"/>
    <w:rsid w:val="009C73EF"/>
    <w:rsid w:val="009C73F3"/>
    <w:rsid w:val="009C7687"/>
    <w:rsid w:val="009C7F77"/>
    <w:rsid w:val="009D0254"/>
    <w:rsid w:val="009D0586"/>
    <w:rsid w:val="009D0986"/>
    <w:rsid w:val="009D13E4"/>
    <w:rsid w:val="009D24E5"/>
    <w:rsid w:val="009D262C"/>
    <w:rsid w:val="009D2633"/>
    <w:rsid w:val="009D2EB4"/>
    <w:rsid w:val="009D310C"/>
    <w:rsid w:val="009D33F2"/>
    <w:rsid w:val="009D3A73"/>
    <w:rsid w:val="009D3E2F"/>
    <w:rsid w:val="009D3EA4"/>
    <w:rsid w:val="009D3FE7"/>
    <w:rsid w:val="009D413C"/>
    <w:rsid w:val="009D41E3"/>
    <w:rsid w:val="009D49B0"/>
    <w:rsid w:val="009D4E02"/>
    <w:rsid w:val="009D5EC4"/>
    <w:rsid w:val="009D600F"/>
    <w:rsid w:val="009D688D"/>
    <w:rsid w:val="009D693E"/>
    <w:rsid w:val="009D6CE4"/>
    <w:rsid w:val="009D7A64"/>
    <w:rsid w:val="009D7F5F"/>
    <w:rsid w:val="009E0374"/>
    <w:rsid w:val="009E08DB"/>
    <w:rsid w:val="009E0ACA"/>
    <w:rsid w:val="009E1981"/>
    <w:rsid w:val="009E1FFB"/>
    <w:rsid w:val="009E256F"/>
    <w:rsid w:val="009E2787"/>
    <w:rsid w:val="009E2968"/>
    <w:rsid w:val="009E3007"/>
    <w:rsid w:val="009E3051"/>
    <w:rsid w:val="009E3200"/>
    <w:rsid w:val="009E3853"/>
    <w:rsid w:val="009E3886"/>
    <w:rsid w:val="009E41CD"/>
    <w:rsid w:val="009E4FF8"/>
    <w:rsid w:val="009E5170"/>
    <w:rsid w:val="009E51C2"/>
    <w:rsid w:val="009E54DB"/>
    <w:rsid w:val="009E5623"/>
    <w:rsid w:val="009E5734"/>
    <w:rsid w:val="009E5AD7"/>
    <w:rsid w:val="009E6B81"/>
    <w:rsid w:val="009E7096"/>
    <w:rsid w:val="009E7758"/>
    <w:rsid w:val="009E7DC5"/>
    <w:rsid w:val="009E7E6B"/>
    <w:rsid w:val="009E7EAE"/>
    <w:rsid w:val="009F0C11"/>
    <w:rsid w:val="009F127F"/>
    <w:rsid w:val="009F1AE9"/>
    <w:rsid w:val="009F2379"/>
    <w:rsid w:val="009F3149"/>
    <w:rsid w:val="009F3380"/>
    <w:rsid w:val="009F35A9"/>
    <w:rsid w:val="009F3815"/>
    <w:rsid w:val="009F3839"/>
    <w:rsid w:val="009F3F4A"/>
    <w:rsid w:val="009F40F2"/>
    <w:rsid w:val="009F4FD4"/>
    <w:rsid w:val="009F50FB"/>
    <w:rsid w:val="009F51DD"/>
    <w:rsid w:val="009F526A"/>
    <w:rsid w:val="009F5BB1"/>
    <w:rsid w:val="009F63B3"/>
    <w:rsid w:val="009F64E0"/>
    <w:rsid w:val="009F79B6"/>
    <w:rsid w:val="009F7BDB"/>
    <w:rsid w:val="009F7C86"/>
    <w:rsid w:val="009F7C98"/>
    <w:rsid w:val="00A000BD"/>
    <w:rsid w:val="00A00327"/>
    <w:rsid w:val="00A007CB"/>
    <w:rsid w:val="00A01075"/>
    <w:rsid w:val="00A010FB"/>
    <w:rsid w:val="00A01D7C"/>
    <w:rsid w:val="00A01E09"/>
    <w:rsid w:val="00A02423"/>
    <w:rsid w:val="00A028C4"/>
    <w:rsid w:val="00A03274"/>
    <w:rsid w:val="00A04551"/>
    <w:rsid w:val="00A04EF3"/>
    <w:rsid w:val="00A0502F"/>
    <w:rsid w:val="00A053E6"/>
    <w:rsid w:val="00A05507"/>
    <w:rsid w:val="00A06833"/>
    <w:rsid w:val="00A0730A"/>
    <w:rsid w:val="00A078CE"/>
    <w:rsid w:val="00A1004C"/>
    <w:rsid w:val="00A10475"/>
    <w:rsid w:val="00A10B27"/>
    <w:rsid w:val="00A10E61"/>
    <w:rsid w:val="00A11320"/>
    <w:rsid w:val="00A127F4"/>
    <w:rsid w:val="00A12D0A"/>
    <w:rsid w:val="00A12D56"/>
    <w:rsid w:val="00A12FFC"/>
    <w:rsid w:val="00A1384F"/>
    <w:rsid w:val="00A13AC2"/>
    <w:rsid w:val="00A13C3E"/>
    <w:rsid w:val="00A13F21"/>
    <w:rsid w:val="00A1485E"/>
    <w:rsid w:val="00A14F7A"/>
    <w:rsid w:val="00A15541"/>
    <w:rsid w:val="00A15736"/>
    <w:rsid w:val="00A15D77"/>
    <w:rsid w:val="00A15D9F"/>
    <w:rsid w:val="00A162A9"/>
    <w:rsid w:val="00A16C6A"/>
    <w:rsid w:val="00A17086"/>
    <w:rsid w:val="00A1784B"/>
    <w:rsid w:val="00A178FB"/>
    <w:rsid w:val="00A200BD"/>
    <w:rsid w:val="00A20356"/>
    <w:rsid w:val="00A20594"/>
    <w:rsid w:val="00A2088D"/>
    <w:rsid w:val="00A20AC3"/>
    <w:rsid w:val="00A21380"/>
    <w:rsid w:val="00A21824"/>
    <w:rsid w:val="00A21D24"/>
    <w:rsid w:val="00A21FCA"/>
    <w:rsid w:val="00A22A39"/>
    <w:rsid w:val="00A22BF8"/>
    <w:rsid w:val="00A23198"/>
    <w:rsid w:val="00A231ED"/>
    <w:rsid w:val="00A23271"/>
    <w:rsid w:val="00A2327E"/>
    <w:rsid w:val="00A24593"/>
    <w:rsid w:val="00A245F2"/>
    <w:rsid w:val="00A2487D"/>
    <w:rsid w:val="00A24CE3"/>
    <w:rsid w:val="00A24DD8"/>
    <w:rsid w:val="00A24E3D"/>
    <w:rsid w:val="00A24E91"/>
    <w:rsid w:val="00A25A0E"/>
    <w:rsid w:val="00A25ADF"/>
    <w:rsid w:val="00A25E54"/>
    <w:rsid w:val="00A2618C"/>
    <w:rsid w:val="00A263D7"/>
    <w:rsid w:val="00A2680A"/>
    <w:rsid w:val="00A2737A"/>
    <w:rsid w:val="00A27486"/>
    <w:rsid w:val="00A27545"/>
    <w:rsid w:val="00A300E4"/>
    <w:rsid w:val="00A30320"/>
    <w:rsid w:val="00A30357"/>
    <w:rsid w:val="00A3040D"/>
    <w:rsid w:val="00A304E3"/>
    <w:rsid w:val="00A3061A"/>
    <w:rsid w:val="00A31D0A"/>
    <w:rsid w:val="00A31FC5"/>
    <w:rsid w:val="00A3287E"/>
    <w:rsid w:val="00A33114"/>
    <w:rsid w:val="00A3340F"/>
    <w:rsid w:val="00A3342A"/>
    <w:rsid w:val="00A3371C"/>
    <w:rsid w:val="00A33AC7"/>
    <w:rsid w:val="00A33C94"/>
    <w:rsid w:val="00A33FF1"/>
    <w:rsid w:val="00A343A7"/>
    <w:rsid w:val="00A368B4"/>
    <w:rsid w:val="00A37F82"/>
    <w:rsid w:val="00A4035E"/>
    <w:rsid w:val="00A40457"/>
    <w:rsid w:val="00A4047F"/>
    <w:rsid w:val="00A4052C"/>
    <w:rsid w:val="00A40850"/>
    <w:rsid w:val="00A41473"/>
    <w:rsid w:val="00A42AE2"/>
    <w:rsid w:val="00A430A7"/>
    <w:rsid w:val="00A4330E"/>
    <w:rsid w:val="00A43707"/>
    <w:rsid w:val="00A448B7"/>
    <w:rsid w:val="00A44C69"/>
    <w:rsid w:val="00A45347"/>
    <w:rsid w:val="00A45D40"/>
    <w:rsid w:val="00A45E35"/>
    <w:rsid w:val="00A463B2"/>
    <w:rsid w:val="00A4647F"/>
    <w:rsid w:val="00A468BE"/>
    <w:rsid w:val="00A46BBA"/>
    <w:rsid w:val="00A46F35"/>
    <w:rsid w:val="00A4716E"/>
    <w:rsid w:val="00A5027B"/>
    <w:rsid w:val="00A50A91"/>
    <w:rsid w:val="00A50C18"/>
    <w:rsid w:val="00A5114E"/>
    <w:rsid w:val="00A5151C"/>
    <w:rsid w:val="00A520FB"/>
    <w:rsid w:val="00A52598"/>
    <w:rsid w:val="00A52961"/>
    <w:rsid w:val="00A531C7"/>
    <w:rsid w:val="00A531F1"/>
    <w:rsid w:val="00A5341A"/>
    <w:rsid w:val="00A53D18"/>
    <w:rsid w:val="00A53EA0"/>
    <w:rsid w:val="00A54724"/>
    <w:rsid w:val="00A54A7E"/>
    <w:rsid w:val="00A5507C"/>
    <w:rsid w:val="00A5571E"/>
    <w:rsid w:val="00A55AF5"/>
    <w:rsid w:val="00A560C5"/>
    <w:rsid w:val="00A56493"/>
    <w:rsid w:val="00A56B4F"/>
    <w:rsid w:val="00A56E5D"/>
    <w:rsid w:val="00A56F17"/>
    <w:rsid w:val="00A579FE"/>
    <w:rsid w:val="00A57BC9"/>
    <w:rsid w:val="00A57D85"/>
    <w:rsid w:val="00A6022F"/>
    <w:rsid w:val="00A60263"/>
    <w:rsid w:val="00A6081B"/>
    <w:rsid w:val="00A61100"/>
    <w:rsid w:val="00A611EA"/>
    <w:rsid w:val="00A61781"/>
    <w:rsid w:val="00A617DC"/>
    <w:rsid w:val="00A61CF7"/>
    <w:rsid w:val="00A61EEB"/>
    <w:rsid w:val="00A620A9"/>
    <w:rsid w:val="00A62D04"/>
    <w:rsid w:val="00A636F1"/>
    <w:rsid w:val="00A639EF"/>
    <w:rsid w:val="00A63AC4"/>
    <w:rsid w:val="00A63ED8"/>
    <w:rsid w:val="00A63F04"/>
    <w:rsid w:val="00A64092"/>
    <w:rsid w:val="00A64541"/>
    <w:rsid w:val="00A64881"/>
    <w:rsid w:val="00A64D99"/>
    <w:rsid w:val="00A65787"/>
    <w:rsid w:val="00A65E10"/>
    <w:rsid w:val="00A6666A"/>
    <w:rsid w:val="00A666A4"/>
    <w:rsid w:val="00A66EBB"/>
    <w:rsid w:val="00A6780B"/>
    <w:rsid w:val="00A6791E"/>
    <w:rsid w:val="00A67980"/>
    <w:rsid w:val="00A67DED"/>
    <w:rsid w:val="00A7032B"/>
    <w:rsid w:val="00A703CF"/>
    <w:rsid w:val="00A70AA3"/>
    <w:rsid w:val="00A711BB"/>
    <w:rsid w:val="00A718F4"/>
    <w:rsid w:val="00A721A3"/>
    <w:rsid w:val="00A724CE"/>
    <w:rsid w:val="00A726E4"/>
    <w:rsid w:val="00A73223"/>
    <w:rsid w:val="00A741A4"/>
    <w:rsid w:val="00A74285"/>
    <w:rsid w:val="00A7449E"/>
    <w:rsid w:val="00A745BE"/>
    <w:rsid w:val="00A747F5"/>
    <w:rsid w:val="00A74B4F"/>
    <w:rsid w:val="00A751E2"/>
    <w:rsid w:val="00A75455"/>
    <w:rsid w:val="00A765F2"/>
    <w:rsid w:val="00A76998"/>
    <w:rsid w:val="00A77294"/>
    <w:rsid w:val="00A77653"/>
    <w:rsid w:val="00A777CB"/>
    <w:rsid w:val="00A77E9F"/>
    <w:rsid w:val="00A80B82"/>
    <w:rsid w:val="00A80C64"/>
    <w:rsid w:val="00A80FF7"/>
    <w:rsid w:val="00A81132"/>
    <w:rsid w:val="00A81655"/>
    <w:rsid w:val="00A81F0D"/>
    <w:rsid w:val="00A82035"/>
    <w:rsid w:val="00A8229D"/>
    <w:rsid w:val="00A82660"/>
    <w:rsid w:val="00A82DE8"/>
    <w:rsid w:val="00A8378C"/>
    <w:rsid w:val="00A83C51"/>
    <w:rsid w:val="00A83D30"/>
    <w:rsid w:val="00A83DD4"/>
    <w:rsid w:val="00A83E9C"/>
    <w:rsid w:val="00A83FA0"/>
    <w:rsid w:val="00A8475A"/>
    <w:rsid w:val="00A84C20"/>
    <w:rsid w:val="00A85CAC"/>
    <w:rsid w:val="00A85CD1"/>
    <w:rsid w:val="00A85F8C"/>
    <w:rsid w:val="00A8771C"/>
    <w:rsid w:val="00A87D00"/>
    <w:rsid w:val="00A901DE"/>
    <w:rsid w:val="00A90219"/>
    <w:rsid w:val="00A903EA"/>
    <w:rsid w:val="00A90852"/>
    <w:rsid w:val="00A90A81"/>
    <w:rsid w:val="00A90A8B"/>
    <w:rsid w:val="00A90BA5"/>
    <w:rsid w:val="00A90E5F"/>
    <w:rsid w:val="00A910A2"/>
    <w:rsid w:val="00A910D5"/>
    <w:rsid w:val="00A91B5C"/>
    <w:rsid w:val="00A91EC6"/>
    <w:rsid w:val="00A91F7C"/>
    <w:rsid w:val="00A92056"/>
    <w:rsid w:val="00A921A8"/>
    <w:rsid w:val="00A921AD"/>
    <w:rsid w:val="00A9260F"/>
    <w:rsid w:val="00A92759"/>
    <w:rsid w:val="00A930E7"/>
    <w:rsid w:val="00A93253"/>
    <w:rsid w:val="00A933D7"/>
    <w:rsid w:val="00A93642"/>
    <w:rsid w:val="00A93932"/>
    <w:rsid w:val="00A94E68"/>
    <w:rsid w:val="00A95391"/>
    <w:rsid w:val="00A954A7"/>
    <w:rsid w:val="00A95AB5"/>
    <w:rsid w:val="00A96240"/>
    <w:rsid w:val="00A96883"/>
    <w:rsid w:val="00A968DA"/>
    <w:rsid w:val="00A973B1"/>
    <w:rsid w:val="00A9755A"/>
    <w:rsid w:val="00AA06A1"/>
    <w:rsid w:val="00AA09AF"/>
    <w:rsid w:val="00AA1191"/>
    <w:rsid w:val="00AA1301"/>
    <w:rsid w:val="00AA16CF"/>
    <w:rsid w:val="00AA1C81"/>
    <w:rsid w:val="00AA1FEA"/>
    <w:rsid w:val="00AA2370"/>
    <w:rsid w:val="00AA259D"/>
    <w:rsid w:val="00AA2B82"/>
    <w:rsid w:val="00AA2F47"/>
    <w:rsid w:val="00AA3646"/>
    <w:rsid w:val="00AA3672"/>
    <w:rsid w:val="00AA3E69"/>
    <w:rsid w:val="00AA3F5E"/>
    <w:rsid w:val="00AA444F"/>
    <w:rsid w:val="00AA48DD"/>
    <w:rsid w:val="00AA4BCC"/>
    <w:rsid w:val="00AA4CDA"/>
    <w:rsid w:val="00AA543E"/>
    <w:rsid w:val="00AA5480"/>
    <w:rsid w:val="00AA5697"/>
    <w:rsid w:val="00AA56EF"/>
    <w:rsid w:val="00AA59B5"/>
    <w:rsid w:val="00AA5E38"/>
    <w:rsid w:val="00AA678E"/>
    <w:rsid w:val="00AA6B61"/>
    <w:rsid w:val="00AA6B99"/>
    <w:rsid w:val="00AA6DD2"/>
    <w:rsid w:val="00AA709B"/>
    <w:rsid w:val="00AA79BE"/>
    <w:rsid w:val="00AA7A46"/>
    <w:rsid w:val="00AA7B71"/>
    <w:rsid w:val="00AB02FE"/>
    <w:rsid w:val="00AB069B"/>
    <w:rsid w:val="00AB09C1"/>
    <w:rsid w:val="00AB0BEF"/>
    <w:rsid w:val="00AB0E85"/>
    <w:rsid w:val="00AB16F0"/>
    <w:rsid w:val="00AB23B5"/>
    <w:rsid w:val="00AB25F3"/>
    <w:rsid w:val="00AB25FF"/>
    <w:rsid w:val="00AB3DA5"/>
    <w:rsid w:val="00AB40AE"/>
    <w:rsid w:val="00AB4131"/>
    <w:rsid w:val="00AB49A9"/>
    <w:rsid w:val="00AB5244"/>
    <w:rsid w:val="00AB5ECB"/>
    <w:rsid w:val="00AB66B2"/>
    <w:rsid w:val="00AB69B4"/>
    <w:rsid w:val="00AB6A19"/>
    <w:rsid w:val="00AB6BC8"/>
    <w:rsid w:val="00AB733B"/>
    <w:rsid w:val="00AC0290"/>
    <w:rsid w:val="00AC0445"/>
    <w:rsid w:val="00AC0B7F"/>
    <w:rsid w:val="00AC0FD3"/>
    <w:rsid w:val="00AC1118"/>
    <w:rsid w:val="00AC1385"/>
    <w:rsid w:val="00AC143B"/>
    <w:rsid w:val="00AC14F1"/>
    <w:rsid w:val="00AC27AF"/>
    <w:rsid w:val="00AC29E0"/>
    <w:rsid w:val="00AC2F2D"/>
    <w:rsid w:val="00AC352F"/>
    <w:rsid w:val="00AC38A7"/>
    <w:rsid w:val="00AC38CA"/>
    <w:rsid w:val="00AC4AEA"/>
    <w:rsid w:val="00AC6242"/>
    <w:rsid w:val="00AC645C"/>
    <w:rsid w:val="00AC6867"/>
    <w:rsid w:val="00AC6A13"/>
    <w:rsid w:val="00AC6C2F"/>
    <w:rsid w:val="00AC6E44"/>
    <w:rsid w:val="00AC7232"/>
    <w:rsid w:val="00AC7730"/>
    <w:rsid w:val="00AC7AFE"/>
    <w:rsid w:val="00AD02E9"/>
    <w:rsid w:val="00AD04C2"/>
    <w:rsid w:val="00AD0E8C"/>
    <w:rsid w:val="00AD1368"/>
    <w:rsid w:val="00AD15FD"/>
    <w:rsid w:val="00AD1A33"/>
    <w:rsid w:val="00AD1B91"/>
    <w:rsid w:val="00AD2351"/>
    <w:rsid w:val="00AD2854"/>
    <w:rsid w:val="00AD34D7"/>
    <w:rsid w:val="00AD3B6C"/>
    <w:rsid w:val="00AD3C5E"/>
    <w:rsid w:val="00AD3CF8"/>
    <w:rsid w:val="00AD3E75"/>
    <w:rsid w:val="00AD43DD"/>
    <w:rsid w:val="00AD4430"/>
    <w:rsid w:val="00AD4933"/>
    <w:rsid w:val="00AD500A"/>
    <w:rsid w:val="00AD516F"/>
    <w:rsid w:val="00AD5610"/>
    <w:rsid w:val="00AD5F49"/>
    <w:rsid w:val="00AD5FA1"/>
    <w:rsid w:val="00AD6212"/>
    <w:rsid w:val="00AD626C"/>
    <w:rsid w:val="00AD6363"/>
    <w:rsid w:val="00AD641D"/>
    <w:rsid w:val="00AD64F9"/>
    <w:rsid w:val="00AD6633"/>
    <w:rsid w:val="00AD67EC"/>
    <w:rsid w:val="00AD6AD6"/>
    <w:rsid w:val="00AD73B0"/>
    <w:rsid w:val="00AD749F"/>
    <w:rsid w:val="00AE048F"/>
    <w:rsid w:val="00AE198D"/>
    <w:rsid w:val="00AE1C52"/>
    <w:rsid w:val="00AE2604"/>
    <w:rsid w:val="00AE2613"/>
    <w:rsid w:val="00AE2C91"/>
    <w:rsid w:val="00AE2DF1"/>
    <w:rsid w:val="00AE3AAD"/>
    <w:rsid w:val="00AE428C"/>
    <w:rsid w:val="00AE4781"/>
    <w:rsid w:val="00AE4CDE"/>
    <w:rsid w:val="00AE4D94"/>
    <w:rsid w:val="00AE52BC"/>
    <w:rsid w:val="00AE5459"/>
    <w:rsid w:val="00AE5E08"/>
    <w:rsid w:val="00AE5E4A"/>
    <w:rsid w:val="00AE5F86"/>
    <w:rsid w:val="00AE5FD8"/>
    <w:rsid w:val="00AE6257"/>
    <w:rsid w:val="00AE6771"/>
    <w:rsid w:val="00AE75D3"/>
    <w:rsid w:val="00AE79EB"/>
    <w:rsid w:val="00AF05C4"/>
    <w:rsid w:val="00AF11DF"/>
    <w:rsid w:val="00AF1535"/>
    <w:rsid w:val="00AF1BC0"/>
    <w:rsid w:val="00AF2499"/>
    <w:rsid w:val="00AF276C"/>
    <w:rsid w:val="00AF3041"/>
    <w:rsid w:val="00AF30D3"/>
    <w:rsid w:val="00AF3D92"/>
    <w:rsid w:val="00AF4025"/>
    <w:rsid w:val="00AF4103"/>
    <w:rsid w:val="00AF42AD"/>
    <w:rsid w:val="00AF42DD"/>
    <w:rsid w:val="00AF467B"/>
    <w:rsid w:val="00AF46F7"/>
    <w:rsid w:val="00AF4772"/>
    <w:rsid w:val="00AF4CD5"/>
    <w:rsid w:val="00AF4ED3"/>
    <w:rsid w:val="00AF57AA"/>
    <w:rsid w:val="00AF5A7D"/>
    <w:rsid w:val="00AF67E1"/>
    <w:rsid w:val="00AF69AC"/>
    <w:rsid w:val="00AF6F7A"/>
    <w:rsid w:val="00AF72E8"/>
    <w:rsid w:val="00AF7729"/>
    <w:rsid w:val="00AF78A4"/>
    <w:rsid w:val="00AF794E"/>
    <w:rsid w:val="00AF7CC7"/>
    <w:rsid w:val="00AF7D2F"/>
    <w:rsid w:val="00B00097"/>
    <w:rsid w:val="00B0038D"/>
    <w:rsid w:val="00B00557"/>
    <w:rsid w:val="00B01EBA"/>
    <w:rsid w:val="00B02672"/>
    <w:rsid w:val="00B02DC9"/>
    <w:rsid w:val="00B052CD"/>
    <w:rsid w:val="00B053DD"/>
    <w:rsid w:val="00B0548B"/>
    <w:rsid w:val="00B05BAA"/>
    <w:rsid w:val="00B05E02"/>
    <w:rsid w:val="00B062D2"/>
    <w:rsid w:val="00B06430"/>
    <w:rsid w:val="00B06D9D"/>
    <w:rsid w:val="00B074BF"/>
    <w:rsid w:val="00B07509"/>
    <w:rsid w:val="00B100C6"/>
    <w:rsid w:val="00B102B3"/>
    <w:rsid w:val="00B106C1"/>
    <w:rsid w:val="00B1144F"/>
    <w:rsid w:val="00B117D6"/>
    <w:rsid w:val="00B118DA"/>
    <w:rsid w:val="00B11C55"/>
    <w:rsid w:val="00B11D29"/>
    <w:rsid w:val="00B125B7"/>
    <w:rsid w:val="00B1275C"/>
    <w:rsid w:val="00B128F1"/>
    <w:rsid w:val="00B1305E"/>
    <w:rsid w:val="00B13BF3"/>
    <w:rsid w:val="00B13C30"/>
    <w:rsid w:val="00B14A3E"/>
    <w:rsid w:val="00B14F4F"/>
    <w:rsid w:val="00B151E5"/>
    <w:rsid w:val="00B1696F"/>
    <w:rsid w:val="00B178FF"/>
    <w:rsid w:val="00B17AE2"/>
    <w:rsid w:val="00B20199"/>
    <w:rsid w:val="00B201F0"/>
    <w:rsid w:val="00B20250"/>
    <w:rsid w:val="00B20A2F"/>
    <w:rsid w:val="00B20B27"/>
    <w:rsid w:val="00B2173F"/>
    <w:rsid w:val="00B217CA"/>
    <w:rsid w:val="00B2192D"/>
    <w:rsid w:val="00B21F2F"/>
    <w:rsid w:val="00B22AD3"/>
    <w:rsid w:val="00B22C5D"/>
    <w:rsid w:val="00B22EE0"/>
    <w:rsid w:val="00B230CF"/>
    <w:rsid w:val="00B2407D"/>
    <w:rsid w:val="00B24B76"/>
    <w:rsid w:val="00B257B6"/>
    <w:rsid w:val="00B257DA"/>
    <w:rsid w:val="00B25AD7"/>
    <w:rsid w:val="00B25C61"/>
    <w:rsid w:val="00B25D6A"/>
    <w:rsid w:val="00B265C0"/>
    <w:rsid w:val="00B2698C"/>
    <w:rsid w:val="00B26B27"/>
    <w:rsid w:val="00B273F7"/>
    <w:rsid w:val="00B27DA2"/>
    <w:rsid w:val="00B30246"/>
    <w:rsid w:val="00B307D8"/>
    <w:rsid w:val="00B30C60"/>
    <w:rsid w:val="00B310AD"/>
    <w:rsid w:val="00B311E4"/>
    <w:rsid w:val="00B3195A"/>
    <w:rsid w:val="00B31CB6"/>
    <w:rsid w:val="00B31D82"/>
    <w:rsid w:val="00B32211"/>
    <w:rsid w:val="00B326AD"/>
    <w:rsid w:val="00B32E65"/>
    <w:rsid w:val="00B33284"/>
    <w:rsid w:val="00B33294"/>
    <w:rsid w:val="00B332EE"/>
    <w:rsid w:val="00B333E7"/>
    <w:rsid w:val="00B33692"/>
    <w:rsid w:val="00B337D9"/>
    <w:rsid w:val="00B337F6"/>
    <w:rsid w:val="00B342E9"/>
    <w:rsid w:val="00B343A9"/>
    <w:rsid w:val="00B344E1"/>
    <w:rsid w:val="00B34825"/>
    <w:rsid w:val="00B34E36"/>
    <w:rsid w:val="00B35245"/>
    <w:rsid w:val="00B35679"/>
    <w:rsid w:val="00B35E9E"/>
    <w:rsid w:val="00B361DB"/>
    <w:rsid w:val="00B40464"/>
    <w:rsid w:val="00B4047B"/>
    <w:rsid w:val="00B40C26"/>
    <w:rsid w:val="00B40D16"/>
    <w:rsid w:val="00B41514"/>
    <w:rsid w:val="00B41CEC"/>
    <w:rsid w:val="00B41D3E"/>
    <w:rsid w:val="00B42A2A"/>
    <w:rsid w:val="00B43802"/>
    <w:rsid w:val="00B4382C"/>
    <w:rsid w:val="00B43EF8"/>
    <w:rsid w:val="00B441C2"/>
    <w:rsid w:val="00B443BD"/>
    <w:rsid w:val="00B4459C"/>
    <w:rsid w:val="00B45482"/>
    <w:rsid w:val="00B456C6"/>
    <w:rsid w:val="00B45817"/>
    <w:rsid w:val="00B467A0"/>
    <w:rsid w:val="00B4714B"/>
    <w:rsid w:val="00B4748E"/>
    <w:rsid w:val="00B476A4"/>
    <w:rsid w:val="00B47AC9"/>
    <w:rsid w:val="00B47E2A"/>
    <w:rsid w:val="00B50340"/>
    <w:rsid w:val="00B50A59"/>
    <w:rsid w:val="00B50F42"/>
    <w:rsid w:val="00B50FCB"/>
    <w:rsid w:val="00B5124A"/>
    <w:rsid w:val="00B51667"/>
    <w:rsid w:val="00B522BA"/>
    <w:rsid w:val="00B5265A"/>
    <w:rsid w:val="00B52911"/>
    <w:rsid w:val="00B52B1D"/>
    <w:rsid w:val="00B52D21"/>
    <w:rsid w:val="00B52E32"/>
    <w:rsid w:val="00B5314F"/>
    <w:rsid w:val="00B53A70"/>
    <w:rsid w:val="00B53C4E"/>
    <w:rsid w:val="00B54360"/>
    <w:rsid w:val="00B549FE"/>
    <w:rsid w:val="00B54C08"/>
    <w:rsid w:val="00B54ED5"/>
    <w:rsid w:val="00B5529B"/>
    <w:rsid w:val="00B55492"/>
    <w:rsid w:val="00B55954"/>
    <w:rsid w:val="00B55A85"/>
    <w:rsid w:val="00B55DDB"/>
    <w:rsid w:val="00B55E9A"/>
    <w:rsid w:val="00B56145"/>
    <w:rsid w:val="00B5671B"/>
    <w:rsid w:val="00B56910"/>
    <w:rsid w:val="00B56990"/>
    <w:rsid w:val="00B56D0B"/>
    <w:rsid w:val="00B575E3"/>
    <w:rsid w:val="00B578F9"/>
    <w:rsid w:val="00B600D2"/>
    <w:rsid w:val="00B601CF"/>
    <w:rsid w:val="00B60766"/>
    <w:rsid w:val="00B609F2"/>
    <w:rsid w:val="00B617C3"/>
    <w:rsid w:val="00B61C86"/>
    <w:rsid w:val="00B61F32"/>
    <w:rsid w:val="00B623A2"/>
    <w:rsid w:val="00B63007"/>
    <w:rsid w:val="00B63240"/>
    <w:rsid w:val="00B63690"/>
    <w:rsid w:val="00B63B42"/>
    <w:rsid w:val="00B642C3"/>
    <w:rsid w:val="00B6432C"/>
    <w:rsid w:val="00B64532"/>
    <w:rsid w:val="00B646F9"/>
    <w:rsid w:val="00B652F1"/>
    <w:rsid w:val="00B6579C"/>
    <w:rsid w:val="00B65FBD"/>
    <w:rsid w:val="00B665E7"/>
    <w:rsid w:val="00B66A0A"/>
    <w:rsid w:val="00B66D3D"/>
    <w:rsid w:val="00B674B1"/>
    <w:rsid w:val="00B6797B"/>
    <w:rsid w:val="00B67FC3"/>
    <w:rsid w:val="00B702DD"/>
    <w:rsid w:val="00B70D6C"/>
    <w:rsid w:val="00B71754"/>
    <w:rsid w:val="00B71D48"/>
    <w:rsid w:val="00B7213E"/>
    <w:rsid w:val="00B724F2"/>
    <w:rsid w:val="00B72CB7"/>
    <w:rsid w:val="00B72DAC"/>
    <w:rsid w:val="00B72EC3"/>
    <w:rsid w:val="00B733A9"/>
    <w:rsid w:val="00B73FDC"/>
    <w:rsid w:val="00B7485E"/>
    <w:rsid w:val="00B74F88"/>
    <w:rsid w:val="00B753BF"/>
    <w:rsid w:val="00B75554"/>
    <w:rsid w:val="00B75AC5"/>
    <w:rsid w:val="00B760B3"/>
    <w:rsid w:val="00B76C63"/>
    <w:rsid w:val="00B76D74"/>
    <w:rsid w:val="00B76F15"/>
    <w:rsid w:val="00B76F26"/>
    <w:rsid w:val="00B77572"/>
    <w:rsid w:val="00B775AF"/>
    <w:rsid w:val="00B8039E"/>
    <w:rsid w:val="00B80C96"/>
    <w:rsid w:val="00B81080"/>
    <w:rsid w:val="00B81406"/>
    <w:rsid w:val="00B81835"/>
    <w:rsid w:val="00B8198C"/>
    <w:rsid w:val="00B81BD2"/>
    <w:rsid w:val="00B81EBC"/>
    <w:rsid w:val="00B82A29"/>
    <w:rsid w:val="00B82A8A"/>
    <w:rsid w:val="00B82F40"/>
    <w:rsid w:val="00B8333E"/>
    <w:rsid w:val="00B83675"/>
    <w:rsid w:val="00B83987"/>
    <w:rsid w:val="00B83CA7"/>
    <w:rsid w:val="00B83E84"/>
    <w:rsid w:val="00B84525"/>
    <w:rsid w:val="00B846EB"/>
    <w:rsid w:val="00B84A4C"/>
    <w:rsid w:val="00B84CFF"/>
    <w:rsid w:val="00B851DE"/>
    <w:rsid w:val="00B85285"/>
    <w:rsid w:val="00B8643E"/>
    <w:rsid w:val="00B86863"/>
    <w:rsid w:val="00B87295"/>
    <w:rsid w:val="00B87317"/>
    <w:rsid w:val="00B8743F"/>
    <w:rsid w:val="00B900FC"/>
    <w:rsid w:val="00B902B1"/>
    <w:rsid w:val="00B90694"/>
    <w:rsid w:val="00B907C5"/>
    <w:rsid w:val="00B90892"/>
    <w:rsid w:val="00B91375"/>
    <w:rsid w:val="00B9178E"/>
    <w:rsid w:val="00B91DB8"/>
    <w:rsid w:val="00B92048"/>
    <w:rsid w:val="00B92280"/>
    <w:rsid w:val="00B92650"/>
    <w:rsid w:val="00B92AE0"/>
    <w:rsid w:val="00B92C53"/>
    <w:rsid w:val="00B92E1F"/>
    <w:rsid w:val="00B93260"/>
    <w:rsid w:val="00B93348"/>
    <w:rsid w:val="00B936E3"/>
    <w:rsid w:val="00B936FD"/>
    <w:rsid w:val="00B9387F"/>
    <w:rsid w:val="00B93BC1"/>
    <w:rsid w:val="00B94896"/>
    <w:rsid w:val="00B94CD4"/>
    <w:rsid w:val="00B95029"/>
    <w:rsid w:val="00B950C5"/>
    <w:rsid w:val="00B950FA"/>
    <w:rsid w:val="00B960C9"/>
    <w:rsid w:val="00B964F1"/>
    <w:rsid w:val="00B968D1"/>
    <w:rsid w:val="00B96C07"/>
    <w:rsid w:val="00B96C30"/>
    <w:rsid w:val="00B96CCA"/>
    <w:rsid w:val="00B97167"/>
    <w:rsid w:val="00B9731F"/>
    <w:rsid w:val="00B97441"/>
    <w:rsid w:val="00B97AF2"/>
    <w:rsid w:val="00BA001E"/>
    <w:rsid w:val="00BA01C6"/>
    <w:rsid w:val="00BA0561"/>
    <w:rsid w:val="00BA0885"/>
    <w:rsid w:val="00BA0D97"/>
    <w:rsid w:val="00BA0F48"/>
    <w:rsid w:val="00BA11EE"/>
    <w:rsid w:val="00BA1687"/>
    <w:rsid w:val="00BA1913"/>
    <w:rsid w:val="00BA24EE"/>
    <w:rsid w:val="00BA2673"/>
    <w:rsid w:val="00BA2CC6"/>
    <w:rsid w:val="00BA2FA4"/>
    <w:rsid w:val="00BA3043"/>
    <w:rsid w:val="00BA30A0"/>
    <w:rsid w:val="00BA3150"/>
    <w:rsid w:val="00BA353F"/>
    <w:rsid w:val="00BA3857"/>
    <w:rsid w:val="00BA3FAC"/>
    <w:rsid w:val="00BA431F"/>
    <w:rsid w:val="00BA44A9"/>
    <w:rsid w:val="00BA462F"/>
    <w:rsid w:val="00BA61F0"/>
    <w:rsid w:val="00BA6409"/>
    <w:rsid w:val="00BA676E"/>
    <w:rsid w:val="00BA69D2"/>
    <w:rsid w:val="00BA7095"/>
    <w:rsid w:val="00BA78F6"/>
    <w:rsid w:val="00BA7927"/>
    <w:rsid w:val="00BA7A20"/>
    <w:rsid w:val="00BA7F35"/>
    <w:rsid w:val="00BB00AA"/>
    <w:rsid w:val="00BB011D"/>
    <w:rsid w:val="00BB01CA"/>
    <w:rsid w:val="00BB03E2"/>
    <w:rsid w:val="00BB10F4"/>
    <w:rsid w:val="00BB126E"/>
    <w:rsid w:val="00BB1499"/>
    <w:rsid w:val="00BB2079"/>
    <w:rsid w:val="00BB292C"/>
    <w:rsid w:val="00BB2C2B"/>
    <w:rsid w:val="00BB2DAF"/>
    <w:rsid w:val="00BB3131"/>
    <w:rsid w:val="00BB3623"/>
    <w:rsid w:val="00BB3929"/>
    <w:rsid w:val="00BB3B90"/>
    <w:rsid w:val="00BB3BB5"/>
    <w:rsid w:val="00BB4109"/>
    <w:rsid w:val="00BB45D6"/>
    <w:rsid w:val="00BB4A47"/>
    <w:rsid w:val="00BB4D88"/>
    <w:rsid w:val="00BB4D8B"/>
    <w:rsid w:val="00BB5196"/>
    <w:rsid w:val="00BB58B5"/>
    <w:rsid w:val="00BB5F1E"/>
    <w:rsid w:val="00BB5F53"/>
    <w:rsid w:val="00BB5FB6"/>
    <w:rsid w:val="00BB6079"/>
    <w:rsid w:val="00BB6211"/>
    <w:rsid w:val="00BB685C"/>
    <w:rsid w:val="00BB69A1"/>
    <w:rsid w:val="00BB6B3F"/>
    <w:rsid w:val="00BB74B1"/>
    <w:rsid w:val="00BB75FF"/>
    <w:rsid w:val="00BC03BB"/>
    <w:rsid w:val="00BC0654"/>
    <w:rsid w:val="00BC0DDD"/>
    <w:rsid w:val="00BC12FE"/>
    <w:rsid w:val="00BC1984"/>
    <w:rsid w:val="00BC1DED"/>
    <w:rsid w:val="00BC2F18"/>
    <w:rsid w:val="00BC32C0"/>
    <w:rsid w:val="00BC336F"/>
    <w:rsid w:val="00BC3834"/>
    <w:rsid w:val="00BC39AE"/>
    <w:rsid w:val="00BC3AAD"/>
    <w:rsid w:val="00BC3BDE"/>
    <w:rsid w:val="00BC3CE3"/>
    <w:rsid w:val="00BC44D2"/>
    <w:rsid w:val="00BC5AF9"/>
    <w:rsid w:val="00BC5D82"/>
    <w:rsid w:val="00BC64D3"/>
    <w:rsid w:val="00BC69F9"/>
    <w:rsid w:val="00BC730E"/>
    <w:rsid w:val="00BC7345"/>
    <w:rsid w:val="00BC796B"/>
    <w:rsid w:val="00BD0603"/>
    <w:rsid w:val="00BD09A9"/>
    <w:rsid w:val="00BD2A66"/>
    <w:rsid w:val="00BD2F8B"/>
    <w:rsid w:val="00BD3612"/>
    <w:rsid w:val="00BD3962"/>
    <w:rsid w:val="00BD3F23"/>
    <w:rsid w:val="00BD4116"/>
    <w:rsid w:val="00BD45A6"/>
    <w:rsid w:val="00BD46A4"/>
    <w:rsid w:val="00BD5163"/>
    <w:rsid w:val="00BD5C6D"/>
    <w:rsid w:val="00BD7361"/>
    <w:rsid w:val="00BE01F6"/>
    <w:rsid w:val="00BE0570"/>
    <w:rsid w:val="00BE0AD3"/>
    <w:rsid w:val="00BE1D32"/>
    <w:rsid w:val="00BE29D6"/>
    <w:rsid w:val="00BE2B55"/>
    <w:rsid w:val="00BE33CB"/>
    <w:rsid w:val="00BE38E1"/>
    <w:rsid w:val="00BE466F"/>
    <w:rsid w:val="00BE4C8E"/>
    <w:rsid w:val="00BE4FEE"/>
    <w:rsid w:val="00BE576A"/>
    <w:rsid w:val="00BE6130"/>
    <w:rsid w:val="00BE6551"/>
    <w:rsid w:val="00BE6B34"/>
    <w:rsid w:val="00BE70C8"/>
    <w:rsid w:val="00BE7CF7"/>
    <w:rsid w:val="00BF09E7"/>
    <w:rsid w:val="00BF0E43"/>
    <w:rsid w:val="00BF0EB3"/>
    <w:rsid w:val="00BF0F23"/>
    <w:rsid w:val="00BF1DF3"/>
    <w:rsid w:val="00BF23DD"/>
    <w:rsid w:val="00BF24B7"/>
    <w:rsid w:val="00BF26D3"/>
    <w:rsid w:val="00BF2DC7"/>
    <w:rsid w:val="00BF2E15"/>
    <w:rsid w:val="00BF332B"/>
    <w:rsid w:val="00BF336F"/>
    <w:rsid w:val="00BF36A8"/>
    <w:rsid w:val="00BF3C69"/>
    <w:rsid w:val="00BF3C72"/>
    <w:rsid w:val="00BF4609"/>
    <w:rsid w:val="00BF50A3"/>
    <w:rsid w:val="00BF5B84"/>
    <w:rsid w:val="00BF64E5"/>
    <w:rsid w:val="00BF66BE"/>
    <w:rsid w:val="00BF71A4"/>
    <w:rsid w:val="00BF7366"/>
    <w:rsid w:val="00BF76E9"/>
    <w:rsid w:val="00BF7915"/>
    <w:rsid w:val="00BF7EA1"/>
    <w:rsid w:val="00C00996"/>
    <w:rsid w:val="00C00A04"/>
    <w:rsid w:val="00C01261"/>
    <w:rsid w:val="00C0164B"/>
    <w:rsid w:val="00C01B04"/>
    <w:rsid w:val="00C01E6D"/>
    <w:rsid w:val="00C02047"/>
    <w:rsid w:val="00C02158"/>
    <w:rsid w:val="00C02797"/>
    <w:rsid w:val="00C02AE4"/>
    <w:rsid w:val="00C02E81"/>
    <w:rsid w:val="00C02F97"/>
    <w:rsid w:val="00C02FA0"/>
    <w:rsid w:val="00C0300C"/>
    <w:rsid w:val="00C04E29"/>
    <w:rsid w:val="00C05161"/>
    <w:rsid w:val="00C0622B"/>
    <w:rsid w:val="00C066D9"/>
    <w:rsid w:val="00C0690E"/>
    <w:rsid w:val="00C06E5E"/>
    <w:rsid w:val="00C07018"/>
    <w:rsid w:val="00C071C0"/>
    <w:rsid w:val="00C075BE"/>
    <w:rsid w:val="00C076F3"/>
    <w:rsid w:val="00C114B4"/>
    <w:rsid w:val="00C1158C"/>
    <w:rsid w:val="00C116FC"/>
    <w:rsid w:val="00C117AD"/>
    <w:rsid w:val="00C11DD8"/>
    <w:rsid w:val="00C120E2"/>
    <w:rsid w:val="00C12694"/>
    <w:rsid w:val="00C132F8"/>
    <w:rsid w:val="00C1342A"/>
    <w:rsid w:val="00C13631"/>
    <w:rsid w:val="00C13BC1"/>
    <w:rsid w:val="00C13D24"/>
    <w:rsid w:val="00C13D3C"/>
    <w:rsid w:val="00C144D8"/>
    <w:rsid w:val="00C1491D"/>
    <w:rsid w:val="00C15417"/>
    <w:rsid w:val="00C163E9"/>
    <w:rsid w:val="00C16723"/>
    <w:rsid w:val="00C1673D"/>
    <w:rsid w:val="00C168DB"/>
    <w:rsid w:val="00C16A9D"/>
    <w:rsid w:val="00C16B79"/>
    <w:rsid w:val="00C16C20"/>
    <w:rsid w:val="00C16D84"/>
    <w:rsid w:val="00C16D8D"/>
    <w:rsid w:val="00C1763B"/>
    <w:rsid w:val="00C17A03"/>
    <w:rsid w:val="00C17E6F"/>
    <w:rsid w:val="00C20158"/>
    <w:rsid w:val="00C20803"/>
    <w:rsid w:val="00C20DA8"/>
    <w:rsid w:val="00C2193F"/>
    <w:rsid w:val="00C21AD8"/>
    <w:rsid w:val="00C21E6D"/>
    <w:rsid w:val="00C22627"/>
    <w:rsid w:val="00C232CC"/>
    <w:rsid w:val="00C239C2"/>
    <w:rsid w:val="00C23C94"/>
    <w:rsid w:val="00C23DAF"/>
    <w:rsid w:val="00C240EC"/>
    <w:rsid w:val="00C24B85"/>
    <w:rsid w:val="00C24C67"/>
    <w:rsid w:val="00C251C3"/>
    <w:rsid w:val="00C2541E"/>
    <w:rsid w:val="00C25B4B"/>
    <w:rsid w:val="00C25D23"/>
    <w:rsid w:val="00C26056"/>
    <w:rsid w:val="00C26810"/>
    <w:rsid w:val="00C26933"/>
    <w:rsid w:val="00C26FA9"/>
    <w:rsid w:val="00C272BC"/>
    <w:rsid w:val="00C27796"/>
    <w:rsid w:val="00C27AD4"/>
    <w:rsid w:val="00C27C13"/>
    <w:rsid w:val="00C27DCB"/>
    <w:rsid w:val="00C30184"/>
    <w:rsid w:val="00C3026D"/>
    <w:rsid w:val="00C30654"/>
    <w:rsid w:val="00C3082C"/>
    <w:rsid w:val="00C30852"/>
    <w:rsid w:val="00C309C8"/>
    <w:rsid w:val="00C30AB6"/>
    <w:rsid w:val="00C30C5B"/>
    <w:rsid w:val="00C30EE7"/>
    <w:rsid w:val="00C312A6"/>
    <w:rsid w:val="00C31939"/>
    <w:rsid w:val="00C31C23"/>
    <w:rsid w:val="00C31ED4"/>
    <w:rsid w:val="00C32010"/>
    <w:rsid w:val="00C324C4"/>
    <w:rsid w:val="00C32636"/>
    <w:rsid w:val="00C32B11"/>
    <w:rsid w:val="00C32EDA"/>
    <w:rsid w:val="00C332FC"/>
    <w:rsid w:val="00C338B8"/>
    <w:rsid w:val="00C33BBD"/>
    <w:rsid w:val="00C33D82"/>
    <w:rsid w:val="00C341C4"/>
    <w:rsid w:val="00C3420B"/>
    <w:rsid w:val="00C35507"/>
    <w:rsid w:val="00C35610"/>
    <w:rsid w:val="00C358DC"/>
    <w:rsid w:val="00C35E57"/>
    <w:rsid w:val="00C36024"/>
    <w:rsid w:val="00C36C04"/>
    <w:rsid w:val="00C372F6"/>
    <w:rsid w:val="00C37708"/>
    <w:rsid w:val="00C37769"/>
    <w:rsid w:val="00C37CC6"/>
    <w:rsid w:val="00C37FDE"/>
    <w:rsid w:val="00C40105"/>
    <w:rsid w:val="00C402B4"/>
    <w:rsid w:val="00C409DA"/>
    <w:rsid w:val="00C40C3A"/>
    <w:rsid w:val="00C40C86"/>
    <w:rsid w:val="00C40D7F"/>
    <w:rsid w:val="00C4130C"/>
    <w:rsid w:val="00C41491"/>
    <w:rsid w:val="00C415E1"/>
    <w:rsid w:val="00C41666"/>
    <w:rsid w:val="00C41A91"/>
    <w:rsid w:val="00C41EDA"/>
    <w:rsid w:val="00C41F58"/>
    <w:rsid w:val="00C4227B"/>
    <w:rsid w:val="00C42683"/>
    <w:rsid w:val="00C426F3"/>
    <w:rsid w:val="00C4340F"/>
    <w:rsid w:val="00C43E91"/>
    <w:rsid w:val="00C44E1A"/>
    <w:rsid w:val="00C45237"/>
    <w:rsid w:val="00C45362"/>
    <w:rsid w:val="00C456F2"/>
    <w:rsid w:val="00C45909"/>
    <w:rsid w:val="00C45F94"/>
    <w:rsid w:val="00C4674C"/>
    <w:rsid w:val="00C46D7F"/>
    <w:rsid w:val="00C470E2"/>
    <w:rsid w:val="00C471BA"/>
    <w:rsid w:val="00C472CB"/>
    <w:rsid w:val="00C479FC"/>
    <w:rsid w:val="00C47FA9"/>
    <w:rsid w:val="00C501E6"/>
    <w:rsid w:val="00C5039C"/>
    <w:rsid w:val="00C503E0"/>
    <w:rsid w:val="00C50489"/>
    <w:rsid w:val="00C507C7"/>
    <w:rsid w:val="00C50A62"/>
    <w:rsid w:val="00C51016"/>
    <w:rsid w:val="00C5106E"/>
    <w:rsid w:val="00C5142D"/>
    <w:rsid w:val="00C524F8"/>
    <w:rsid w:val="00C525D3"/>
    <w:rsid w:val="00C526FA"/>
    <w:rsid w:val="00C527A2"/>
    <w:rsid w:val="00C52B53"/>
    <w:rsid w:val="00C52C07"/>
    <w:rsid w:val="00C52E4B"/>
    <w:rsid w:val="00C53557"/>
    <w:rsid w:val="00C53894"/>
    <w:rsid w:val="00C53A2B"/>
    <w:rsid w:val="00C544A9"/>
    <w:rsid w:val="00C54B10"/>
    <w:rsid w:val="00C54E15"/>
    <w:rsid w:val="00C55B9D"/>
    <w:rsid w:val="00C55FAE"/>
    <w:rsid w:val="00C56F34"/>
    <w:rsid w:val="00C57227"/>
    <w:rsid w:val="00C60264"/>
    <w:rsid w:val="00C60A21"/>
    <w:rsid w:val="00C60BB6"/>
    <w:rsid w:val="00C60D2D"/>
    <w:rsid w:val="00C60EE5"/>
    <w:rsid w:val="00C611B3"/>
    <w:rsid w:val="00C61C4F"/>
    <w:rsid w:val="00C62E84"/>
    <w:rsid w:val="00C62EF2"/>
    <w:rsid w:val="00C63033"/>
    <w:rsid w:val="00C631E1"/>
    <w:rsid w:val="00C6356C"/>
    <w:rsid w:val="00C638FF"/>
    <w:rsid w:val="00C63A72"/>
    <w:rsid w:val="00C63B82"/>
    <w:rsid w:val="00C648FA"/>
    <w:rsid w:val="00C64FFC"/>
    <w:rsid w:val="00C6590B"/>
    <w:rsid w:val="00C65AE1"/>
    <w:rsid w:val="00C660E2"/>
    <w:rsid w:val="00C66264"/>
    <w:rsid w:val="00C66BB3"/>
    <w:rsid w:val="00C66CFC"/>
    <w:rsid w:val="00C671F4"/>
    <w:rsid w:val="00C673AA"/>
    <w:rsid w:val="00C67C93"/>
    <w:rsid w:val="00C70492"/>
    <w:rsid w:val="00C70677"/>
    <w:rsid w:val="00C70691"/>
    <w:rsid w:val="00C707DF"/>
    <w:rsid w:val="00C70875"/>
    <w:rsid w:val="00C70D6E"/>
    <w:rsid w:val="00C7172A"/>
    <w:rsid w:val="00C72773"/>
    <w:rsid w:val="00C72FAF"/>
    <w:rsid w:val="00C730ED"/>
    <w:rsid w:val="00C737A7"/>
    <w:rsid w:val="00C74A6A"/>
    <w:rsid w:val="00C74ACB"/>
    <w:rsid w:val="00C74BB4"/>
    <w:rsid w:val="00C74FF2"/>
    <w:rsid w:val="00C754F2"/>
    <w:rsid w:val="00C7583C"/>
    <w:rsid w:val="00C7587B"/>
    <w:rsid w:val="00C75C75"/>
    <w:rsid w:val="00C75F8B"/>
    <w:rsid w:val="00C76007"/>
    <w:rsid w:val="00C76343"/>
    <w:rsid w:val="00C76844"/>
    <w:rsid w:val="00C768DE"/>
    <w:rsid w:val="00C77703"/>
    <w:rsid w:val="00C777FC"/>
    <w:rsid w:val="00C77928"/>
    <w:rsid w:val="00C80435"/>
    <w:rsid w:val="00C813F3"/>
    <w:rsid w:val="00C81675"/>
    <w:rsid w:val="00C81EA8"/>
    <w:rsid w:val="00C81FD8"/>
    <w:rsid w:val="00C826F5"/>
    <w:rsid w:val="00C82751"/>
    <w:rsid w:val="00C82900"/>
    <w:rsid w:val="00C82A7C"/>
    <w:rsid w:val="00C82C29"/>
    <w:rsid w:val="00C82EF0"/>
    <w:rsid w:val="00C833CA"/>
    <w:rsid w:val="00C845BD"/>
    <w:rsid w:val="00C846A4"/>
    <w:rsid w:val="00C84AC6"/>
    <w:rsid w:val="00C84CA1"/>
    <w:rsid w:val="00C852F2"/>
    <w:rsid w:val="00C856C4"/>
    <w:rsid w:val="00C86737"/>
    <w:rsid w:val="00C86AF3"/>
    <w:rsid w:val="00C86B83"/>
    <w:rsid w:val="00C87091"/>
    <w:rsid w:val="00C87766"/>
    <w:rsid w:val="00C87A71"/>
    <w:rsid w:val="00C87C2F"/>
    <w:rsid w:val="00C87FB6"/>
    <w:rsid w:val="00C906BE"/>
    <w:rsid w:val="00C90A06"/>
    <w:rsid w:val="00C90C64"/>
    <w:rsid w:val="00C90E54"/>
    <w:rsid w:val="00C91129"/>
    <w:rsid w:val="00C91A6C"/>
    <w:rsid w:val="00C91B45"/>
    <w:rsid w:val="00C91EE0"/>
    <w:rsid w:val="00C921DC"/>
    <w:rsid w:val="00C922F3"/>
    <w:rsid w:val="00C9239B"/>
    <w:rsid w:val="00C924DD"/>
    <w:rsid w:val="00C93452"/>
    <w:rsid w:val="00C94098"/>
    <w:rsid w:val="00C94886"/>
    <w:rsid w:val="00C94D25"/>
    <w:rsid w:val="00C95045"/>
    <w:rsid w:val="00C95200"/>
    <w:rsid w:val="00C95952"/>
    <w:rsid w:val="00C95B72"/>
    <w:rsid w:val="00C95DAD"/>
    <w:rsid w:val="00C96108"/>
    <w:rsid w:val="00C96455"/>
    <w:rsid w:val="00C96C12"/>
    <w:rsid w:val="00C96C39"/>
    <w:rsid w:val="00C96C7F"/>
    <w:rsid w:val="00C9704A"/>
    <w:rsid w:val="00C971FA"/>
    <w:rsid w:val="00C974A5"/>
    <w:rsid w:val="00C97C39"/>
    <w:rsid w:val="00C97CED"/>
    <w:rsid w:val="00C97F40"/>
    <w:rsid w:val="00CA05F8"/>
    <w:rsid w:val="00CA1021"/>
    <w:rsid w:val="00CA1358"/>
    <w:rsid w:val="00CA1E57"/>
    <w:rsid w:val="00CA2170"/>
    <w:rsid w:val="00CA2407"/>
    <w:rsid w:val="00CA24A6"/>
    <w:rsid w:val="00CA2915"/>
    <w:rsid w:val="00CA40D6"/>
    <w:rsid w:val="00CA485F"/>
    <w:rsid w:val="00CA497E"/>
    <w:rsid w:val="00CA4C03"/>
    <w:rsid w:val="00CA4F96"/>
    <w:rsid w:val="00CA5B6A"/>
    <w:rsid w:val="00CA5F0F"/>
    <w:rsid w:val="00CA611B"/>
    <w:rsid w:val="00CA640D"/>
    <w:rsid w:val="00CA668B"/>
    <w:rsid w:val="00CA761B"/>
    <w:rsid w:val="00CA79BC"/>
    <w:rsid w:val="00CA7C13"/>
    <w:rsid w:val="00CA7CC6"/>
    <w:rsid w:val="00CB0444"/>
    <w:rsid w:val="00CB09AF"/>
    <w:rsid w:val="00CB1262"/>
    <w:rsid w:val="00CB1491"/>
    <w:rsid w:val="00CB1AA5"/>
    <w:rsid w:val="00CB1FC8"/>
    <w:rsid w:val="00CB2126"/>
    <w:rsid w:val="00CB2266"/>
    <w:rsid w:val="00CB25A5"/>
    <w:rsid w:val="00CB27CC"/>
    <w:rsid w:val="00CB29A6"/>
    <w:rsid w:val="00CB2ACC"/>
    <w:rsid w:val="00CB2CAA"/>
    <w:rsid w:val="00CB2F18"/>
    <w:rsid w:val="00CB33E9"/>
    <w:rsid w:val="00CB348D"/>
    <w:rsid w:val="00CB35A4"/>
    <w:rsid w:val="00CB3918"/>
    <w:rsid w:val="00CB3ACE"/>
    <w:rsid w:val="00CB3FB4"/>
    <w:rsid w:val="00CB46B7"/>
    <w:rsid w:val="00CB4E49"/>
    <w:rsid w:val="00CB52FE"/>
    <w:rsid w:val="00CB5739"/>
    <w:rsid w:val="00CB5BC3"/>
    <w:rsid w:val="00CB67A9"/>
    <w:rsid w:val="00CB6D36"/>
    <w:rsid w:val="00CB6F99"/>
    <w:rsid w:val="00CB7D30"/>
    <w:rsid w:val="00CB7D39"/>
    <w:rsid w:val="00CB7FEB"/>
    <w:rsid w:val="00CC06B1"/>
    <w:rsid w:val="00CC07A2"/>
    <w:rsid w:val="00CC080B"/>
    <w:rsid w:val="00CC0E8D"/>
    <w:rsid w:val="00CC0F24"/>
    <w:rsid w:val="00CC1047"/>
    <w:rsid w:val="00CC2072"/>
    <w:rsid w:val="00CC20F1"/>
    <w:rsid w:val="00CC2289"/>
    <w:rsid w:val="00CC2818"/>
    <w:rsid w:val="00CC2883"/>
    <w:rsid w:val="00CC2A9B"/>
    <w:rsid w:val="00CC31F8"/>
    <w:rsid w:val="00CC36A8"/>
    <w:rsid w:val="00CC36F8"/>
    <w:rsid w:val="00CC3702"/>
    <w:rsid w:val="00CC3A02"/>
    <w:rsid w:val="00CC3A71"/>
    <w:rsid w:val="00CC3AA6"/>
    <w:rsid w:val="00CC3B64"/>
    <w:rsid w:val="00CC454F"/>
    <w:rsid w:val="00CC533E"/>
    <w:rsid w:val="00CC6419"/>
    <w:rsid w:val="00CC6695"/>
    <w:rsid w:val="00CC6A6C"/>
    <w:rsid w:val="00CC6E1C"/>
    <w:rsid w:val="00CC6E82"/>
    <w:rsid w:val="00CC6F88"/>
    <w:rsid w:val="00CC7035"/>
    <w:rsid w:val="00CC7198"/>
    <w:rsid w:val="00CC7A31"/>
    <w:rsid w:val="00CC7AFD"/>
    <w:rsid w:val="00CD018B"/>
    <w:rsid w:val="00CD0732"/>
    <w:rsid w:val="00CD0F10"/>
    <w:rsid w:val="00CD1308"/>
    <w:rsid w:val="00CD1BC8"/>
    <w:rsid w:val="00CD26B1"/>
    <w:rsid w:val="00CD2739"/>
    <w:rsid w:val="00CD2A04"/>
    <w:rsid w:val="00CD3250"/>
    <w:rsid w:val="00CD3BBA"/>
    <w:rsid w:val="00CD3FE1"/>
    <w:rsid w:val="00CD3FFC"/>
    <w:rsid w:val="00CD41E6"/>
    <w:rsid w:val="00CD42AE"/>
    <w:rsid w:val="00CD4383"/>
    <w:rsid w:val="00CD443B"/>
    <w:rsid w:val="00CD51EE"/>
    <w:rsid w:val="00CD558B"/>
    <w:rsid w:val="00CD56E1"/>
    <w:rsid w:val="00CD6367"/>
    <w:rsid w:val="00CD65D6"/>
    <w:rsid w:val="00CD6702"/>
    <w:rsid w:val="00CD78E3"/>
    <w:rsid w:val="00CD7E79"/>
    <w:rsid w:val="00CD7F2F"/>
    <w:rsid w:val="00CE0120"/>
    <w:rsid w:val="00CE12D5"/>
    <w:rsid w:val="00CE1711"/>
    <w:rsid w:val="00CE181A"/>
    <w:rsid w:val="00CE1AB4"/>
    <w:rsid w:val="00CE1F06"/>
    <w:rsid w:val="00CE2172"/>
    <w:rsid w:val="00CE2402"/>
    <w:rsid w:val="00CE2F44"/>
    <w:rsid w:val="00CE345B"/>
    <w:rsid w:val="00CE40A6"/>
    <w:rsid w:val="00CE46A7"/>
    <w:rsid w:val="00CE4A6F"/>
    <w:rsid w:val="00CE5CD7"/>
    <w:rsid w:val="00CE5D39"/>
    <w:rsid w:val="00CE6321"/>
    <w:rsid w:val="00CE781E"/>
    <w:rsid w:val="00CF00A2"/>
    <w:rsid w:val="00CF095B"/>
    <w:rsid w:val="00CF09AA"/>
    <w:rsid w:val="00CF0CD4"/>
    <w:rsid w:val="00CF16F5"/>
    <w:rsid w:val="00CF18AF"/>
    <w:rsid w:val="00CF1983"/>
    <w:rsid w:val="00CF19E2"/>
    <w:rsid w:val="00CF1F29"/>
    <w:rsid w:val="00CF1FCF"/>
    <w:rsid w:val="00CF246A"/>
    <w:rsid w:val="00CF249C"/>
    <w:rsid w:val="00CF2734"/>
    <w:rsid w:val="00CF29A7"/>
    <w:rsid w:val="00CF2C63"/>
    <w:rsid w:val="00CF36AC"/>
    <w:rsid w:val="00CF3E55"/>
    <w:rsid w:val="00CF3FF3"/>
    <w:rsid w:val="00CF45C0"/>
    <w:rsid w:val="00CF4C84"/>
    <w:rsid w:val="00CF4D41"/>
    <w:rsid w:val="00CF5169"/>
    <w:rsid w:val="00CF51D5"/>
    <w:rsid w:val="00CF609E"/>
    <w:rsid w:val="00CF6138"/>
    <w:rsid w:val="00CF65E9"/>
    <w:rsid w:val="00CF674F"/>
    <w:rsid w:val="00CF6920"/>
    <w:rsid w:val="00CF7790"/>
    <w:rsid w:val="00CF77D8"/>
    <w:rsid w:val="00CF79A5"/>
    <w:rsid w:val="00CF7B75"/>
    <w:rsid w:val="00D019CC"/>
    <w:rsid w:val="00D01A2F"/>
    <w:rsid w:val="00D01AD6"/>
    <w:rsid w:val="00D023A2"/>
    <w:rsid w:val="00D026E8"/>
    <w:rsid w:val="00D026F7"/>
    <w:rsid w:val="00D02EDE"/>
    <w:rsid w:val="00D04166"/>
    <w:rsid w:val="00D04506"/>
    <w:rsid w:val="00D04B54"/>
    <w:rsid w:val="00D04B99"/>
    <w:rsid w:val="00D05B1D"/>
    <w:rsid w:val="00D05E3B"/>
    <w:rsid w:val="00D063D8"/>
    <w:rsid w:val="00D0667A"/>
    <w:rsid w:val="00D06832"/>
    <w:rsid w:val="00D06AAB"/>
    <w:rsid w:val="00D078B7"/>
    <w:rsid w:val="00D07CD1"/>
    <w:rsid w:val="00D07D67"/>
    <w:rsid w:val="00D07FD2"/>
    <w:rsid w:val="00D100D0"/>
    <w:rsid w:val="00D10175"/>
    <w:rsid w:val="00D1069D"/>
    <w:rsid w:val="00D106DA"/>
    <w:rsid w:val="00D10DC9"/>
    <w:rsid w:val="00D10E54"/>
    <w:rsid w:val="00D110AC"/>
    <w:rsid w:val="00D11211"/>
    <w:rsid w:val="00D11F1B"/>
    <w:rsid w:val="00D12194"/>
    <w:rsid w:val="00D124BD"/>
    <w:rsid w:val="00D12610"/>
    <w:rsid w:val="00D12A8B"/>
    <w:rsid w:val="00D13031"/>
    <w:rsid w:val="00D13AC8"/>
    <w:rsid w:val="00D1404D"/>
    <w:rsid w:val="00D14229"/>
    <w:rsid w:val="00D143D3"/>
    <w:rsid w:val="00D14450"/>
    <w:rsid w:val="00D14953"/>
    <w:rsid w:val="00D1495C"/>
    <w:rsid w:val="00D149CF"/>
    <w:rsid w:val="00D14A2B"/>
    <w:rsid w:val="00D14BD7"/>
    <w:rsid w:val="00D14D22"/>
    <w:rsid w:val="00D154FD"/>
    <w:rsid w:val="00D15C9D"/>
    <w:rsid w:val="00D160A8"/>
    <w:rsid w:val="00D163DD"/>
    <w:rsid w:val="00D164E1"/>
    <w:rsid w:val="00D16E0F"/>
    <w:rsid w:val="00D16FD2"/>
    <w:rsid w:val="00D17163"/>
    <w:rsid w:val="00D20087"/>
    <w:rsid w:val="00D20748"/>
    <w:rsid w:val="00D213B0"/>
    <w:rsid w:val="00D21992"/>
    <w:rsid w:val="00D219F2"/>
    <w:rsid w:val="00D21D1A"/>
    <w:rsid w:val="00D22138"/>
    <w:rsid w:val="00D2216E"/>
    <w:rsid w:val="00D221B6"/>
    <w:rsid w:val="00D223EC"/>
    <w:rsid w:val="00D227A3"/>
    <w:rsid w:val="00D22B25"/>
    <w:rsid w:val="00D231FF"/>
    <w:rsid w:val="00D2334B"/>
    <w:rsid w:val="00D234C8"/>
    <w:rsid w:val="00D23ABF"/>
    <w:rsid w:val="00D23F78"/>
    <w:rsid w:val="00D24638"/>
    <w:rsid w:val="00D24DAF"/>
    <w:rsid w:val="00D24ED2"/>
    <w:rsid w:val="00D253DA"/>
    <w:rsid w:val="00D2543C"/>
    <w:rsid w:val="00D254B6"/>
    <w:rsid w:val="00D2550F"/>
    <w:rsid w:val="00D25769"/>
    <w:rsid w:val="00D2576D"/>
    <w:rsid w:val="00D25BE9"/>
    <w:rsid w:val="00D25F47"/>
    <w:rsid w:val="00D271D2"/>
    <w:rsid w:val="00D273F4"/>
    <w:rsid w:val="00D276B3"/>
    <w:rsid w:val="00D27C2C"/>
    <w:rsid w:val="00D27D16"/>
    <w:rsid w:val="00D27D5A"/>
    <w:rsid w:val="00D27FCF"/>
    <w:rsid w:val="00D30128"/>
    <w:rsid w:val="00D30400"/>
    <w:rsid w:val="00D30B13"/>
    <w:rsid w:val="00D30BE4"/>
    <w:rsid w:val="00D30F60"/>
    <w:rsid w:val="00D3130A"/>
    <w:rsid w:val="00D32454"/>
    <w:rsid w:val="00D32AF5"/>
    <w:rsid w:val="00D32FD8"/>
    <w:rsid w:val="00D33470"/>
    <w:rsid w:val="00D33B45"/>
    <w:rsid w:val="00D33BDE"/>
    <w:rsid w:val="00D340BC"/>
    <w:rsid w:val="00D340F9"/>
    <w:rsid w:val="00D34123"/>
    <w:rsid w:val="00D345D1"/>
    <w:rsid w:val="00D349C1"/>
    <w:rsid w:val="00D34E58"/>
    <w:rsid w:val="00D35639"/>
    <w:rsid w:val="00D3568C"/>
    <w:rsid w:val="00D35782"/>
    <w:rsid w:val="00D358AC"/>
    <w:rsid w:val="00D35C34"/>
    <w:rsid w:val="00D35F3C"/>
    <w:rsid w:val="00D36871"/>
    <w:rsid w:val="00D36F8D"/>
    <w:rsid w:val="00D377CC"/>
    <w:rsid w:val="00D379B1"/>
    <w:rsid w:val="00D37A6D"/>
    <w:rsid w:val="00D37B38"/>
    <w:rsid w:val="00D37E28"/>
    <w:rsid w:val="00D41280"/>
    <w:rsid w:val="00D4141E"/>
    <w:rsid w:val="00D423AA"/>
    <w:rsid w:val="00D423B3"/>
    <w:rsid w:val="00D4248B"/>
    <w:rsid w:val="00D4250B"/>
    <w:rsid w:val="00D42D52"/>
    <w:rsid w:val="00D42E8D"/>
    <w:rsid w:val="00D4341D"/>
    <w:rsid w:val="00D43786"/>
    <w:rsid w:val="00D43937"/>
    <w:rsid w:val="00D440EC"/>
    <w:rsid w:val="00D44311"/>
    <w:rsid w:val="00D4495B"/>
    <w:rsid w:val="00D45221"/>
    <w:rsid w:val="00D45D15"/>
    <w:rsid w:val="00D4616D"/>
    <w:rsid w:val="00D461CD"/>
    <w:rsid w:val="00D46321"/>
    <w:rsid w:val="00D465E8"/>
    <w:rsid w:val="00D467F5"/>
    <w:rsid w:val="00D46A07"/>
    <w:rsid w:val="00D46D96"/>
    <w:rsid w:val="00D47D0A"/>
    <w:rsid w:val="00D47FE6"/>
    <w:rsid w:val="00D50863"/>
    <w:rsid w:val="00D50EEE"/>
    <w:rsid w:val="00D51038"/>
    <w:rsid w:val="00D51A31"/>
    <w:rsid w:val="00D51C09"/>
    <w:rsid w:val="00D51FA5"/>
    <w:rsid w:val="00D52526"/>
    <w:rsid w:val="00D52C56"/>
    <w:rsid w:val="00D53B63"/>
    <w:rsid w:val="00D53EAF"/>
    <w:rsid w:val="00D54097"/>
    <w:rsid w:val="00D54BFB"/>
    <w:rsid w:val="00D55013"/>
    <w:rsid w:val="00D55679"/>
    <w:rsid w:val="00D55EB3"/>
    <w:rsid w:val="00D55FCF"/>
    <w:rsid w:val="00D5638D"/>
    <w:rsid w:val="00D5664F"/>
    <w:rsid w:val="00D56681"/>
    <w:rsid w:val="00D57579"/>
    <w:rsid w:val="00D5767D"/>
    <w:rsid w:val="00D57972"/>
    <w:rsid w:val="00D60393"/>
    <w:rsid w:val="00D60756"/>
    <w:rsid w:val="00D60806"/>
    <w:rsid w:val="00D60B4C"/>
    <w:rsid w:val="00D60CB4"/>
    <w:rsid w:val="00D6124E"/>
    <w:rsid w:val="00D6164D"/>
    <w:rsid w:val="00D61ECC"/>
    <w:rsid w:val="00D627BF"/>
    <w:rsid w:val="00D62F09"/>
    <w:rsid w:val="00D63C84"/>
    <w:rsid w:val="00D63E7B"/>
    <w:rsid w:val="00D63FC1"/>
    <w:rsid w:val="00D64107"/>
    <w:rsid w:val="00D64194"/>
    <w:rsid w:val="00D64AD1"/>
    <w:rsid w:val="00D654FC"/>
    <w:rsid w:val="00D65D3E"/>
    <w:rsid w:val="00D65FF7"/>
    <w:rsid w:val="00D66471"/>
    <w:rsid w:val="00D67630"/>
    <w:rsid w:val="00D7052E"/>
    <w:rsid w:val="00D707ED"/>
    <w:rsid w:val="00D70D37"/>
    <w:rsid w:val="00D71013"/>
    <w:rsid w:val="00D710CC"/>
    <w:rsid w:val="00D715DE"/>
    <w:rsid w:val="00D71AE6"/>
    <w:rsid w:val="00D71CEA"/>
    <w:rsid w:val="00D72040"/>
    <w:rsid w:val="00D72067"/>
    <w:rsid w:val="00D72556"/>
    <w:rsid w:val="00D7344A"/>
    <w:rsid w:val="00D73A91"/>
    <w:rsid w:val="00D73CC4"/>
    <w:rsid w:val="00D7404F"/>
    <w:rsid w:val="00D74C51"/>
    <w:rsid w:val="00D75442"/>
    <w:rsid w:val="00D75472"/>
    <w:rsid w:val="00D75EDB"/>
    <w:rsid w:val="00D76804"/>
    <w:rsid w:val="00D76AEB"/>
    <w:rsid w:val="00D7737A"/>
    <w:rsid w:val="00D7758B"/>
    <w:rsid w:val="00D77D26"/>
    <w:rsid w:val="00D77D6C"/>
    <w:rsid w:val="00D80301"/>
    <w:rsid w:val="00D803A0"/>
    <w:rsid w:val="00D80484"/>
    <w:rsid w:val="00D805B6"/>
    <w:rsid w:val="00D8060B"/>
    <w:rsid w:val="00D8078A"/>
    <w:rsid w:val="00D80F93"/>
    <w:rsid w:val="00D8146D"/>
    <w:rsid w:val="00D8196E"/>
    <w:rsid w:val="00D81F9E"/>
    <w:rsid w:val="00D825E9"/>
    <w:rsid w:val="00D82882"/>
    <w:rsid w:val="00D828B5"/>
    <w:rsid w:val="00D82B96"/>
    <w:rsid w:val="00D82DAC"/>
    <w:rsid w:val="00D82FFD"/>
    <w:rsid w:val="00D83217"/>
    <w:rsid w:val="00D838BF"/>
    <w:rsid w:val="00D83AAA"/>
    <w:rsid w:val="00D83EBF"/>
    <w:rsid w:val="00D8415E"/>
    <w:rsid w:val="00D8621D"/>
    <w:rsid w:val="00D8676B"/>
    <w:rsid w:val="00D8677A"/>
    <w:rsid w:val="00D86873"/>
    <w:rsid w:val="00D872D2"/>
    <w:rsid w:val="00D87A03"/>
    <w:rsid w:val="00D87A56"/>
    <w:rsid w:val="00D9007F"/>
    <w:rsid w:val="00D90436"/>
    <w:rsid w:val="00D9063D"/>
    <w:rsid w:val="00D909E4"/>
    <w:rsid w:val="00D90CAD"/>
    <w:rsid w:val="00D91864"/>
    <w:rsid w:val="00D91CFF"/>
    <w:rsid w:val="00D91EDB"/>
    <w:rsid w:val="00D91F39"/>
    <w:rsid w:val="00D91F94"/>
    <w:rsid w:val="00D92312"/>
    <w:rsid w:val="00D923F1"/>
    <w:rsid w:val="00D925A5"/>
    <w:rsid w:val="00D928C6"/>
    <w:rsid w:val="00D92903"/>
    <w:rsid w:val="00D936DB"/>
    <w:rsid w:val="00D94E9A"/>
    <w:rsid w:val="00D954C9"/>
    <w:rsid w:val="00D957E2"/>
    <w:rsid w:val="00D95A87"/>
    <w:rsid w:val="00D95B66"/>
    <w:rsid w:val="00D95BC5"/>
    <w:rsid w:val="00D9614F"/>
    <w:rsid w:val="00D9681E"/>
    <w:rsid w:val="00D9732C"/>
    <w:rsid w:val="00D9768B"/>
    <w:rsid w:val="00D978EB"/>
    <w:rsid w:val="00D979D6"/>
    <w:rsid w:val="00D97CC1"/>
    <w:rsid w:val="00DA07DB"/>
    <w:rsid w:val="00DA09CC"/>
    <w:rsid w:val="00DA0B07"/>
    <w:rsid w:val="00DA107D"/>
    <w:rsid w:val="00DA19BD"/>
    <w:rsid w:val="00DA1C20"/>
    <w:rsid w:val="00DA2544"/>
    <w:rsid w:val="00DA264C"/>
    <w:rsid w:val="00DA33DB"/>
    <w:rsid w:val="00DA358A"/>
    <w:rsid w:val="00DA4407"/>
    <w:rsid w:val="00DA4878"/>
    <w:rsid w:val="00DA4A0A"/>
    <w:rsid w:val="00DA4CCC"/>
    <w:rsid w:val="00DA5539"/>
    <w:rsid w:val="00DA558D"/>
    <w:rsid w:val="00DA589B"/>
    <w:rsid w:val="00DA64B0"/>
    <w:rsid w:val="00DA6708"/>
    <w:rsid w:val="00DA68F2"/>
    <w:rsid w:val="00DA6A04"/>
    <w:rsid w:val="00DA6E93"/>
    <w:rsid w:val="00DA6F2E"/>
    <w:rsid w:val="00DA7089"/>
    <w:rsid w:val="00DA709D"/>
    <w:rsid w:val="00DA743E"/>
    <w:rsid w:val="00DA7A7D"/>
    <w:rsid w:val="00DA7E79"/>
    <w:rsid w:val="00DB067C"/>
    <w:rsid w:val="00DB0EE4"/>
    <w:rsid w:val="00DB1B83"/>
    <w:rsid w:val="00DB1C8C"/>
    <w:rsid w:val="00DB22AC"/>
    <w:rsid w:val="00DB2CF8"/>
    <w:rsid w:val="00DB2E10"/>
    <w:rsid w:val="00DB2EE4"/>
    <w:rsid w:val="00DB2FE6"/>
    <w:rsid w:val="00DB3038"/>
    <w:rsid w:val="00DB3F22"/>
    <w:rsid w:val="00DB4636"/>
    <w:rsid w:val="00DB478D"/>
    <w:rsid w:val="00DB4C69"/>
    <w:rsid w:val="00DB4DF6"/>
    <w:rsid w:val="00DB503B"/>
    <w:rsid w:val="00DB5391"/>
    <w:rsid w:val="00DB5414"/>
    <w:rsid w:val="00DB5D8C"/>
    <w:rsid w:val="00DB5E58"/>
    <w:rsid w:val="00DB5E92"/>
    <w:rsid w:val="00DB5ECE"/>
    <w:rsid w:val="00DB68FD"/>
    <w:rsid w:val="00DB7497"/>
    <w:rsid w:val="00DB74D2"/>
    <w:rsid w:val="00DB75A7"/>
    <w:rsid w:val="00DC0285"/>
    <w:rsid w:val="00DC032C"/>
    <w:rsid w:val="00DC0934"/>
    <w:rsid w:val="00DC0AAC"/>
    <w:rsid w:val="00DC0EF9"/>
    <w:rsid w:val="00DC1FDF"/>
    <w:rsid w:val="00DC2154"/>
    <w:rsid w:val="00DC26D7"/>
    <w:rsid w:val="00DC2BAF"/>
    <w:rsid w:val="00DC4719"/>
    <w:rsid w:val="00DC4C88"/>
    <w:rsid w:val="00DC52AC"/>
    <w:rsid w:val="00DC5375"/>
    <w:rsid w:val="00DC5564"/>
    <w:rsid w:val="00DC5869"/>
    <w:rsid w:val="00DC5994"/>
    <w:rsid w:val="00DC60B7"/>
    <w:rsid w:val="00DC6795"/>
    <w:rsid w:val="00DC68E5"/>
    <w:rsid w:val="00DC6961"/>
    <w:rsid w:val="00DC6CA5"/>
    <w:rsid w:val="00DC7062"/>
    <w:rsid w:val="00DC72FB"/>
    <w:rsid w:val="00DC77A5"/>
    <w:rsid w:val="00DC77EA"/>
    <w:rsid w:val="00DD0A83"/>
    <w:rsid w:val="00DD1190"/>
    <w:rsid w:val="00DD1593"/>
    <w:rsid w:val="00DD1761"/>
    <w:rsid w:val="00DD232C"/>
    <w:rsid w:val="00DD26C8"/>
    <w:rsid w:val="00DD28C4"/>
    <w:rsid w:val="00DD353D"/>
    <w:rsid w:val="00DD3DFC"/>
    <w:rsid w:val="00DD3F49"/>
    <w:rsid w:val="00DD4050"/>
    <w:rsid w:val="00DD41DC"/>
    <w:rsid w:val="00DD4459"/>
    <w:rsid w:val="00DD4AE1"/>
    <w:rsid w:val="00DD4D4F"/>
    <w:rsid w:val="00DD4FE6"/>
    <w:rsid w:val="00DD52DA"/>
    <w:rsid w:val="00DD594A"/>
    <w:rsid w:val="00DD5953"/>
    <w:rsid w:val="00DD59F5"/>
    <w:rsid w:val="00DD5D20"/>
    <w:rsid w:val="00DD6267"/>
    <w:rsid w:val="00DD6746"/>
    <w:rsid w:val="00DD71A8"/>
    <w:rsid w:val="00DD722D"/>
    <w:rsid w:val="00DD78F6"/>
    <w:rsid w:val="00DD7A24"/>
    <w:rsid w:val="00DD7F0B"/>
    <w:rsid w:val="00DE0629"/>
    <w:rsid w:val="00DE0694"/>
    <w:rsid w:val="00DE0748"/>
    <w:rsid w:val="00DE110E"/>
    <w:rsid w:val="00DE1248"/>
    <w:rsid w:val="00DE19A5"/>
    <w:rsid w:val="00DE1F9F"/>
    <w:rsid w:val="00DE2E5D"/>
    <w:rsid w:val="00DE2F9F"/>
    <w:rsid w:val="00DE30D1"/>
    <w:rsid w:val="00DE3307"/>
    <w:rsid w:val="00DE337D"/>
    <w:rsid w:val="00DE366D"/>
    <w:rsid w:val="00DE36E8"/>
    <w:rsid w:val="00DE37FE"/>
    <w:rsid w:val="00DE466A"/>
    <w:rsid w:val="00DE4E72"/>
    <w:rsid w:val="00DE4F9F"/>
    <w:rsid w:val="00DE572B"/>
    <w:rsid w:val="00DE57E6"/>
    <w:rsid w:val="00DE5854"/>
    <w:rsid w:val="00DE6043"/>
    <w:rsid w:val="00DE6CD2"/>
    <w:rsid w:val="00DE72A8"/>
    <w:rsid w:val="00DE7693"/>
    <w:rsid w:val="00DE76D3"/>
    <w:rsid w:val="00DE7703"/>
    <w:rsid w:val="00DE7EFB"/>
    <w:rsid w:val="00DF0917"/>
    <w:rsid w:val="00DF0EAF"/>
    <w:rsid w:val="00DF1274"/>
    <w:rsid w:val="00DF1702"/>
    <w:rsid w:val="00DF192D"/>
    <w:rsid w:val="00DF1933"/>
    <w:rsid w:val="00DF1A23"/>
    <w:rsid w:val="00DF1FB0"/>
    <w:rsid w:val="00DF2115"/>
    <w:rsid w:val="00DF2391"/>
    <w:rsid w:val="00DF2879"/>
    <w:rsid w:val="00DF2C19"/>
    <w:rsid w:val="00DF3149"/>
    <w:rsid w:val="00DF327B"/>
    <w:rsid w:val="00DF352F"/>
    <w:rsid w:val="00DF3722"/>
    <w:rsid w:val="00DF378E"/>
    <w:rsid w:val="00DF3ABB"/>
    <w:rsid w:val="00DF3AD1"/>
    <w:rsid w:val="00DF3B32"/>
    <w:rsid w:val="00DF3EF7"/>
    <w:rsid w:val="00DF4415"/>
    <w:rsid w:val="00DF4870"/>
    <w:rsid w:val="00DF4874"/>
    <w:rsid w:val="00DF56AD"/>
    <w:rsid w:val="00DF6219"/>
    <w:rsid w:val="00DF6503"/>
    <w:rsid w:val="00DF6865"/>
    <w:rsid w:val="00DF6898"/>
    <w:rsid w:val="00DF6BD3"/>
    <w:rsid w:val="00DF6C4F"/>
    <w:rsid w:val="00DF6CE8"/>
    <w:rsid w:val="00DF6F04"/>
    <w:rsid w:val="00DF7A8D"/>
    <w:rsid w:val="00DF7BDD"/>
    <w:rsid w:val="00E00615"/>
    <w:rsid w:val="00E00C30"/>
    <w:rsid w:val="00E00E6A"/>
    <w:rsid w:val="00E010A6"/>
    <w:rsid w:val="00E020E1"/>
    <w:rsid w:val="00E02119"/>
    <w:rsid w:val="00E0280C"/>
    <w:rsid w:val="00E0281F"/>
    <w:rsid w:val="00E03383"/>
    <w:rsid w:val="00E0343A"/>
    <w:rsid w:val="00E03B74"/>
    <w:rsid w:val="00E03EE7"/>
    <w:rsid w:val="00E043F8"/>
    <w:rsid w:val="00E04504"/>
    <w:rsid w:val="00E04511"/>
    <w:rsid w:val="00E05415"/>
    <w:rsid w:val="00E0574E"/>
    <w:rsid w:val="00E05E4E"/>
    <w:rsid w:val="00E068E7"/>
    <w:rsid w:val="00E069B6"/>
    <w:rsid w:val="00E0704D"/>
    <w:rsid w:val="00E07B7C"/>
    <w:rsid w:val="00E07D00"/>
    <w:rsid w:val="00E104DA"/>
    <w:rsid w:val="00E10778"/>
    <w:rsid w:val="00E107D7"/>
    <w:rsid w:val="00E10A0D"/>
    <w:rsid w:val="00E10B3B"/>
    <w:rsid w:val="00E10C71"/>
    <w:rsid w:val="00E110A0"/>
    <w:rsid w:val="00E1171F"/>
    <w:rsid w:val="00E11798"/>
    <w:rsid w:val="00E13B63"/>
    <w:rsid w:val="00E13E4F"/>
    <w:rsid w:val="00E142E0"/>
    <w:rsid w:val="00E142E6"/>
    <w:rsid w:val="00E1441F"/>
    <w:rsid w:val="00E145CF"/>
    <w:rsid w:val="00E149C6"/>
    <w:rsid w:val="00E14DB7"/>
    <w:rsid w:val="00E156DE"/>
    <w:rsid w:val="00E15D75"/>
    <w:rsid w:val="00E15FD0"/>
    <w:rsid w:val="00E168D3"/>
    <w:rsid w:val="00E1690E"/>
    <w:rsid w:val="00E16A35"/>
    <w:rsid w:val="00E17690"/>
    <w:rsid w:val="00E20139"/>
    <w:rsid w:val="00E20339"/>
    <w:rsid w:val="00E20449"/>
    <w:rsid w:val="00E20700"/>
    <w:rsid w:val="00E208F1"/>
    <w:rsid w:val="00E20E42"/>
    <w:rsid w:val="00E20F4D"/>
    <w:rsid w:val="00E2113B"/>
    <w:rsid w:val="00E215A5"/>
    <w:rsid w:val="00E218A5"/>
    <w:rsid w:val="00E21A67"/>
    <w:rsid w:val="00E2262D"/>
    <w:rsid w:val="00E22CCA"/>
    <w:rsid w:val="00E22E97"/>
    <w:rsid w:val="00E234D0"/>
    <w:rsid w:val="00E241DD"/>
    <w:rsid w:val="00E24B45"/>
    <w:rsid w:val="00E24CC5"/>
    <w:rsid w:val="00E25703"/>
    <w:rsid w:val="00E2670B"/>
    <w:rsid w:val="00E26C5F"/>
    <w:rsid w:val="00E271FF"/>
    <w:rsid w:val="00E274FA"/>
    <w:rsid w:val="00E27B7D"/>
    <w:rsid w:val="00E27E14"/>
    <w:rsid w:val="00E30091"/>
    <w:rsid w:val="00E3033F"/>
    <w:rsid w:val="00E30749"/>
    <w:rsid w:val="00E30D31"/>
    <w:rsid w:val="00E30F00"/>
    <w:rsid w:val="00E31003"/>
    <w:rsid w:val="00E31DDF"/>
    <w:rsid w:val="00E32AD4"/>
    <w:rsid w:val="00E32D65"/>
    <w:rsid w:val="00E33FF6"/>
    <w:rsid w:val="00E3460D"/>
    <w:rsid w:val="00E34666"/>
    <w:rsid w:val="00E34BAC"/>
    <w:rsid w:val="00E34DB4"/>
    <w:rsid w:val="00E34DDD"/>
    <w:rsid w:val="00E34E43"/>
    <w:rsid w:val="00E35B32"/>
    <w:rsid w:val="00E35F43"/>
    <w:rsid w:val="00E361D9"/>
    <w:rsid w:val="00E36222"/>
    <w:rsid w:val="00E3650C"/>
    <w:rsid w:val="00E36A56"/>
    <w:rsid w:val="00E36BB6"/>
    <w:rsid w:val="00E370BA"/>
    <w:rsid w:val="00E37151"/>
    <w:rsid w:val="00E375DA"/>
    <w:rsid w:val="00E3761B"/>
    <w:rsid w:val="00E3786A"/>
    <w:rsid w:val="00E37AA1"/>
    <w:rsid w:val="00E37BB0"/>
    <w:rsid w:val="00E37CF9"/>
    <w:rsid w:val="00E37DA3"/>
    <w:rsid w:val="00E4046B"/>
    <w:rsid w:val="00E40935"/>
    <w:rsid w:val="00E4137F"/>
    <w:rsid w:val="00E41C59"/>
    <w:rsid w:val="00E41FB5"/>
    <w:rsid w:val="00E420EB"/>
    <w:rsid w:val="00E4218C"/>
    <w:rsid w:val="00E42231"/>
    <w:rsid w:val="00E42262"/>
    <w:rsid w:val="00E42675"/>
    <w:rsid w:val="00E42918"/>
    <w:rsid w:val="00E429FB"/>
    <w:rsid w:val="00E42AD7"/>
    <w:rsid w:val="00E42E49"/>
    <w:rsid w:val="00E42FD4"/>
    <w:rsid w:val="00E4304D"/>
    <w:rsid w:val="00E43E20"/>
    <w:rsid w:val="00E441D5"/>
    <w:rsid w:val="00E4447E"/>
    <w:rsid w:val="00E44527"/>
    <w:rsid w:val="00E44977"/>
    <w:rsid w:val="00E44A02"/>
    <w:rsid w:val="00E4528A"/>
    <w:rsid w:val="00E452A8"/>
    <w:rsid w:val="00E456DE"/>
    <w:rsid w:val="00E45CF6"/>
    <w:rsid w:val="00E461DE"/>
    <w:rsid w:val="00E4653D"/>
    <w:rsid w:val="00E4666F"/>
    <w:rsid w:val="00E469D1"/>
    <w:rsid w:val="00E46A2D"/>
    <w:rsid w:val="00E475DF"/>
    <w:rsid w:val="00E47974"/>
    <w:rsid w:val="00E47A74"/>
    <w:rsid w:val="00E47C94"/>
    <w:rsid w:val="00E5035A"/>
    <w:rsid w:val="00E5114F"/>
    <w:rsid w:val="00E51CA6"/>
    <w:rsid w:val="00E52313"/>
    <w:rsid w:val="00E52B29"/>
    <w:rsid w:val="00E53506"/>
    <w:rsid w:val="00E54180"/>
    <w:rsid w:val="00E547EF"/>
    <w:rsid w:val="00E54BAE"/>
    <w:rsid w:val="00E54D4E"/>
    <w:rsid w:val="00E55731"/>
    <w:rsid w:val="00E55D1A"/>
    <w:rsid w:val="00E55FFB"/>
    <w:rsid w:val="00E56176"/>
    <w:rsid w:val="00E561CE"/>
    <w:rsid w:val="00E564F2"/>
    <w:rsid w:val="00E56C63"/>
    <w:rsid w:val="00E56D83"/>
    <w:rsid w:val="00E577B1"/>
    <w:rsid w:val="00E57841"/>
    <w:rsid w:val="00E579D2"/>
    <w:rsid w:val="00E57F56"/>
    <w:rsid w:val="00E60128"/>
    <w:rsid w:val="00E60789"/>
    <w:rsid w:val="00E60D80"/>
    <w:rsid w:val="00E61316"/>
    <w:rsid w:val="00E614B4"/>
    <w:rsid w:val="00E614D4"/>
    <w:rsid w:val="00E6151B"/>
    <w:rsid w:val="00E61C34"/>
    <w:rsid w:val="00E625F5"/>
    <w:rsid w:val="00E626BD"/>
    <w:rsid w:val="00E62728"/>
    <w:rsid w:val="00E62CA8"/>
    <w:rsid w:val="00E632D4"/>
    <w:rsid w:val="00E6373F"/>
    <w:rsid w:val="00E64914"/>
    <w:rsid w:val="00E65A75"/>
    <w:rsid w:val="00E661DF"/>
    <w:rsid w:val="00E66B65"/>
    <w:rsid w:val="00E67343"/>
    <w:rsid w:val="00E67B03"/>
    <w:rsid w:val="00E67E92"/>
    <w:rsid w:val="00E67FDF"/>
    <w:rsid w:val="00E70BC3"/>
    <w:rsid w:val="00E719E7"/>
    <w:rsid w:val="00E71AA0"/>
    <w:rsid w:val="00E71E57"/>
    <w:rsid w:val="00E73320"/>
    <w:rsid w:val="00E73918"/>
    <w:rsid w:val="00E73AEE"/>
    <w:rsid w:val="00E73B0E"/>
    <w:rsid w:val="00E73E1C"/>
    <w:rsid w:val="00E73E7D"/>
    <w:rsid w:val="00E73E8D"/>
    <w:rsid w:val="00E74F4E"/>
    <w:rsid w:val="00E7508C"/>
    <w:rsid w:val="00E75A12"/>
    <w:rsid w:val="00E75A9E"/>
    <w:rsid w:val="00E75C52"/>
    <w:rsid w:val="00E75EB6"/>
    <w:rsid w:val="00E760A7"/>
    <w:rsid w:val="00E76751"/>
    <w:rsid w:val="00E76964"/>
    <w:rsid w:val="00E76DBB"/>
    <w:rsid w:val="00E77020"/>
    <w:rsid w:val="00E77068"/>
    <w:rsid w:val="00E7785B"/>
    <w:rsid w:val="00E77E1F"/>
    <w:rsid w:val="00E77E52"/>
    <w:rsid w:val="00E8021B"/>
    <w:rsid w:val="00E80E47"/>
    <w:rsid w:val="00E81FD4"/>
    <w:rsid w:val="00E8228A"/>
    <w:rsid w:val="00E82DF4"/>
    <w:rsid w:val="00E833F4"/>
    <w:rsid w:val="00E83594"/>
    <w:rsid w:val="00E83757"/>
    <w:rsid w:val="00E838C9"/>
    <w:rsid w:val="00E84006"/>
    <w:rsid w:val="00E84146"/>
    <w:rsid w:val="00E84273"/>
    <w:rsid w:val="00E84869"/>
    <w:rsid w:val="00E84F30"/>
    <w:rsid w:val="00E85586"/>
    <w:rsid w:val="00E855DE"/>
    <w:rsid w:val="00E85849"/>
    <w:rsid w:val="00E86055"/>
    <w:rsid w:val="00E861A3"/>
    <w:rsid w:val="00E8719C"/>
    <w:rsid w:val="00E871EC"/>
    <w:rsid w:val="00E87233"/>
    <w:rsid w:val="00E878CA"/>
    <w:rsid w:val="00E87B90"/>
    <w:rsid w:val="00E87D31"/>
    <w:rsid w:val="00E87D87"/>
    <w:rsid w:val="00E9045C"/>
    <w:rsid w:val="00E90470"/>
    <w:rsid w:val="00E90715"/>
    <w:rsid w:val="00E9085D"/>
    <w:rsid w:val="00E910E4"/>
    <w:rsid w:val="00E91388"/>
    <w:rsid w:val="00E91493"/>
    <w:rsid w:val="00E91494"/>
    <w:rsid w:val="00E91A35"/>
    <w:rsid w:val="00E91B10"/>
    <w:rsid w:val="00E92520"/>
    <w:rsid w:val="00E92E5A"/>
    <w:rsid w:val="00E9335E"/>
    <w:rsid w:val="00E93374"/>
    <w:rsid w:val="00E93449"/>
    <w:rsid w:val="00E9370F"/>
    <w:rsid w:val="00E94C2B"/>
    <w:rsid w:val="00E9609C"/>
    <w:rsid w:val="00E9616F"/>
    <w:rsid w:val="00E964A6"/>
    <w:rsid w:val="00E96557"/>
    <w:rsid w:val="00E97113"/>
    <w:rsid w:val="00E97225"/>
    <w:rsid w:val="00E97626"/>
    <w:rsid w:val="00E97DAC"/>
    <w:rsid w:val="00E97F70"/>
    <w:rsid w:val="00EA0669"/>
    <w:rsid w:val="00EA0FA0"/>
    <w:rsid w:val="00EA1857"/>
    <w:rsid w:val="00EA1E97"/>
    <w:rsid w:val="00EA222D"/>
    <w:rsid w:val="00EA24BD"/>
    <w:rsid w:val="00EA2B87"/>
    <w:rsid w:val="00EA3699"/>
    <w:rsid w:val="00EA3A08"/>
    <w:rsid w:val="00EA3BDD"/>
    <w:rsid w:val="00EA3F30"/>
    <w:rsid w:val="00EA4143"/>
    <w:rsid w:val="00EA43DD"/>
    <w:rsid w:val="00EA48EC"/>
    <w:rsid w:val="00EA49B7"/>
    <w:rsid w:val="00EA51B5"/>
    <w:rsid w:val="00EA6BA3"/>
    <w:rsid w:val="00EA6D9A"/>
    <w:rsid w:val="00EA7124"/>
    <w:rsid w:val="00EA7B42"/>
    <w:rsid w:val="00EA7BFE"/>
    <w:rsid w:val="00EA7C61"/>
    <w:rsid w:val="00EA7D7A"/>
    <w:rsid w:val="00EA7F80"/>
    <w:rsid w:val="00EB012D"/>
    <w:rsid w:val="00EB08C3"/>
    <w:rsid w:val="00EB0937"/>
    <w:rsid w:val="00EB0CAA"/>
    <w:rsid w:val="00EB0F1C"/>
    <w:rsid w:val="00EB1A13"/>
    <w:rsid w:val="00EB2016"/>
    <w:rsid w:val="00EB2B04"/>
    <w:rsid w:val="00EB3C39"/>
    <w:rsid w:val="00EB3D3E"/>
    <w:rsid w:val="00EB4072"/>
    <w:rsid w:val="00EB4567"/>
    <w:rsid w:val="00EB47AE"/>
    <w:rsid w:val="00EB4AE1"/>
    <w:rsid w:val="00EB5A81"/>
    <w:rsid w:val="00EB5CD8"/>
    <w:rsid w:val="00EB61A4"/>
    <w:rsid w:val="00EB65D7"/>
    <w:rsid w:val="00EB65E1"/>
    <w:rsid w:val="00EB6DAD"/>
    <w:rsid w:val="00EB763C"/>
    <w:rsid w:val="00EB7C8F"/>
    <w:rsid w:val="00EB7F05"/>
    <w:rsid w:val="00EC027C"/>
    <w:rsid w:val="00EC0596"/>
    <w:rsid w:val="00EC0605"/>
    <w:rsid w:val="00EC0BDA"/>
    <w:rsid w:val="00EC10BC"/>
    <w:rsid w:val="00EC11F9"/>
    <w:rsid w:val="00EC16B9"/>
    <w:rsid w:val="00EC1B9C"/>
    <w:rsid w:val="00EC1CE0"/>
    <w:rsid w:val="00EC295B"/>
    <w:rsid w:val="00EC2E31"/>
    <w:rsid w:val="00EC3225"/>
    <w:rsid w:val="00EC326C"/>
    <w:rsid w:val="00EC34B3"/>
    <w:rsid w:val="00EC42F4"/>
    <w:rsid w:val="00EC455F"/>
    <w:rsid w:val="00EC45FF"/>
    <w:rsid w:val="00EC515B"/>
    <w:rsid w:val="00EC57F5"/>
    <w:rsid w:val="00EC58DD"/>
    <w:rsid w:val="00EC5953"/>
    <w:rsid w:val="00EC5AC6"/>
    <w:rsid w:val="00EC5EE5"/>
    <w:rsid w:val="00EC5FC7"/>
    <w:rsid w:val="00EC6A98"/>
    <w:rsid w:val="00EC6C86"/>
    <w:rsid w:val="00EC710D"/>
    <w:rsid w:val="00ED000A"/>
    <w:rsid w:val="00ED0469"/>
    <w:rsid w:val="00ED055B"/>
    <w:rsid w:val="00ED0644"/>
    <w:rsid w:val="00ED0673"/>
    <w:rsid w:val="00ED0C40"/>
    <w:rsid w:val="00ED0C51"/>
    <w:rsid w:val="00ED0C5A"/>
    <w:rsid w:val="00ED1333"/>
    <w:rsid w:val="00ED15A9"/>
    <w:rsid w:val="00ED1DD3"/>
    <w:rsid w:val="00ED1EC5"/>
    <w:rsid w:val="00ED21C4"/>
    <w:rsid w:val="00ED286F"/>
    <w:rsid w:val="00ED2DFB"/>
    <w:rsid w:val="00ED2F03"/>
    <w:rsid w:val="00ED307F"/>
    <w:rsid w:val="00ED3432"/>
    <w:rsid w:val="00ED34D9"/>
    <w:rsid w:val="00ED3A88"/>
    <w:rsid w:val="00ED4411"/>
    <w:rsid w:val="00ED4D30"/>
    <w:rsid w:val="00ED5216"/>
    <w:rsid w:val="00ED55BB"/>
    <w:rsid w:val="00ED6024"/>
    <w:rsid w:val="00ED6F0E"/>
    <w:rsid w:val="00ED70D8"/>
    <w:rsid w:val="00ED7D86"/>
    <w:rsid w:val="00EE0306"/>
    <w:rsid w:val="00EE0F23"/>
    <w:rsid w:val="00EE0F4B"/>
    <w:rsid w:val="00EE1486"/>
    <w:rsid w:val="00EE1C48"/>
    <w:rsid w:val="00EE2625"/>
    <w:rsid w:val="00EE32D2"/>
    <w:rsid w:val="00EE37D7"/>
    <w:rsid w:val="00EE3A98"/>
    <w:rsid w:val="00EE3B70"/>
    <w:rsid w:val="00EE46F8"/>
    <w:rsid w:val="00EE4BFC"/>
    <w:rsid w:val="00EE4FCF"/>
    <w:rsid w:val="00EE5640"/>
    <w:rsid w:val="00EE5BFE"/>
    <w:rsid w:val="00EE61BB"/>
    <w:rsid w:val="00EE6417"/>
    <w:rsid w:val="00EE6AA6"/>
    <w:rsid w:val="00EE6B95"/>
    <w:rsid w:val="00EE7908"/>
    <w:rsid w:val="00EE7FDE"/>
    <w:rsid w:val="00EF081F"/>
    <w:rsid w:val="00EF092B"/>
    <w:rsid w:val="00EF2253"/>
    <w:rsid w:val="00EF27C9"/>
    <w:rsid w:val="00EF2A35"/>
    <w:rsid w:val="00EF2B09"/>
    <w:rsid w:val="00EF2FFC"/>
    <w:rsid w:val="00EF3240"/>
    <w:rsid w:val="00EF3336"/>
    <w:rsid w:val="00EF37AD"/>
    <w:rsid w:val="00EF3B49"/>
    <w:rsid w:val="00EF45B7"/>
    <w:rsid w:val="00EF4783"/>
    <w:rsid w:val="00EF4A70"/>
    <w:rsid w:val="00EF4A97"/>
    <w:rsid w:val="00EF4B7B"/>
    <w:rsid w:val="00EF625E"/>
    <w:rsid w:val="00EF673A"/>
    <w:rsid w:val="00EF6B65"/>
    <w:rsid w:val="00EF6CA5"/>
    <w:rsid w:val="00EF6CD9"/>
    <w:rsid w:val="00EF75BA"/>
    <w:rsid w:val="00EF764A"/>
    <w:rsid w:val="00EF791D"/>
    <w:rsid w:val="00F000A4"/>
    <w:rsid w:val="00F0029E"/>
    <w:rsid w:val="00F00307"/>
    <w:rsid w:val="00F003D1"/>
    <w:rsid w:val="00F00444"/>
    <w:rsid w:val="00F00AED"/>
    <w:rsid w:val="00F01535"/>
    <w:rsid w:val="00F0157F"/>
    <w:rsid w:val="00F01973"/>
    <w:rsid w:val="00F01E6C"/>
    <w:rsid w:val="00F029F4"/>
    <w:rsid w:val="00F03542"/>
    <w:rsid w:val="00F03B84"/>
    <w:rsid w:val="00F0406B"/>
    <w:rsid w:val="00F04114"/>
    <w:rsid w:val="00F04E91"/>
    <w:rsid w:val="00F05398"/>
    <w:rsid w:val="00F058F6"/>
    <w:rsid w:val="00F059FB"/>
    <w:rsid w:val="00F065A6"/>
    <w:rsid w:val="00F0676F"/>
    <w:rsid w:val="00F06D40"/>
    <w:rsid w:val="00F06DF1"/>
    <w:rsid w:val="00F06EAE"/>
    <w:rsid w:val="00F0711D"/>
    <w:rsid w:val="00F07276"/>
    <w:rsid w:val="00F072FF"/>
    <w:rsid w:val="00F076F4"/>
    <w:rsid w:val="00F07C9E"/>
    <w:rsid w:val="00F1051E"/>
    <w:rsid w:val="00F10C4C"/>
    <w:rsid w:val="00F10FD3"/>
    <w:rsid w:val="00F11136"/>
    <w:rsid w:val="00F11693"/>
    <w:rsid w:val="00F11C85"/>
    <w:rsid w:val="00F122CC"/>
    <w:rsid w:val="00F1247F"/>
    <w:rsid w:val="00F127F7"/>
    <w:rsid w:val="00F12C64"/>
    <w:rsid w:val="00F14646"/>
    <w:rsid w:val="00F15299"/>
    <w:rsid w:val="00F152CB"/>
    <w:rsid w:val="00F154E1"/>
    <w:rsid w:val="00F15705"/>
    <w:rsid w:val="00F1578D"/>
    <w:rsid w:val="00F15971"/>
    <w:rsid w:val="00F16453"/>
    <w:rsid w:val="00F16464"/>
    <w:rsid w:val="00F165F4"/>
    <w:rsid w:val="00F16BBF"/>
    <w:rsid w:val="00F16FA0"/>
    <w:rsid w:val="00F172C0"/>
    <w:rsid w:val="00F17699"/>
    <w:rsid w:val="00F17CD0"/>
    <w:rsid w:val="00F200B5"/>
    <w:rsid w:val="00F20395"/>
    <w:rsid w:val="00F20EB8"/>
    <w:rsid w:val="00F21C30"/>
    <w:rsid w:val="00F21C87"/>
    <w:rsid w:val="00F229A0"/>
    <w:rsid w:val="00F22A7D"/>
    <w:rsid w:val="00F22CC3"/>
    <w:rsid w:val="00F23669"/>
    <w:rsid w:val="00F24A46"/>
    <w:rsid w:val="00F24B2F"/>
    <w:rsid w:val="00F24FB1"/>
    <w:rsid w:val="00F2529E"/>
    <w:rsid w:val="00F25521"/>
    <w:rsid w:val="00F25599"/>
    <w:rsid w:val="00F25860"/>
    <w:rsid w:val="00F25867"/>
    <w:rsid w:val="00F25939"/>
    <w:rsid w:val="00F25D80"/>
    <w:rsid w:val="00F25DC3"/>
    <w:rsid w:val="00F26220"/>
    <w:rsid w:val="00F26D79"/>
    <w:rsid w:val="00F26EFB"/>
    <w:rsid w:val="00F26FE1"/>
    <w:rsid w:val="00F27020"/>
    <w:rsid w:val="00F2719A"/>
    <w:rsid w:val="00F27AD0"/>
    <w:rsid w:val="00F27E7E"/>
    <w:rsid w:val="00F301B8"/>
    <w:rsid w:val="00F3037E"/>
    <w:rsid w:val="00F30A6E"/>
    <w:rsid w:val="00F31150"/>
    <w:rsid w:val="00F31526"/>
    <w:rsid w:val="00F31991"/>
    <w:rsid w:val="00F31AC3"/>
    <w:rsid w:val="00F31CE9"/>
    <w:rsid w:val="00F32352"/>
    <w:rsid w:val="00F327D5"/>
    <w:rsid w:val="00F336C0"/>
    <w:rsid w:val="00F338DB"/>
    <w:rsid w:val="00F33F9A"/>
    <w:rsid w:val="00F34C96"/>
    <w:rsid w:val="00F35D7B"/>
    <w:rsid w:val="00F35E44"/>
    <w:rsid w:val="00F35E8A"/>
    <w:rsid w:val="00F36296"/>
    <w:rsid w:val="00F36435"/>
    <w:rsid w:val="00F3666B"/>
    <w:rsid w:val="00F36B36"/>
    <w:rsid w:val="00F36B5A"/>
    <w:rsid w:val="00F36BD4"/>
    <w:rsid w:val="00F374D4"/>
    <w:rsid w:val="00F37808"/>
    <w:rsid w:val="00F40902"/>
    <w:rsid w:val="00F40B43"/>
    <w:rsid w:val="00F40CD3"/>
    <w:rsid w:val="00F412CD"/>
    <w:rsid w:val="00F41AA7"/>
    <w:rsid w:val="00F41CD9"/>
    <w:rsid w:val="00F429E2"/>
    <w:rsid w:val="00F4306F"/>
    <w:rsid w:val="00F43A28"/>
    <w:rsid w:val="00F44F41"/>
    <w:rsid w:val="00F451C6"/>
    <w:rsid w:val="00F45359"/>
    <w:rsid w:val="00F45B63"/>
    <w:rsid w:val="00F46292"/>
    <w:rsid w:val="00F464C1"/>
    <w:rsid w:val="00F46A22"/>
    <w:rsid w:val="00F46E29"/>
    <w:rsid w:val="00F4747C"/>
    <w:rsid w:val="00F47722"/>
    <w:rsid w:val="00F47E0D"/>
    <w:rsid w:val="00F503C9"/>
    <w:rsid w:val="00F50454"/>
    <w:rsid w:val="00F50956"/>
    <w:rsid w:val="00F50A20"/>
    <w:rsid w:val="00F51435"/>
    <w:rsid w:val="00F52684"/>
    <w:rsid w:val="00F52823"/>
    <w:rsid w:val="00F52C2E"/>
    <w:rsid w:val="00F530A3"/>
    <w:rsid w:val="00F5323E"/>
    <w:rsid w:val="00F534FE"/>
    <w:rsid w:val="00F5365D"/>
    <w:rsid w:val="00F53B28"/>
    <w:rsid w:val="00F53EF7"/>
    <w:rsid w:val="00F54206"/>
    <w:rsid w:val="00F54869"/>
    <w:rsid w:val="00F552B5"/>
    <w:rsid w:val="00F553BF"/>
    <w:rsid w:val="00F5550D"/>
    <w:rsid w:val="00F558D6"/>
    <w:rsid w:val="00F55A41"/>
    <w:rsid w:val="00F56215"/>
    <w:rsid w:val="00F56431"/>
    <w:rsid w:val="00F5719F"/>
    <w:rsid w:val="00F57740"/>
    <w:rsid w:val="00F577D3"/>
    <w:rsid w:val="00F6011D"/>
    <w:rsid w:val="00F60435"/>
    <w:rsid w:val="00F60994"/>
    <w:rsid w:val="00F61414"/>
    <w:rsid w:val="00F615D1"/>
    <w:rsid w:val="00F61BA4"/>
    <w:rsid w:val="00F621D6"/>
    <w:rsid w:val="00F62CBA"/>
    <w:rsid w:val="00F62D0E"/>
    <w:rsid w:val="00F62E4D"/>
    <w:rsid w:val="00F632A4"/>
    <w:rsid w:val="00F63783"/>
    <w:rsid w:val="00F63D72"/>
    <w:rsid w:val="00F63EDE"/>
    <w:rsid w:val="00F64152"/>
    <w:rsid w:val="00F6449F"/>
    <w:rsid w:val="00F644F9"/>
    <w:rsid w:val="00F64636"/>
    <w:rsid w:val="00F64C14"/>
    <w:rsid w:val="00F64CA1"/>
    <w:rsid w:val="00F650FF"/>
    <w:rsid w:val="00F65C6E"/>
    <w:rsid w:val="00F65C84"/>
    <w:rsid w:val="00F66322"/>
    <w:rsid w:val="00F663FF"/>
    <w:rsid w:val="00F67433"/>
    <w:rsid w:val="00F6751E"/>
    <w:rsid w:val="00F6766A"/>
    <w:rsid w:val="00F67B42"/>
    <w:rsid w:val="00F67D1A"/>
    <w:rsid w:val="00F7086F"/>
    <w:rsid w:val="00F7153B"/>
    <w:rsid w:val="00F7159A"/>
    <w:rsid w:val="00F71636"/>
    <w:rsid w:val="00F71D36"/>
    <w:rsid w:val="00F722BC"/>
    <w:rsid w:val="00F727F8"/>
    <w:rsid w:val="00F72C33"/>
    <w:rsid w:val="00F739FC"/>
    <w:rsid w:val="00F73AC5"/>
    <w:rsid w:val="00F74694"/>
    <w:rsid w:val="00F74857"/>
    <w:rsid w:val="00F74946"/>
    <w:rsid w:val="00F74D12"/>
    <w:rsid w:val="00F7599C"/>
    <w:rsid w:val="00F76947"/>
    <w:rsid w:val="00F769C7"/>
    <w:rsid w:val="00F76AC3"/>
    <w:rsid w:val="00F76ADB"/>
    <w:rsid w:val="00F76AEA"/>
    <w:rsid w:val="00F76DE7"/>
    <w:rsid w:val="00F808DF"/>
    <w:rsid w:val="00F80C7E"/>
    <w:rsid w:val="00F80CCD"/>
    <w:rsid w:val="00F81466"/>
    <w:rsid w:val="00F82070"/>
    <w:rsid w:val="00F82530"/>
    <w:rsid w:val="00F82A4C"/>
    <w:rsid w:val="00F82D20"/>
    <w:rsid w:val="00F82FF4"/>
    <w:rsid w:val="00F8328F"/>
    <w:rsid w:val="00F83BC6"/>
    <w:rsid w:val="00F84070"/>
    <w:rsid w:val="00F8493C"/>
    <w:rsid w:val="00F85001"/>
    <w:rsid w:val="00F85038"/>
    <w:rsid w:val="00F85269"/>
    <w:rsid w:val="00F85643"/>
    <w:rsid w:val="00F85DFA"/>
    <w:rsid w:val="00F85F8C"/>
    <w:rsid w:val="00F86E26"/>
    <w:rsid w:val="00F87AE8"/>
    <w:rsid w:val="00F9094C"/>
    <w:rsid w:val="00F90BF5"/>
    <w:rsid w:val="00F90DF8"/>
    <w:rsid w:val="00F910F7"/>
    <w:rsid w:val="00F9118C"/>
    <w:rsid w:val="00F916DE"/>
    <w:rsid w:val="00F92F0B"/>
    <w:rsid w:val="00F93182"/>
    <w:rsid w:val="00F94350"/>
    <w:rsid w:val="00F948B8"/>
    <w:rsid w:val="00F94B1B"/>
    <w:rsid w:val="00F9569C"/>
    <w:rsid w:val="00F95707"/>
    <w:rsid w:val="00F95751"/>
    <w:rsid w:val="00F959E2"/>
    <w:rsid w:val="00F960DC"/>
    <w:rsid w:val="00F9628D"/>
    <w:rsid w:val="00F96906"/>
    <w:rsid w:val="00F969C7"/>
    <w:rsid w:val="00F96D59"/>
    <w:rsid w:val="00F9710D"/>
    <w:rsid w:val="00F97175"/>
    <w:rsid w:val="00FA0458"/>
    <w:rsid w:val="00FA09C9"/>
    <w:rsid w:val="00FA0C67"/>
    <w:rsid w:val="00FA0E49"/>
    <w:rsid w:val="00FA0F5C"/>
    <w:rsid w:val="00FA1029"/>
    <w:rsid w:val="00FA1554"/>
    <w:rsid w:val="00FA15B8"/>
    <w:rsid w:val="00FA1C28"/>
    <w:rsid w:val="00FA1C72"/>
    <w:rsid w:val="00FA2E67"/>
    <w:rsid w:val="00FA2EB8"/>
    <w:rsid w:val="00FA2FBD"/>
    <w:rsid w:val="00FA3036"/>
    <w:rsid w:val="00FA332D"/>
    <w:rsid w:val="00FA35A7"/>
    <w:rsid w:val="00FA3A8A"/>
    <w:rsid w:val="00FA40AA"/>
    <w:rsid w:val="00FA4D8B"/>
    <w:rsid w:val="00FA4EF9"/>
    <w:rsid w:val="00FA4EFC"/>
    <w:rsid w:val="00FA5316"/>
    <w:rsid w:val="00FA5671"/>
    <w:rsid w:val="00FA56E4"/>
    <w:rsid w:val="00FA5863"/>
    <w:rsid w:val="00FA647D"/>
    <w:rsid w:val="00FA6907"/>
    <w:rsid w:val="00FA6BFE"/>
    <w:rsid w:val="00FA7A91"/>
    <w:rsid w:val="00FB0741"/>
    <w:rsid w:val="00FB07D3"/>
    <w:rsid w:val="00FB0A1D"/>
    <w:rsid w:val="00FB0AC7"/>
    <w:rsid w:val="00FB0CEE"/>
    <w:rsid w:val="00FB1BDF"/>
    <w:rsid w:val="00FB1DF5"/>
    <w:rsid w:val="00FB27BA"/>
    <w:rsid w:val="00FB2957"/>
    <w:rsid w:val="00FB2A57"/>
    <w:rsid w:val="00FB2D2F"/>
    <w:rsid w:val="00FB408C"/>
    <w:rsid w:val="00FB41F1"/>
    <w:rsid w:val="00FB477B"/>
    <w:rsid w:val="00FB4F47"/>
    <w:rsid w:val="00FB57FF"/>
    <w:rsid w:val="00FB5B76"/>
    <w:rsid w:val="00FB5E97"/>
    <w:rsid w:val="00FB64A8"/>
    <w:rsid w:val="00FB72F7"/>
    <w:rsid w:val="00FB73F3"/>
    <w:rsid w:val="00FB756D"/>
    <w:rsid w:val="00FC0BE1"/>
    <w:rsid w:val="00FC0ED1"/>
    <w:rsid w:val="00FC164D"/>
    <w:rsid w:val="00FC1DE4"/>
    <w:rsid w:val="00FC2182"/>
    <w:rsid w:val="00FC218A"/>
    <w:rsid w:val="00FC264B"/>
    <w:rsid w:val="00FC2AAE"/>
    <w:rsid w:val="00FC2CAD"/>
    <w:rsid w:val="00FC2DAC"/>
    <w:rsid w:val="00FC3411"/>
    <w:rsid w:val="00FC3504"/>
    <w:rsid w:val="00FC3B48"/>
    <w:rsid w:val="00FC3C3E"/>
    <w:rsid w:val="00FC41D3"/>
    <w:rsid w:val="00FC453F"/>
    <w:rsid w:val="00FC470C"/>
    <w:rsid w:val="00FC4F8A"/>
    <w:rsid w:val="00FC5CE5"/>
    <w:rsid w:val="00FC5D96"/>
    <w:rsid w:val="00FC656C"/>
    <w:rsid w:val="00FC6A2D"/>
    <w:rsid w:val="00FC6D30"/>
    <w:rsid w:val="00FC71D5"/>
    <w:rsid w:val="00FC7301"/>
    <w:rsid w:val="00FD029C"/>
    <w:rsid w:val="00FD06FE"/>
    <w:rsid w:val="00FD0C0B"/>
    <w:rsid w:val="00FD0EEF"/>
    <w:rsid w:val="00FD0FC6"/>
    <w:rsid w:val="00FD12C4"/>
    <w:rsid w:val="00FD1413"/>
    <w:rsid w:val="00FD14A9"/>
    <w:rsid w:val="00FD1532"/>
    <w:rsid w:val="00FD1680"/>
    <w:rsid w:val="00FD17E9"/>
    <w:rsid w:val="00FD1987"/>
    <w:rsid w:val="00FD224F"/>
    <w:rsid w:val="00FD2808"/>
    <w:rsid w:val="00FD2A68"/>
    <w:rsid w:val="00FD2C97"/>
    <w:rsid w:val="00FD2FBC"/>
    <w:rsid w:val="00FD33A3"/>
    <w:rsid w:val="00FD3733"/>
    <w:rsid w:val="00FD3835"/>
    <w:rsid w:val="00FD39D7"/>
    <w:rsid w:val="00FD3ACF"/>
    <w:rsid w:val="00FD4570"/>
    <w:rsid w:val="00FD478B"/>
    <w:rsid w:val="00FD47B7"/>
    <w:rsid w:val="00FD50AB"/>
    <w:rsid w:val="00FD5248"/>
    <w:rsid w:val="00FD57C0"/>
    <w:rsid w:val="00FD5D13"/>
    <w:rsid w:val="00FD5F29"/>
    <w:rsid w:val="00FD5FBA"/>
    <w:rsid w:val="00FD6B95"/>
    <w:rsid w:val="00FD6BE2"/>
    <w:rsid w:val="00FD7012"/>
    <w:rsid w:val="00FD71AE"/>
    <w:rsid w:val="00FD750F"/>
    <w:rsid w:val="00FD7638"/>
    <w:rsid w:val="00FD76C3"/>
    <w:rsid w:val="00FD7B9D"/>
    <w:rsid w:val="00FD7F06"/>
    <w:rsid w:val="00FE0263"/>
    <w:rsid w:val="00FE06E4"/>
    <w:rsid w:val="00FE07EC"/>
    <w:rsid w:val="00FE1C6A"/>
    <w:rsid w:val="00FE249F"/>
    <w:rsid w:val="00FE2CE8"/>
    <w:rsid w:val="00FE367E"/>
    <w:rsid w:val="00FE3A15"/>
    <w:rsid w:val="00FE44A4"/>
    <w:rsid w:val="00FE47F0"/>
    <w:rsid w:val="00FE4FEF"/>
    <w:rsid w:val="00FE52A4"/>
    <w:rsid w:val="00FE59A2"/>
    <w:rsid w:val="00FE5CC2"/>
    <w:rsid w:val="00FE61D4"/>
    <w:rsid w:val="00FE675D"/>
    <w:rsid w:val="00FE6A23"/>
    <w:rsid w:val="00FE6D59"/>
    <w:rsid w:val="00FE6E2C"/>
    <w:rsid w:val="00FE75FB"/>
    <w:rsid w:val="00FE7C1D"/>
    <w:rsid w:val="00FF0516"/>
    <w:rsid w:val="00FF057C"/>
    <w:rsid w:val="00FF0AAD"/>
    <w:rsid w:val="00FF0F94"/>
    <w:rsid w:val="00FF119E"/>
    <w:rsid w:val="00FF1400"/>
    <w:rsid w:val="00FF1C30"/>
    <w:rsid w:val="00FF1DCA"/>
    <w:rsid w:val="00FF1FBA"/>
    <w:rsid w:val="00FF21A1"/>
    <w:rsid w:val="00FF239E"/>
    <w:rsid w:val="00FF25DA"/>
    <w:rsid w:val="00FF27E0"/>
    <w:rsid w:val="00FF2C96"/>
    <w:rsid w:val="00FF30C7"/>
    <w:rsid w:val="00FF3456"/>
    <w:rsid w:val="00FF3733"/>
    <w:rsid w:val="00FF3764"/>
    <w:rsid w:val="00FF3797"/>
    <w:rsid w:val="00FF37C6"/>
    <w:rsid w:val="00FF42DD"/>
    <w:rsid w:val="00FF5179"/>
    <w:rsid w:val="00FF590F"/>
    <w:rsid w:val="00FF5D24"/>
    <w:rsid w:val="00FF5E1C"/>
    <w:rsid w:val="00FF636F"/>
    <w:rsid w:val="00FF6CBD"/>
    <w:rsid w:val="00FF75D6"/>
    <w:rsid w:val="00FF78C6"/>
    <w:rsid w:val="00FF7A2C"/>
    <w:rsid w:val="00FF7B12"/>
    <w:rsid w:val="1657EA5E"/>
    <w:rsid w:val="5D6F737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8A2BAD"/>
  <w15:chartTrackingRefBased/>
  <w15:docId w15:val="{167F984B-CC6F-451E-93E0-F2C9D632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0B43"/>
    <w:rPr>
      <w:sz w:val="24"/>
      <w:szCs w:val="24"/>
    </w:rPr>
  </w:style>
  <w:style w:type="paragraph" w:styleId="Heading1">
    <w:name w:val="heading 1"/>
    <w:aliases w:val="H1,First subtitle"/>
    <w:basedOn w:val="Normal"/>
    <w:next w:val="Normal"/>
    <w:qFormat/>
    <w:rsid w:val="00AD641D"/>
    <w:pPr>
      <w:keepNext/>
      <w:spacing w:before="240" w:after="60"/>
      <w:outlineLvl w:val="0"/>
    </w:pPr>
    <w:rPr>
      <w:rFonts w:ascii="Arial" w:hAnsi="Arial" w:cs="Arial"/>
      <w:b/>
      <w:bCs/>
      <w:kern w:val="32"/>
      <w:sz w:val="32"/>
      <w:szCs w:val="32"/>
    </w:rPr>
  </w:style>
  <w:style w:type="paragraph" w:styleId="Heading2">
    <w:name w:val="heading 2"/>
    <w:aliases w:val="Second subtitle,Char"/>
    <w:basedOn w:val="Normal"/>
    <w:next w:val="Normal"/>
    <w:qFormat/>
    <w:rsid w:val="005567D9"/>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6A04"/>
    <w:pPr>
      <w:keepNext/>
      <w:spacing w:before="240" w:after="60"/>
      <w:outlineLvl w:val="2"/>
    </w:pPr>
    <w:rPr>
      <w:rFonts w:cs="Arial"/>
      <w:b/>
      <w:bCs/>
      <w:sz w:val="26"/>
      <w:szCs w:val="26"/>
      <w:lang w:eastAsia="en-US"/>
    </w:rPr>
  </w:style>
  <w:style w:type="paragraph" w:styleId="Heading4">
    <w:name w:val="heading 4"/>
    <w:basedOn w:val="Normal"/>
    <w:next w:val="Normal"/>
    <w:qFormat/>
    <w:rsid w:val="005567D9"/>
    <w:pPr>
      <w:keepNext/>
      <w:spacing w:before="240" w:after="60"/>
      <w:outlineLvl w:val="3"/>
    </w:pPr>
    <w:rPr>
      <w:b/>
      <w:bCs/>
      <w:sz w:val="28"/>
      <w:szCs w:val="28"/>
      <w:lang w:eastAsia="en-US"/>
    </w:rPr>
  </w:style>
  <w:style w:type="paragraph" w:styleId="Heading5">
    <w:name w:val="heading 5"/>
    <w:basedOn w:val="Normal"/>
    <w:next w:val="Normal"/>
    <w:qFormat/>
    <w:rsid w:val="003B71A0"/>
    <w:pPr>
      <w:spacing w:before="240" w:after="60"/>
      <w:outlineLvl w:val="4"/>
    </w:pPr>
    <w:rPr>
      <w:b/>
      <w:bCs/>
      <w:i/>
      <w:iCs/>
      <w:sz w:val="26"/>
      <w:szCs w:val="26"/>
      <w:lang w:eastAsia="en-US"/>
    </w:rPr>
  </w:style>
  <w:style w:type="paragraph" w:styleId="Heading6">
    <w:name w:val="heading 6"/>
    <w:basedOn w:val="Normal"/>
    <w:next w:val="Normal"/>
    <w:qFormat/>
    <w:rsid w:val="00966A4A"/>
    <w:pPr>
      <w:spacing w:before="240" w:after="60"/>
      <w:outlineLvl w:val="5"/>
    </w:pPr>
    <w:rPr>
      <w:b/>
      <w:bCs/>
      <w:sz w:val="22"/>
      <w:szCs w:val="22"/>
      <w:lang w:eastAsia="en-US"/>
    </w:rPr>
  </w:style>
  <w:style w:type="paragraph" w:styleId="Heading7">
    <w:name w:val="heading 7"/>
    <w:basedOn w:val="Normal"/>
    <w:next w:val="Normal"/>
    <w:qFormat/>
    <w:rsid w:val="00966A4A"/>
    <w:pPr>
      <w:spacing w:before="240" w:after="60"/>
      <w:outlineLvl w:val="6"/>
    </w:pPr>
    <w:rPr>
      <w:lang w:eastAsia="en-US"/>
    </w:rPr>
  </w:style>
  <w:style w:type="paragraph" w:styleId="Heading8">
    <w:name w:val="heading 8"/>
    <w:basedOn w:val="Normal"/>
    <w:next w:val="Normal"/>
    <w:qFormat/>
    <w:rsid w:val="00966A4A"/>
    <w:pPr>
      <w:spacing w:before="240" w:after="60"/>
      <w:outlineLvl w:val="7"/>
    </w:pPr>
    <w:rPr>
      <w:i/>
      <w:iCs/>
      <w:lang w:eastAsia="en-US"/>
    </w:rPr>
  </w:style>
  <w:style w:type="paragraph" w:styleId="Heading9">
    <w:name w:val="heading 9"/>
    <w:basedOn w:val="Normal"/>
    <w:next w:val="Normal"/>
    <w:qFormat/>
    <w:rsid w:val="00966A4A"/>
    <w:pPr>
      <w:spacing w:before="240" w:after="60"/>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nkts">
    <w:name w:val="Punkts"/>
    <w:basedOn w:val="Normal"/>
    <w:next w:val="Apakpunkts"/>
    <w:rsid w:val="00DB5D8C"/>
    <w:pPr>
      <w:numPr>
        <w:numId w:val="2"/>
      </w:numPr>
    </w:pPr>
    <w:rPr>
      <w:rFonts w:ascii="Arial" w:hAnsi="Arial"/>
      <w:b/>
      <w:sz w:val="20"/>
    </w:rPr>
  </w:style>
  <w:style w:type="paragraph" w:customStyle="1" w:styleId="Apakpunkts">
    <w:name w:val="Apakšpunkts"/>
    <w:basedOn w:val="Normal"/>
    <w:link w:val="ApakpunktsChar"/>
    <w:rsid w:val="00DB5D8C"/>
    <w:pPr>
      <w:numPr>
        <w:ilvl w:val="1"/>
        <w:numId w:val="2"/>
      </w:numPr>
    </w:pPr>
    <w:rPr>
      <w:rFonts w:ascii="Arial" w:hAnsi="Arial"/>
      <w:b/>
      <w:sz w:val="20"/>
    </w:rPr>
  </w:style>
  <w:style w:type="paragraph" w:customStyle="1" w:styleId="Paragrfs">
    <w:name w:val="Paragrāfs"/>
    <w:basedOn w:val="Normal"/>
    <w:next w:val="Rindkopa"/>
    <w:rsid w:val="00797A78"/>
    <w:pPr>
      <w:numPr>
        <w:ilvl w:val="2"/>
        <w:numId w:val="2"/>
      </w:numPr>
      <w:jc w:val="both"/>
    </w:pPr>
    <w:rPr>
      <w:rFonts w:ascii="Arial" w:hAnsi="Arial"/>
      <w:sz w:val="20"/>
    </w:rPr>
  </w:style>
  <w:style w:type="paragraph" w:customStyle="1" w:styleId="Rindkopa">
    <w:name w:val="Rindkopa"/>
    <w:basedOn w:val="Normal"/>
    <w:next w:val="Punkts"/>
    <w:rsid w:val="00DA6A04"/>
    <w:pPr>
      <w:ind w:left="851"/>
      <w:jc w:val="both"/>
    </w:pPr>
    <w:rPr>
      <w:rFonts w:ascii="Arial" w:hAnsi="Arial"/>
      <w:sz w:val="20"/>
    </w:rPr>
  </w:style>
  <w:style w:type="paragraph" w:styleId="Header">
    <w:name w:val="header"/>
    <w:aliases w:val="18pt Bold,Header Char Char,Header Char Char Char,Header Char Char Char Char,Header Char Char Char Char1,Header Char1 Char,Header pirma lapa"/>
    <w:basedOn w:val="Normal"/>
    <w:link w:val="HeaderChar"/>
    <w:uiPriority w:val="99"/>
    <w:rsid w:val="00A06833"/>
    <w:pPr>
      <w:tabs>
        <w:tab w:val="center" w:pos="4153"/>
        <w:tab w:val="right" w:pos="8306"/>
      </w:tabs>
    </w:pPr>
  </w:style>
  <w:style w:type="paragraph" w:styleId="Footer">
    <w:name w:val="footer"/>
    <w:basedOn w:val="Normal"/>
    <w:link w:val="FooterChar"/>
    <w:uiPriority w:val="99"/>
    <w:rsid w:val="00A06833"/>
    <w:pPr>
      <w:tabs>
        <w:tab w:val="center" w:pos="4153"/>
        <w:tab w:val="right" w:pos="8306"/>
      </w:tabs>
    </w:pPr>
  </w:style>
  <w:style w:type="character" w:styleId="PageNumber">
    <w:name w:val="page number"/>
    <w:basedOn w:val="DefaultParagraphFont"/>
    <w:rsid w:val="00A06833"/>
  </w:style>
  <w:style w:type="paragraph" w:styleId="FootnoteText">
    <w:name w:val="footnote text"/>
    <w:basedOn w:val="Normal"/>
    <w:link w:val="FootnoteTextChar"/>
    <w:uiPriority w:val="99"/>
    <w:rsid w:val="0022536E"/>
    <w:rPr>
      <w:sz w:val="20"/>
      <w:szCs w:val="20"/>
      <w:lang w:eastAsia="en-US"/>
    </w:rPr>
  </w:style>
  <w:style w:type="character" w:styleId="FootnoteReference">
    <w:name w:val="footnote reference"/>
    <w:uiPriority w:val="99"/>
    <w:rsid w:val="00DA6A04"/>
    <w:rPr>
      <w:vertAlign w:val="superscript"/>
    </w:rPr>
  </w:style>
  <w:style w:type="character" w:styleId="CommentReference">
    <w:name w:val="annotation reference"/>
    <w:uiPriority w:val="99"/>
    <w:rsid w:val="00DA6A04"/>
    <w:rPr>
      <w:sz w:val="16"/>
      <w:szCs w:val="16"/>
    </w:rPr>
  </w:style>
  <w:style w:type="paragraph" w:styleId="CommentText">
    <w:name w:val="annotation text"/>
    <w:basedOn w:val="Normal"/>
    <w:link w:val="CommentTextChar"/>
    <w:uiPriority w:val="99"/>
    <w:rsid w:val="00DA6A04"/>
    <w:rPr>
      <w:sz w:val="20"/>
      <w:szCs w:val="20"/>
      <w:lang w:eastAsia="en-US"/>
    </w:rPr>
  </w:style>
  <w:style w:type="paragraph" w:styleId="BalloonText">
    <w:name w:val="Balloon Text"/>
    <w:basedOn w:val="Normal"/>
    <w:semiHidden/>
    <w:rsid w:val="00DA6A04"/>
    <w:rPr>
      <w:rFonts w:ascii="Tahoma" w:hAnsi="Tahoma" w:cs="Tahoma"/>
      <w:sz w:val="16"/>
      <w:szCs w:val="16"/>
    </w:rPr>
  </w:style>
  <w:style w:type="paragraph" w:styleId="CommentSubject">
    <w:name w:val="annotation subject"/>
    <w:basedOn w:val="CommentText"/>
    <w:next w:val="CommentText"/>
    <w:semiHidden/>
    <w:rsid w:val="00DA6A04"/>
    <w:rPr>
      <w:b/>
      <w:bCs/>
      <w:lang w:eastAsia="lv-LV"/>
    </w:rPr>
  </w:style>
  <w:style w:type="paragraph" w:customStyle="1" w:styleId="naisf">
    <w:name w:val="naisf"/>
    <w:basedOn w:val="Normal"/>
    <w:rsid w:val="00204002"/>
    <w:pPr>
      <w:spacing w:before="100" w:beforeAutospacing="1" w:after="100" w:afterAutospacing="1"/>
      <w:jc w:val="both"/>
    </w:pPr>
    <w:rPr>
      <w:lang w:eastAsia="en-US"/>
    </w:rPr>
  </w:style>
  <w:style w:type="character" w:styleId="Hyperlink">
    <w:name w:val="Hyperlink"/>
    <w:uiPriority w:val="99"/>
    <w:rsid w:val="00204002"/>
    <w:rPr>
      <w:color w:val="0000FF"/>
      <w:u w:val="single"/>
    </w:rPr>
  </w:style>
  <w:style w:type="paragraph" w:styleId="BodyTextIndent3">
    <w:name w:val="Body Text Indent 3"/>
    <w:basedOn w:val="Normal"/>
    <w:rsid w:val="009B528E"/>
    <w:pPr>
      <w:ind w:left="720"/>
      <w:jc w:val="both"/>
    </w:pPr>
    <w:rPr>
      <w:lang w:eastAsia="en-US"/>
    </w:rPr>
  </w:style>
  <w:style w:type="paragraph" w:customStyle="1" w:styleId="Nodaa">
    <w:name w:val="Nodaļa"/>
    <w:basedOn w:val="Normal"/>
    <w:rsid w:val="00E3033F"/>
    <w:rPr>
      <w:rFonts w:ascii="Arial" w:hAnsi="Arial" w:cs="Arial"/>
      <w:b/>
      <w:bCs/>
      <w:sz w:val="20"/>
      <w:lang w:eastAsia="en-US"/>
    </w:rPr>
  </w:style>
  <w:style w:type="table" w:styleId="TableGrid">
    <w:name w:val="Table Grid"/>
    <w:basedOn w:val="TableNormal"/>
    <w:rsid w:val="006A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FootnoteText"/>
    <w:rsid w:val="00E142E6"/>
    <w:rPr>
      <w:rFonts w:ascii="Arial" w:hAnsi="Arial" w:cs="Arial"/>
      <w:sz w:val="16"/>
      <w:szCs w:val="16"/>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2"/>
    <w:rsid w:val="003B6328"/>
    <w:pPr>
      <w:spacing w:after="120"/>
    </w:pPr>
  </w:style>
  <w:style w:type="character" w:customStyle="1" w:styleId="BodyTextChar2">
    <w:name w:val="Body Text Char2"/>
    <w:aliases w:val="Body Text1 Char,Body Text Char Char Char1,Body Text Char2 Char Char Char1,Body Text Char Char Char Char Char1,Body Text Char1 Char Char Char Char Char1,Body Text Char Char Char Char Char Char Char1"/>
    <w:link w:val="BodyText"/>
    <w:rsid w:val="00966A4A"/>
    <w:rPr>
      <w:sz w:val="24"/>
      <w:szCs w:val="24"/>
      <w:lang w:val="lv-LV" w:eastAsia="lv-LV" w:bidi="ar-SA"/>
    </w:rPr>
  </w:style>
  <w:style w:type="paragraph" w:styleId="TOC1">
    <w:name w:val="toc 1"/>
    <w:basedOn w:val="Normal"/>
    <w:next w:val="Normal"/>
    <w:autoRedefine/>
    <w:uiPriority w:val="39"/>
    <w:rsid w:val="00AD641D"/>
    <w:pPr>
      <w:tabs>
        <w:tab w:val="left" w:pos="480"/>
        <w:tab w:val="right" w:leader="dot" w:pos="8302"/>
      </w:tabs>
    </w:pPr>
    <w:rPr>
      <w:rFonts w:ascii="Arial" w:hAnsi="Arial"/>
      <w:sz w:val="20"/>
    </w:rPr>
  </w:style>
  <w:style w:type="paragraph" w:styleId="TOC2">
    <w:name w:val="toc 2"/>
    <w:basedOn w:val="Normal"/>
    <w:next w:val="Normal"/>
    <w:autoRedefine/>
    <w:semiHidden/>
    <w:rsid w:val="00AD641D"/>
    <w:pPr>
      <w:ind w:left="240"/>
    </w:pPr>
    <w:rPr>
      <w:rFonts w:ascii="Arial" w:hAnsi="Arial"/>
      <w:sz w:val="20"/>
    </w:rPr>
  </w:style>
  <w:style w:type="paragraph" w:styleId="BodyTextIndent">
    <w:name w:val="Body Text Indent"/>
    <w:basedOn w:val="Normal"/>
    <w:rsid w:val="000052FA"/>
    <w:pPr>
      <w:spacing w:after="120"/>
      <w:ind w:left="283"/>
    </w:pPr>
  </w:style>
  <w:style w:type="character" w:customStyle="1" w:styleId="BodyText1Rakstz">
    <w:name w:val="Body Text1 Rakstz."/>
    <w:rsid w:val="000052FA"/>
    <w:rPr>
      <w:sz w:val="24"/>
      <w:szCs w:val="24"/>
      <w:lang w:val="lv-LV" w:eastAsia="en-US" w:bidi="ar-SA"/>
    </w:rPr>
  </w:style>
  <w:style w:type="paragraph" w:customStyle="1" w:styleId="Body2">
    <w:name w:val="Body 2"/>
    <w:basedOn w:val="Normal"/>
    <w:rsid w:val="0044255C"/>
    <w:pPr>
      <w:spacing w:after="210" w:line="264" w:lineRule="auto"/>
      <w:ind w:left="709"/>
      <w:jc w:val="both"/>
    </w:pPr>
    <w:rPr>
      <w:rFonts w:ascii="Arial" w:hAnsi="Arial" w:cs="Arial"/>
      <w:snapToGrid w:val="0"/>
      <w:sz w:val="21"/>
      <w:szCs w:val="21"/>
      <w:lang w:eastAsia="en-US"/>
    </w:rPr>
  </w:style>
  <w:style w:type="paragraph" w:customStyle="1" w:styleId="Level2">
    <w:name w:val="Level 2"/>
    <w:basedOn w:val="Body2"/>
    <w:next w:val="Body2"/>
    <w:rsid w:val="0044255C"/>
    <w:pPr>
      <w:numPr>
        <w:ilvl w:val="1"/>
        <w:numId w:val="1"/>
      </w:numPr>
      <w:outlineLvl w:val="1"/>
    </w:pPr>
  </w:style>
  <w:style w:type="paragraph" w:styleId="BodyTextIndent2">
    <w:name w:val="Body Text Indent 2"/>
    <w:basedOn w:val="Normal"/>
    <w:link w:val="BodyTextIndent2Char"/>
    <w:rsid w:val="00966A4A"/>
    <w:pPr>
      <w:spacing w:after="120" w:line="480" w:lineRule="auto"/>
      <w:ind w:left="283"/>
    </w:pPr>
  </w:style>
  <w:style w:type="paragraph" w:styleId="BodyText2">
    <w:name w:val="Body Text 2"/>
    <w:basedOn w:val="Normal"/>
    <w:rsid w:val="00966A4A"/>
    <w:rPr>
      <w:sz w:val="28"/>
      <w:lang w:eastAsia="en-US"/>
    </w:rPr>
  </w:style>
  <w:style w:type="paragraph" w:customStyle="1" w:styleId="TableText">
    <w:name w:val="Table Text"/>
    <w:basedOn w:val="Normal"/>
    <w:rsid w:val="00966A4A"/>
    <w:pPr>
      <w:jc w:val="both"/>
    </w:pPr>
    <w:rPr>
      <w:szCs w:val="20"/>
      <w:lang w:eastAsia="en-US"/>
    </w:rPr>
  </w:style>
  <w:style w:type="paragraph" w:styleId="Title">
    <w:name w:val="Title"/>
    <w:basedOn w:val="Normal"/>
    <w:qFormat/>
    <w:rsid w:val="00966A4A"/>
    <w:pPr>
      <w:autoSpaceDE w:val="0"/>
      <w:autoSpaceDN w:val="0"/>
      <w:adjustRightInd w:val="0"/>
      <w:jc w:val="center"/>
    </w:pPr>
    <w:rPr>
      <w:b/>
      <w:bCs/>
      <w:szCs w:val="20"/>
      <w:lang w:eastAsia="en-US"/>
    </w:rPr>
  </w:style>
  <w:style w:type="paragraph" w:styleId="BodyText3">
    <w:name w:val="Body Text 3"/>
    <w:basedOn w:val="Normal"/>
    <w:rsid w:val="00966A4A"/>
    <w:pPr>
      <w:spacing w:before="120" w:after="120"/>
      <w:jc w:val="both"/>
    </w:pPr>
    <w:rPr>
      <w:i/>
      <w:iCs/>
      <w:lang w:eastAsia="en-US"/>
    </w:rPr>
  </w:style>
  <w:style w:type="paragraph" w:customStyle="1" w:styleId="PielikumiRakstz">
    <w:name w:val="Pielikumi Rakstz."/>
    <w:basedOn w:val="BodyText"/>
    <w:link w:val="PielikumiRakstzRakstz"/>
    <w:rsid w:val="00966A4A"/>
    <w:pPr>
      <w:spacing w:after="0"/>
      <w:jc w:val="both"/>
    </w:pPr>
    <w:rPr>
      <w:rFonts w:ascii="Arial" w:hAnsi="Arial" w:cs="Arial"/>
      <w:b/>
      <w:bCs/>
    </w:rPr>
  </w:style>
  <w:style w:type="character" w:customStyle="1" w:styleId="PielikumiRakstzRakstz">
    <w:name w:val="Pielikumi Rakstz. Rakstz."/>
    <w:link w:val="PielikumiRakstz"/>
    <w:rsid w:val="00966A4A"/>
    <w:rPr>
      <w:rFonts w:ascii="Arial" w:hAnsi="Arial" w:cs="Arial"/>
      <w:b/>
      <w:bCs/>
      <w:sz w:val="24"/>
      <w:szCs w:val="24"/>
      <w:lang w:val="lv-LV" w:eastAsia="lv-LV" w:bidi="ar-SA"/>
    </w:rPr>
  </w:style>
  <w:style w:type="character" w:styleId="FollowedHyperlink">
    <w:name w:val="FollowedHyperlink"/>
    <w:rsid w:val="00966A4A"/>
    <w:rPr>
      <w:color w:val="800080"/>
      <w:u w:val="single"/>
    </w:rPr>
  </w:style>
  <w:style w:type="paragraph" w:customStyle="1" w:styleId="Annexetitle">
    <w:name w:val="Annexe_title"/>
    <w:basedOn w:val="Heading1"/>
    <w:next w:val="Normal"/>
    <w:autoRedefine/>
    <w:rsid w:val="00966A4A"/>
    <w:pPr>
      <w:keepNext w:val="0"/>
      <w:pageBreakBefore/>
      <w:spacing w:after="240"/>
      <w:outlineLvl w:val="9"/>
    </w:pPr>
    <w:rPr>
      <w:rFonts w:cs="Times New Roman"/>
      <w:b w:val="0"/>
      <w:kern w:val="0"/>
      <w:sz w:val="24"/>
      <w:szCs w:val="20"/>
      <w:lang w:eastAsia="en-US"/>
    </w:rPr>
  </w:style>
  <w:style w:type="character" w:customStyle="1" w:styleId="PamattekstsBodyText1Rakstz">
    <w:name w:val="Pamatteksts;Body Text1 Rakstz."/>
    <w:rsid w:val="00966A4A"/>
    <w:rPr>
      <w:sz w:val="24"/>
      <w:szCs w:val="24"/>
      <w:lang w:val="lv-LV" w:eastAsia="en-US" w:bidi="ar-SA"/>
    </w:rPr>
  </w:style>
  <w:style w:type="paragraph" w:customStyle="1" w:styleId="Text1">
    <w:name w:val="Text 1"/>
    <w:basedOn w:val="Normal"/>
    <w:rsid w:val="00966A4A"/>
    <w:pPr>
      <w:spacing w:after="240"/>
      <w:ind w:left="482"/>
      <w:jc w:val="both"/>
    </w:pPr>
    <w:rPr>
      <w:rFonts w:ascii="Arial" w:hAnsi="Arial"/>
      <w:noProof/>
      <w:sz w:val="20"/>
      <w:szCs w:val="20"/>
      <w:lang w:eastAsia="sv-SE"/>
    </w:rPr>
  </w:style>
  <w:style w:type="paragraph" w:customStyle="1" w:styleId="oddl-nadpis">
    <w:name w:val="oddíl-nadpis"/>
    <w:basedOn w:val="Normal"/>
    <w:rsid w:val="00966A4A"/>
    <w:pPr>
      <w:keepNext/>
      <w:widowControl w:val="0"/>
      <w:tabs>
        <w:tab w:val="left" w:pos="567"/>
      </w:tabs>
      <w:spacing w:before="240" w:line="240" w:lineRule="exact"/>
    </w:pPr>
    <w:rPr>
      <w:rFonts w:ascii="Arial" w:hAnsi="Arial"/>
      <w:b/>
      <w:szCs w:val="20"/>
      <w:lang w:eastAsia="en-US"/>
    </w:rPr>
  </w:style>
  <w:style w:type="paragraph" w:customStyle="1" w:styleId="tabulka">
    <w:name w:val="tabulka"/>
    <w:basedOn w:val="Normal"/>
    <w:rsid w:val="00966A4A"/>
    <w:pPr>
      <w:widowControl w:val="0"/>
      <w:spacing w:before="120" w:line="240" w:lineRule="exact"/>
      <w:jc w:val="center"/>
    </w:pPr>
    <w:rPr>
      <w:rFonts w:ascii="Arial" w:hAnsi="Arial"/>
      <w:sz w:val="20"/>
      <w:szCs w:val="20"/>
      <w:lang w:eastAsia="en-US"/>
    </w:rPr>
  </w:style>
  <w:style w:type="paragraph" w:styleId="NormalIndent">
    <w:name w:val="Normal Indent"/>
    <w:basedOn w:val="Normal"/>
    <w:rsid w:val="00966A4A"/>
    <w:pPr>
      <w:ind w:left="708"/>
    </w:pPr>
    <w:rPr>
      <w:rFonts w:ascii="Arial" w:hAnsi="Arial"/>
      <w:sz w:val="20"/>
      <w:szCs w:val="20"/>
      <w:lang w:eastAsia="en-US"/>
    </w:rPr>
  </w:style>
  <w:style w:type="paragraph" w:customStyle="1" w:styleId="Bullet">
    <w:name w:val="Bullet"/>
    <w:basedOn w:val="Normal"/>
    <w:rsid w:val="00966A4A"/>
    <w:pPr>
      <w:numPr>
        <w:numId w:val="3"/>
      </w:numPr>
      <w:spacing w:before="80" w:after="120" w:line="280" w:lineRule="atLeast"/>
    </w:pPr>
    <w:rPr>
      <w:rFonts w:ascii="Arial" w:hAnsi="Arial"/>
      <w:sz w:val="20"/>
      <w:szCs w:val="20"/>
      <w:lang w:eastAsia="en-US"/>
    </w:rPr>
  </w:style>
  <w:style w:type="paragraph" w:customStyle="1" w:styleId="NoIndent">
    <w:name w:val="No Indent"/>
    <w:basedOn w:val="Normal"/>
    <w:next w:val="Normal"/>
    <w:link w:val="NoIndentChar"/>
    <w:rsid w:val="00966A4A"/>
    <w:rPr>
      <w:color w:val="000000"/>
      <w:sz w:val="22"/>
      <w:lang w:eastAsia="en-US"/>
    </w:rPr>
  </w:style>
  <w:style w:type="character" w:customStyle="1" w:styleId="NoIndentChar">
    <w:name w:val="No Indent Char"/>
    <w:link w:val="NoIndent"/>
    <w:rsid w:val="00966A4A"/>
    <w:rPr>
      <w:color w:val="000000"/>
      <w:sz w:val="22"/>
      <w:szCs w:val="24"/>
      <w:lang w:val="lv-LV" w:eastAsia="en-US" w:bidi="ar-SA"/>
    </w:rPr>
  </w:style>
  <w:style w:type="paragraph" w:customStyle="1" w:styleId="LG-ligums-1">
    <w:name w:val="LG-ligums-1"/>
    <w:basedOn w:val="Heading1"/>
    <w:rsid w:val="00966A4A"/>
    <w:pPr>
      <w:spacing w:before="0" w:after="0"/>
      <w:jc w:val="center"/>
    </w:pPr>
    <w:rPr>
      <w:rFonts w:ascii="Times New Roman" w:hAnsi="Times New Roman" w:cs="Times New Roman"/>
      <w:bCs w:val="0"/>
      <w:kern w:val="0"/>
      <w:sz w:val="36"/>
      <w:szCs w:val="20"/>
      <w:lang w:eastAsia="en-US"/>
    </w:rPr>
  </w:style>
  <w:style w:type="paragraph" w:customStyle="1" w:styleId="Section">
    <w:name w:val="Section"/>
    <w:basedOn w:val="Normal"/>
    <w:rsid w:val="00966A4A"/>
    <w:pPr>
      <w:widowControl w:val="0"/>
      <w:spacing w:line="360" w:lineRule="exact"/>
      <w:jc w:val="center"/>
    </w:pPr>
    <w:rPr>
      <w:rFonts w:ascii="Arial" w:hAnsi="Arial"/>
      <w:b/>
      <w:sz w:val="32"/>
      <w:szCs w:val="20"/>
      <w:lang w:eastAsia="en-US"/>
    </w:rPr>
  </w:style>
  <w:style w:type="paragraph" w:customStyle="1" w:styleId="text">
    <w:name w:val="text"/>
    <w:rsid w:val="00966A4A"/>
    <w:pPr>
      <w:widowControl w:val="0"/>
      <w:spacing w:before="240" w:line="240" w:lineRule="exact"/>
      <w:jc w:val="both"/>
    </w:pPr>
    <w:rPr>
      <w:rFonts w:ascii="Arial" w:hAnsi="Arial"/>
      <w:sz w:val="24"/>
      <w:lang w:eastAsia="en-US"/>
    </w:rPr>
  </w:style>
  <w:style w:type="paragraph" w:customStyle="1" w:styleId="text-3mezera">
    <w:name w:val="text - 3 mezera"/>
    <w:basedOn w:val="Normal"/>
    <w:rsid w:val="00966A4A"/>
    <w:pPr>
      <w:widowControl w:val="0"/>
      <w:spacing w:before="60" w:line="240" w:lineRule="exact"/>
      <w:jc w:val="both"/>
    </w:pPr>
    <w:rPr>
      <w:rFonts w:ascii="Arial" w:hAnsi="Arial"/>
      <w:szCs w:val="20"/>
      <w:lang w:eastAsia="en-US"/>
    </w:rPr>
  </w:style>
  <w:style w:type="paragraph" w:customStyle="1" w:styleId="StyleHeading2Before18ptAfter6pt">
    <w:name w:val="Style Heading 2 + Before:  18 pt After:  6 pt"/>
    <w:basedOn w:val="Heading2"/>
    <w:rsid w:val="00966A4A"/>
    <w:pPr>
      <w:keepLines/>
      <w:tabs>
        <w:tab w:val="left" w:pos="680"/>
        <w:tab w:val="num" w:pos="1440"/>
      </w:tabs>
      <w:ind w:left="1440" w:hanging="360"/>
    </w:pPr>
    <w:rPr>
      <w:rFonts w:ascii="Times New Roman" w:hAnsi="Times New Roman" w:cs="Times New Roman"/>
      <w:i w:val="0"/>
      <w:iCs w:val="0"/>
      <w:spacing w:val="-2"/>
      <w:u w:val="single"/>
      <w:lang w:eastAsia="en-US"/>
    </w:rPr>
  </w:style>
  <w:style w:type="paragraph" w:customStyle="1" w:styleId="StyleHeading1After6pt">
    <w:name w:val="Style Heading 1 + After:  6 pt"/>
    <w:basedOn w:val="Heading1"/>
    <w:rsid w:val="00966A4A"/>
    <w:pPr>
      <w:keepNext w:val="0"/>
      <w:widowControl w:val="0"/>
      <w:numPr>
        <w:numId w:val="5"/>
      </w:numPr>
      <w:tabs>
        <w:tab w:val="num" w:pos="2345"/>
      </w:tabs>
      <w:spacing w:before="120"/>
      <w:ind w:left="2345" w:hanging="360"/>
    </w:pPr>
    <w:rPr>
      <w:rFonts w:ascii="Times New Roman" w:hAnsi="Times New Roman" w:cs="Times New Roman"/>
      <w:kern w:val="0"/>
      <w:sz w:val="28"/>
      <w:szCs w:val="28"/>
      <w:lang w:eastAsia="en-US"/>
    </w:rPr>
  </w:style>
  <w:style w:type="paragraph" w:customStyle="1" w:styleId="StyleAArial10ptLeft0cm">
    <w:name w:val="Style A + Arial 10 pt Left:  0 cm"/>
    <w:basedOn w:val="Normal"/>
    <w:rsid w:val="00966A4A"/>
    <w:pPr>
      <w:tabs>
        <w:tab w:val="left" w:pos="1701"/>
        <w:tab w:val="left" w:pos="2268"/>
        <w:tab w:val="right" w:pos="8505"/>
      </w:tabs>
      <w:spacing w:after="120" w:line="280" w:lineRule="atLeast"/>
    </w:pPr>
    <w:rPr>
      <w:rFonts w:ascii="Arial" w:hAnsi="Arial"/>
      <w:sz w:val="20"/>
      <w:szCs w:val="20"/>
      <w:lang w:eastAsia="en-US"/>
    </w:rPr>
  </w:style>
  <w:style w:type="paragraph" w:customStyle="1" w:styleId="StyleHeading3Arial">
    <w:name w:val="Style Heading 3 + Arial"/>
    <w:basedOn w:val="Heading3"/>
    <w:rsid w:val="00966A4A"/>
    <w:pPr>
      <w:keepLines/>
      <w:tabs>
        <w:tab w:val="num" w:pos="2160"/>
      </w:tabs>
      <w:spacing w:after="0"/>
      <w:ind w:left="2160" w:hanging="180"/>
    </w:pPr>
    <w:rPr>
      <w:rFonts w:cs="Times New Roman"/>
      <w:bCs w:val="0"/>
      <w:spacing w:val="-3"/>
      <w:sz w:val="24"/>
      <w:szCs w:val="24"/>
    </w:rPr>
  </w:style>
  <w:style w:type="paragraph" w:customStyle="1" w:styleId="StyleHeading4DJ">
    <w:name w:val="Style Heading 4 DJ"/>
    <w:basedOn w:val="StyleHeading3Arial"/>
    <w:rsid w:val="00966A4A"/>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966A4A"/>
    <w:pPr>
      <w:spacing w:before="60" w:after="60"/>
      <w:ind w:left="709"/>
      <w:jc w:val="both"/>
    </w:pPr>
    <w:rPr>
      <w:rFonts w:ascii="Arial" w:hAnsi="Arial"/>
      <w:sz w:val="20"/>
      <w:szCs w:val="20"/>
      <w:lang w:eastAsia="en-US"/>
    </w:rPr>
  </w:style>
  <w:style w:type="paragraph" w:customStyle="1" w:styleId="Basic">
    <w:name w:val="Basic"/>
    <w:basedOn w:val="Normal"/>
    <w:rsid w:val="00966A4A"/>
    <w:pPr>
      <w:spacing w:before="60" w:after="60" w:line="280" w:lineRule="atLeast"/>
    </w:pPr>
    <w:rPr>
      <w:sz w:val="20"/>
      <w:lang w:eastAsia="en-US"/>
    </w:rPr>
  </w:style>
  <w:style w:type="paragraph" w:customStyle="1" w:styleId="StyleBodyText2Bold">
    <w:name w:val="Style Body Text 2 + Bold"/>
    <w:basedOn w:val="BodyText2"/>
    <w:autoRedefine/>
    <w:rsid w:val="00966A4A"/>
    <w:pPr>
      <w:tabs>
        <w:tab w:val="left" w:pos="1062"/>
        <w:tab w:val="left" w:pos="7180"/>
        <w:tab w:val="left" w:pos="8243"/>
        <w:tab w:val="left" w:pos="13720"/>
      </w:tabs>
      <w:spacing w:after="120"/>
    </w:pPr>
    <w:rPr>
      <w:rFonts w:ascii="Arial" w:hAnsi="Arial" w:cs="Arial"/>
      <w:b/>
      <w:iCs/>
      <w:spacing w:val="-2"/>
      <w:sz w:val="24"/>
    </w:rPr>
  </w:style>
  <w:style w:type="paragraph" w:customStyle="1" w:styleId="Bulletnew">
    <w:name w:val="Bullet new"/>
    <w:basedOn w:val="Normal"/>
    <w:rsid w:val="00966A4A"/>
    <w:pPr>
      <w:numPr>
        <w:ilvl w:val="1"/>
        <w:numId w:val="4"/>
      </w:numPr>
      <w:tabs>
        <w:tab w:val="num" w:pos="741"/>
        <w:tab w:val="right" w:pos="8222"/>
      </w:tabs>
      <w:spacing w:after="120" w:line="280" w:lineRule="atLeast"/>
      <w:ind w:left="741" w:hanging="456"/>
    </w:pPr>
    <w:rPr>
      <w:rFonts w:ascii="Arial" w:hAnsi="Arial"/>
      <w:spacing w:val="-1"/>
      <w:sz w:val="20"/>
      <w:lang w:eastAsia="en-US"/>
    </w:rPr>
  </w:style>
  <w:style w:type="paragraph" w:customStyle="1" w:styleId="Single">
    <w:name w:val="Single"/>
    <w:basedOn w:val="Normal"/>
    <w:rsid w:val="00966A4A"/>
    <w:pPr>
      <w:spacing w:line="300" w:lineRule="atLeast"/>
    </w:pPr>
    <w:rPr>
      <w:rFonts w:ascii="Garamond" w:hAnsi="Garamond"/>
      <w:sz w:val="22"/>
      <w:szCs w:val="20"/>
      <w:lang w:eastAsia="en-US"/>
    </w:rPr>
  </w:style>
  <w:style w:type="paragraph" w:styleId="BlockText">
    <w:name w:val="Block Text"/>
    <w:basedOn w:val="Normal"/>
    <w:rsid w:val="00966A4A"/>
    <w:pPr>
      <w:shd w:val="clear" w:color="auto" w:fill="FFFFFF"/>
      <w:spacing w:before="108" w:line="278" w:lineRule="exact"/>
      <w:ind w:left="1435" w:right="89"/>
      <w:jc w:val="both"/>
    </w:pPr>
    <w:rPr>
      <w:color w:val="000000"/>
      <w:spacing w:val="-1"/>
      <w:sz w:val="22"/>
      <w:szCs w:val="22"/>
      <w:lang w:eastAsia="en-US"/>
    </w:rPr>
  </w:style>
  <w:style w:type="paragraph" w:customStyle="1" w:styleId="Bulletnewletters">
    <w:name w:val="Bullet new letters"/>
    <w:basedOn w:val="Bulletnew"/>
    <w:rsid w:val="00966A4A"/>
    <w:pPr>
      <w:numPr>
        <w:ilvl w:val="0"/>
        <w:numId w:val="0"/>
      </w:numPr>
      <w:tabs>
        <w:tab w:val="left" w:pos="993"/>
        <w:tab w:val="left" w:pos="2694"/>
        <w:tab w:val="left" w:pos="3261"/>
      </w:tabs>
    </w:pPr>
    <w:rPr>
      <w:szCs w:val="20"/>
    </w:rPr>
  </w:style>
  <w:style w:type="paragraph" w:customStyle="1" w:styleId="Volume">
    <w:name w:val="Volume"/>
    <w:basedOn w:val="text"/>
    <w:next w:val="Section"/>
    <w:rsid w:val="00966A4A"/>
    <w:pPr>
      <w:pageBreakBefore/>
      <w:spacing w:before="360" w:line="360" w:lineRule="exact"/>
      <w:jc w:val="center"/>
    </w:pPr>
    <w:rPr>
      <w:b/>
      <w:sz w:val="36"/>
    </w:rPr>
  </w:style>
  <w:style w:type="paragraph" w:customStyle="1" w:styleId="Bulletnewnumbers">
    <w:name w:val="Bullet new numbers"/>
    <w:basedOn w:val="Bulletnewletters"/>
    <w:rsid w:val="00966A4A"/>
    <w:pPr>
      <w:tabs>
        <w:tab w:val="right" w:pos="8789"/>
      </w:tabs>
      <w:jc w:val="both"/>
    </w:pPr>
    <w:rPr>
      <w:rFonts w:cs="Arial"/>
    </w:rPr>
  </w:style>
  <w:style w:type="paragraph" w:customStyle="1" w:styleId="Bodytxt">
    <w:name w:val="Bodytxt"/>
    <w:basedOn w:val="Normal"/>
    <w:rsid w:val="00966A4A"/>
    <w:pPr>
      <w:keepNext/>
      <w:jc w:val="both"/>
    </w:pPr>
    <w:rPr>
      <w:sz w:val="22"/>
      <w:lang w:eastAsia="de-DE"/>
    </w:rPr>
  </w:style>
  <w:style w:type="paragraph" w:styleId="PlainText">
    <w:name w:val="Plain Text"/>
    <w:basedOn w:val="Normal"/>
    <w:rsid w:val="00966A4A"/>
    <w:pPr>
      <w:spacing w:after="240"/>
      <w:jc w:val="both"/>
    </w:pPr>
    <w:rPr>
      <w:rFonts w:ascii="Courier New" w:hAnsi="Courier New"/>
      <w:sz w:val="20"/>
      <w:szCs w:val="20"/>
      <w:lang w:eastAsia="en-US"/>
    </w:rPr>
  </w:style>
  <w:style w:type="paragraph" w:customStyle="1" w:styleId="ListBulletNoSpace">
    <w:name w:val="List Bullet NoSpace"/>
    <w:basedOn w:val="ListBullet"/>
    <w:rsid w:val="00966A4A"/>
    <w:pPr>
      <w:numPr>
        <w:ilvl w:val="1"/>
        <w:numId w:val="6"/>
      </w:numPr>
      <w:tabs>
        <w:tab w:val="clear" w:pos="3425"/>
        <w:tab w:val="left" w:pos="425"/>
      </w:tabs>
      <w:spacing w:line="270" w:lineRule="atLeast"/>
      <w:ind w:left="425" w:hanging="425"/>
    </w:pPr>
    <w:rPr>
      <w:sz w:val="23"/>
      <w:szCs w:val="20"/>
      <w:lang w:eastAsia="da-DK"/>
    </w:rPr>
  </w:style>
  <w:style w:type="paragraph" w:styleId="ListBullet">
    <w:name w:val="List Bullet"/>
    <w:basedOn w:val="Normal"/>
    <w:rsid w:val="00966A4A"/>
    <w:pPr>
      <w:ind w:left="283" w:hanging="283"/>
    </w:pPr>
    <w:rPr>
      <w:lang w:eastAsia="en-US"/>
    </w:rPr>
  </w:style>
  <w:style w:type="character" w:customStyle="1" w:styleId="CharChar">
    <w:name w:val="Char Char"/>
    <w:rsid w:val="00966A4A"/>
    <w:rPr>
      <w:rFonts w:ascii="Arial" w:hAnsi="Arial" w:cs="Arial"/>
      <w:sz w:val="22"/>
      <w:szCs w:val="24"/>
      <w:lang w:val="lv-LV" w:eastAsia="en-US" w:bidi="ar-SA"/>
    </w:rPr>
  </w:style>
  <w:style w:type="paragraph" w:customStyle="1" w:styleId="BodyTextNoSpace">
    <w:name w:val="Body Text NoSpace"/>
    <w:basedOn w:val="BodyText"/>
    <w:link w:val="BodyTextNoSpaceChar"/>
    <w:rsid w:val="00966A4A"/>
    <w:pPr>
      <w:spacing w:after="0" w:line="270" w:lineRule="atLeast"/>
    </w:pPr>
    <w:rPr>
      <w:sz w:val="23"/>
      <w:szCs w:val="20"/>
      <w:lang w:eastAsia="da-DK"/>
    </w:rPr>
  </w:style>
  <w:style w:type="character" w:customStyle="1" w:styleId="BodyTextNoSpaceChar">
    <w:name w:val="Body Text NoSpace Char"/>
    <w:link w:val="BodyTextNoSpace"/>
    <w:rsid w:val="00966A4A"/>
    <w:rPr>
      <w:sz w:val="23"/>
      <w:lang w:val="lv-LV" w:eastAsia="da-DK" w:bidi="ar-SA"/>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966A4A"/>
    <w:pPr>
      <w:spacing w:before="140" w:after="140" w:line="250" w:lineRule="atLeast"/>
      <w:ind w:left="1276" w:hanging="1276"/>
    </w:pPr>
    <w:rPr>
      <w:i/>
      <w:sz w:val="21"/>
      <w:lang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rsid w:val="00966A4A"/>
    <w:rPr>
      <w:i/>
      <w:sz w:val="21"/>
      <w:szCs w:val="24"/>
      <w:lang w:val="lv-LV" w:eastAsia="da-DK" w:bidi="ar-SA"/>
    </w:rPr>
  </w:style>
  <w:style w:type="paragraph" w:customStyle="1" w:styleId="Table">
    <w:name w:val="Table"/>
    <w:basedOn w:val="Normal"/>
    <w:rsid w:val="00966A4A"/>
    <w:pPr>
      <w:spacing w:before="60" w:after="60" w:line="220" w:lineRule="atLeast"/>
    </w:pPr>
    <w:rPr>
      <w:rFonts w:ascii="DaneHelveticaNeue" w:hAnsi="DaneHelveticaNeue"/>
      <w:sz w:val="18"/>
      <w:szCs w:val="20"/>
      <w:lang w:eastAsia="da-DK"/>
    </w:rPr>
  </w:style>
  <w:style w:type="paragraph" w:styleId="List2">
    <w:name w:val="List 2"/>
    <w:basedOn w:val="Normal"/>
    <w:rsid w:val="00966A4A"/>
    <w:pPr>
      <w:ind w:left="566" w:hanging="283"/>
    </w:pPr>
    <w:rPr>
      <w:lang w:eastAsia="en-US"/>
    </w:rPr>
  </w:style>
  <w:style w:type="paragraph" w:styleId="List3">
    <w:name w:val="List 3"/>
    <w:basedOn w:val="Normal"/>
    <w:rsid w:val="00966A4A"/>
    <w:pPr>
      <w:ind w:left="849" w:hanging="283"/>
    </w:pPr>
    <w:rPr>
      <w:lang w:eastAsia="en-US"/>
    </w:rPr>
  </w:style>
  <w:style w:type="paragraph" w:styleId="List4">
    <w:name w:val="List 4"/>
    <w:basedOn w:val="Normal"/>
    <w:rsid w:val="00966A4A"/>
    <w:pPr>
      <w:ind w:left="1132" w:hanging="283"/>
    </w:pPr>
    <w:rPr>
      <w:lang w:eastAsia="en-US"/>
    </w:rPr>
  </w:style>
  <w:style w:type="paragraph" w:styleId="ListContinue2">
    <w:name w:val="List Continue 2"/>
    <w:basedOn w:val="Normal"/>
    <w:rsid w:val="00966A4A"/>
    <w:pPr>
      <w:spacing w:after="120"/>
      <w:ind w:left="566"/>
    </w:pPr>
    <w:rPr>
      <w:lang w:eastAsia="en-US"/>
    </w:rPr>
  </w:style>
  <w:style w:type="paragraph" w:styleId="ListContinue3">
    <w:name w:val="List Continue 3"/>
    <w:basedOn w:val="Normal"/>
    <w:rsid w:val="00966A4A"/>
    <w:pPr>
      <w:spacing w:after="120"/>
      <w:ind w:left="849"/>
    </w:pPr>
    <w:rPr>
      <w:lang w:eastAsia="en-US"/>
    </w:rPr>
  </w:style>
  <w:style w:type="paragraph" w:customStyle="1" w:styleId="HeaderEven">
    <w:name w:val="HeaderEven"/>
    <w:basedOn w:val="Normal"/>
    <w:rsid w:val="00966A4A"/>
    <w:pPr>
      <w:tabs>
        <w:tab w:val="right" w:pos="7371"/>
      </w:tabs>
      <w:spacing w:line="270" w:lineRule="atLeast"/>
      <w:ind w:left="-2268"/>
    </w:pPr>
    <w:rPr>
      <w:sz w:val="23"/>
      <w:szCs w:val="20"/>
      <w:lang w:eastAsia="da-DK"/>
    </w:rPr>
  </w:style>
  <w:style w:type="paragraph" w:customStyle="1" w:styleId="BodyMargin">
    <w:name w:val="Body Margin"/>
    <w:basedOn w:val="BodyText"/>
    <w:next w:val="BodyText"/>
    <w:rsid w:val="00966A4A"/>
    <w:pPr>
      <w:spacing w:after="270" w:line="270" w:lineRule="atLeast"/>
      <w:ind w:hanging="2268"/>
    </w:pPr>
    <w:rPr>
      <w:sz w:val="23"/>
      <w:szCs w:val="20"/>
      <w:lang w:eastAsia="da-DK"/>
    </w:rPr>
  </w:style>
  <w:style w:type="paragraph" w:customStyle="1" w:styleId="MarginFrame">
    <w:name w:val="Margin Frame"/>
    <w:basedOn w:val="Normal"/>
    <w:rsid w:val="00966A4A"/>
    <w:pPr>
      <w:keepNext/>
      <w:keepLines/>
      <w:framePr w:w="1985" w:wrap="around" w:vAnchor="text" w:hAnchor="margin" w:x="-2267" w:y="1"/>
      <w:spacing w:line="270" w:lineRule="atLeast"/>
    </w:pPr>
    <w:rPr>
      <w:sz w:val="23"/>
      <w:szCs w:val="20"/>
      <w:lang w:eastAsia="da-DK"/>
    </w:rPr>
  </w:style>
  <w:style w:type="paragraph" w:customStyle="1" w:styleId="BodyMarginNoSpace">
    <w:name w:val="Body Margin NoSpace"/>
    <w:basedOn w:val="BodyMargin"/>
    <w:next w:val="BodyTextNoSpace"/>
    <w:rsid w:val="00966A4A"/>
    <w:pPr>
      <w:spacing w:after="0"/>
    </w:pPr>
  </w:style>
  <w:style w:type="paragraph" w:styleId="ListBullet2">
    <w:name w:val="List Bullet 2"/>
    <w:basedOn w:val="ListBullet"/>
    <w:rsid w:val="00966A4A"/>
    <w:pPr>
      <w:tabs>
        <w:tab w:val="left" w:pos="851"/>
      </w:tabs>
      <w:spacing w:after="270" w:line="270" w:lineRule="atLeast"/>
      <w:ind w:left="850" w:hanging="425"/>
    </w:pPr>
    <w:rPr>
      <w:sz w:val="23"/>
      <w:szCs w:val="20"/>
      <w:lang w:eastAsia="da-DK"/>
    </w:rPr>
  </w:style>
  <w:style w:type="paragraph" w:customStyle="1" w:styleId="ListBullet2NoSpace">
    <w:name w:val="List Bullet 2 NoSpace"/>
    <w:basedOn w:val="ListBullet2"/>
    <w:rsid w:val="00966A4A"/>
    <w:pPr>
      <w:spacing w:after="0"/>
    </w:pPr>
  </w:style>
  <w:style w:type="paragraph" w:styleId="ListContinue">
    <w:name w:val="List Continue"/>
    <w:basedOn w:val="ListNumber"/>
    <w:rsid w:val="00966A4A"/>
    <w:pPr>
      <w:ind w:firstLine="0"/>
    </w:pPr>
  </w:style>
  <w:style w:type="paragraph" w:styleId="ListNumber">
    <w:name w:val="List Number"/>
    <w:basedOn w:val="BodyText"/>
    <w:rsid w:val="00966A4A"/>
    <w:pPr>
      <w:tabs>
        <w:tab w:val="num" w:pos="2345"/>
      </w:tabs>
      <w:spacing w:after="270" w:line="270" w:lineRule="atLeast"/>
      <w:ind w:left="2345" w:hanging="360"/>
    </w:pPr>
    <w:rPr>
      <w:sz w:val="23"/>
      <w:szCs w:val="20"/>
      <w:lang w:eastAsia="da-DK"/>
    </w:rPr>
  </w:style>
  <w:style w:type="paragraph" w:styleId="ListNumber2">
    <w:name w:val="List Number 2"/>
    <w:basedOn w:val="ListNumber"/>
    <w:rsid w:val="00966A4A"/>
    <w:pPr>
      <w:numPr>
        <w:ilvl w:val="1"/>
      </w:numPr>
      <w:tabs>
        <w:tab w:val="num" w:pos="2345"/>
      </w:tabs>
      <w:ind w:left="850" w:hanging="425"/>
    </w:pPr>
  </w:style>
  <w:style w:type="paragraph" w:customStyle="1" w:styleId="ListContinueNoSpace">
    <w:name w:val="List Continue NoSpace"/>
    <w:basedOn w:val="ListContinue"/>
    <w:rsid w:val="00966A4A"/>
    <w:pPr>
      <w:spacing w:after="0"/>
    </w:pPr>
  </w:style>
  <w:style w:type="paragraph" w:customStyle="1" w:styleId="ListContinue2NoSpace">
    <w:name w:val="List Continue 2 NoSpace"/>
    <w:basedOn w:val="ListContinue2"/>
    <w:rsid w:val="00966A4A"/>
    <w:pPr>
      <w:spacing w:after="0" w:line="270" w:lineRule="atLeast"/>
      <w:ind w:left="851"/>
    </w:pPr>
    <w:rPr>
      <w:sz w:val="23"/>
      <w:szCs w:val="20"/>
      <w:lang w:eastAsia="da-DK"/>
    </w:rPr>
  </w:style>
  <w:style w:type="paragraph" w:customStyle="1" w:styleId="ListNumberNoSpace">
    <w:name w:val="List Number NoSpace"/>
    <w:basedOn w:val="ListNumber"/>
    <w:rsid w:val="00966A4A"/>
    <w:pPr>
      <w:tabs>
        <w:tab w:val="clear" w:pos="2345"/>
        <w:tab w:val="num" w:pos="425"/>
      </w:tabs>
      <w:spacing w:after="0"/>
      <w:ind w:left="425" w:hanging="425"/>
    </w:pPr>
  </w:style>
  <w:style w:type="paragraph" w:customStyle="1" w:styleId="ListNumber2NoSpace">
    <w:name w:val="List Number 2 NoSpace"/>
    <w:basedOn w:val="ListNumber2"/>
    <w:rsid w:val="00966A4A"/>
    <w:pPr>
      <w:numPr>
        <w:ilvl w:val="0"/>
        <w:numId w:val="7"/>
      </w:numPr>
      <w:tabs>
        <w:tab w:val="clear" w:pos="851"/>
        <w:tab w:val="num" w:pos="3425"/>
      </w:tabs>
      <w:spacing w:after="0"/>
      <w:ind w:left="850" w:hanging="425"/>
    </w:pPr>
  </w:style>
  <w:style w:type="paragraph" w:customStyle="1" w:styleId="ListHanging">
    <w:name w:val="List Hanging"/>
    <w:basedOn w:val="BodyText"/>
    <w:rsid w:val="00966A4A"/>
    <w:pPr>
      <w:spacing w:after="270" w:line="270" w:lineRule="atLeast"/>
      <w:ind w:left="1701" w:hanging="1701"/>
    </w:pPr>
    <w:rPr>
      <w:sz w:val="23"/>
      <w:szCs w:val="20"/>
      <w:lang w:eastAsia="da-DK"/>
    </w:rPr>
  </w:style>
  <w:style w:type="paragraph" w:customStyle="1" w:styleId="ListHangingNoSpace">
    <w:name w:val="List Hanging NoSpace"/>
    <w:basedOn w:val="ListHanging"/>
    <w:rsid w:val="00966A4A"/>
    <w:pPr>
      <w:spacing w:after="0"/>
    </w:pPr>
  </w:style>
  <w:style w:type="paragraph" w:styleId="Signature">
    <w:name w:val="Signature"/>
    <w:basedOn w:val="BodyText"/>
    <w:rsid w:val="00966A4A"/>
    <w:pPr>
      <w:numPr>
        <w:numId w:val="8"/>
      </w:numPr>
      <w:tabs>
        <w:tab w:val="clear" w:pos="425"/>
      </w:tabs>
      <w:spacing w:after="0" w:line="220" w:lineRule="atLeast"/>
      <w:ind w:left="0" w:firstLine="0"/>
    </w:pPr>
    <w:rPr>
      <w:sz w:val="18"/>
      <w:szCs w:val="20"/>
      <w:lang w:eastAsia="da-DK"/>
    </w:rPr>
  </w:style>
  <w:style w:type="paragraph" w:customStyle="1" w:styleId="FrontPage1">
    <w:name w:val="FrontPage1"/>
    <w:basedOn w:val="Normal"/>
    <w:next w:val="BodyText"/>
    <w:rsid w:val="00966A4A"/>
    <w:pPr>
      <w:numPr>
        <w:ilvl w:val="1"/>
        <w:numId w:val="8"/>
      </w:numPr>
      <w:tabs>
        <w:tab w:val="clear" w:pos="851"/>
      </w:tabs>
      <w:suppressAutoHyphens/>
      <w:spacing w:after="160" w:line="320" w:lineRule="exact"/>
      <w:ind w:left="0" w:firstLine="0"/>
    </w:pPr>
    <w:rPr>
      <w:rFonts w:ascii="TrueHelveticaLight" w:hAnsi="TrueHelveticaLight"/>
      <w:sz w:val="28"/>
      <w:szCs w:val="20"/>
      <w:lang w:eastAsia="da-DK"/>
    </w:rPr>
  </w:style>
  <w:style w:type="paragraph" w:customStyle="1" w:styleId="FrontPage2">
    <w:name w:val="FrontPage2"/>
    <w:basedOn w:val="FrontPage1"/>
    <w:next w:val="BodyText"/>
    <w:rsid w:val="00966A4A"/>
    <w:pPr>
      <w:spacing w:line="400" w:lineRule="exact"/>
    </w:pPr>
    <w:rPr>
      <w:rFonts w:ascii="TrueHelveticaBlack" w:hAnsi="TrueHelveticaBlack"/>
      <w:sz w:val="36"/>
    </w:rPr>
  </w:style>
  <w:style w:type="paragraph" w:styleId="ListBullet3">
    <w:name w:val="List Bullet 3"/>
    <w:basedOn w:val="ListBullet2"/>
    <w:rsid w:val="00966A4A"/>
    <w:pPr>
      <w:tabs>
        <w:tab w:val="clear" w:pos="851"/>
        <w:tab w:val="left" w:pos="1276"/>
      </w:tabs>
      <w:ind w:left="1276"/>
    </w:pPr>
  </w:style>
  <w:style w:type="paragraph" w:styleId="ListNumber3">
    <w:name w:val="List Number 3"/>
    <w:basedOn w:val="ListNumber2"/>
    <w:rsid w:val="00966A4A"/>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966A4A"/>
    <w:pPr>
      <w:spacing w:after="0"/>
    </w:pPr>
  </w:style>
  <w:style w:type="paragraph" w:customStyle="1" w:styleId="ListContinue3NoSpace">
    <w:name w:val="List Continue 3 NoSpace"/>
    <w:basedOn w:val="ListContinue3"/>
    <w:rsid w:val="00966A4A"/>
    <w:pPr>
      <w:numPr>
        <w:ilvl w:val="2"/>
        <w:numId w:val="6"/>
      </w:numPr>
      <w:spacing w:after="0" w:line="270" w:lineRule="atLeast"/>
      <w:ind w:left="1276"/>
    </w:pPr>
    <w:rPr>
      <w:sz w:val="23"/>
      <w:szCs w:val="20"/>
      <w:lang w:eastAsia="da-DK"/>
    </w:rPr>
  </w:style>
  <w:style w:type="paragraph" w:customStyle="1" w:styleId="ListNumber3NoSpace">
    <w:name w:val="List Number 3 NoSpace"/>
    <w:basedOn w:val="ListNumber3"/>
    <w:rsid w:val="00966A4A"/>
    <w:pPr>
      <w:spacing w:after="0"/>
    </w:pPr>
  </w:style>
  <w:style w:type="paragraph" w:customStyle="1" w:styleId="ListContinue0">
    <w:name w:val="List Continue 0"/>
    <w:basedOn w:val="ListContinue"/>
    <w:rsid w:val="00966A4A"/>
    <w:pPr>
      <w:ind w:left="0"/>
    </w:pPr>
  </w:style>
  <w:style w:type="paragraph" w:customStyle="1" w:styleId="ListContinue0NoSpace">
    <w:name w:val="List Continue 0 NoSpace"/>
    <w:basedOn w:val="ListContinue0"/>
    <w:rsid w:val="00966A4A"/>
    <w:pPr>
      <w:spacing w:after="0"/>
    </w:pPr>
  </w:style>
  <w:style w:type="paragraph" w:customStyle="1" w:styleId="CaptionMargin">
    <w:name w:val="Caption Margin"/>
    <w:basedOn w:val="Caption"/>
    <w:next w:val="BodyText"/>
    <w:rsid w:val="00966A4A"/>
    <w:pPr>
      <w:ind w:left="-992"/>
    </w:pPr>
    <w:rPr>
      <w:szCs w:val="20"/>
    </w:rPr>
  </w:style>
  <w:style w:type="paragraph" w:customStyle="1" w:styleId="FrontPageFrame">
    <w:name w:val="FrontPageFrame"/>
    <w:basedOn w:val="Normal"/>
    <w:rsid w:val="00966A4A"/>
    <w:pPr>
      <w:framePr w:wrap="around" w:hAnchor="margin" w:x="-2267" w:yAlign="bottom"/>
      <w:tabs>
        <w:tab w:val="left" w:pos="1134"/>
      </w:tabs>
      <w:spacing w:line="240" w:lineRule="atLeast"/>
    </w:pPr>
    <w:rPr>
      <w:rFonts w:ascii="DaneHelveticaNeue" w:hAnsi="DaneHelveticaNeue"/>
      <w:sz w:val="14"/>
      <w:szCs w:val="20"/>
      <w:lang w:eastAsia="da-DK"/>
    </w:rPr>
  </w:style>
  <w:style w:type="paragraph" w:customStyle="1" w:styleId="HeaderFirstLogo">
    <w:name w:val="HeaderFirstLogo"/>
    <w:basedOn w:val="Normal"/>
    <w:next w:val="Normal"/>
    <w:rsid w:val="00966A4A"/>
    <w:pPr>
      <w:framePr w:w="3799" w:wrap="around" w:vAnchor="page" w:hAnchor="page" w:xAlign="right" w:y="795"/>
      <w:spacing w:line="270" w:lineRule="atLeast"/>
    </w:pPr>
    <w:rPr>
      <w:sz w:val="23"/>
      <w:szCs w:val="20"/>
      <w:lang w:eastAsia="da-DK"/>
    </w:rPr>
  </w:style>
  <w:style w:type="paragraph" w:customStyle="1" w:styleId="HeaderFrame">
    <w:name w:val="HeaderFrame"/>
    <w:basedOn w:val="Normal"/>
    <w:next w:val="Normal"/>
    <w:rsid w:val="00966A4A"/>
    <w:pPr>
      <w:framePr w:hSpace="284" w:wrap="around" w:vAnchor="text" w:hAnchor="margin" w:xAlign="right" w:y="1"/>
      <w:spacing w:line="270" w:lineRule="atLeast"/>
    </w:pPr>
    <w:rPr>
      <w:sz w:val="23"/>
      <w:szCs w:val="20"/>
      <w:lang w:eastAsia="da-DK"/>
    </w:rPr>
  </w:style>
  <w:style w:type="paragraph" w:customStyle="1" w:styleId="FooterFrame">
    <w:name w:val="FooterFrame"/>
    <w:basedOn w:val="Normal"/>
    <w:next w:val="Normal"/>
    <w:rsid w:val="00966A4A"/>
    <w:pPr>
      <w:framePr w:hSpace="284" w:wrap="around" w:vAnchor="text" w:hAnchor="margin" w:xAlign="right" w:y="1"/>
      <w:numPr>
        <w:ilvl w:val="2"/>
        <w:numId w:val="8"/>
      </w:numPr>
      <w:tabs>
        <w:tab w:val="clear" w:pos="1211"/>
      </w:tabs>
      <w:spacing w:line="270" w:lineRule="atLeast"/>
      <w:ind w:left="0"/>
    </w:pPr>
    <w:rPr>
      <w:rFonts w:ascii="DaneHelveticaNeue" w:hAnsi="DaneHelveticaNeue"/>
      <w:sz w:val="12"/>
      <w:szCs w:val="20"/>
      <w:lang w:eastAsia="da-DK"/>
    </w:rPr>
  </w:style>
  <w:style w:type="paragraph" w:customStyle="1" w:styleId="FrontPage3">
    <w:name w:val="FrontPage3"/>
    <w:basedOn w:val="FrontPage1"/>
    <w:next w:val="BlockText"/>
    <w:rsid w:val="00966A4A"/>
    <w:pPr>
      <w:spacing w:before="160" w:after="0"/>
    </w:pPr>
    <w:rPr>
      <w:sz w:val="20"/>
    </w:rPr>
  </w:style>
  <w:style w:type="paragraph" w:customStyle="1" w:styleId="ContentsPage">
    <w:name w:val="ContentsPage"/>
    <w:basedOn w:val="Normal"/>
    <w:next w:val="BodyText"/>
    <w:rsid w:val="00966A4A"/>
    <w:pPr>
      <w:pageBreakBefore/>
      <w:suppressAutoHyphens/>
      <w:spacing w:before="2680" w:line="320" w:lineRule="exact"/>
    </w:pPr>
    <w:rPr>
      <w:rFonts w:ascii="TrueHelveticaBlack" w:hAnsi="TrueHelveticaBlack"/>
      <w:b/>
      <w:sz w:val="32"/>
      <w:szCs w:val="20"/>
      <w:lang w:eastAsia="da-DK"/>
    </w:rPr>
  </w:style>
  <w:style w:type="paragraph" w:customStyle="1" w:styleId="AppendixPage">
    <w:name w:val="AppendixPage"/>
    <w:basedOn w:val="ContentsPage"/>
    <w:next w:val="BodyTextNoSpace"/>
    <w:rsid w:val="00966A4A"/>
    <w:pPr>
      <w:pageBreakBefore w:val="0"/>
      <w:spacing w:before="120" w:after="320"/>
    </w:pPr>
  </w:style>
  <w:style w:type="paragraph" w:customStyle="1" w:styleId="Appendix">
    <w:name w:val="Appendix"/>
    <w:basedOn w:val="Normal"/>
    <w:next w:val="BodyText"/>
    <w:rsid w:val="00966A4A"/>
    <w:pPr>
      <w:keepNext/>
      <w:keepLines/>
      <w:pageBreakBefore/>
      <w:suppressAutoHyphens/>
      <w:spacing w:after="130" w:line="320" w:lineRule="exact"/>
      <w:outlineLvl w:val="6"/>
    </w:pPr>
    <w:rPr>
      <w:rFonts w:ascii="DaneHelveticaNeue" w:hAnsi="DaneHelveticaNeue"/>
      <w:b/>
      <w:sz w:val="32"/>
      <w:szCs w:val="20"/>
      <w:lang w:eastAsia="da-DK"/>
    </w:rPr>
  </w:style>
  <w:style w:type="paragraph" w:customStyle="1" w:styleId="HeaderFrameEven">
    <w:name w:val="HeaderFrameEven"/>
    <w:basedOn w:val="HeaderFrame"/>
    <w:rsid w:val="00966A4A"/>
    <w:pPr>
      <w:framePr w:wrap="around"/>
    </w:pPr>
    <w:rPr>
      <w:rFonts w:ascii="DaneHelveticaNeue" w:hAnsi="DaneHelveticaNeue"/>
      <w:sz w:val="16"/>
    </w:rPr>
  </w:style>
  <w:style w:type="paragraph" w:styleId="Date">
    <w:name w:val="Date"/>
    <w:basedOn w:val="Normal"/>
    <w:next w:val="Normal"/>
    <w:rsid w:val="00966A4A"/>
    <w:pPr>
      <w:spacing w:line="360" w:lineRule="auto"/>
    </w:pPr>
    <w:rPr>
      <w:lang w:eastAsia="en-US"/>
    </w:rPr>
  </w:style>
  <w:style w:type="paragraph" w:customStyle="1" w:styleId="NormalA">
    <w:name w:val="Normal A"/>
    <w:basedOn w:val="Normal"/>
    <w:rsid w:val="00966A4A"/>
    <w:pPr>
      <w:tabs>
        <w:tab w:val="num" w:pos="360"/>
        <w:tab w:val="left" w:pos="1276"/>
        <w:tab w:val="left" w:pos="1559"/>
        <w:tab w:val="left" w:pos="3686"/>
      </w:tabs>
      <w:spacing w:line="360" w:lineRule="auto"/>
      <w:jc w:val="both"/>
    </w:pPr>
    <w:rPr>
      <w:lang w:eastAsia="en-US"/>
    </w:rPr>
  </w:style>
  <w:style w:type="paragraph" w:styleId="ListNumber4">
    <w:name w:val="List Number 4"/>
    <w:basedOn w:val="Normal"/>
    <w:rsid w:val="00966A4A"/>
    <w:pPr>
      <w:tabs>
        <w:tab w:val="num" w:pos="645"/>
      </w:tabs>
      <w:spacing w:line="270" w:lineRule="atLeast"/>
      <w:ind w:left="645" w:hanging="360"/>
    </w:pPr>
    <w:rPr>
      <w:sz w:val="23"/>
      <w:szCs w:val="20"/>
      <w:lang w:eastAsia="da-DK"/>
    </w:rPr>
  </w:style>
  <w:style w:type="paragraph" w:styleId="ListContinue4">
    <w:name w:val="List Continue 4"/>
    <w:basedOn w:val="Normal"/>
    <w:rsid w:val="00966A4A"/>
    <w:pPr>
      <w:spacing w:after="120"/>
      <w:ind w:left="1132"/>
    </w:pPr>
    <w:rPr>
      <w:lang w:eastAsia="en-US"/>
    </w:rPr>
  </w:style>
  <w:style w:type="paragraph" w:customStyle="1" w:styleId="NBSclause">
    <w:name w:val="NBS clause"/>
    <w:basedOn w:val="Normal"/>
    <w:rsid w:val="00966A4A"/>
    <w:pPr>
      <w:tabs>
        <w:tab w:val="left" w:pos="284"/>
        <w:tab w:val="left" w:pos="680"/>
      </w:tabs>
      <w:overflowPunct w:val="0"/>
      <w:autoSpaceDE w:val="0"/>
      <w:autoSpaceDN w:val="0"/>
      <w:adjustRightInd w:val="0"/>
      <w:ind w:left="680" w:hanging="680"/>
      <w:textAlignment w:val="baseline"/>
    </w:pPr>
    <w:rPr>
      <w:rFonts w:ascii="Arial" w:hAnsi="Arial"/>
      <w:sz w:val="22"/>
      <w:szCs w:val="20"/>
      <w:lang w:eastAsia="en-US"/>
    </w:rPr>
  </w:style>
  <w:style w:type="character" w:customStyle="1" w:styleId="BodyTextChar">
    <w:name w:val="Body Text Char"/>
    <w:rsid w:val="00966A4A"/>
    <w:rPr>
      <w:noProof w:val="0"/>
      <w:sz w:val="23"/>
      <w:lang w:val="lv-LV" w:eastAsia="da-DK" w:bidi="ar-SA"/>
    </w:rPr>
  </w:style>
  <w:style w:type="paragraph" w:customStyle="1" w:styleId="FooterEven">
    <w:name w:val="FooterEven"/>
    <w:basedOn w:val="Footer"/>
    <w:rsid w:val="00966A4A"/>
    <w:pPr>
      <w:tabs>
        <w:tab w:val="clear" w:pos="4153"/>
        <w:tab w:val="clear" w:pos="8306"/>
        <w:tab w:val="right" w:pos="7371"/>
      </w:tabs>
      <w:spacing w:line="270" w:lineRule="atLeast"/>
      <w:ind w:left="-2268"/>
    </w:pPr>
    <w:rPr>
      <w:rFonts w:ascii="DaneHelveticaNeue" w:hAnsi="DaneHelveticaNeue"/>
      <w:noProof/>
      <w:color w:val="FFFFFF"/>
      <w:sz w:val="12"/>
      <w:szCs w:val="12"/>
      <w:lang w:eastAsia="da-DK"/>
    </w:rPr>
  </w:style>
  <w:style w:type="paragraph" w:customStyle="1" w:styleId="FooterFrameOdd">
    <w:name w:val="FooterFrameOdd"/>
    <w:basedOn w:val="FooterFrame"/>
    <w:rsid w:val="00966A4A"/>
    <w:pPr>
      <w:framePr w:wrap="around"/>
      <w:numPr>
        <w:ilvl w:val="0"/>
        <w:numId w:val="0"/>
      </w:numPr>
    </w:pPr>
    <w:rPr>
      <w:noProof/>
      <w:color w:val="FFFFFF"/>
      <w:szCs w:val="12"/>
    </w:rPr>
  </w:style>
  <w:style w:type="paragraph" w:customStyle="1" w:styleId="Niveau3">
    <w:name w:val="Niveau 3"/>
    <w:basedOn w:val="Heading3"/>
    <w:next w:val="BodyText"/>
    <w:rsid w:val="00966A4A"/>
    <w:pPr>
      <w:tabs>
        <w:tab w:val="num" w:pos="2160"/>
      </w:tabs>
      <w:spacing w:after="0" w:line="264" w:lineRule="auto"/>
      <w:ind w:left="2160" w:hanging="180"/>
    </w:pPr>
    <w:rPr>
      <w:rFonts w:cs="Times New Roman"/>
      <w:b w:val="0"/>
      <w:bCs w:val="0"/>
      <w:i/>
      <w:sz w:val="24"/>
      <w:szCs w:val="20"/>
      <w:lang w:eastAsia="da-DK"/>
    </w:rPr>
  </w:style>
  <w:style w:type="paragraph" w:customStyle="1" w:styleId="BodyMarginChar">
    <w:name w:val="Body Margin Char"/>
    <w:basedOn w:val="BodyText"/>
    <w:next w:val="BodyText"/>
    <w:rsid w:val="00966A4A"/>
    <w:pPr>
      <w:spacing w:after="270" w:line="270" w:lineRule="atLeast"/>
      <w:ind w:hanging="2268"/>
    </w:pPr>
    <w:rPr>
      <w:sz w:val="23"/>
      <w:szCs w:val="20"/>
      <w:lang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966A4A"/>
    <w:rPr>
      <w:sz w:val="23"/>
      <w:lang w:val="lv-LV" w:eastAsia="da-DK" w:bidi="ar-SA"/>
    </w:rPr>
  </w:style>
  <w:style w:type="character" w:customStyle="1" w:styleId="BodyTextChar1">
    <w:name w:val="Body Text Char1"/>
    <w:rsid w:val="00966A4A"/>
    <w:rPr>
      <w:sz w:val="23"/>
      <w:lang w:val="lv-LV"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966A4A"/>
    <w:rPr>
      <w:sz w:val="23"/>
      <w:lang w:val="lv-LV" w:eastAsia="da-DK" w:bidi="ar-SA"/>
    </w:rPr>
  </w:style>
  <w:style w:type="paragraph" w:styleId="NormalWeb">
    <w:name w:val="Normal (Web)"/>
    <w:basedOn w:val="Normal"/>
    <w:rsid w:val="00966A4A"/>
    <w:pPr>
      <w:spacing w:before="100" w:beforeAutospacing="1" w:after="100" w:afterAutospacing="1"/>
    </w:pPr>
  </w:style>
  <w:style w:type="paragraph" w:customStyle="1" w:styleId="Style2">
    <w:name w:val="Style2"/>
    <w:basedOn w:val="Normal"/>
    <w:rsid w:val="00966A4A"/>
    <w:pPr>
      <w:widowControl w:val="0"/>
    </w:pPr>
    <w:rPr>
      <w:lang w:eastAsia="en-US"/>
    </w:rPr>
  </w:style>
  <w:style w:type="paragraph" w:customStyle="1" w:styleId="Daa">
    <w:name w:val="Daļa"/>
    <w:basedOn w:val="PielikumiRakstz"/>
    <w:rsid w:val="00966A4A"/>
    <w:pPr>
      <w:numPr>
        <w:numId w:val="9"/>
      </w:numPr>
      <w:tabs>
        <w:tab w:val="clear" w:pos="1209"/>
      </w:tabs>
      <w:ind w:left="0" w:firstLine="0"/>
      <w:jc w:val="center"/>
    </w:pPr>
    <w:rPr>
      <w:sz w:val="22"/>
      <w:szCs w:val="22"/>
    </w:rPr>
  </w:style>
  <w:style w:type="paragraph" w:customStyle="1" w:styleId="nDaa">
    <w:name w:val="nDaļa"/>
    <w:basedOn w:val="Nodaa"/>
    <w:rsid w:val="00966A4A"/>
    <w:pPr>
      <w:jc w:val="center"/>
    </w:pPr>
  </w:style>
  <w:style w:type="paragraph" w:customStyle="1" w:styleId="Pielikumi">
    <w:name w:val="Pielikumi"/>
    <w:basedOn w:val="PielikumiRakstz"/>
    <w:rsid w:val="00966A4A"/>
  </w:style>
  <w:style w:type="paragraph" w:customStyle="1" w:styleId="Pielikums">
    <w:name w:val="Pielikums"/>
    <w:basedOn w:val="Pielikumi"/>
    <w:rsid w:val="00966A4A"/>
    <w:pPr>
      <w:jc w:val="right"/>
    </w:pPr>
  </w:style>
  <w:style w:type="character" w:customStyle="1" w:styleId="NoIndentRakstz">
    <w:name w:val="No Indent Rakstz."/>
    <w:rsid w:val="00966A4A"/>
    <w:rPr>
      <w:color w:val="000000"/>
      <w:sz w:val="22"/>
      <w:szCs w:val="24"/>
      <w:lang w:val="lv-LV" w:eastAsia="en-US" w:bidi="ar-SA"/>
    </w:rPr>
  </w:style>
  <w:style w:type="character" w:customStyle="1" w:styleId="apple-style-span">
    <w:name w:val="apple-style-span"/>
    <w:basedOn w:val="DefaultParagraphFont"/>
    <w:rsid w:val="00EF45B7"/>
  </w:style>
  <w:style w:type="paragraph" w:styleId="ListParagraph">
    <w:name w:val="List Paragraph"/>
    <w:aliases w:val="Syle 1,Normal bullet 2,Bullet list,Strip,H&amp;P List Paragraph,2"/>
    <w:basedOn w:val="Normal"/>
    <w:link w:val="ListParagraphChar"/>
    <w:uiPriority w:val="34"/>
    <w:qFormat/>
    <w:rsid w:val="00EF45B7"/>
    <w:pPr>
      <w:ind w:left="720"/>
    </w:pPr>
  </w:style>
  <w:style w:type="character" w:customStyle="1" w:styleId="ApakpunktsChar">
    <w:name w:val="Apakšpunkts Char"/>
    <w:link w:val="Apakpunkts"/>
    <w:rsid w:val="00EF45B7"/>
    <w:rPr>
      <w:rFonts w:ascii="Arial" w:hAnsi="Arial"/>
      <w:b/>
      <w:szCs w:val="24"/>
    </w:rPr>
  </w:style>
  <w:style w:type="character" w:customStyle="1" w:styleId="apple-converted-space">
    <w:name w:val="apple-converted-space"/>
    <w:basedOn w:val="DefaultParagraphFont"/>
    <w:rsid w:val="00B1275C"/>
  </w:style>
  <w:style w:type="character" w:customStyle="1" w:styleId="FootnoteTextChar">
    <w:name w:val="Footnote Text Char"/>
    <w:link w:val="FootnoteText"/>
    <w:uiPriority w:val="99"/>
    <w:rsid w:val="002C10AE"/>
    <w:rPr>
      <w:lang w:eastAsia="en-US"/>
    </w:rPr>
  </w:style>
  <w:style w:type="paragraph" w:customStyle="1" w:styleId="Numeracija">
    <w:name w:val="Numeracija"/>
    <w:basedOn w:val="Normal"/>
    <w:rsid w:val="0090497B"/>
    <w:pPr>
      <w:numPr>
        <w:numId w:val="10"/>
      </w:numPr>
      <w:jc w:val="both"/>
    </w:pPr>
    <w:rPr>
      <w:sz w:val="26"/>
      <w:lang w:eastAsia="en-US"/>
    </w:rPr>
  </w:style>
  <w:style w:type="character" w:customStyle="1" w:styleId="HeaderChar">
    <w:name w:val="Header Char"/>
    <w:aliases w:val="18pt Bold Char,Header Char Char Char1,Header Char Char Char Char2,Header Char Char Char Char Char,Header Char Char Char Char1 Char,Header Char1 Char Char,Header pirma lapa Char"/>
    <w:basedOn w:val="DefaultParagraphFont"/>
    <w:link w:val="Header"/>
    <w:uiPriority w:val="99"/>
    <w:rsid w:val="00257823"/>
    <w:rPr>
      <w:sz w:val="24"/>
      <w:szCs w:val="24"/>
    </w:rPr>
  </w:style>
  <w:style w:type="character" w:customStyle="1" w:styleId="FooterChar">
    <w:name w:val="Footer Char"/>
    <w:basedOn w:val="DefaultParagraphFont"/>
    <w:link w:val="Footer"/>
    <w:uiPriority w:val="99"/>
    <w:rsid w:val="00257823"/>
    <w:rPr>
      <w:sz w:val="24"/>
      <w:szCs w:val="24"/>
    </w:rPr>
  </w:style>
  <w:style w:type="paragraph" w:styleId="Revision">
    <w:name w:val="Revision"/>
    <w:hidden/>
    <w:uiPriority w:val="99"/>
    <w:semiHidden/>
    <w:rsid w:val="003D59B3"/>
    <w:rPr>
      <w:sz w:val="24"/>
      <w:szCs w:val="24"/>
    </w:rPr>
  </w:style>
  <w:style w:type="character" w:customStyle="1" w:styleId="BodyTextIndent2Char">
    <w:name w:val="Body Text Indent 2 Char"/>
    <w:basedOn w:val="DefaultParagraphFont"/>
    <w:link w:val="BodyTextIndent2"/>
    <w:rsid w:val="003C7196"/>
    <w:rPr>
      <w:sz w:val="24"/>
      <w:szCs w:val="24"/>
    </w:rPr>
  </w:style>
  <w:style w:type="character" w:customStyle="1" w:styleId="CommentTextChar">
    <w:name w:val="Comment Text Char"/>
    <w:basedOn w:val="DefaultParagraphFont"/>
    <w:link w:val="CommentText"/>
    <w:uiPriority w:val="99"/>
    <w:rsid w:val="00AB49A9"/>
    <w:rPr>
      <w:lang w:eastAsia="en-US"/>
    </w:rPr>
  </w:style>
  <w:style w:type="character" w:customStyle="1" w:styleId="ListParagraphChar">
    <w:name w:val="List Paragraph Char"/>
    <w:aliases w:val="Syle 1 Char,Normal bullet 2 Char,Bullet list Char,Strip Char,H&amp;P List Paragraph Char,2 Char"/>
    <w:link w:val="ListParagraph"/>
    <w:uiPriority w:val="34"/>
    <w:rsid w:val="00AB49A9"/>
    <w:rPr>
      <w:sz w:val="24"/>
      <w:szCs w:val="24"/>
    </w:rPr>
  </w:style>
  <w:style w:type="character" w:customStyle="1" w:styleId="UnresolvedMention1">
    <w:name w:val="Unresolved Mention1"/>
    <w:basedOn w:val="DefaultParagraphFont"/>
    <w:uiPriority w:val="99"/>
    <w:semiHidden/>
    <w:unhideWhenUsed/>
    <w:rsid w:val="007E0A91"/>
    <w:rPr>
      <w:color w:val="605E5C"/>
      <w:shd w:val="clear" w:color="auto" w:fill="E1DFDD"/>
    </w:rPr>
  </w:style>
  <w:style w:type="character" w:customStyle="1" w:styleId="Other">
    <w:name w:val="Other_"/>
    <w:basedOn w:val="DefaultParagraphFont"/>
    <w:link w:val="Other0"/>
    <w:rsid w:val="00B83CA7"/>
    <w:rPr>
      <w:shd w:val="clear" w:color="auto" w:fill="FFFFFF"/>
    </w:rPr>
  </w:style>
  <w:style w:type="paragraph" w:customStyle="1" w:styleId="Other0">
    <w:name w:val="Other"/>
    <w:basedOn w:val="Normal"/>
    <w:link w:val="Other"/>
    <w:rsid w:val="00B83CA7"/>
    <w:pPr>
      <w:widowControl w:val="0"/>
      <w:shd w:val="clear" w:color="auto" w:fill="FFFFFF"/>
      <w:spacing w:after="18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61369">
      <w:bodyDiv w:val="1"/>
      <w:marLeft w:val="0"/>
      <w:marRight w:val="0"/>
      <w:marTop w:val="0"/>
      <w:marBottom w:val="0"/>
      <w:divBdr>
        <w:top w:val="none" w:sz="0" w:space="0" w:color="auto"/>
        <w:left w:val="none" w:sz="0" w:space="0" w:color="auto"/>
        <w:bottom w:val="none" w:sz="0" w:space="0" w:color="auto"/>
        <w:right w:val="none" w:sz="0" w:space="0" w:color="auto"/>
      </w:divBdr>
    </w:div>
    <w:div w:id="643973390">
      <w:bodyDiv w:val="1"/>
      <w:marLeft w:val="0"/>
      <w:marRight w:val="0"/>
      <w:marTop w:val="0"/>
      <w:marBottom w:val="0"/>
      <w:divBdr>
        <w:top w:val="none" w:sz="0" w:space="0" w:color="auto"/>
        <w:left w:val="none" w:sz="0" w:space="0" w:color="auto"/>
        <w:bottom w:val="none" w:sz="0" w:space="0" w:color="auto"/>
        <w:right w:val="none" w:sz="0" w:space="0" w:color="auto"/>
      </w:divBdr>
    </w:div>
    <w:div w:id="675421177">
      <w:bodyDiv w:val="1"/>
      <w:marLeft w:val="0"/>
      <w:marRight w:val="0"/>
      <w:marTop w:val="0"/>
      <w:marBottom w:val="0"/>
      <w:divBdr>
        <w:top w:val="none" w:sz="0" w:space="0" w:color="auto"/>
        <w:left w:val="none" w:sz="0" w:space="0" w:color="auto"/>
        <w:bottom w:val="none" w:sz="0" w:space="0" w:color="auto"/>
        <w:right w:val="none" w:sz="0" w:space="0" w:color="auto"/>
      </w:divBdr>
    </w:div>
    <w:div w:id="687608300">
      <w:bodyDiv w:val="1"/>
      <w:marLeft w:val="0"/>
      <w:marRight w:val="0"/>
      <w:marTop w:val="0"/>
      <w:marBottom w:val="0"/>
      <w:divBdr>
        <w:top w:val="none" w:sz="0" w:space="0" w:color="auto"/>
        <w:left w:val="none" w:sz="0" w:space="0" w:color="auto"/>
        <w:bottom w:val="none" w:sz="0" w:space="0" w:color="auto"/>
        <w:right w:val="none" w:sz="0" w:space="0" w:color="auto"/>
      </w:divBdr>
    </w:div>
    <w:div w:id="773550025">
      <w:bodyDiv w:val="1"/>
      <w:marLeft w:val="0"/>
      <w:marRight w:val="0"/>
      <w:marTop w:val="0"/>
      <w:marBottom w:val="0"/>
      <w:divBdr>
        <w:top w:val="none" w:sz="0" w:space="0" w:color="auto"/>
        <w:left w:val="none" w:sz="0" w:space="0" w:color="auto"/>
        <w:bottom w:val="none" w:sz="0" w:space="0" w:color="auto"/>
        <w:right w:val="none" w:sz="0" w:space="0" w:color="auto"/>
      </w:divBdr>
    </w:div>
    <w:div w:id="1036585366">
      <w:bodyDiv w:val="1"/>
      <w:marLeft w:val="0"/>
      <w:marRight w:val="0"/>
      <w:marTop w:val="0"/>
      <w:marBottom w:val="0"/>
      <w:divBdr>
        <w:top w:val="none" w:sz="0" w:space="0" w:color="auto"/>
        <w:left w:val="none" w:sz="0" w:space="0" w:color="auto"/>
        <w:bottom w:val="none" w:sz="0" w:space="0" w:color="auto"/>
        <w:right w:val="none" w:sz="0" w:space="0" w:color="auto"/>
      </w:divBdr>
    </w:div>
    <w:div w:id="1132360923">
      <w:bodyDiv w:val="1"/>
      <w:marLeft w:val="0"/>
      <w:marRight w:val="0"/>
      <w:marTop w:val="0"/>
      <w:marBottom w:val="0"/>
      <w:divBdr>
        <w:top w:val="none" w:sz="0" w:space="0" w:color="auto"/>
        <w:left w:val="none" w:sz="0" w:space="0" w:color="auto"/>
        <w:bottom w:val="none" w:sz="0" w:space="0" w:color="auto"/>
        <w:right w:val="none" w:sz="0" w:space="0" w:color="auto"/>
      </w:divBdr>
    </w:div>
    <w:div w:id="1208419308">
      <w:bodyDiv w:val="1"/>
      <w:marLeft w:val="0"/>
      <w:marRight w:val="0"/>
      <w:marTop w:val="0"/>
      <w:marBottom w:val="0"/>
      <w:divBdr>
        <w:top w:val="none" w:sz="0" w:space="0" w:color="auto"/>
        <w:left w:val="none" w:sz="0" w:space="0" w:color="auto"/>
        <w:bottom w:val="none" w:sz="0" w:space="0" w:color="auto"/>
        <w:right w:val="none" w:sz="0" w:space="0" w:color="auto"/>
      </w:divBdr>
    </w:div>
    <w:div w:id="1230923304">
      <w:bodyDiv w:val="1"/>
      <w:marLeft w:val="0"/>
      <w:marRight w:val="0"/>
      <w:marTop w:val="0"/>
      <w:marBottom w:val="0"/>
      <w:divBdr>
        <w:top w:val="none" w:sz="0" w:space="0" w:color="auto"/>
        <w:left w:val="none" w:sz="0" w:space="0" w:color="auto"/>
        <w:bottom w:val="none" w:sz="0" w:space="0" w:color="auto"/>
        <w:right w:val="none" w:sz="0" w:space="0" w:color="auto"/>
      </w:divBdr>
    </w:div>
    <w:div w:id="1299259120">
      <w:bodyDiv w:val="1"/>
      <w:marLeft w:val="0"/>
      <w:marRight w:val="0"/>
      <w:marTop w:val="0"/>
      <w:marBottom w:val="0"/>
      <w:divBdr>
        <w:top w:val="none" w:sz="0" w:space="0" w:color="auto"/>
        <w:left w:val="none" w:sz="0" w:space="0" w:color="auto"/>
        <w:bottom w:val="none" w:sz="0" w:space="0" w:color="auto"/>
        <w:right w:val="none" w:sz="0" w:space="0" w:color="auto"/>
      </w:divBdr>
    </w:div>
    <w:div w:id="1342122667">
      <w:bodyDiv w:val="1"/>
      <w:marLeft w:val="0"/>
      <w:marRight w:val="0"/>
      <w:marTop w:val="0"/>
      <w:marBottom w:val="0"/>
      <w:divBdr>
        <w:top w:val="none" w:sz="0" w:space="0" w:color="auto"/>
        <w:left w:val="none" w:sz="0" w:space="0" w:color="auto"/>
        <w:bottom w:val="none" w:sz="0" w:space="0" w:color="auto"/>
        <w:right w:val="none" w:sz="0" w:space="0" w:color="auto"/>
      </w:divBdr>
    </w:div>
    <w:div w:id="1415081913">
      <w:bodyDiv w:val="1"/>
      <w:marLeft w:val="0"/>
      <w:marRight w:val="0"/>
      <w:marTop w:val="0"/>
      <w:marBottom w:val="0"/>
      <w:divBdr>
        <w:top w:val="none" w:sz="0" w:space="0" w:color="auto"/>
        <w:left w:val="none" w:sz="0" w:space="0" w:color="auto"/>
        <w:bottom w:val="none" w:sz="0" w:space="0" w:color="auto"/>
        <w:right w:val="none" w:sz="0" w:space="0" w:color="auto"/>
      </w:divBdr>
    </w:div>
    <w:div w:id="1451624846">
      <w:bodyDiv w:val="1"/>
      <w:marLeft w:val="0"/>
      <w:marRight w:val="0"/>
      <w:marTop w:val="0"/>
      <w:marBottom w:val="0"/>
      <w:divBdr>
        <w:top w:val="none" w:sz="0" w:space="0" w:color="auto"/>
        <w:left w:val="none" w:sz="0" w:space="0" w:color="auto"/>
        <w:bottom w:val="none" w:sz="0" w:space="0" w:color="auto"/>
        <w:right w:val="none" w:sz="0" w:space="0" w:color="auto"/>
      </w:divBdr>
    </w:div>
    <w:div w:id="1853716452">
      <w:bodyDiv w:val="1"/>
      <w:marLeft w:val="0"/>
      <w:marRight w:val="0"/>
      <w:marTop w:val="0"/>
      <w:marBottom w:val="0"/>
      <w:divBdr>
        <w:top w:val="none" w:sz="0" w:space="0" w:color="auto"/>
        <w:left w:val="none" w:sz="0" w:space="0" w:color="auto"/>
        <w:bottom w:val="none" w:sz="0" w:space="0" w:color="auto"/>
        <w:right w:val="none" w:sz="0" w:space="0" w:color="auto"/>
      </w:divBdr>
    </w:div>
    <w:div w:id="1940261066">
      <w:bodyDiv w:val="1"/>
      <w:marLeft w:val="0"/>
      <w:marRight w:val="0"/>
      <w:marTop w:val="0"/>
      <w:marBottom w:val="0"/>
      <w:divBdr>
        <w:top w:val="none" w:sz="0" w:space="0" w:color="auto"/>
        <w:left w:val="none" w:sz="0" w:space="0" w:color="auto"/>
        <w:bottom w:val="none" w:sz="0" w:space="0" w:color="auto"/>
        <w:right w:val="none" w:sz="0" w:space="0" w:color="auto"/>
      </w:divBdr>
    </w:div>
    <w:div w:id="1968316809">
      <w:bodyDiv w:val="1"/>
      <w:marLeft w:val="0"/>
      <w:marRight w:val="0"/>
      <w:marTop w:val="0"/>
      <w:marBottom w:val="0"/>
      <w:divBdr>
        <w:top w:val="none" w:sz="0" w:space="0" w:color="auto"/>
        <w:left w:val="none" w:sz="0" w:space="0" w:color="auto"/>
        <w:bottom w:val="none" w:sz="0" w:space="0" w:color="auto"/>
        <w:right w:val="none" w:sz="0" w:space="0" w:color="auto"/>
      </w:divBdr>
    </w:div>
    <w:div w:id="2024436523">
      <w:bodyDiv w:val="1"/>
      <w:marLeft w:val="0"/>
      <w:marRight w:val="0"/>
      <w:marTop w:val="0"/>
      <w:marBottom w:val="0"/>
      <w:divBdr>
        <w:top w:val="none" w:sz="0" w:space="0" w:color="auto"/>
        <w:left w:val="none" w:sz="0" w:space="0" w:color="auto"/>
        <w:bottom w:val="none" w:sz="0" w:space="0" w:color="auto"/>
        <w:right w:val="none" w:sz="0" w:space="0" w:color="auto"/>
      </w:divBdr>
    </w:div>
    <w:div w:id="203033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18" ma:contentTypeDescription="Izveidot jaunu dokumentu." ma:contentTypeScope="" ma:versionID="0421e9d8d10c9e36cb601d99b325f299">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d476e9b1645fcf05103bb3aa1d6263a"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a01c3bae-cbd4-435d-9fac-eef906313c13}"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CC59A9-7080-4361-B262-993B63D0BD21}"/>
</file>

<file path=customXml/itemProps2.xml><?xml version="1.0" encoding="utf-8"?>
<ds:datastoreItem xmlns:ds="http://schemas.openxmlformats.org/officeDocument/2006/customXml" ds:itemID="{C65C7E81-7139-4988-8BBB-2917E86C148E}">
  <ds:schemaRefs>
    <ds:schemaRef ds:uri="http://schemas.openxmlformats.org/officeDocument/2006/bibliography"/>
  </ds:schemaRefs>
</ds:datastoreItem>
</file>

<file path=customXml/itemProps3.xml><?xml version="1.0" encoding="utf-8"?>
<ds:datastoreItem xmlns:ds="http://schemas.openxmlformats.org/officeDocument/2006/customXml" ds:itemID="{33F8FC46-C57F-432F-85FC-358BA719FC19}">
  <ds:schemaRefs>
    <ds:schemaRef ds:uri="http://schemas.microsoft.com/office/2006/metadata/properties"/>
    <ds:schemaRef ds:uri="http://schemas.microsoft.com/office/infopath/2007/PartnerControls"/>
    <ds:schemaRef ds:uri="d73c6baf-9cf2-4cf2-a117-76c67141543a"/>
    <ds:schemaRef ds:uri="1bc3c780-2bb1-47eb-9d86-5e03f4973a45"/>
    <ds:schemaRef ds:uri="http://schemas.microsoft.com/sharepoint/v3"/>
  </ds:schemaRefs>
</ds:datastoreItem>
</file>

<file path=customXml/itemProps4.xml><?xml version="1.0" encoding="utf-8"?>
<ds:datastoreItem xmlns:ds="http://schemas.openxmlformats.org/officeDocument/2006/customXml" ds:itemID="{B58426FD-F63C-4826-A0B2-6ABFC59BA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23400</Words>
  <Characters>13339</Characters>
  <Application>Microsoft Office Word</Application>
  <DocSecurity>0</DocSecurity>
  <Lines>111</Lines>
  <Paragraphs>73</Paragraphs>
  <ScaleCrop>false</ScaleCrop>
  <HeadingPairs>
    <vt:vector size="2" baseType="variant">
      <vt:variant>
        <vt:lpstr>Title</vt:lpstr>
      </vt:variant>
      <vt:variant>
        <vt:i4>1</vt:i4>
      </vt:variant>
    </vt:vector>
  </HeadingPairs>
  <TitlesOfParts>
    <vt:vector size="1" baseType="lpstr">
      <vt:lpstr>FIDIC Dzeltena gramata</vt:lpstr>
    </vt:vector>
  </TitlesOfParts>
  <Company>FM</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FIDIC Dzeltena gramata</dc:title>
  <dc:subject/>
  <dc:creator>Artis Lapiņš</dc:creator>
  <cp:keywords/>
  <dc:description/>
  <cp:lastModifiedBy>Ritvars Auziņš</cp:lastModifiedBy>
  <cp:revision>87</cp:revision>
  <cp:lastPrinted>2019-08-08T04:19:00Z</cp:lastPrinted>
  <dcterms:created xsi:type="dcterms:W3CDTF">2026-07-16T12:50:00Z</dcterms:created>
  <dcterms:modified xsi:type="dcterms:W3CDTF">2026-07-16T14:12:00Z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