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423C" w14:textId="77777777" w:rsidR="00711042" w:rsidRDefault="00711042" w:rsidP="00F572E7">
      <w:pPr>
        <w:jc w:val="both"/>
        <w:rPr>
          <w:b/>
          <w:bCs/>
          <w:sz w:val="40"/>
          <w:szCs w:val="40"/>
        </w:rPr>
      </w:pPr>
      <w:r w:rsidRPr="00711042">
        <w:rPr>
          <w:b/>
          <w:bCs/>
          <w:sz w:val="40"/>
          <w:szCs w:val="40"/>
        </w:rPr>
        <w:t>Exhibit B</w:t>
      </w:r>
    </w:p>
    <w:p w14:paraId="5E160C11" w14:textId="79FAC80B" w:rsidR="006E402C" w:rsidRPr="00711042" w:rsidRDefault="00711042" w:rsidP="00FA21B6">
      <w:pPr>
        <w:jc w:val="center"/>
        <w:rPr>
          <w:b/>
          <w:bCs/>
          <w:sz w:val="40"/>
          <w:szCs w:val="40"/>
          <w:lang w:val="en-US"/>
        </w:rPr>
      </w:pPr>
      <w:r w:rsidRPr="00711042">
        <w:rPr>
          <w:b/>
          <w:bCs/>
          <w:sz w:val="40"/>
          <w:szCs w:val="40"/>
        </w:rPr>
        <w:t>Insurance and Bonds</w:t>
      </w:r>
    </w:p>
    <w:p w14:paraId="0A97BCD4" w14:textId="77777777" w:rsidR="00FA21B6" w:rsidRDefault="00FA21B6" w:rsidP="00F572E7">
      <w:pPr>
        <w:jc w:val="both"/>
        <w:rPr>
          <w:lang w:val="en-US"/>
        </w:rPr>
      </w:pPr>
    </w:p>
    <w:p w14:paraId="6B54F3A3" w14:textId="72070F57" w:rsidR="00311621" w:rsidRPr="00FA21B6" w:rsidRDefault="005163F3" w:rsidP="00F572E7">
      <w:pPr>
        <w:jc w:val="both"/>
        <w:rPr>
          <w:lang w:val="en-US"/>
        </w:rPr>
      </w:pPr>
      <w:r w:rsidRPr="00FA21B6">
        <w:rPr>
          <w:lang w:val="en-US"/>
        </w:rPr>
        <w:t>This Exhibit B is a part of the Agreement for</w:t>
      </w:r>
      <w:r w:rsidR="00311621" w:rsidRPr="00FA21B6">
        <w:rPr>
          <w:lang w:val="en-US"/>
        </w:rPr>
        <w:t xml:space="preserve"> </w:t>
      </w:r>
      <w:r w:rsidR="00FA21B6" w:rsidRPr="00FA21B6">
        <w:rPr>
          <w:lang w:val="en-US"/>
        </w:rPr>
        <w:t>r</w:t>
      </w:r>
      <w:r w:rsidR="00311621" w:rsidRPr="00FA21B6">
        <w:rPr>
          <w:lang w:val="en-US"/>
        </w:rPr>
        <w:t>econstruction of a residential building according to the requirements of the Embassy of the Republic of Latvia to the United States of America</w:t>
      </w:r>
      <w:r w:rsidR="0066318D">
        <w:rPr>
          <w:lang w:val="en-US"/>
        </w:rPr>
        <w:t xml:space="preserve"> (hereinafter – the Agreement)</w:t>
      </w:r>
      <w:r w:rsidR="00FA21B6" w:rsidRPr="00FA21B6">
        <w:rPr>
          <w:lang w:val="en-US"/>
        </w:rPr>
        <w:t>.</w:t>
      </w:r>
    </w:p>
    <w:p w14:paraId="4DE18612" w14:textId="3040273D" w:rsidR="005E5160" w:rsidRPr="00FA21B6" w:rsidRDefault="008C1A06" w:rsidP="00F572E7">
      <w:pPr>
        <w:jc w:val="both"/>
        <w:rPr>
          <w:lang w:val="en-US"/>
        </w:rPr>
      </w:pPr>
      <w:r w:rsidRPr="00FA21B6">
        <w:rPr>
          <w:lang w:val="en-US"/>
        </w:rPr>
        <w:t>T</w:t>
      </w:r>
      <w:r w:rsidR="007B7BC5" w:rsidRPr="00FA21B6">
        <w:rPr>
          <w:lang w:val="en-US"/>
        </w:rPr>
        <w:t xml:space="preserve">he CONTRACTOR in this </w:t>
      </w:r>
      <w:r w:rsidR="001375EB" w:rsidRPr="00FA21B6">
        <w:rPr>
          <w:lang w:val="en-US"/>
        </w:rPr>
        <w:t xml:space="preserve">Exhibit shall </w:t>
      </w:r>
      <w:r w:rsidRPr="00FA21B6">
        <w:rPr>
          <w:lang w:val="en-US"/>
        </w:rPr>
        <w:t xml:space="preserve">mean a company </w:t>
      </w:r>
      <w:r w:rsidR="00EF70E5" w:rsidRPr="00FA21B6">
        <w:rPr>
          <w:lang w:val="en-US"/>
        </w:rPr>
        <w:t xml:space="preserve">that is named as </w:t>
      </w:r>
      <w:r w:rsidR="00087E65" w:rsidRPr="00FA21B6">
        <w:rPr>
          <w:lang w:val="en-US"/>
        </w:rPr>
        <w:t>the Design-Builder</w:t>
      </w:r>
      <w:r w:rsidR="00DA1C6E" w:rsidRPr="00FA21B6">
        <w:rPr>
          <w:lang w:val="en-US"/>
        </w:rPr>
        <w:t xml:space="preserve"> under the </w:t>
      </w:r>
      <w:r w:rsidR="00165E9C" w:rsidRPr="00FA21B6">
        <w:rPr>
          <w:lang w:val="en-US"/>
        </w:rPr>
        <w:t>Agreement</w:t>
      </w:r>
      <w:r w:rsidR="00FA21B6" w:rsidRPr="00FA21B6">
        <w:rPr>
          <w:lang w:val="en-US"/>
        </w:rPr>
        <w:t>.</w:t>
      </w:r>
    </w:p>
    <w:p w14:paraId="000C2408" w14:textId="7C8E8C43" w:rsidR="00F572E7" w:rsidRPr="00F572E7" w:rsidRDefault="00F572E7" w:rsidP="00F572E7">
      <w:pPr>
        <w:jc w:val="both"/>
        <w:rPr>
          <w:b/>
          <w:bCs/>
          <w:lang w:val="en-US"/>
        </w:rPr>
      </w:pPr>
      <w:r w:rsidRPr="00F572E7">
        <w:rPr>
          <w:b/>
          <w:bCs/>
          <w:lang w:val="en-US"/>
        </w:rPr>
        <w:t>Insurance certificate requirements</w:t>
      </w:r>
      <w:r w:rsidR="00BE0F4E">
        <w:rPr>
          <w:b/>
          <w:bCs/>
          <w:lang w:val="en-US"/>
        </w:rPr>
        <w:t xml:space="preserve"> to the </w:t>
      </w:r>
      <w:r w:rsidR="009B179E">
        <w:rPr>
          <w:b/>
          <w:bCs/>
          <w:lang w:val="en-US"/>
        </w:rPr>
        <w:t>CONTRACTOR</w:t>
      </w:r>
    </w:p>
    <w:p w14:paraId="153FEB3B" w14:textId="09CA24BF" w:rsidR="00F572E7" w:rsidRDefault="00F572E7" w:rsidP="00F572E7">
      <w:pPr>
        <w:jc w:val="both"/>
        <w:rPr>
          <w:lang w:val="en-US"/>
        </w:rPr>
      </w:pPr>
      <w:r w:rsidRPr="005B1EEE">
        <w:rPr>
          <w:b/>
          <w:bCs/>
          <w:u w:val="single"/>
          <w:lang w:val="en-US"/>
        </w:rPr>
        <w:t>Policy Requirements</w:t>
      </w:r>
      <w:r w:rsidRPr="00F572E7">
        <w:rPr>
          <w:lang w:val="en-US"/>
        </w:rPr>
        <w:t xml:space="preserve">: </w:t>
      </w:r>
      <w:r w:rsidR="00B21FCD">
        <w:rPr>
          <w:lang w:val="en-US"/>
        </w:rPr>
        <w:t xml:space="preserve">The </w:t>
      </w:r>
      <w:r>
        <w:rPr>
          <w:lang w:val="en-US"/>
        </w:rPr>
        <w:t>Contractor shall procure and maintain in full force and effect during the term</w:t>
      </w:r>
      <w:r w:rsidR="00BE5F7E">
        <w:rPr>
          <w:lang w:val="en-US"/>
        </w:rPr>
        <w:t xml:space="preserve"> indicated in the Contract Documents</w:t>
      </w:r>
      <w:r>
        <w:rPr>
          <w:lang w:val="en-US"/>
        </w:rPr>
        <w:t xml:space="preserve"> the standard policies of insurance coverages listed below (Policy Coverages). The following stipulations apply to all policies:</w:t>
      </w:r>
    </w:p>
    <w:p w14:paraId="21EAD991" w14:textId="519C2946" w:rsidR="00F572E7" w:rsidRDefault="00F572E7" w:rsidP="40086FCF">
      <w:pPr>
        <w:pStyle w:val="ListParagraph"/>
        <w:numPr>
          <w:ilvl w:val="0"/>
          <w:numId w:val="1"/>
        </w:numPr>
        <w:ind w:left="714" w:hanging="357"/>
        <w:jc w:val="both"/>
        <w:rPr>
          <w:lang w:val="en-US"/>
        </w:rPr>
      </w:pPr>
      <w:r w:rsidRPr="3CD3995E">
        <w:rPr>
          <w:lang w:val="en-US"/>
        </w:rPr>
        <w:t xml:space="preserve">All policies (except for workers’ compensations/ employer’s liability coverage) shall be endorsed to name </w:t>
      </w:r>
      <w:r w:rsidRPr="009D1CE1">
        <w:rPr>
          <w:lang w:val="en-US"/>
        </w:rPr>
        <w:t xml:space="preserve">OWNER and </w:t>
      </w:r>
      <w:r w:rsidR="005170F2" w:rsidRPr="009D1CE1">
        <w:rPr>
          <w:lang w:val="en-US"/>
        </w:rPr>
        <w:t>it</w:t>
      </w:r>
      <w:r w:rsidR="00AC60D1" w:rsidRPr="009D1CE1">
        <w:rPr>
          <w:lang w:val="en-US"/>
        </w:rPr>
        <w:t>s</w:t>
      </w:r>
      <w:r w:rsidRPr="009D1CE1">
        <w:rPr>
          <w:lang w:val="en-US"/>
        </w:rPr>
        <w:t xml:space="preserve"> officers</w:t>
      </w:r>
      <w:r w:rsidRPr="3CD3995E">
        <w:rPr>
          <w:lang w:val="en-US"/>
        </w:rPr>
        <w:t>, agents, employees, affiliates, successors, and assigns as additional insureds with respect to liability arising out of work described in this Agreement. The endorsement shall further provide that additional insureds shall not be affected by any</w:t>
      </w:r>
      <w:r w:rsidR="007C5E81" w:rsidRPr="3CD3995E">
        <w:rPr>
          <w:lang w:val="en-US"/>
        </w:rPr>
        <w:t xml:space="preserve"> breach by CONTRACTOR of any provision of said policy.</w:t>
      </w:r>
    </w:p>
    <w:p w14:paraId="3B169966" w14:textId="55A01ACC" w:rsidR="007C5E81" w:rsidRDefault="007C5E81" w:rsidP="007C5E81">
      <w:pPr>
        <w:pStyle w:val="ListParagraph"/>
        <w:numPr>
          <w:ilvl w:val="0"/>
          <w:numId w:val="1"/>
        </w:numPr>
        <w:ind w:left="714" w:hanging="357"/>
        <w:contextualSpacing w:val="0"/>
        <w:jc w:val="both"/>
        <w:rPr>
          <w:lang w:val="en-US"/>
        </w:rPr>
      </w:pPr>
      <w:r>
        <w:rPr>
          <w:lang w:val="en-US"/>
        </w:rPr>
        <w:t>The insurance requirements shall not derogate from the provision for indemnification of OWNER by CONTRACTOR.</w:t>
      </w:r>
    </w:p>
    <w:p w14:paraId="7A30F805" w14:textId="230F6514" w:rsidR="007C5E81" w:rsidRDefault="007C5E81" w:rsidP="40086FCF">
      <w:pPr>
        <w:pStyle w:val="ListParagraph"/>
        <w:numPr>
          <w:ilvl w:val="0"/>
          <w:numId w:val="1"/>
        </w:numPr>
        <w:ind w:left="714" w:hanging="357"/>
        <w:jc w:val="both"/>
        <w:rPr>
          <w:lang w:val="en-US"/>
        </w:rPr>
      </w:pPr>
      <w:r w:rsidRPr="40086FCF">
        <w:rPr>
          <w:lang w:val="en-US"/>
        </w:rPr>
        <w:t xml:space="preserve">All policies of insurance shall be primary and non-contributory and shall be with an insurance company with current A.M. Best Ratings (or similar ratings if no longer available) </w:t>
      </w:r>
      <w:r w:rsidRPr="004A30F1">
        <w:rPr>
          <w:lang w:val="en-US"/>
        </w:rPr>
        <w:t>of A/VIII,</w:t>
      </w:r>
      <w:r w:rsidRPr="40086FCF">
        <w:rPr>
          <w:lang w:val="en-US"/>
        </w:rPr>
        <w:t xml:space="preserve"> or better, and authorized to do business in the </w:t>
      </w:r>
      <w:r w:rsidR="00B477B5">
        <w:rPr>
          <w:u w:val="single"/>
          <w:lang w:val="en-US"/>
        </w:rPr>
        <w:t>Washington D</w:t>
      </w:r>
      <w:r w:rsidR="004B51CE">
        <w:rPr>
          <w:u w:val="single"/>
          <w:lang w:val="en-US"/>
        </w:rPr>
        <w:t>.</w:t>
      </w:r>
      <w:r w:rsidR="00B477B5">
        <w:rPr>
          <w:u w:val="single"/>
          <w:lang w:val="en-US"/>
        </w:rPr>
        <w:t>C</w:t>
      </w:r>
      <w:r w:rsidRPr="40086FCF">
        <w:rPr>
          <w:lang w:val="en-US"/>
        </w:rPr>
        <w:t>.</w:t>
      </w:r>
    </w:p>
    <w:p w14:paraId="4548915F" w14:textId="50067AE1" w:rsidR="007C5E81" w:rsidRDefault="00E02ADB" w:rsidP="3CD3995E">
      <w:pPr>
        <w:pStyle w:val="ListParagraph"/>
        <w:numPr>
          <w:ilvl w:val="0"/>
          <w:numId w:val="1"/>
        </w:numPr>
        <w:ind w:left="714" w:hanging="357"/>
        <w:jc w:val="both"/>
        <w:rPr>
          <w:lang w:val="en-US"/>
        </w:rPr>
      </w:pPr>
      <w:r w:rsidRPr="3CD3995E">
        <w:rPr>
          <w:lang w:val="en-US"/>
        </w:rPr>
        <w:t>All policies shall contain a minimum of 30 days notice of cancellation</w:t>
      </w:r>
      <w:r w:rsidR="00A36C2F">
        <w:rPr>
          <w:lang w:val="en-US"/>
        </w:rPr>
        <w:t xml:space="preserve">, </w:t>
      </w:r>
      <w:r w:rsidR="00380356">
        <w:rPr>
          <w:lang w:val="en-US"/>
        </w:rPr>
        <w:t xml:space="preserve">provided </w:t>
      </w:r>
      <w:r w:rsidR="004554D5">
        <w:rPr>
          <w:lang w:val="en-US"/>
        </w:rPr>
        <w:t xml:space="preserve">that any </w:t>
      </w:r>
      <w:r w:rsidR="00B27799">
        <w:rPr>
          <w:lang w:val="en-US"/>
        </w:rPr>
        <w:t xml:space="preserve">notice of cancellation shall be previously </w:t>
      </w:r>
      <w:r w:rsidR="00764056">
        <w:rPr>
          <w:lang w:val="en-US"/>
        </w:rPr>
        <w:t xml:space="preserve">confirmed in writing </w:t>
      </w:r>
      <w:r w:rsidR="00D253DC">
        <w:rPr>
          <w:lang w:val="en-US"/>
        </w:rPr>
        <w:t>by the OWNER</w:t>
      </w:r>
      <w:r w:rsidRPr="3CD3995E">
        <w:rPr>
          <w:lang w:val="en-US"/>
        </w:rPr>
        <w:t>.</w:t>
      </w:r>
    </w:p>
    <w:p w14:paraId="356FEBDE" w14:textId="3DB4AC84" w:rsidR="00E02ADB" w:rsidRDefault="003812FA" w:rsidP="007C5E81">
      <w:pPr>
        <w:pStyle w:val="ListParagraph"/>
        <w:numPr>
          <w:ilvl w:val="0"/>
          <w:numId w:val="1"/>
        </w:numPr>
        <w:ind w:left="714" w:hanging="357"/>
        <w:contextualSpacing w:val="0"/>
        <w:jc w:val="both"/>
        <w:rPr>
          <w:lang w:val="en-US"/>
        </w:rPr>
      </w:pPr>
      <w:r>
        <w:rPr>
          <w:lang w:val="en-US"/>
        </w:rPr>
        <w:t>CONTRACTOR shall furnish certificates of insurance prior to the start</w:t>
      </w:r>
      <w:r w:rsidR="008713A9">
        <w:rPr>
          <w:lang w:val="en-US"/>
        </w:rPr>
        <w:t xml:space="preserve"> of the work demonstrating that CONTRACOR’s insurance complies with the requirements in </w:t>
      </w:r>
      <w:r w:rsidR="00C553C0">
        <w:rPr>
          <w:lang w:val="en-US"/>
        </w:rPr>
        <w:t>the</w:t>
      </w:r>
      <w:r w:rsidR="008713A9">
        <w:rPr>
          <w:lang w:val="en-US"/>
        </w:rPr>
        <w:t xml:space="preserve"> Agreement. </w:t>
      </w:r>
      <w:r w:rsidR="00A80008">
        <w:rPr>
          <w:lang w:val="en-US"/>
        </w:rPr>
        <w:t>CONTRACTOR shall provide renewal certificates within 60 days</w:t>
      </w:r>
      <w:r w:rsidR="009C52FA">
        <w:rPr>
          <w:lang w:val="en-US"/>
        </w:rPr>
        <w:t xml:space="preserve"> prior to the expiration of the policies.</w:t>
      </w:r>
    </w:p>
    <w:p w14:paraId="6660C4DE" w14:textId="5233948C" w:rsidR="009C52FA" w:rsidRDefault="00B43D28" w:rsidP="007C5E81">
      <w:pPr>
        <w:pStyle w:val="ListParagraph"/>
        <w:numPr>
          <w:ilvl w:val="0"/>
          <w:numId w:val="1"/>
        </w:numPr>
        <w:ind w:left="714" w:hanging="357"/>
        <w:contextualSpacing w:val="0"/>
        <w:jc w:val="both"/>
        <w:rPr>
          <w:lang w:val="en-US"/>
        </w:rPr>
      </w:pPr>
      <w:r>
        <w:rPr>
          <w:lang w:val="en-US"/>
        </w:rPr>
        <w:t>CONTRACTOR shall also furnish</w:t>
      </w:r>
      <w:r w:rsidR="00597462">
        <w:rPr>
          <w:lang w:val="en-US"/>
        </w:rPr>
        <w:t xml:space="preserve"> certificates of insurance evidencing the policies upon OWNER’s </w:t>
      </w:r>
      <w:r w:rsidR="008D5A0D">
        <w:rPr>
          <w:lang w:val="en-US"/>
        </w:rPr>
        <w:t>request.</w:t>
      </w:r>
    </w:p>
    <w:p w14:paraId="1FD6A7E9" w14:textId="7939E385" w:rsidR="008D5A0D" w:rsidRDefault="008D5A0D" w:rsidP="007C5E81">
      <w:pPr>
        <w:pStyle w:val="ListParagraph"/>
        <w:numPr>
          <w:ilvl w:val="0"/>
          <w:numId w:val="1"/>
        </w:numPr>
        <w:ind w:left="714" w:hanging="357"/>
        <w:contextualSpacing w:val="0"/>
        <w:jc w:val="both"/>
        <w:rPr>
          <w:lang w:val="en-US"/>
        </w:rPr>
      </w:pPr>
      <w:r>
        <w:rPr>
          <w:lang w:val="en-US"/>
        </w:rPr>
        <w:t xml:space="preserve">If CONTRACTOR </w:t>
      </w:r>
      <w:r w:rsidR="00D60ED8">
        <w:rPr>
          <w:lang w:val="en-US"/>
        </w:rPr>
        <w:t>fails to pur</w:t>
      </w:r>
      <w:r w:rsidR="007F4B4B">
        <w:rPr>
          <w:lang w:val="en-US"/>
        </w:rPr>
        <w:t xml:space="preserve">chase and maintain any insurance required by </w:t>
      </w:r>
      <w:r w:rsidR="002F2C07">
        <w:rPr>
          <w:lang w:val="en-US"/>
        </w:rPr>
        <w:t>the Design-Build Documents</w:t>
      </w:r>
      <w:r w:rsidR="007F4B4B">
        <w:rPr>
          <w:lang w:val="en-US"/>
        </w:rPr>
        <w:t xml:space="preserve">, </w:t>
      </w:r>
      <w:r w:rsidR="006C77A6">
        <w:rPr>
          <w:lang w:val="en-US"/>
        </w:rPr>
        <w:t xml:space="preserve">the </w:t>
      </w:r>
      <w:r w:rsidR="007F4B4B">
        <w:rPr>
          <w:lang w:val="en-US"/>
        </w:rPr>
        <w:t>OWNER</w:t>
      </w:r>
      <w:r w:rsidR="00F365AA">
        <w:rPr>
          <w:lang w:val="en-US"/>
        </w:rPr>
        <w:t xml:space="preserve"> may</w:t>
      </w:r>
      <w:r w:rsidR="005B671F">
        <w:rPr>
          <w:lang w:val="en-US"/>
        </w:rPr>
        <w:t>, but shall not be</w:t>
      </w:r>
      <w:r w:rsidR="00732F82">
        <w:rPr>
          <w:lang w:val="en-US"/>
        </w:rPr>
        <w:t xml:space="preserve"> obligated to, upon five (5) days’ written notice to CONTRACTOR</w:t>
      </w:r>
      <w:r w:rsidR="002D596A">
        <w:rPr>
          <w:lang w:val="en-US"/>
        </w:rPr>
        <w:t xml:space="preserve">, purchase such insurance on behalf of </w:t>
      </w:r>
      <w:r w:rsidR="006C77A6">
        <w:rPr>
          <w:lang w:val="en-US"/>
        </w:rPr>
        <w:t xml:space="preserve">the </w:t>
      </w:r>
      <w:r w:rsidR="002D596A">
        <w:rPr>
          <w:lang w:val="en-US"/>
        </w:rPr>
        <w:t xml:space="preserve">CONTRACTOR and shall be reimbursed </w:t>
      </w:r>
      <w:r w:rsidR="009703E8">
        <w:rPr>
          <w:lang w:val="en-US"/>
        </w:rPr>
        <w:t xml:space="preserve">by </w:t>
      </w:r>
      <w:r w:rsidR="006C77A6">
        <w:rPr>
          <w:lang w:val="en-US"/>
        </w:rPr>
        <w:t xml:space="preserve">the </w:t>
      </w:r>
      <w:r w:rsidR="009703E8">
        <w:rPr>
          <w:lang w:val="en-US"/>
        </w:rPr>
        <w:t>CONTRACTOR</w:t>
      </w:r>
      <w:r w:rsidR="00F87772">
        <w:rPr>
          <w:lang w:val="en-US"/>
        </w:rPr>
        <w:t xml:space="preserve"> upon demand for all amounts paid for such</w:t>
      </w:r>
      <w:r w:rsidR="00806478">
        <w:rPr>
          <w:lang w:val="en-US"/>
        </w:rPr>
        <w:t xml:space="preserve"> insurance by OWNER, or OWNER may deduct such amounts from sums due to </w:t>
      </w:r>
      <w:r w:rsidR="006C77A6">
        <w:rPr>
          <w:lang w:val="en-US"/>
        </w:rPr>
        <w:t xml:space="preserve">the </w:t>
      </w:r>
      <w:r w:rsidR="00806478">
        <w:rPr>
          <w:lang w:val="en-US"/>
        </w:rPr>
        <w:t>CONTRACTOR.</w:t>
      </w:r>
    </w:p>
    <w:p w14:paraId="56EA92C4" w14:textId="37566A6E" w:rsidR="004219D9" w:rsidRPr="00D91AA1" w:rsidRDefault="003C6972" w:rsidP="40086FCF">
      <w:pPr>
        <w:pStyle w:val="ListParagraph"/>
        <w:numPr>
          <w:ilvl w:val="0"/>
          <w:numId w:val="1"/>
        </w:numPr>
        <w:ind w:left="714" w:hanging="357"/>
        <w:jc w:val="both"/>
        <w:rPr>
          <w:lang w:val="en-US"/>
        </w:rPr>
      </w:pPr>
      <w:r w:rsidRPr="00D91AA1">
        <w:rPr>
          <w:lang w:val="en-US"/>
        </w:rPr>
        <w:t xml:space="preserve">All policies shall include </w:t>
      </w:r>
      <w:r w:rsidR="0047082A" w:rsidRPr="00D91AA1">
        <w:rPr>
          <w:lang w:val="en-US"/>
        </w:rPr>
        <w:t xml:space="preserve">a statement by the insurance </w:t>
      </w:r>
      <w:r w:rsidR="0061150A" w:rsidRPr="00D91AA1">
        <w:rPr>
          <w:lang w:val="en-US"/>
        </w:rPr>
        <w:t xml:space="preserve">company that </w:t>
      </w:r>
      <w:r w:rsidR="00784843" w:rsidRPr="00D91AA1">
        <w:rPr>
          <w:lang w:val="en-US"/>
        </w:rPr>
        <w:t xml:space="preserve">the insurance coverages shall </w:t>
      </w:r>
      <w:r w:rsidR="003F27F9" w:rsidRPr="00D91AA1">
        <w:rPr>
          <w:lang w:val="en-US"/>
        </w:rPr>
        <w:t>stay</w:t>
      </w:r>
      <w:r w:rsidR="00611B73" w:rsidRPr="00D91AA1">
        <w:rPr>
          <w:lang w:val="en-US"/>
        </w:rPr>
        <w:t xml:space="preserve"> valid </w:t>
      </w:r>
      <w:r w:rsidR="00014C99" w:rsidRPr="00D91AA1">
        <w:rPr>
          <w:lang w:val="en-US"/>
        </w:rPr>
        <w:t xml:space="preserve">even if the CONTRACTOR </w:t>
      </w:r>
      <w:r w:rsidR="006A448A" w:rsidRPr="00D91AA1">
        <w:rPr>
          <w:lang w:val="en-US"/>
        </w:rPr>
        <w:t>becomes ins</w:t>
      </w:r>
      <w:r w:rsidR="00AB30FD" w:rsidRPr="00D91AA1">
        <w:rPr>
          <w:lang w:val="en-US"/>
        </w:rPr>
        <w:t xml:space="preserve">olvent, </w:t>
      </w:r>
      <w:r w:rsidR="003F27F9" w:rsidRPr="00D91AA1">
        <w:rPr>
          <w:lang w:val="en-US"/>
        </w:rPr>
        <w:t>or in ca</w:t>
      </w:r>
      <w:r w:rsidR="00C43928" w:rsidRPr="00D91AA1">
        <w:rPr>
          <w:lang w:val="en-US"/>
        </w:rPr>
        <w:t>se of CONTRACTORS bankruptcy or liquidation</w:t>
      </w:r>
      <w:r w:rsidR="0070590E" w:rsidRPr="00D91AA1">
        <w:rPr>
          <w:lang w:val="en-US"/>
        </w:rPr>
        <w:t>.</w:t>
      </w:r>
    </w:p>
    <w:p w14:paraId="26B09132" w14:textId="7B2D4914" w:rsidR="00587630" w:rsidRDefault="003A3A1B" w:rsidP="002B2A7D">
      <w:pPr>
        <w:ind w:left="357"/>
        <w:jc w:val="both"/>
        <w:rPr>
          <w:lang w:val="en-US"/>
        </w:rPr>
      </w:pPr>
      <w:r w:rsidRPr="0024729E">
        <w:rPr>
          <w:b/>
          <w:bCs/>
          <w:u w:val="single"/>
          <w:lang w:val="en-US"/>
        </w:rPr>
        <w:lastRenderedPageBreak/>
        <w:t>Policy</w:t>
      </w:r>
      <w:r w:rsidR="0024729E" w:rsidRPr="0024729E">
        <w:rPr>
          <w:b/>
          <w:bCs/>
          <w:u w:val="single"/>
          <w:lang w:val="en-US"/>
        </w:rPr>
        <w:t xml:space="preserve"> Coverages</w:t>
      </w:r>
      <w:r w:rsidR="0024729E">
        <w:rPr>
          <w:lang w:val="en-US"/>
        </w:rPr>
        <w:t xml:space="preserve">. </w:t>
      </w:r>
      <w:r w:rsidR="005219DF">
        <w:rPr>
          <w:lang w:val="en-US"/>
        </w:rPr>
        <w:t>Listed below are the standar</w:t>
      </w:r>
      <w:r w:rsidR="000E259C">
        <w:rPr>
          <w:lang w:val="en-US"/>
        </w:rPr>
        <w:t xml:space="preserve">d policy coverages required to be maintained by CONTRACTOR. OWNER may from time to time instruct CONTRACTOR </w:t>
      </w:r>
      <w:r w:rsidR="00BE2A64">
        <w:rPr>
          <w:lang w:val="en-US"/>
        </w:rPr>
        <w:t xml:space="preserve">to increase the amount of coverage to be maintained </w:t>
      </w:r>
      <w:r w:rsidR="00D61076">
        <w:rPr>
          <w:lang w:val="en-US"/>
        </w:rPr>
        <w:t>hereunder</w:t>
      </w:r>
      <w:r w:rsidR="000C2372">
        <w:rPr>
          <w:lang w:val="en-US"/>
        </w:rPr>
        <w:t>,</w:t>
      </w:r>
      <w:r w:rsidR="00D61076">
        <w:rPr>
          <w:lang w:val="en-US"/>
        </w:rPr>
        <w:t xml:space="preserve"> or</w:t>
      </w:r>
      <w:r w:rsidR="00E51A38">
        <w:rPr>
          <w:lang w:val="en-US"/>
        </w:rPr>
        <w:t xml:space="preserve"> may require higher amounts</w:t>
      </w:r>
      <w:r w:rsidR="00F61B64">
        <w:rPr>
          <w:lang w:val="en-US"/>
        </w:rPr>
        <w:t xml:space="preserve"> of coverage in the event that particu</w:t>
      </w:r>
      <w:r w:rsidR="003E4513">
        <w:rPr>
          <w:lang w:val="en-US"/>
        </w:rPr>
        <w:t>larly hazardous work is to be performed. The terms and conditions of all</w:t>
      </w:r>
      <w:r w:rsidR="00410F0D">
        <w:rPr>
          <w:lang w:val="en-US"/>
        </w:rPr>
        <w:t xml:space="preserve"> such policies, including the amount of any deductibles, are subject to the review and rea</w:t>
      </w:r>
      <w:r w:rsidR="004A32ED">
        <w:rPr>
          <w:lang w:val="en-US"/>
        </w:rPr>
        <w:t>sonable approval of OWNER.</w:t>
      </w:r>
    </w:p>
    <w:p w14:paraId="21D496B9" w14:textId="0280444B" w:rsidR="004A32ED" w:rsidRDefault="00875BFE" w:rsidP="00875BFE">
      <w:pPr>
        <w:pStyle w:val="ListParagraph"/>
        <w:numPr>
          <w:ilvl w:val="0"/>
          <w:numId w:val="2"/>
        </w:numPr>
        <w:jc w:val="both"/>
        <w:rPr>
          <w:lang w:val="en-US"/>
        </w:rPr>
      </w:pPr>
      <w:r w:rsidRPr="00875BFE">
        <w:rPr>
          <w:lang w:val="en-US"/>
        </w:rPr>
        <w:t>Worker’s Compensation with statutory limits</w:t>
      </w:r>
      <w:r w:rsidR="001D3F2B">
        <w:rPr>
          <w:lang w:val="en-US"/>
        </w:rPr>
        <w:t xml:space="preserve">, </w:t>
      </w:r>
      <w:r w:rsidR="00C42EAB">
        <w:rPr>
          <w:lang w:val="en-US"/>
        </w:rPr>
        <w:t>including</w:t>
      </w:r>
      <w:r w:rsidR="001938BD">
        <w:rPr>
          <w:lang w:val="en-US"/>
        </w:rPr>
        <w:t xml:space="preserve"> shall </w:t>
      </w:r>
      <w:r w:rsidR="001938BD" w:rsidRPr="001938BD">
        <w:rPr>
          <w:lang w:val="en-US"/>
        </w:rPr>
        <w:t xml:space="preserve">cover all employee’s for medical </w:t>
      </w:r>
      <w:r w:rsidR="001D3F2B">
        <w:rPr>
          <w:lang w:val="en-US"/>
        </w:rPr>
        <w:t>and</w:t>
      </w:r>
      <w:r w:rsidR="001938BD" w:rsidRPr="001938BD">
        <w:rPr>
          <w:lang w:val="en-US"/>
        </w:rPr>
        <w:t xml:space="preserve"> loss wages per local state statute</w:t>
      </w:r>
      <w:r w:rsidRPr="00875BFE">
        <w:rPr>
          <w:lang w:val="en-US"/>
        </w:rPr>
        <w:t>.</w:t>
      </w:r>
    </w:p>
    <w:p w14:paraId="30EF1641" w14:textId="77777777" w:rsidR="00403EA7" w:rsidRPr="00875BFE" w:rsidRDefault="00403EA7" w:rsidP="00403EA7">
      <w:pPr>
        <w:pStyle w:val="ListParagraph"/>
        <w:ind w:left="717"/>
        <w:jc w:val="both"/>
        <w:rPr>
          <w:lang w:val="en-US"/>
        </w:rPr>
      </w:pPr>
    </w:p>
    <w:p w14:paraId="0760067C" w14:textId="56827E79" w:rsidR="00875BFE" w:rsidRDefault="006B21D1" w:rsidP="00875BFE">
      <w:pPr>
        <w:pStyle w:val="ListParagraph"/>
        <w:numPr>
          <w:ilvl w:val="0"/>
          <w:numId w:val="2"/>
        </w:numPr>
        <w:jc w:val="both"/>
        <w:rPr>
          <w:lang w:val="en-US"/>
        </w:rPr>
      </w:pPr>
      <w:r w:rsidRPr="40086FCF">
        <w:rPr>
          <w:lang w:val="en-US"/>
        </w:rPr>
        <w:t>Employer’s Liability insurance with the following minimum limits:</w:t>
      </w:r>
    </w:p>
    <w:p w14:paraId="673ACBD6" w14:textId="095FAE4C" w:rsidR="00DC0FE7" w:rsidRDefault="00DC0FE7" w:rsidP="00DC0FE7">
      <w:pPr>
        <w:pStyle w:val="ListParagraph"/>
        <w:numPr>
          <w:ilvl w:val="1"/>
          <w:numId w:val="2"/>
        </w:numPr>
        <w:jc w:val="both"/>
        <w:rPr>
          <w:lang w:val="en-US"/>
        </w:rPr>
      </w:pPr>
      <w:r>
        <w:rPr>
          <w:lang w:val="en-US"/>
        </w:rPr>
        <w:t xml:space="preserve">Bodily injury by disease per person </w:t>
      </w:r>
      <w:r>
        <w:rPr>
          <w:lang w:val="en-US"/>
        </w:rPr>
        <w:tab/>
      </w:r>
      <w:r>
        <w:rPr>
          <w:lang w:val="en-US"/>
        </w:rPr>
        <w:tab/>
      </w:r>
      <w:r w:rsidR="004B05EE">
        <w:rPr>
          <w:lang w:val="en-US"/>
        </w:rPr>
        <w:t xml:space="preserve">$ </w:t>
      </w:r>
      <w:bookmarkStart w:id="0" w:name="_Hlk124336902"/>
      <w:r w:rsidR="00E44BA5">
        <w:rPr>
          <w:lang w:val="en-US"/>
        </w:rPr>
        <w:t>1.</w:t>
      </w:r>
      <w:r w:rsidR="00355C4D">
        <w:rPr>
          <w:lang w:val="en-US"/>
        </w:rPr>
        <w:t xml:space="preserve">000.000,00 </w:t>
      </w:r>
      <w:bookmarkEnd w:id="0"/>
    </w:p>
    <w:p w14:paraId="494CC501" w14:textId="6E84C577" w:rsidR="00D3473F" w:rsidRDefault="00D3473F" w:rsidP="00D3473F">
      <w:pPr>
        <w:pStyle w:val="ListParagraph"/>
        <w:numPr>
          <w:ilvl w:val="1"/>
          <w:numId w:val="2"/>
        </w:numPr>
        <w:jc w:val="both"/>
        <w:rPr>
          <w:lang w:val="en-US"/>
        </w:rPr>
      </w:pPr>
      <w:r>
        <w:rPr>
          <w:lang w:val="en-US"/>
        </w:rPr>
        <w:t xml:space="preserve">Bodily injury by disease policy limit </w:t>
      </w:r>
      <w:r>
        <w:rPr>
          <w:lang w:val="en-US"/>
        </w:rPr>
        <w:tab/>
      </w:r>
      <w:r>
        <w:rPr>
          <w:lang w:val="en-US"/>
        </w:rPr>
        <w:tab/>
        <w:t xml:space="preserve">$ </w:t>
      </w:r>
      <w:r w:rsidR="00355C4D" w:rsidRPr="00355C4D">
        <w:rPr>
          <w:lang w:val="en-US"/>
        </w:rPr>
        <w:t>1.000.000,00</w:t>
      </w:r>
      <w:r w:rsidR="000D41D9">
        <w:rPr>
          <w:lang w:val="en-US"/>
        </w:rPr>
        <w:t xml:space="preserve"> </w:t>
      </w:r>
    </w:p>
    <w:p w14:paraId="39EA8B9C" w14:textId="6030859B" w:rsidR="00D3473F" w:rsidRDefault="00D3473F" w:rsidP="00DC0FE7">
      <w:pPr>
        <w:pStyle w:val="ListParagraph"/>
        <w:numPr>
          <w:ilvl w:val="1"/>
          <w:numId w:val="2"/>
        </w:numPr>
        <w:jc w:val="both"/>
        <w:rPr>
          <w:lang w:val="en-US"/>
        </w:rPr>
      </w:pPr>
      <w:r>
        <w:rPr>
          <w:lang w:val="en-US"/>
        </w:rPr>
        <w:t>Bodily injury by accident per person</w:t>
      </w:r>
      <w:r>
        <w:rPr>
          <w:lang w:val="en-US"/>
        </w:rPr>
        <w:tab/>
      </w:r>
      <w:r>
        <w:rPr>
          <w:lang w:val="en-US"/>
        </w:rPr>
        <w:tab/>
        <w:t xml:space="preserve">$ </w:t>
      </w:r>
      <w:r w:rsidR="00355C4D" w:rsidRPr="00355C4D">
        <w:rPr>
          <w:lang w:val="en-US"/>
        </w:rPr>
        <w:t>1.000.000,00</w:t>
      </w:r>
      <w:r w:rsidR="000D41D9">
        <w:rPr>
          <w:lang w:val="en-US"/>
        </w:rPr>
        <w:t xml:space="preserve"> </w:t>
      </w:r>
    </w:p>
    <w:p w14:paraId="7DAC3CFD" w14:textId="7DF7B312" w:rsidR="004B05EE" w:rsidRDefault="004B05EE" w:rsidP="00DC0FE7">
      <w:pPr>
        <w:pStyle w:val="ListParagraph"/>
        <w:numPr>
          <w:ilvl w:val="1"/>
          <w:numId w:val="2"/>
        </w:numPr>
        <w:jc w:val="both"/>
        <w:rPr>
          <w:lang w:val="en-US"/>
        </w:rPr>
      </w:pPr>
      <w:r>
        <w:rPr>
          <w:lang w:val="en-US"/>
        </w:rPr>
        <w:t xml:space="preserve">Bodily injury by accident policy limit </w:t>
      </w:r>
      <w:r>
        <w:rPr>
          <w:lang w:val="en-US"/>
        </w:rPr>
        <w:tab/>
      </w:r>
      <w:r>
        <w:rPr>
          <w:lang w:val="en-US"/>
        </w:rPr>
        <w:tab/>
        <w:t xml:space="preserve">$ </w:t>
      </w:r>
      <w:r w:rsidR="00355C4D" w:rsidRPr="00355C4D">
        <w:rPr>
          <w:lang w:val="en-US"/>
        </w:rPr>
        <w:t>1.000.000,00</w:t>
      </w:r>
      <w:r w:rsidR="000D41D9">
        <w:rPr>
          <w:lang w:val="en-US"/>
        </w:rPr>
        <w:t xml:space="preserve"> </w:t>
      </w:r>
    </w:p>
    <w:p w14:paraId="188A1D43" w14:textId="77777777" w:rsidR="00403EA7" w:rsidRDefault="00403EA7" w:rsidP="00403EA7">
      <w:pPr>
        <w:pStyle w:val="ListParagraph"/>
        <w:ind w:left="1437"/>
        <w:jc w:val="both"/>
        <w:rPr>
          <w:lang w:val="en-US"/>
        </w:rPr>
      </w:pPr>
    </w:p>
    <w:p w14:paraId="227CCCF5" w14:textId="5171B56C" w:rsidR="00CF2F82" w:rsidRDefault="00275845" w:rsidP="006D7256">
      <w:pPr>
        <w:pStyle w:val="ListParagraph"/>
        <w:numPr>
          <w:ilvl w:val="0"/>
          <w:numId w:val="2"/>
        </w:numPr>
        <w:jc w:val="both"/>
        <w:rPr>
          <w:lang w:val="en-US"/>
        </w:rPr>
      </w:pPr>
      <w:r w:rsidRPr="40086FCF">
        <w:rPr>
          <w:lang w:val="en-US"/>
        </w:rPr>
        <w:t>Commercial General Liability insurance including Contractual Liability on a per location basis with follo</w:t>
      </w:r>
      <w:r w:rsidR="00403EA7" w:rsidRPr="40086FCF">
        <w:rPr>
          <w:lang w:val="en-US"/>
        </w:rPr>
        <w:t>wing minimum limits:</w:t>
      </w:r>
    </w:p>
    <w:p w14:paraId="1249C4D5" w14:textId="466772F8" w:rsidR="00403EA7" w:rsidRDefault="00403EA7" w:rsidP="00403EA7">
      <w:pPr>
        <w:pStyle w:val="ListParagraph"/>
        <w:numPr>
          <w:ilvl w:val="1"/>
          <w:numId w:val="2"/>
        </w:numPr>
        <w:jc w:val="both"/>
        <w:rPr>
          <w:lang w:val="en-US"/>
        </w:rPr>
      </w:pPr>
      <w:r>
        <w:rPr>
          <w:lang w:val="en-US"/>
        </w:rPr>
        <w:t xml:space="preserve">General Aggregate </w:t>
      </w:r>
      <w:r>
        <w:rPr>
          <w:lang w:val="en-US"/>
        </w:rPr>
        <w:tab/>
      </w:r>
      <w:r>
        <w:rPr>
          <w:lang w:val="en-US"/>
        </w:rPr>
        <w:tab/>
      </w:r>
      <w:r>
        <w:rPr>
          <w:lang w:val="en-US"/>
        </w:rPr>
        <w:tab/>
      </w:r>
      <w:r>
        <w:rPr>
          <w:lang w:val="en-US"/>
        </w:rPr>
        <w:tab/>
        <w:t xml:space="preserve">$ </w:t>
      </w:r>
      <w:r w:rsidR="003829A3" w:rsidRPr="003829A3">
        <w:rPr>
          <w:lang w:val="en-US"/>
        </w:rPr>
        <w:t>1.000.000,00</w:t>
      </w:r>
    </w:p>
    <w:p w14:paraId="665F3D5B" w14:textId="5F64E305" w:rsidR="00403EA7" w:rsidRDefault="00647255" w:rsidP="00403EA7">
      <w:pPr>
        <w:pStyle w:val="ListParagraph"/>
        <w:numPr>
          <w:ilvl w:val="1"/>
          <w:numId w:val="2"/>
        </w:numPr>
        <w:jc w:val="both"/>
        <w:rPr>
          <w:lang w:val="en-US"/>
        </w:rPr>
      </w:pPr>
      <w:r>
        <w:rPr>
          <w:lang w:val="en-US"/>
        </w:rPr>
        <w:t xml:space="preserve">Products/ Completed Operations Aggregate </w:t>
      </w:r>
      <w:r>
        <w:rPr>
          <w:lang w:val="en-US"/>
        </w:rPr>
        <w:tab/>
        <w:t xml:space="preserve">$ </w:t>
      </w:r>
      <w:r w:rsidR="003829A3" w:rsidRPr="003829A3">
        <w:rPr>
          <w:lang w:val="en-US"/>
        </w:rPr>
        <w:t>1.000.000,00</w:t>
      </w:r>
    </w:p>
    <w:p w14:paraId="7AB63EA9" w14:textId="30C6BC3F" w:rsidR="00647255" w:rsidRDefault="00647255" w:rsidP="00403EA7">
      <w:pPr>
        <w:pStyle w:val="ListParagraph"/>
        <w:numPr>
          <w:ilvl w:val="1"/>
          <w:numId w:val="2"/>
        </w:numPr>
        <w:jc w:val="both"/>
        <w:rPr>
          <w:lang w:val="en-US"/>
        </w:rPr>
      </w:pPr>
      <w:r>
        <w:rPr>
          <w:lang w:val="en-US"/>
        </w:rPr>
        <w:t xml:space="preserve">Each Occurrence </w:t>
      </w:r>
      <w:r>
        <w:rPr>
          <w:lang w:val="en-US"/>
        </w:rPr>
        <w:tab/>
      </w:r>
      <w:r>
        <w:rPr>
          <w:lang w:val="en-US"/>
        </w:rPr>
        <w:tab/>
      </w:r>
      <w:r>
        <w:rPr>
          <w:lang w:val="en-US"/>
        </w:rPr>
        <w:tab/>
      </w:r>
      <w:r>
        <w:rPr>
          <w:lang w:val="en-US"/>
        </w:rPr>
        <w:tab/>
        <w:t xml:space="preserve">$ </w:t>
      </w:r>
      <w:r w:rsidR="003829A3" w:rsidRPr="003829A3">
        <w:rPr>
          <w:lang w:val="en-US"/>
        </w:rPr>
        <w:t>1.000.000,00</w:t>
      </w:r>
    </w:p>
    <w:p w14:paraId="44D44CDD" w14:textId="39A79B30" w:rsidR="00647255" w:rsidRDefault="00647255" w:rsidP="00403EA7">
      <w:pPr>
        <w:pStyle w:val="ListParagraph"/>
        <w:numPr>
          <w:ilvl w:val="1"/>
          <w:numId w:val="2"/>
        </w:numPr>
        <w:jc w:val="both"/>
        <w:rPr>
          <w:lang w:val="en-US"/>
        </w:rPr>
      </w:pPr>
      <w:r>
        <w:rPr>
          <w:lang w:val="en-US"/>
        </w:rPr>
        <w:t xml:space="preserve">Personal &amp; Advertising Injury </w:t>
      </w:r>
      <w:r>
        <w:rPr>
          <w:lang w:val="en-US"/>
        </w:rPr>
        <w:tab/>
      </w:r>
      <w:r>
        <w:rPr>
          <w:lang w:val="en-US"/>
        </w:rPr>
        <w:tab/>
      </w:r>
      <w:r>
        <w:rPr>
          <w:lang w:val="en-US"/>
        </w:rPr>
        <w:tab/>
        <w:t xml:space="preserve">$ </w:t>
      </w:r>
      <w:r w:rsidR="003829A3" w:rsidRPr="003829A3">
        <w:rPr>
          <w:lang w:val="en-US"/>
        </w:rPr>
        <w:t>1.000.000,00</w:t>
      </w:r>
    </w:p>
    <w:p w14:paraId="10918A6A" w14:textId="7614009D" w:rsidR="00647255" w:rsidRDefault="00CC4540" w:rsidP="00CC4540">
      <w:pPr>
        <w:ind w:left="720"/>
        <w:jc w:val="both"/>
        <w:rPr>
          <w:lang w:val="en-US"/>
        </w:rPr>
      </w:pPr>
      <w:r>
        <w:rPr>
          <w:lang w:val="en-US"/>
        </w:rPr>
        <w:t>Evidence of Products/ Completed Operations Co</w:t>
      </w:r>
      <w:r w:rsidR="00916EC8">
        <w:rPr>
          <w:lang w:val="en-US"/>
        </w:rPr>
        <w:t>verage must be shown for a minimum of two years following the comple</w:t>
      </w:r>
      <w:r w:rsidR="009C202F">
        <w:rPr>
          <w:lang w:val="en-US"/>
        </w:rPr>
        <w:t xml:space="preserve">tion of the work described in </w:t>
      </w:r>
      <w:r w:rsidR="00C94CB1">
        <w:rPr>
          <w:lang w:val="en-US"/>
        </w:rPr>
        <w:t>the</w:t>
      </w:r>
      <w:r w:rsidR="009C202F">
        <w:rPr>
          <w:lang w:val="en-US"/>
        </w:rPr>
        <w:t xml:space="preserve"> </w:t>
      </w:r>
      <w:r w:rsidR="00D35B58">
        <w:rPr>
          <w:lang w:val="en-US"/>
        </w:rPr>
        <w:t>Design-Build Documents</w:t>
      </w:r>
      <w:r w:rsidR="009C202F">
        <w:rPr>
          <w:lang w:val="en-US"/>
        </w:rPr>
        <w:t>.</w:t>
      </w:r>
    </w:p>
    <w:p w14:paraId="475A8C4E" w14:textId="087B594A" w:rsidR="009C202F" w:rsidRDefault="007C1D37" w:rsidP="009C202F">
      <w:pPr>
        <w:pStyle w:val="ListParagraph"/>
        <w:numPr>
          <w:ilvl w:val="0"/>
          <w:numId w:val="2"/>
        </w:numPr>
        <w:jc w:val="both"/>
        <w:rPr>
          <w:lang w:val="en-US"/>
        </w:rPr>
      </w:pPr>
      <w:r w:rsidRPr="40086FCF">
        <w:rPr>
          <w:lang w:val="en-US"/>
        </w:rPr>
        <w:t>Automobile Liability insurance with a Combined Single Limit of not less</w:t>
      </w:r>
      <w:r w:rsidR="00D11D3E" w:rsidRPr="40086FCF">
        <w:rPr>
          <w:lang w:val="en-US"/>
        </w:rPr>
        <w:t xml:space="preserve"> than $ </w:t>
      </w:r>
      <w:r w:rsidR="00692366" w:rsidRPr="008D7329">
        <w:rPr>
          <w:lang w:val="en-US"/>
        </w:rPr>
        <w:t>1.000.000,00</w:t>
      </w:r>
      <w:r w:rsidR="00AF712D" w:rsidRPr="008D7329">
        <w:rPr>
          <w:lang w:val="en-US"/>
        </w:rPr>
        <w:t>. This</w:t>
      </w:r>
      <w:r w:rsidR="00AF712D" w:rsidRPr="40086FCF">
        <w:rPr>
          <w:lang w:val="en-US"/>
        </w:rPr>
        <w:t xml:space="preserve"> insurance shall cover all</w:t>
      </w:r>
      <w:r w:rsidR="00AB2A4E" w:rsidRPr="40086FCF">
        <w:rPr>
          <w:lang w:val="en-US"/>
        </w:rPr>
        <w:t xml:space="preserve"> owned</w:t>
      </w:r>
      <w:r w:rsidR="00F90BD2" w:rsidRPr="40086FCF">
        <w:rPr>
          <w:lang w:val="en-US"/>
        </w:rPr>
        <w:t xml:space="preserve">, non-owned, </w:t>
      </w:r>
      <w:r w:rsidR="00967623" w:rsidRPr="40086FCF">
        <w:rPr>
          <w:lang w:val="en-US"/>
        </w:rPr>
        <w:t>and h</w:t>
      </w:r>
      <w:r w:rsidR="00B41BA5" w:rsidRPr="40086FCF">
        <w:rPr>
          <w:lang w:val="en-US"/>
        </w:rPr>
        <w:t>ired motor vehicles whi</w:t>
      </w:r>
      <w:r w:rsidR="004928C6" w:rsidRPr="40086FCF">
        <w:rPr>
          <w:lang w:val="en-US"/>
        </w:rPr>
        <w:t>ch are operated on behalf of CONTRACTOR pursua</w:t>
      </w:r>
      <w:r w:rsidR="00C05BE0" w:rsidRPr="40086FCF">
        <w:rPr>
          <w:lang w:val="en-US"/>
        </w:rPr>
        <w:t xml:space="preserve">nt to CONTRACTOR’S </w:t>
      </w:r>
      <w:r w:rsidR="00AF193A" w:rsidRPr="40086FCF">
        <w:rPr>
          <w:lang w:val="en-US"/>
        </w:rPr>
        <w:t>act</w:t>
      </w:r>
      <w:r w:rsidR="007D1DBB" w:rsidRPr="40086FCF">
        <w:rPr>
          <w:lang w:val="en-US"/>
        </w:rPr>
        <w:t>ivities under this agreement. If CONTRACTOR</w:t>
      </w:r>
      <w:r w:rsidR="00711E1D" w:rsidRPr="40086FCF">
        <w:rPr>
          <w:lang w:val="en-US"/>
        </w:rPr>
        <w:t xml:space="preserve"> does not own </w:t>
      </w:r>
      <w:r w:rsidR="006E647D" w:rsidRPr="40086FCF">
        <w:rPr>
          <w:lang w:val="en-US"/>
        </w:rPr>
        <w:t>any ve</w:t>
      </w:r>
      <w:r w:rsidR="008276A1" w:rsidRPr="40086FCF">
        <w:rPr>
          <w:lang w:val="en-US"/>
        </w:rPr>
        <w:t xml:space="preserve">hicles, then CONTRACTOR must provide a minimum of </w:t>
      </w:r>
      <w:r w:rsidR="008276A1" w:rsidRPr="008D7329">
        <w:rPr>
          <w:lang w:val="en-US"/>
        </w:rPr>
        <w:t>$</w:t>
      </w:r>
      <w:r w:rsidR="003216C1" w:rsidRPr="008D7329">
        <w:rPr>
          <w:lang w:val="en-US"/>
        </w:rPr>
        <w:t xml:space="preserve"> </w:t>
      </w:r>
      <w:r w:rsidR="008462A6" w:rsidRPr="008D7329">
        <w:rPr>
          <w:lang w:val="en-US"/>
        </w:rPr>
        <w:t>1.000.000,00</w:t>
      </w:r>
      <w:r w:rsidR="003216C1" w:rsidRPr="008D7329">
        <w:rPr>
          <w:lang w:val="en-US"/>
        </w:rPr>
        <w:t xml:space="preserve"> of</w:t>
      </w:r>
      <w:r w:rsidR="003216C1" w:rsidRPr="40086FCF">
        <w:rPr>
          <w:lang w:val="en-US"/>
        </w:rPr>
        <w:t xml:space="preserve"> </w:t>
      </w:r>
      <w:r w:rsidR="00072D83" w:rsidRPr="40086FCF">
        <w:rPr>
          <w:lang w:val="en-US"/>
        </w:rPr>
        <w:t>non-</w:t>
      </w:r>
      <w:r w:rsidR="00FD2A56" w:rsidRPr="40086FCF">
        <w:rPr>
          <w:lang w:val="en-US"/>
        </w:rPr>
        <w:t>owned and hired automobile liability coverage.</w:t>
      </w:r>
    </w:p>
    <w:p w14:paraId="79971426" w14:textId="77777777" w:rsidR="00415CF6" w:rsidRDefault="00415CF6" w:rsidP="00415CF6">
      <w:pPr>
        <w:pStyle w:val="ListParagraph"/>
        <w:ind w:left="717"/>
        <w:jc w:val="both"/>
        <w:rPr>
          <w:lang w:val="en-US"/>
        </w:rPr>
      </w:pPr>
    </w:p>
    <w:p w14:paraId="042DD910" w14:textId="14270307" w:rsidR="00D07DD1" w:rsidRDefault="00D07DD1" w:rsidP="009C202F">
      <w:pPr>
        <w:pStyle w:val="ListParagraph"/>
        <w:numPr>
          <w:ilvl w:val="0"/>
          <w:numId w:val="2"/>
        </w:numPr>
        <w:jc w:val="both"/>
        <w:rPr>
          <w:lang w:val="en-US"/>
        </w:rPr>
      </w:pPr>
      <w:r>
        <w:rPr>
          <w:lang w:val="en-US"/>
        </w:rPr>
        <w:t>Builder</w:t>
      </w:r>
      <w:r w:rsidR="00415CF6">
        <w:rPr>
          <w:lang w:val="en-US"/>
        </w:rPr>
        <w:t>’s risk insurance</w:t>
      </w:r>
      <w:r w:rsidR="00222E87">
        <w:rPr>
          <w:lang w:val="en-US"/>
        </w:rPr>
        <w:t xml:space="preserve"> with the </w:t>
      </w:r>
      <w:r w:rsidR="00857326">
        <w:rPr>
          <w:lang w:val="en-US"/>
        </w:rPr>
        <w:t>following minimum limits:</w:t>
      </w:r>
    </w:p>
    <w:p w14:paraId="51B0CC60" w14:textId="214430C1" w:rsidR="00857326" w:rsidRPr="00DC1A83" w:rsidRDefault="00857326" w:rsidP="00857326">
      <w:pPr>
        <w:pStyle w:val="ListParagraph"/>
        <w:numPr>
          <w:ilvl w:val="1"/>
          <w:numId w:val="2"/>
        </w:numPr>
        <w:jc w:val="both"/>
        <w:rPr>
          <w:lang w:val="en-US"/>
        </w:rPr>
      </w:pPr>
      <w:r w:rsidRPr="00DC1A83">
        <w:rPr>
          <w:lang w:val="en-US"/>
        </w:rPr>
        <w:t xml:space="preserve">General Aggregate </w:t>
      </w:r>
      <w:r w:rsidRPr="00DC1A83">
        <w:rPr>
          <w:lang w:val="en-US"/>
        </w:rPr>
        <w:tab/>
      </w:r>
      <w:r w:rsidRPr="00DC1A83">
        <w:rPr>
          <w:lang w:val="en-US"/>
        </w:rPr>
        <w:tab/>
      </w:r>
      <w:r w:rsidRPr="00DC1A83">
        <w:rPr>
          <w:lang w:val="en-US"/>
        </w:rPr>
        <w:tab/>
      </w:r>
      <w:r w:rsidR="00F47364">
        <w:rPr>
          <w:lang w:val="en-US"/>
        </w:rPr>
        <w:t>not less than the Contract Sum</w:t>
      </w:r>
    </w:p>
    <w:p w14:paraId="069D5652" w14:textId="47EF94B1" w:rsidR="00857326" w:rsidRDefault="00857326" w:rsidP="00857326">
      <w:pPr>
        <w:pStyle w:val="ListParagraph"/>
        <w:numPr>
          <w:ilvl w:val="1"/>
          <w:numId w:val="2"/>
        </w:numPr>
        <w:jc w:val="both"/>
        <w:rPr>
          <w:lang w:val="en-US"/>
        </w:rPr>
      </w:pPr>
      <w:r w:rsidRPr="00DC1A83">
        <w:rPr>
          <w:lang w:val="en-US"/>
        </w:rPr>
        <w:t xml:space="preserve">Each Occurrence </w:t>
      </w:r>
      <w:r w:rsidRPr="00DC1A83">
        <w:rPr>
          <w:lang w:val="en-US"/>
        </w:rPr>
        <w:tab/>
      </w:r>
      <w:r w:rsidRPr="00DC1A83">
        <w:rPr>
          <w:lang w:val="en-US"/>
        </w:rPr>
        <w:tab/>
      </w:r>
      <w:r w:rsidRPr="00DC1A83">
        <w:rPr>
          <w:lang w:val="en-US"/>
        </w:rPr>
        <w:tab/>
      </w:r>
      <w:r w:rsidR="00F47364">
        <w:rPr>
          <w:lang w:val="en-US"/>
        </w:rPr>
        <w:t>not less than the Contract Sum</w:t>
      </w:r>
    </w:p>
    <w:p w14:paraId="073E448D" w14:textId="71331BC6" w:rsidR="00C87E7A" w:rsidRDefault="00854A58" w:rsidP="00C87E7A">
      <w:pPr>
        <w:ind w:left="717"/>
        <w:jc w:val="both"/>
        <w:rPr>
          <w:lang w:val="en-US"/>
        </w:rPr>
      </w:pPr>
      <w:r w:rsidRPr="00854A58">
        <w:rPr>
          <w:lang w:val="en-US"/>
        </w:rPr>
        <w:t>Builder’s risk insurance</w:t>
      </w:r>
      <w:r>
        <w:rPr>
          <w:lang w:val="en-US"/>
        </w:rPr>
        <w:t xml:space="preserve"> as minimum shall</w:t>
      </w:r>
      <w:r w:rsidRPr="00854A58">
        <w:rPr>
          <w:lang w:val="en-US"/>
        </w:rPr>
        <w:t xml:space="preserve"> </w:t>
      </w:r>
      <w:r>
        <w:rPr>
          <w:lang w:val="en-US"/>
        </w:rPr>
        <w:t>c</w:t>
      </w:r>
      <w:r w:rsidRPr="00854A58">
        <w:rPr>
          <w:lang w:val="en-US"/>
        </w:rPr>
        <w:t>over buildings and structures under construction along with the materials, supplies, and equipment that is on site</w:t>
      </w:r>
      <w:r w:rsidR="00ED2D85">
        <w:rPr>
          <w:lang w:val="en-US"/>
        </w:rPr>
        <w:t xml:space="preserve">, </w:t>
      </w:r>
      <w:r w:rsidR="00ED2D85" w:rsidRPr="00ED2D85">
        <w:rPr>
          <w:lang w:val="en-US"/>
        </w:rPr>
        <w:t>including labor costs</w:t>
      </w:r>
      <w:r w:rsidR="008E4457">
        <w:rPr>
          <w:lang w:val="en-US"/>
        </w:rPr>
        <w:t>,</w:t>
      </w:r>
      <w:r w:rsidR="00ED2D85" w:rsidRPr="00ED2D85">
        <w:rPr>
          <w:lang w:val="en-US"/>
        </w:rPr>
        <w:t xml:space="preserve"> from events such as</w:t>
      </w:r>
      <w:r w:rsidR="00574409">
        <w:rPr>
          <w:lang w:val="en-US"/>
        </w:rPr>
        <w:t xml:space="preserve"> p</w:t>
      </w:r>
      <w:r w:rsidR="00574409" w:rsidRPr="00574409">
        <w:rPr>
          <w:lang w:val="en-US"/>
        </w:rPr>
        <w:t>roperty damage</w:t>
      </w:r>
      <w:r w:rsidR="00574409">
        <w:rPr>
          <w:lang w:val="en-US"/>
        </w:rPr>
        <w:t xml:space="preserve">, </w:t>
      </w:r>
      <w:r w:rsidR="000A7A62">
        <w:rPr>
          <w:lang w:val="en-US"/>
        </w:rPr>
        <w:t>t</w:t>
      </w:r>
      <w:r w:rsidR="000A7A62" w:rsidRPr="000A7A62">
        <w:rPr>
          <w:lang w:val="en-US"/>
        </w:rPr>
        <w:t>heft</w:t>
      </w:r>
      <w:r w:rsidR="000A7A62">
        <w:rPr>
          <w:lang w:val="en-US"/>
        </w:rPr>
        <w:t xml:space="preserve">, </w:t>
      </w:r>
      <w:r w:rsidR="00BA359D">
        <w:rPr>
          <w:lang w:val="en-US"/>
        </w:rPr>
        <w:t>v</w:t>
      </w:r>
      <w:r w:rsidR="00BA359D" w:rsidRPr="00BA359D">
        <w:rPr>
          <w:lang w:val="en-US"/>
        </w:rPr>
        <w:t>andalism</w:t>
      </w:r>
      <w:r w:rsidR="00BA359D">
        <w:rPr>
          <w:lang w:val="en-US"/>
        </w:rPr>
        <w:t xml:space="preserve">, </w:t>
      </w:r>
      <w:r w:rsidR="00374849">
        <w:rPr>
          <w:lang w:val="en-US"/>
        </w:rPr>
        <w:t>fire</w:t>
      </w:r>
      <w:r w:rsidR="00374849" w:rsidRPr="00374849">
        <w:rPr>
          <w:lang w:val="en-US"/>
        </w:rPr>
        <w:t xml:space="preserve"> or lightning</w:t>
      </w:r>
      <w:r w:rsidR="00374849">
        <w:rPr>
          <w:lang w:val="en-US"/>
        </w:rPr>
        <w:t xml:space="preserve">, </w:t>
      </w:r>
      <w:r w:rsidR="00B230AC">
        <w:rPr>
          <w:lang w:val="en-US"/>
        </w:rPr>
        <w:t>m</w:t>
      </w:r>
      <w:r w:rsidR="00B230AC" w:rsidRPr="00B230AC">
        <w:rPr>
          <w:lang w:val="en-US"/>
        </w:rPr>
        <w:t>aterials in transit</w:t>
      </w:r>
      <w:r w:rsidR="00E0062F">
        <w:rPr>
          <w:lang w:val="en-US"/>
        </w:rPr>
        <w:t>, d</w:t>
      </w:r>
      <w:r w:rsidR="00E0062F" w:rsidRPr="00E0062F">
        <w:rPr>
          <w:lang w:val="en-US"/>
        </w:rPr>
        <w:t>ebris removal</w:t>
      </w:r>
      <w:r w:rsidR="00D1747F">
        <w:rPr>
          <w:lang w:val="en-US"/>
        </w:rPr>
        <w:t>, e</w:t>
      </w:r>
      <w:r w:rsidR="00D1747F" w:rsidRPr="00D1747F">
        <w:rPr>
          <w:lang w:val="en-US"/>
        </w:rPr>
        <w:t>xplosions</w:t>
      </w:r>
      <w:r w:rsidR="00D1747F">
        <w:rPr>
          <w:lang w:val="en-US"/>
        </w:rPr>
        <w:t xml:space="preserve">, </w:t>
      </w:r>
      <w:r w:rsidR="007228E0">
        <w:rPr>
          <w:lang w:val="en-US"/>
        </w:rPr>
        <w:t>s</w:t>
      </w:r>
      <w:r w:rsidR="007228E0" w:rsidRPr="007228E0">
        <w:rPr>
          <w:lang w:val="en-US"/>
        </w:rPr>
        <w:t>tructural collapse</w:t>
      </w:r>
      <w:r w:rsidR="00216E81">
        <w:rPr>
          <w:lang w:val="en-US"/>
        </w:rPr>
        <w:t>.</w:t>
      </w:r>
      <w:r w:rsidR="00ED2D85">
        <w:rPr>
          <w:lang w:val="en-US"/>
        </w:rPr>
        <w:t xml:space="preserve"> </w:t>
      </w:r>
      <w:r w:rsidR="00216E81">
        <w:rPr>
          <w:lang w:val="en-US"/>
        </w:rPr>
        <w:t>B</w:t>
      </w:r>
      <w:r w:rsidR="00216E81" w:rsidRPr="00216E81">
        <w:rPr>
          <w:lang w:val="en-US"/>
        </w:rPr>
        <w:t>uilder</w:t>
      </w:r>
      <w:r w:rsidR="00216E81">
        <w:rPr>
          <w:lang w:val="en-US"/>
        </w:rPr>
        <w:t>’s</w:t>
      </w:r>
      <w:r w:rsidR="00216E81" w:rsidRPr="00216E81">
        <w:rPr>
          <w:lang w:val="en-US"/>
        </w:rPr>
        <w:t xml:space="preserve"> risk insurance policy </w:t>
      </w:r>
      <w:r w:rsidR="00216E81">
        <w:rPr>
          <w:lang w:val="en-US"/>
        </w:rPr>
        <w:t>must</w:t>
      </w:r>
      <w:r w:rsidR="00216E81" w:rsidRPr="00216E81">
        <w:rPr>
          <w:lang w:val="en-US"/>
        </w:rPr>
        <w:t xml:space="preserve"> </w:t>
      </w:r>
      <w:r w:rsidR="00E0062F">
        <w:rPr>
          <w:lang w:val="en-US"/>
        </w:rPr>
        <w:t xml:space="preserve">fully </w:t>
      </w:r>
      <w:r w:rsidR="00216E81" w:rsidRPr="00216E81">
        <w:rPr>
          <w:lang w:val="en-US"/>
        </w:rPr>
        <w:t>comply with government</w:t>
      </w:r>
      <w:r w:rsidR="00216E81">
        <w:rPr>
          <w:lang w:val="en-US"/>
        </w:rPr>
        <w:t xml:space="preserve"> or municipal</w:t>
      </w:r>
      <w:r w:rsidR="00216E81" w:rsidRPr="00216E81">
        <w:rPr>
          <w:lang w:val="en-US"/>
        </w:rPr>
        <w:t xml:space="preserve"> regulations</w:t>
      </w:r>
      <w:r w:rsidR="00216E81">
        <w:rPr>
          <w:lang w:val="en-US"/>
        </w:rPr>
        <w:t xml:space="preserve"> if any.</w:t>
      </w:r>
    </w:p>
    <w:p w14:paraId="4AF3D89B" w14:textId="0B1F6FFE" w:rsidR="00FD2A56" w:rsidRDefault="00592EEF" w:rsidP="009C202F">
      <w:pPr>
        <w:pStyle w:val="ListParagraph"/>
        <w:numPr>
          <w:ilvl w:val="0"/>
          <w:numId w:val="2"/>
        </w:numPr>
        <w:jc w:val="both"/>
        <w:rPr>
          <w:lang w:val="en-US"/>
        </w:rPr>
      </w:pPr>
      <w:r w:rsidRPr="40086FCF">
        <w:rPr>
          <w:lang w:val="en-US"/>
        </w:rPr>
        <w:t>Umbrella/ Excess Liability insurance on a following form basis above</w:t>
      </w:r>
      <w:r w:rsidR="00576251" w:rsidRPr="40086FCF">
        <w:rPr>
          <w:lang w:val="en-US"/>
        </w:rPr>
        <w:t xml:space="preserve"> all the foregoing policies (with the </w:t>
      </w:r>
      <w:r w:rsidR="00904F5C" w:rsidRPr="40086FCF">
        <w:rPr>
          <w:lang w:val="en-US"/>
        </w:rPr>
        <w:t>exception of Workers’ Compensation insurance</w:t>
      </w:r>
      <w:r w:rsidR="008E19ED" w:rsidRPr="40086FCF">
        <w:rPr>
          <w:lang w:val="en-US"/>
        </w:rPr>
        <w:t>) with the following minimum limits:</w:t>
      </w:r>
    </w:p>
    <w:p w14:paraId="5018109B" w14:textId="405B9682" w:rsidR="008E19ED" w:rsidRPr="00DC1A83" w:rsidRDefault="008E19ED" w:rsidP="008E19ED">
      <w:pPr>
        <w:pStyle w:val="ListParagraph"/>
        <w:numPr>
          <w:ilvl w:val="1"/>
          <w:numId w:val="2"/>
        </w:numPr>
        <w:jc w:val="both"/>
        <w:rPr>
          <w:lang w:val="en-US"/>
        </w:rPr>
      </w:pPr>
      <w:r w:rsidRPr="00DC1A83">
        <w:rPr>
          <w:lang w:val="en-US"/>
        </w:rPr>
        <w:t xml:space="preserve">General Aggregate </w:t>
      </w:r>
      <w:r w:rsidRPr="00DC1A83">
        <w:rPr>
          <w:lang w:val="en-US"/>
        </w:rPr>
        <w:tab/>
      </w:r>
      <w:r w:rsidRPr="00DC1A83">
        <w:rPr>
          <w:lang w:val="en-US"/>
        </w:rPr>
        <w:tab/>
      </w:r>
      <w:r w:rsidRPr="00DC1A83">
        <w:rPr>
          <w:lang w:val="en-US"/>
        </w:rPr>
        <w:tab/>
      </w:r>
      <w:r w:rsidRPr="00DC1A83">
        <w:rPr>
          <w:lang w:val="en-US"/>
        </w:rPr>
        <w:tab/>
        <w:t xml:space="preserve">$ </w:t>
      </w:r>
      <w:r w:rsidR="00E141BE">
        <w:rPr>
          <w:lang w:val="en-US"/>
        </w:rPr>
        <w:t>4</w:t>
      </w:r>
      <w:r w:rsidR="00C910AB" w:rsidRPr="00DC1A83">
        <w:rPr>
          <w:lang w:val="en-US"/>
        </w:rPr>
        <w:t>.000.000,00</w:t>
      </w:r>
    </w:p>
    <w:p w14:paraId="4B180903" w14:textId="535D95F9" w:rsidR="008E19ED" w:rsidRPr="00DC1A83" w:rsidRDefault="008E19ED" w:rsidP="008E19ED">
      <w:pPr>
        <w:pStyle w:val="ListParagraph"/>
        <w:numPr>
          <w:ilvl w:val="1"/>
          <w:numId w:val="2"/>
        </w:numPr>
        <w:jc w:val="both"/>
        <w:rPr>
          <w:lang w:val="en-US"/>
        </w:rPr>
      </w:pPr>
      <w:r w:rsidRPr="00DC1A83">
        <w:rPr>
          <w:lang w:val="en-US"/>
        </w:rPr>
        <w:t xml:space="preserve">Each Occurrence </w:t>
      </w:r>
      <w:r w:rsidRPr="00DC1A83">
        <w:rPr>
          <w:lang w:val="en-US"/>
        </w:rPr>
        <w:tab/>
      </w:r>
      <w:r w:rsidRPr="00DC1A83">
        <w:rPr>
          <w:lang w:val="en-US"/>
        </w:rPr>
        <w:tab/>
      </w:r>
      <w:r w:rsidRPr="00DC1A83">
        <w:rPr>
          <w:lang w:val="en-US"/>
        </w:rPr>
        <w:tab/>
      </w:r>
      <w:r w:rsidRPr="00DC1A83">
        <w:rPr>
          <w:lang w:val="en-US"/>
        </w:rPr>
        <w:tab/>
        <w:t xml:space="preserve">$ </w:t>
      </w:r>
      <w:r w:rsidR="00E141BE">
        <w:rPr>
          <w:lang w:val="en-US"/>
        </w:rPr>
        <w:t>4</w:t>
      </w:r>
      <w:r w:rsidR="00C910AB" w:rsidRPr="00DC1A83">
        <w:rPr>
          <w:lang w:val="en-US"/>
        </w:rPr>
        <w:t>.000.000,00</w:t>
      </w:r>
    </w:p>
    <w:p w14:paraId="21D0CA8C" w14:textId="79102F29" w:rsidR="008E19ED" w:rsidRDefault="00053406" w:rsidP="008E19ED">
      <w:pPr>
        <w:ind w:left="720"/>
        <w:jc w:val="both"/>
        <w:rPr>
          <w:lang w:val="en-US"/>
        </w:rPr>
      </w:pPr>
      <w:r>
        <w:rPr>
          <w:lang w:val="en-US"/>
        </w:rPr>
        <w:lastRenderedPageBreak/>
        <w:t>Evidence of Products/ Completed Operations Coverage must be shown for a minimum of two years following the completion of the work described in this Agreement</w:t>
      </w:r>
      <w:r w:rsidR="00387FCF">
        <w:rPr>
          <w:lang w:val="en-US"/>
        </w:rPr>
        <w:t>.</w:t>
      </w:r>
    </w:p>
    <w:p w14:paraId="4709D7DF" w14:textId="2FA50127" w:rsidR="005B1B99" w:rsidRDefault="005B1B99" w:rsidP="005B1B99">
      <w:pPr>
        <w:jc w:val="both"/>
        <w:rPr>
          <w:lang w:val="en-US"/>
        </w:rPr>
      </w:pPr>
      <w:r w:rsidRPr="00CB0404">
        <w:rPr>
          <w:b/>
          <w:bCs/>
          <w:u w:val="single"/>
          <w:lang w:val="en-US"/>
        </w:rPr>
        <w:t>Sub-Contractor Requirements</w:t>
      </w:r>
      <w:r w:rsidRPr="00CB0404">
        <w:rPr>
          <w:lang w:val="en-US"/>
        </w:rPr>
        <w:t xml:space="preserve">. </w:t>
      </w:r>
      <w:r w:rsidR="007872A0" w:rsidRPr="00CB0404">
        <w:rPr>
          <w:lang w:val="en-US"/>
        </w:rPr>
        <w:t>CONTRACTOR</w:t>
      </w:r>
      <w:r w:rsidR="007872A0">
        <w:rPr>
          <w:lang w:val="en-US"/>
        </w:rPr>
        <w:t xml:space="preserve"> shall ensure that all subcontractors of any tier also maintain the same insurance and coverages as required above and name</w:t>
      </w:r>
      <w:r w:rsidR="00DB4945">
        <w:rPr>
          <w:lang w:val="en-US"/>
        </w:rPr>
        <w:t xml:space="preserve"> the OWNER</w:t>
      </w:r>
      <w:r w:rsidR="00E82F8E" w:rsidRPr="00E82F8E">
        <w:t xml:space="preserve"> </w:t>
      </w:r>
      <w:r w:rsidR="00E82F8E">
        <w:t>(including</w:t>
      </w:r>
      <w:r w:rsidR="00E82F8E" w:rsidRPr="00E82F8E">
        <w:rPr>
          <w:lang w:val="en-US"/>
        </w:rPr>
        <w:t xml:space="preserve"> its officers, agents, employees, affiliates, successors, and assigns</w:t>
      </w:r>
      <w:r w:rsidR="00E82F8E">
        <w:rPr>
          <w:lang w:val="en-US"/>
        </w:rPr>
        <w:t>)</w:t>
      </w:r>
      <w:r w:rsidR="00DB4945">
        <w:rPr>
          <w:lang w:val="en-US"/>
        </w:rPr>
        <w:t xml:space="preserve"> as additional insur</w:t>
      </w:r>
      <w:r w:rsidR="009F1493">
        <w:rPr>
          <w:lang w:val="en-US"/>
        </w:rPr>
        <w:t>eds on their respective liability policies as set forth herein.</w:t>
      </w:r>
    </w:p>
    <w:p w14:paraId="7EBCAF49" w14:textId="4B733C75" w:rsidR="00D870EE" w:rsidRDefault="005F0EB8" w:rsidP="005B1B99">
      <w:pPr>
        <w:jc w:val="both"/>
        <w:rPr>
          <w:lang w:val="en-US"/>
        </w:rPr>
      </w:pPr>
      <w:r w:rsidRPr="40086FCF">
        <w:rPr>
          <w:b/>
          <w:bCs/>
          <w:u w:val="single"/>
          <w:lang w:val="en-US"/>
        </w:rPr>
        <w:t>Indemnity</w:t>
      </w:r>
      <w:r w:rsidRPr="40086FCF">
        <w:rPr>
          <w:lang w:val="en-US"/>
        </w:rPr>
        <w:t>. CONTRACTOR shall indemnify</w:t>
      </w:r>
      <w:r w:rsidR="0014140B" w:rsidRPr="40086FCF">
        <w:rPr>
          <w:lang w:val="en-US"/>
        </w:rPr>
        <w:t>, defend and hold harmless the OWNER</w:t>
      </w:r>
      <w:r w:rsidR="00A10341" w:rsidRPr="00A10341">
        <w:t xml:space="preserve"> </w:t>
      </w:r>
      <w:r w:rsidR="00A10341" w:rsidRPr="00A10341">
        <w:rPr>
          <w:lang w:val="en-US"/>
        </w:rPr>
        <w:t>and its officers, agents, employees, affiliates, successors, and assigns</w:t>
      </w:r>
      <w:r w:rsidR="0014140B" w:rsidRPr="40086FCF">
        <w:rPr>
          <w:lang w:val="en-US"/>
        </w:rPr>
        <w:t xml:space="preserve"> </w:t>
      </w:r>
      <w:r w:rsidR="005E4F81" w:rsidRPr="40086FCF">
        <w:rPr>
          <w:lang w:val="en-US"/>
        </w:rPr>
        <w:t>from any claims, demands, debts, suits, losses, d</w:t>
      </w:r>
      <w:r w:rsidR="00482178" w:rsidRPr="40086FCF">
        <w:rPr>
          <w:lang w:val="en-US"/>
        </w:rPr>
        <w:t>a</w:t>
      </w:r>
      <w:r w:rsidR="00CC6EB6" w:rsidRPr="40086FCF">
        <w:rPr>
          <w:lang w:val="en-US"/>
        </w:rPr>
        <w:t>mages, fines, penalties, liabilities, costs and expenses</w:t>
      </w:r>
      <w:r w:rsidR="00482178" w:rsidRPr="40086FCF">
        <w:rPr>
          <w:lang w:val="en-US"/>
        </w:rPr>
        <w:t>, including attorneys fees, expenses, court</w:t>
      </w:r>
      <w:r w:rsidR="003512AF" w:rsidRPr="40086FCF">
        <w:rPr>
          <w:lang w:val="en-US"/>
        </w:rPr>
        <w:t xml:space="preserve"> costs, or causes of action whatsoever </w:t>
      </w:r>
      <w:r w:rsidR="00947B34" w:rsidRPr="40086FCF">
        <w:rPr>
          <w:lang w:val="en-US"/>
        </w:rPr>
        <w:t>of every name and nature, both in law and in</w:t>
      </w:r>
      <w:r w:rsidR="00504009" w:rsidRPr="40086FCF">
        <w:rPr>
          <w:lang w:val="en-US"/>
        </w:rPr>
        <w:t xml:space="preserve"> </w:t>
      </w:r>
      <w:r w:rsidR="00947B34" w:rsidRPr="40086FCF">
        <w:rPr>
          <w:lang w:val="en-US"/>
        </w:rPr>
        <w:t>equity</w:t>
      </w:r>
      <w:r w:rsidR="00504009" w:rsidRPr="40086FCF">
        <w:rPr>
          <w:lang w:val="en-US"/>
        </w:rPr>
        <w:t xml:space="preserve">, (i) arising from or claimed to have </w:t>
      </w:r>
      <w:r w:rsidR="00B553BD" w:rsidRPr="40086FCF">
        <w:rPr>
          <w:lang w:val="en-US"/>
        </w:rPr>
        <w:t>arisen from the omission, fault, act, negligence, or misc</w:t>
      </w:r>
      <w:r w:rsidR="006A16B8" w:rsidRPr="40086FCF">
        <w:rPr>
          <w:lang w:val="en-US"/>
        </w:rPr>
        <w:t>onduct of CONTRACTOR or CONTRACTORS’S subcontractors of any tier, licen</w:t>
      </w:r>
      <w:r w:rsidR="003A5BC0" w:rsidRPr="40086FCF">
        <w:rPr>
          <w:lang w:val="en-US"/>
        </w:rPr>
        <w:t>s</w:t>
      </w:r>
      <w:r w:rsidR="006A16B8" w:rsidRPr="40086FCF">
        <w:rPr>
          <w:lang w:val="en-US"/>
        </w:rPr>
        <w:t>e</w:t>
      </w:r>
      <w:r w:rsidR="003A5BC0" w:rsidRPr="40086FCF">
        <w:rPr>
          <w:lang w:val="en-US"/>
        </w:rPr>
        <w:t>e</w:t>
      </w:r>
      <w:r w:rsidR="006A16B8" w:rsidRPr="40086FCF">
        <w:rPr>
          <w:lang w:val="en-US"/>
        </w:rPr>
        <w:t>s, invit</w:t>
      </w:r>
      <w:r w:rsidR="003A5BC0" w:rsidRPr="40086FCF">
        <w:rPr>
          <w:lang w:val="en-US"/>
        </w:rPr>
        <w:t>ees, agents, servant</w:t>
      </w:r>
      <w:r w:rsidR="00787702" w:rsidRPr="40086FCF">
        <w:rPr>
          <w:lang w:val="en-US"/>
        </w:rPr>
        <w:t>s</w:t>
      </w:r>
      <w:r w:rsidR="003A5BC0" w:rsidRPr="40086FCF">
        <w:rPr>
          <w:lang w:val="en-US"/>
        </w:rPr>
        <w:t xml:space="preserve"> or employees, or (ii)</w:t>
      </w:r>
      <w:r w:rsidR="00787702" w:rsidRPr="40086FCF">
        <w:rPr>
          <w:lang w:val="en-US"/>
        </w:rPr>
        <w:t xml:space="preserve"> resulting from the failure of CONTRACTOR to perfor</w:t>
      </w:r>
      <w:r w:rsidR="003F3472" w:rsidRPr="40086FCF">
        <w:rPr>
          <w:lang w:val="en-US"/>
        </w:rPr>
        <w:t xml:space="preserve">m and discharge its covenants and obligations under this Agreement. CONTRACTOR </w:t>
      </w:r>
      <w:r w:rsidR="00134F29" w:rsidRPr="40086FCF">
        <w:rPr>
          <w:lang w:val="en-US"/>
        </w:rPr>
        <w:t>agrees that the obligations assumed h</w:t>
      </w:r>
      <w:r w:rsidR="005A012A" w:rsidRPr="40086FCF">
        <w:rPr>
          <w:lang w:val="en-US"/>
        </w:rPr>
        <w:t>er</w:t>
      </w:r>
      <w:r w:rsidR="00134F29" w:rsidRPr="40086FCF">
        <w:rPr>
          <w:lang w:val="en-US"/>
        </w:rPr>
        <w:t xml:space="preserve">ein shall survive the expiration of </w:t>
      </w:r>
      <w:r w:rsidR="00064EF6">
        <w:rPr>
          <w:lang w:val="en-US"/>
        </w:rPr>
        <w:t>the</w:t>
      </w:r>
      <w:r w:rsidR="00134F29" w:rsidRPr="40086FCF">
        <w:rPr>
          <w:lang w:val="en-US"/>
        </w:rPr>
        <w:t xml:space="preserve"> Agreement</w:t>
      </w:r>
      <w:r w:rsidR="005A012A" w:rsidRPr="40086FCF">
        <w:rPr>
          <w:lang w:val="en-US"/>
        </w:rPr>
        <w:t>. CONTRACTOR shall require all</w:t>
      </w:r>
      <w:r w:rsidR="003A5BC0" w:rsidRPr="40086FCF">
        <w:rPr>
          <w:lang w:val="en-US"/>
        </w:rPr>
        <w:t xml:space="preserve"> </w:t>
      </w:r>
      <w:r w:rsidR="00D870EE" w:rsidRPr="40086FCF">
        <w:rPr>
          <w:lang w:val="en-US"/>
        </w:rPr>
        <w:t>subcontractors of any tier to provide a similar indemnity to the OWNER Entities.</w:t>
      </w:r>
    </w:p>
    <w:p w14:paraId="0EBA32BF" w14:textId="7C8ADAC6" w:rsidR="000B741B" w:rsidRDefault="00E902D8" w:rsidP="005B1B99">
      <w:pPr>
        <w:jc w:val="both"/>
        <w:rPr>
          <w:lang w:val="en-US"/>
        </w:rPr>
      </w:pPr>
      <w:r w:rsidRPr="00E902D8">
        <w:rPr>
          <w:b/>
          <w:bCs/>
          <w:u w:val="single"/>
          <w:lang w:val="en-US"/>
        </w:rPr>
        <w:t>Personal Property</w:t>
      </w:r>
      <w:r>
        <w:rPr>
          <w:lang w:val="en-US"/>
        </w:rPr>
        <w:t>. All of the equipment, effects and property of every kind of CONTRACTOR, and all persons claiming</w:t>
      </w:r>
      <w:r w:rsidR="008D5537">
        <w:rPr>
          <w:lang w:val="en-US"/>
        </w:rPr>
        <w:t>, by, through or under CONTRACT</w:t>
      </w:r>
      <w:r w:rsidR="0054172F">
        <w:rPr>
          <w:lang w:val="en-US"/>
        </w:rPr>
        <w:t>OR</w:t>
      </w:r>
      <w:r w:rsidR="008D5537">
        <w:rPr>
          <w:lang w:val="en-US"/>
        </w:rPr>
        <w:t xml:space="preserve">, which may be on the Properties, shall be at </w:t>
      </w:r>
      <w:r w:rsidR="00D12225">
        <w:rPr>
          <w:lang w:val="en-US"/>
        </w:rPr>
        <w:t>the sole risk and hazard of CONTRACTOR and if the whole or any</w:t>
      </w:r>
      <w:r w:rsidR="00400C2B">
        <w:rPr>
          <w:lang w:val="en-US"/>
        </w:rPr>
        <w:t xml:space="preserve"> part thereof shall be destroyed, damaged, or stolen, no part of said loss or damage is to be</w:t>
      </w:r>
      <w:r w:rsidR="00C837E6">
        <w:rPr>
          <w:lang w:val="en-US"/>
        </w:rPr>
        <w:t xml:space="preserve"> charged to or borne by OWNER. Upon the expiration or earlier termination of the</w:t>
      </w:r>
      <w:r w:rsidR="000B741B">
        <w:rPr>
          <w:lang w:val="en-US"/>
        </w:rPr>
        <w:t xml:space="preserve"> term of this Agreement, CONTRACTOR shall remove all of its personal property from the Properties.</w:t>
      </w:r>
    </w:p>
    <w:p w14:paraId="663BBA15" w14:textId="379DFCD0" w:rsidR="00C4526D" w:rsidRDefault="00677C3B" w:rsidP="005B1B99">
      <w:pPr>
        <w:jc w:val="both"/>
        <w:rPr>
          <w:lang w:val="en-US"/>
        </w:rPr>
      </w:pPr>
      <w:r w:rsidRPr="009B5D13">
        <w:rPr>
          <w:b/>
          <w:bCs/>
          <w:u w:val="single"/>
          <w:lang w:val="en-US"/>
        </w:rPr>
        <w:t>Non-Subrogation</w:t>
      </w:r>
      <w:r>
        <w:rPr>
          <w:lang w:val="en-US"/>
        </w:rPr>
        <w:t xml:space="preserve">. </w:t>
      </w:r>
      <w:r w:rsidR="009B5D13">
        <w:rPr>
          <w:lang w:val="en-US"/>
        </w:rPr>
        <w:t xml:space="preserve">All insurance policies </w:t>
      </w:r>
      <w:r w:rsidR="002B5A38">
        <w:rPr>
          <w:lang w:val="en-US"/>
        </w:rPr>
        <w:t xml:space="preserve">required by this Agreement to be secured and maintained by CONTRACTOR shall include a clause stating that the insurer waives all rights of recovery, under </w:t>
      </w:r>
      <w:r w:rsidR="00A26D99">
        <w:rPr>
          <w:lang w:val="en-US"/>
        </w:rPr>
        <w:t xml:space="preserve">subrogation or otherwise, against the OWNER </w:t>
      </w:r>
      <w:r w:rsidR="000D0038" w:rsidRPr="000D0038">
        <w:rPr>
          <w:lang w:val="en-US"/>
        </w:rPr>
        <w:t>(including its officers, agents, employees, affiliates, successors, and assigns)</w:t>
      </w:r>
      <w:r w:rsidR="00504756">
        <w:rPr>
          <w:lang w:val="en-US"/>
        </w:rPr>
        <w:t>. All such policies shall include a clause or endorsement denying</w:t>
      </w:r>
      <w:r w:rsidR="00182210">
        <w:rPr>
          <w:lang w:val="en-US"/>
        </w:rPr>
        <w:t xml:space="preserve"> to the insurer rights of subr</w:t>
      </w:r>
      <w:r w:rsidR="00F92EF5">
        <w:rPr>
          <w:lang w:val="en-US"/>
        </w:rPr>
        <w:t>o</w:t>
      </w:r>
      <w:r w:rsidR="00182210">
        <w:rPr>
          <w:lang w:val="en-US"/>
        </w:rPr>
        <w:t>gation against the other party</w:t>
      </w:r>
      <w:r w:rsidR="00504009">
        <w:rPr>
          <w:lang w:val="en-US"/>
        </w:rPr>
        <w:t xml:space="preserve"> </w:t>
      </w:r>
      <w:r w:rsidR="00707348">
        <w:rPr>
          <w:lang w:val="en-US"/>
        </w:rPr>
        <w:t>to the extent right</w:t>
      </w:r>
      <w:r w:rsidR="00A26AFF">
        <w:rPr>
          <w:lang w:val="en-US"/>
        </w:rPr>
        <w:t>s have been waived</w:t>
      </w:r>
      <w:r w:rsidR="00D54371">
        <w:rPr>
          <w:lang w:val="en-US"/>
        </w:rPr>
        <w:t xml:space="preserve"> by the insured prior to occurrence of injury or loss</w:t>
      </w:r>
      <w:r w:rsidR="005E7C87">
        <w:rPr>
          <w:lang w:val="en-US"/>
        </w:rPr>
        <w:t>, and the policies shall not prohibit such waiver. Each party, notwith</w:t>
      </w:r>
      <w:r w:rsidR="00AB5860">
        <w:rPr>
          <w:lang w:val="en-US"/>
        </w:rPr>
        <w:t xml:space="preserve">standing any provisions of this </w:t>
      </w:r>
      <w:r w:rsidR="00A03094">
        <w:rPr>
          <w:lang w:val="en-US"/>
        </w:rPr>
        <w:t>Agreement to the contrary, hereby waives</w:t>
      </w:r>
      <w:r w:rsidR="00326CB9">
        <w:rPr>
          <w:lang w:val="en-US"/>
        </w:rPr>
        <w:t xml:space="preserve"> any rights of recovery against the other for injury or loss</w:t>
      </w:r>
      <w:r w:rsidR="00697383">
        <w:rPr>
          <w:lang w:val="en-US"/>
        </w:rPr>
        <w:t xml:space="preserve"> to the extent covered by such insurance (or which would </w:t>
      </w:r>
      <w:r w:rsidR="00616421">
        <w:rPr>
          <w:lang w:val="en-US"/>
        </w:rPr>
        <w:t>have been covered had such party carried the insurance required</w:t>
      </w:r>
      <w:r w:rsidR="00A01DA2">
        <w:rPr>
          <w:lang w:val="en-US"/>
        </w:rPr>
        <w:t xml:space="preserve"> to be carried by it under this Agreement). All deductibles in</w:t>
      </w:r>
      <w:r w:rsidR="00EA5370">
        <w:rPr>
          <w:lang w:val="en-US"/>
        </w:rPr>
        <w:t xml:space="preserve"> such insurance shall be treated as “insurance” for </w:t>
      </w:r>
      <w:r w:rsidR="00C72DC4">
        <w:rPr>
          <w:lang w:val="en-US"/>
        </w:rPr>
        <w:t>purposes of for foregoing waiver. This waiver</w:t>
      </w:r>
      <w:r w:rsidR="00691570">
        <w:rPr>
          <w:lang w:val="en-US"/>
        </w:rPr>
        <w:t xml:space="preserve"> shall apply to</w:t>
      </w:r>
      <w:r w:rsidR="00351B07">
        <w:rPr>
          <w:lang w:val="en-US"/>
        </w:rPr>
        <w:t>,</w:t>
      </w:r>
      <w:r w:rsidR="00691570">
        <w:rPr>
          <w:lang w:val="en-US"/>
        </w:rPr>
        <w:t xml:space="preserve"> and be for the benefit of the OWNER. CONTRACTOR shall require a similar waiver by all </w:t>
      </w:r>
      <w:r w:rsidR="00C4526D">
        <w:rPr>
          <w:lang w:val="en-US"/>
        </w:rPr>
        <w:t>subcontractors of any tier.</w:t>
      </w:r>
    </w:p>
    <w:p w14:paraId="3C59501B" w14:textId="3A773154" w:rsidR="00A47BFA" w:rsidRDefault="00C4526D" w:rsidP="005B1B99">
      <w:pPr>
        <w:jc w:val="both"/>
        <w:rPr>
          <w:lang w:val="en-US"/>
        </w:rPr>
      </w:pPr>
      <w:r>
        <w:rPr>
          <w:lang w:val="en-US"/>
        </w:rPr>
        <w:t>The following shall be named as additional insured on all policies</w:t>
      </w:r>
      <w:r w:rsidR="00507974">
        <w:rPr>
          <w:lang w:val="en-US"/>
        </w:rPr>
        <w:t xml:space="preserve"> of insurance required to be </w:t>
      </w:r>
      <w:r w:rsidR="00CC467E">
        <w:rPr>
          <w:lang w:val="en-US"/>
        </w:rPr>
        <w:t>carried by CONTRACTOR</w:t>
      </w:r>
      <w:r w:rsidR="001A1BFB">
        <w:rPr>
          <w:lang w:val="en-US"/>
        </w:rPr>
        <w:t>,</w:t>
      </w:r>
      <w:r w:rsidR="00CB6618">
        <w:rPr>
          <w:lang w:val="en-US"/>
        </w:rPr>
        <w:t xml:space="preserve"> these may be listed on an a</w:t>
      </w:r>
      <w:r w:rsidR="00A47BFA">
        <w:rPr>
          <w:lang w:val="en-US"/>
        </w:rPr>
        <w:t>t</w:t>
      </w:r>
      <w:r w:rsidR="00CB6618">
        <w:rPr>
          <w:lang w:val="en-US"/>
        </w:rPr>
        <w:t>tachment to the certi</w:t>
      </w:r>
      <w:r w:rsidR="00A47BFA">
        <w:rPr>
          <w:lang w:val="en-US"/>
        </w:rPr>
        <w:t>fi</w:t>
      </w:r>
      <w:r w:rsidR="00CB6618">
        <w:rPr>
          <w:lang w:val="en-US"/>
        </w:rPr>
        <w:t>cate</w:t>
      </w:r>
      <w:r w:rsidR="00A47BFA">
        <w:rPr>
          <w:lang w:val="en-US"/>
        </w:rPr>
        <w:t>:</w:t>
      </w:r>
    </w:p>
    <w:p w14:paraId="73E868E5" w14:textId="4C737FAB" w:rsidR="005F0EB8" w:rsidRDefault="001F35CE" w:rsidP="000A714D">
      <w:pPr>
        <w:pStyle w:val="ListParagraph"/>
        <w:numPr>
          <w:ilvl w:val="0"/>
          <w:numId w:val="3"/>
        </w:numPr>
        <w:jc w:val="both"/>
        <w:rPr>
          <w:lang w:val="en-US"/>
        </w:rPr>
      </w:pPr>
      <w:r w:rsidRPr="000A714D">
        <w:rPr>
          <w:lang w:val="en-US"/>
        </w:rPr>
        <w:t xml:space="preserve">The OWNER’S </w:t>
      </w:r>
      <w:r w:rsidR="0004170E" w:rsidRPr="000A714D">
        <w:rPr>
          <w:lang w:val="en-US"/>
        </w:rPr>
        <w:t xml:space="preserve">name: </w:t>
      </w:r>
      <w:r w:rsidR="00904351" w:rsidRPr="000A714D">
        <w:rPr>
          <w:lang w:val="en-US"/>
        </w:rPr>
        <w:t>VAS “Valsts nekustamie īpašumi”,</w:t>
      </w:r>
      <w:r w:rsidR="00071709" w:rsidRPr="000A714D">
        <w:rPr>
          <w:lang w:val="en-US"/>
        </w:rPr>
        <w:t xml:space="preserve"> </w:t>
      </w:r>
      <w:r w:rsidR="003960B4" w:rsidRPr="000A714D">
        <w:rPr>
          <w:lang w:val="en-US"/>
        </w:rPr>
        <w:t>state joint stock company registered in the Republic of Latvia,</w:t>
      </w:r>
      <w:r w:rsidR="00904351" w:rsidRPr="000A714D">
        <w:rPr>
          <w:lang w:val="en-US"/>
        </w:rPr>
        <w:t xml:space="preserve"> reg. No. in Latvia 4000329</w:t>
      </w:r>
      <w:r w:rsidR="00B22FEC" w:rsidRPr="000A714D">
        <w:rPr>
          <w:lang w:val="en-US"/>
        </w:rPr>
        <w:t>4758</w:t>
      </w:r>
      <w:r w:rsidR="000658C0">
        <w:rPr>
          <w:lang w:val="en-US"/>
        </w:rPr>
        <w:t>.</w:t>
      </w:r>
    </w:p>
    <w:p w14:paraId="6E116784" w14:textId="77777777" w:rsidR="001A1BFB" w:rsidRDefault="001A1BFB" w:rsidP="005B1B99">
      <w:pPr>
        <w:jc w:val="both"/>
        <w:rPr>
          <w:lang w:val="en-US"/>
        </w:rPr>
      </w:pPr>
    </w:p>
    <w:p w14:paraId="0FB0590B" w14:textId="77777777" w:rsidR="001329E4" w:rsidRDefault="001329E4" w:rsidP="005B1B99">
      <w:pPr>
        <w:jc w:val="both"/>
        <w:rPr>
          <w:lang w:val="en-US"/>
        </w:rPr>
      </w:pPr>
    </w:p>
    <w:p w14:paraId="7D8A8909" w14:textId="77777777" w:rsidR="001329E4" w:rsidRPr="005B1B99" w:rsidRDefault="001329E4" w:rsidP="005B1B99">
      <w:pPr>
        <w:jc w:val="both"/>
        <w:rPr>
          <w:lang w:val="en-US"/>
        </w:rPr>
      </w:pPr>
    </w:p>
    <w:p w14:paraId="3DB7FE11" w14:textId="21A41ED5" w:rsidR="00537DE2" w:rsidRPr="00F572E7" w:rsidRDefault="001329E4" w:rsidP="00537DE2">
      <w:pPr>
        <w:jc w:val="both"/>
        <w:rPr>
          <w:b/>
          <w:bCs/>
          <w:lang w:val="en-US"/>
        </w:rPr>
      </w:pPr>
      <w:r>
        <w:rPr>
          <w:b/>
          <w:bCs/>
          <w:lang w:val="en-US"/>
        </w:rPr>
        <w:lastRenderedPageBreak/>
        <w:t>R</w:t>
      </w:r>
      <w:r w:rsidR="00537DE2" w:rsidRPr="00F572E7">
        <w:rPr>
          <w:b/>
          <w:bCs/>
          <w:lang w:val="en-US"/>
        </w:rPr>
        <w:t>equirements</w:t>
      </w:r>
      <w:r w:rsidR="00537DE2">
        <w:rPr>
          <w:b/>
          <w:bCs/>
          <w:lang w:val="en-US"/>
        </w:rPr>
        <w:t xml:space="preserve"> </w:t>
      </w:r>
      <w:r>
        <w:rPr>
          <w:b/>
          <w:bCs/>
          <w:lang w:val="en-US"/>
        </w:rPr>
        <w:t>for submission of</w:t>
      </w:r>
      <w:r w:rsidR="00537DE2">
        <w:rPr>
          <w:b/>
          <w:bCs/>
          <w:lang w:val="en-US"/>
        </w:rPr>
        <w:t xml:space="preserve"> the</w:t>
      </w:r>
      <w:r>
        <w:rPr>
          <w:b/>
          <w:bCs/>
          <w:lang w:val="en-US"/>
        </w:rPr>
        <w:t xml:space="preserve"> bonds by the</w:t>
      </w:r>
      <w:r w:rsidR="00537DE2">
        <w:rPr>
          <w:b/>
          <w:bCs/>
          <w:lang w:val="en-US"/>
        </w:rPr>
        <w:t xml:space="preserve"> CONTRACTOR</w:t>
      </w:r>
    </w:p>
    <w:p w14:paraId="09AB72A8" w14:textId="066D0C28" w:rsidR="00F572E7" w:rsidRPr="00581450" w:rsidRDefault="00581450" w:rsidP="00F572E7">
      <w:pPr>
        <w:jc w:val="both"/>
        <w:rPr>
          <w:b/>
          <w:bCs/>
          <w:lang w:val="en-US"/>
        </w:rPr>
      </w:pPr>
      <w:r w:rsidRPr="00581450">
        <w:rPr>
          <w:b/>
          <w:bCs/>
          <w:lang w:val="en-US"/>
        </w:rPr>
        <w:t>Performance Bond.</w:t>
      </w:r>
    </w:p>
    <w:p w14:paraId="5D4C51DA" w14:textId="75A9CDE9" w:rsidR="00F572E7" w:rsidRDefault="00D629A2" w:rsidP="00D02D4E">
      <w:pPr>
        <w:jc w:val="both"/>
        <w:rPr>
          <w:lang w:val="en-US"/>
        </w:rPr>
      </w:pPr>
      <w:r>
        <w:rPr>
          <w:lang w:val="en-US"/>
        </w:rPr>
        <w:t xml:space="preserve">The CONTRACTOR shall submit to the OWNER </w:t>
      </w:r>
      <w:r w:rsidR="00957133">
        <w:rPr>
          <w:lang w:val="en-US"/>
        </w:rPr>
        <w:t xml:space="preserve">the </w:t>
      </w:r>
      <w:r w:rsidR="00767F57">
        <w:rPr>
          <w:lang w:val="en-US"/>
        </w:rPr>
        <w:t>Performance Bond</w:t>
      </w:r>
      <w:r w:rsidR="008D64E7">
        <w:rPr>
          <w:lang w:val="en-US"/>
        </w:rPr>
        <w:t xml:space="preserve"> that </w:t>
      </w:r>
      <w:r w:rsidR="00004159">
        <w:rPr>
          <w:lang w:val="en-US"/>
        </w:rPr>
        <w:t>conforms with The American Institute of Architects AIA D</w:t>
      </w:r>
      <w:r w:rsidR="00813895">
        <w:rPr>
          <w:lang w:val="en-US"/>
        </w:rPr>
        <w:t>ocument A312</w:t>
      </w:r>
      <w:r w:rsidR="00813895" w:rsidRPr="00813895">
        <w:rPr>
          <w:vertAlign w:val="superscript"/>
          <w:lang w:val="en-US"/>
        </w:rPr>
        <w:t>TM</w:t>
      </w:r>
      <w:r w:rsidR="00813895">
        <w:rPr>
          <w:lang w:val="en-US"/>
        </w:rPr>
        <w:t>-2010.</w:t>
      </w:r>
      <w:r w:rsidR="00A178CE">
        <w:rPr>
          <w:lang w:val="en-US"/>
        </w:rPr>
        <w:t xml:space="preserve"> The Performance Bond shall be issued for </w:t>
      </w:r>
      <w:r w:rsidR="008D0A2C">
        <w:rPr>
          <w:lang w:val="en-US"/>
        </w:rPr>
        <w:t>an amount</w:t>
      </w:r>
      <w:r w:rsidR="00100800">
        <w:rPr>
          <w:lang w:val="en-US"/>
        </w:rPr>
        <w:t xml:space="preserve"> not less than the Contract Sum.</w:t>
      </w:r>
    </w:p>
    <w:p w14:paraId="4FEEC223" w14:textId="5754C7AB" w:rsidR="006C6D16" w:rsidRDefault="0080603A" w:rsidP="00D02D4E">
      <w:pPr>
        <w:jc w:val="both"/>
        <w:rPr>
          <w:lang w:val="en-US"/>
        </w:rPr>
      </w:pPr>
      <w:r>
        <w:rPr>
          <w:lang w:val="en-US"/>
        </w:rPr>
        <w:t>The Performance Bond</w:t>
      </w:r>
      <w:r w:rsidR="003B5447" w:rsidRPr="003B5447">
        <w:rPr>
          <w:lang w:val="en-US"/>
        </w:rPr>
        <w:t xml:space="preserve"> shall be primary and non-contributory and shall be </w:t>
      </w:r>
      <w:r w:rsidR="00D72952">
        <w:rPr>
          <w:lang w:val="en-US"/>
        </w:rPr>
        <w:t xml:space="preserve">issued by bank acceptable to the </w:t>
      </w:r>
      <w:r w:rsidR="00AD3256">
        <w:rPr>
          <w:lang w:val="en-US"/>
        </w:rPr>
        <w:t>OWNER or by</w:t>
      </w:r>
      <w:r w:rsidR="003B5447" w:rsidRPr="003B5447">
        <w:rPr>
          <w:lang w:val="en-US"/>
        </w:rPr>
        <w:t xml:space="preserve"> an insurance company with current A.M. Best Ratings (or similar ratings if no longer available) of A/VIII, or better, and authorized to do business in the Washington D.C</w:t>
      </w:r>
      <w:r w:rsidR="00D02D4E">
        <w:rPr>
          <w:lang w:val="en-US"/>
        </w:rPr>
        <w:t>.</w:t>
      </w:r>
    </w:p>
    <w:p w14:paraId="54C170E7" w14:textId="48518FDD" w:rsidR="0053729B" w:rsidRDefault="0053729B" w:rsidP="00D02D4E">
      <w:pPr>
        <w:jc w:val="both"/>
        <w:rPr>
          <w:lang w:val="en-US"/>
        </w:rPr>
      </w:pPr>
      <w:r>
        <w:rPr>
          <w:lang w:val="en-US"/>
        </w:rPr>
        <w:t xml:space="preserve">The Performance Bond shall include the responsibility of </w:t>
      </w:r>
      <w:r w:rsidR="00B36DDF">
        <w:rPr>
          <w:lang w:val="en-US"/>
        </w:rPr>
        <w:t>Surety</w:t>
      </w:r>
      <w:r w:rsidR="00A96352">
        <w:rPr>
          <w:lang w:val="en-US"/>
        </w:rPr>
        <w:t xml:space="preserve">, in case if </w:t>
      </w:r>
      <w:r w:rsidR="00B3257B">
        <w:rPr>
          <w:lang w:val="en-US"/>
        </w:rPr>
        <w:t xml:space="preserve">the OWNER declares </w:t>
      </w:r>
      <w:r w:rsidR="00D736E6">
        <w:rPr>
          <w:lang w:val="en-US"/>
        </w:rPr>
        <w:t>a</w:t>
      </w:r>
      <w:r w:rsidR="00B3257B">
        <w:rPr>
          <w:lang w:val="en-US"/>
        </w:rPr>
        <w:t xml:space="preserve"> CONTRACTOR</w:t>
      </w:r>
      <w:r w:rsidR="00D736E6">
        <w:rPr>
          <w:lang w:val="en-US"/>
        </w:rPr>
        <w:t xml:space="preserve"> default, promptly and at the Surety’s expense take </w:t>
      </w:r>
      <w:r w:rsidR="00CA18B8">
        <w:rPr>
          <w:lang w:val="en-US"/>
        </w:rPr>
        <w:t>one of the following actions</w:t>
      </w:r>
      <w:r w:rsidR="002C3346">
        <w:rPr>
          <w:lang w:val="en-US"/>
        </w:rPr>
        <w:t xml:space="preserve"> (in conformity with </w:t>
      </w:r>
      <w:r w:rsidR="002C3346" w:rsidRPr="002C3346">
        <w:rPr>
          <w:lang w:val="en-US"/>
        </w:rPr>
        <w:t>The American Institute of Architects AIA Document A312</w:t>
      </w:r>
      <w:r w:rsidR="002C3346" w:rsidRPr="002C3346">
        <w:rPr>
          <w:vertAlign w:val="superscript"/>
          <w:lang w:val="en-US"/>
        </w:rPr>
        <w:t>TM</w:t>
      </w:r>
      <w:r w:rsidR="002C3346" w:rsidRPr="002C3346">
        <w:rPr>
          <w:lang w:val="en-US"/>
        </w:rPr>
        <w:t>-2010</w:t>
      </w:r>
      <w:r w:rsidR="002C3346">
        <w:rPr>
          <w:lang w:val="en-US"/>
        </w:rPr>
        <w:t>)</w:t>
      </w:r>
      <w:r w:rsidR="00CA18B8">
        <w:rPr>
          <w:lang w:val="en-US"/>
        </w:rPr>
        <w:t>:</w:t>
      </w:r>
    </w:p>
    <w:p w14:paraId="59E190D4" w14:textId="35BC1B61" w:rsidR="00CA18B8" w:rsidRDefault="00CA18B8" w:rsidP="00CA18B8">
      <w:pPr>
        <w:pStyle w:val="ListParagraph"/>
        <w:numPr>
          <w:ilvl w:val="0"/>
          <w:numId w:val="3"/>
        </w:numPr>
        <w:jc w:val="both"/>
        <w:rPr>
          <w:lang w:val="en-US"/>
        </w:rPr>
      </w:pPr>
      <w:r>
        <w:rPr>
          <w:lang w:val="en-US"/>
        </w:rPr>
        <w:t>Arrange for the CONTRACTOR</w:t>
      </w:r>
      <w:r w:rsidR="00DA565D">
        <w:rPr>
          <w:lang w:val="en-US"/>
        </w:rPr>
        <w:t xml:space="preserve">, with the consent of the OWNER, to perform and </w:t>
      </w:r>
      <w:r w:rsidR="006A2B64">
        <w:rPr>
          <w:lang w:val="en-US"/>
        </w:rPr>
        <w:t>complete the construction contract;</w:t>
      </w:r>
    </w:p>
    <w:p w14:paraId="3BB0CB4A" w14:textId="71755DB6" w:rsidR="006A2B64" w:rsidRDefault="006A2B64" w:rsidP="00CA18B8">
      <w:pPr>
        <w:pStyle w:val="ListParagraph"/>
        <w:numPr>
          <w:ilvl w:val="0"/>
          <w:numId w:val="3"/>
        </w:numPr>
        <w:jc w:val="both"/>
        <w:rPr>
          <w:lang w:val="en-US"/>
        </w:rPr>
      </w:pPr>
      <w:r>
        <w:rPr>
          <w:lang w:val="en-US"/>
        </w:rPr>
        <w:t>Undertake to perform and complete the Construction Contract itself, through</w:t>
      </w:r>
      <w:r w:rsidR="00914485">
        <w:rPr>
          <w:lang w:val="en-US"/>
        </w:rPr>
        <w:t xml:space="preserve"> its agents or independent contractors;</w:t>
      </w:r>
    </w:p>
    <w:p w14:paraId="0E0DAFA6" w14:textId="40AB901B" w:rsidR="00914485" w:rsidRDefault="00914485" w:rsidP="00CA18B8">
      <w:pPr>
        <w:pStyle w:val="ListParagraph"/>
        <w:numPr>
          <w:ilvl w:val="0"/>
          <w:numId w:val="3"/>
        </w:numPr>
        <w:jc w:val="both"/>
        <w:rPr>
          <w:lang w:val="en-US"/>
        </w:rPr>
      </w:pPr>
      <w:r>
        <w:rPr>
          <w:lang w:val="en-US"/>
        </w:rPr>
        <w:t xml:space="preserve">Obtain bids or negotiated proposals from qualified contractors acceptable to the OWNER </w:t>
      </w:r>
      <w:r w:rsidR="0052431B">
        <w:rPr>
          <w:lang w:val="en-US"/>
        </w:rPr>
        <w:t xml:space="preserve">for a contract for performance and completion of the Construction Contract, arrange for a </w:t>
      </w:r>
      <w:r w:rsidR="009E22EF">
        <w:rPr>
          <w:lang w:val="en-US"/>
        </w:rPr>
        <w:t xml:space="preserve">contract to be prepared for execution by the OWNER and a </w:t>
      </w:r>
      <w:r w:rsidR="00696C2E">
        <w:rPr>
          <w:lang w:val="en-US"/>
        </w:rPr>
        <w:t>contractor selected with the OWNER’s concurrence</w:t>
      </w:r>
      <w:r w:rsidR="00F96C51">
        <w:rPr>
          <w:lang w:val="en-US"/>
        </w:rPr>
        <w:t>, to be secured with performance and payment bonds executed by a qu</w:t>
      </w:r>
      <w:r w:rsidR="00EF4B08">
        <w:rPr>
          <w:lang w:val="en-US"/>
        </w:rPr>
        <w:t xml:space="preserve">alified surety equivalent to the bonds issued on </w:t>
      </w:r>
      <w:r w:rsidR="001C4CFF">
        <w:rPr>
          <w:lang w:val="en-US"/>
        </w:rPr>
        <w:t>this construction contract, and pay to the OWNER the amount of damages in excess</w:t>
      </w:r>
      <w:r w:rsidR="008C0B9E">
        <w:rPr>
          <w:lang w:val="en-US"/>
        </w:rPr>
        <w:t xml:space="preserve"> of the balance of the Contract Sum incurred </w:t>
      </w:r>
      <w:r w:rsidR="006948C3">
        <w:rPr>
          <w:lang w:val="en-US"/>
        </w:rPr>
        <w:t xml:space="preserve">by the OWNER as a result of the CONTRACTOR </w:t>
      </w:r>
      <w:r w:rsidR="00CC0FBE">
        <w:rPr>
          <w:lang w:val="en-US"/>
        </w:rPr>
        <w:t>d</w:t>
      </w:r>
      <w:r w:rsidR="006948C3">
        <w:rPr>
          <w:lang w:val="en-US"/>
        </w:rPr>
        <w:t>efault</w:t>
      </w:r>
      <w:r w:rsidR="00CC0FBE">
        <w:rPr>
          <w:lang w:val="en-US"/>
        </w:rPr>
        <w:t>.</w:t>
      </w:r>
    </w:p>
    <w:p w14:paraId="65A8CB87" w14:textId="3FF9AC2A" w:rsidR="000E0C23" w:rsidRDefault="004D5AB7" w:rsidP="00AB7556">
      <w:pPr>
        <w:tabs>
          <w:tab w:val="left" w:pos="2460"/>
        </w:tabs>
        <w:jc w:val="both"/>
        <w:rPr>
          <w:lang w:val="en-US"/>
        </w:rPr>
      </w:pPr>
      <w:r w:rsidRPr="00402258">
        <w:rPr>
          <w:lang w:val="en-US"/>
        </w:rPr>
        <w:t>T</w:t>
      </w:r>
      <w:r w:rsidR="00884B75" w:rsidRPr="00402258">
        <w:rPr>
          <w:lang w:val="en-US"/>
        </w:rPr>
        <w:t xml:space="preserve">he Performance Bond shall include the responsibility </w:t>
      </w:r>
      <w:r w:rsidR="00916B0B" w:rsidRPr="00402258">
        <w:rPr>
          <w:lang w:val="en-US"/>
        </w:rPr>
        <w:t xml:space="preserve">of Surety </w:t>
      </w:r>
      <w:r w:rsidR="00056E91" w:rsidRPr="00402258">
        <w:rPr>
          <w:lang w:val="en-US"/>
        </w:rPr>
        <w:t xml:space="preserve">to </w:t>
      </w:r>
      <w:r w:rsidR="001C3756" w:rsidRPr="00402258">
        <w:rPr>
          <w:lang w:val="en-US"/>
        </w:rPr>
        <w:t>correct</w:t>
      </w:r>
      <w:r w:rsidR="00DE6008" w:rsidRPr="00402258">
        <w:rPr>
          <w:lang w:val="en-US"/>
        </w:rPr>
        <w:t xml:space="preserve"> </w:t>
      </w:r>
      <w:r w:rsidR="00992181" w:rsidRPr="00402258">
        <w:rPr>
          <w:lang w:val="en-US"/>
        </w:rPr>
        <w:t>construction works</w:t>
      </w:r>
      <w:r w:rsidR="008C3DDE" w:rsidRPr="00402258">
        <w:rPr>
          <w:lang w:val="en-US"/>
        </w:rPr>
        <w:t xml:space="preserve"> </w:t>
      </w:r>
      <w:r w:rsidR="00FB3C5E" w:rsidRPr="00402258">
        <w:rPr>
          <w:lang w:val="en-US"/>
        </w:rPr>
        <w:t>during twelve (12) months warranty period</w:t>
      </w:r>
      <w:r w:rsidR="006814D5" w:rsidRPr="00402258">
        <w:rPr>
          <w:lang w:val="en-US"/>
        </w:rPr>
        <w:t xml:space="preserve">, </w:t>
      </w:r>
      <w:r w:rsidR="00D463EA" w:rsidRPr="00402258">
        <w:rPr>
          <w:lang w:val="en-US"/>
        </w:rPr>
        <w:t xml:space="preserve">as far as correction of works is </w:t>
      </w:r>
      <w:r w:rsidR="0040361A" w:rsidRPr="00402258">
        <w:rPr>
          <w:lang w:val="en-US"/>
        </w:rPr>
        <w:t>responsibility of</w:t>
      </w:r>
      <w:r w:rsidR="00FB3C5E" w:rsidRPr="00402258">
        <w:rPr>
          <w:lang w:val="en-US"/>
        </w:rPr>
        <w:t xml:space="preserve"> </w:t>
      </w:r>
      <w:r w:rsidR="003776F2" w:rsidRPr="00402258">
        <w:rPr>
          <w:lang w:val="en-US"/>
        </w:rPr>
        <w:t xml:space="preserve">the Contractor in accordance with the </w:t>
      </w:r>
      <w:r w:rsidR="00C34140" w:rsidRPr="00402258">
        <w:rPr>
          <w:lang w:val="en-US"/>
        </w:rPr>
        <w:t>construction contract</w:t>
      </w:r>
      <w:r w:rsidR="005D41BC" w:rsidRPr="00402258">
        <w:rPr>
          <w:lang w:val="en-US"/>
        </w:rPr>
        <w:t>,</w:t>
      </w:r>
      <w:r w:rsidR="00992181" w:rsidRPr="00402258">
        <w:rPr>
          <w:lang w:val="en-US"/>
        </w:rPr>
        <w:t xml:space="preserve"> </w:t>
      </w:r>
      <w:r w:rsidR="002C7E96" w:rsidRPr="00402258">
        <w:rPr>
          <w:lang w:val="en-US"/>
        </w:rPr>
        <w:t xml:space="preserve">if there is declared </w:t>
      </w:r>
      <w:r w:rsidR="00654F22" w:rsidRPr="00402258">
        <w:rPr>
          <w:lang w:val="en-US"/>
        </w:rPr>
        <w:t xml:space="preserve">CONTRACTOR default during </w:t>
      </w:r>
      <w:r w:rsidR="000347E8" w:rsidRPr="00402258">
        <w:rPr>
          <w:lang w:val="en-US"/>
        </w:rPr>
        <w:t xml:space="preserve">this </w:t>
      </w:r>
      <w:r w:rsidR="00654F22" w:rsidRPr="00402258">
        <w:rPr>
          <w:lang w:val="en-US"/>
        </w:rPr>
        <w:t>twelve (12) month warranty period.</w:t>
      </w:r>
    </w:p>
    <w:p w14:paraId="1151FAD0" w14:textId="1F965788" w:rsidR="00B669E6" w:rsidRPr="00B669E6" w:rsidRDefault="00666FE9" w:rsidP="00B669E6">
      <w:pPr>
        <w:jc w:val="both"/>
        <w:rPr>
          <w:lang w:val="en-US"/>
        </w:rPr>
      </w:pPr>
      <w:r>
        <w:rPr>
          <w:lang w:val="en-US"/>
        </w:rPr>
        <w:t xml:space="preserve">The </w:t>
      </w:r>
      <w:r w:rsidR="00935331">
        <w:rPr>
          <w:lang w:val="en-US"/>
        </w:rPr>
        <w:t xml:space="preserve">wording of the Performance Bond </w:t>
      </w:r>
      <w:r w:rsidR="00586913">
        <w:rPr>
          <w:lang w:val="en-US"/>
        </w:rPr>
        <w:t>before its submission to the OWNER shall be previously conformed</w:t>
      </w:r>
      <w:r w:rsidR="004023C1">
        <w:rPr>
          <w:lang w:val="en-US"/>
        </w:rPr>
        <w:t xml:space="preserve"> with the OWNER</w:t>
      </w:r>
      <w:r w:rsidR="00FD6D1C">
        <w:rPr>
          <w:lang w:val="en-US"/>
        </w:rPr>
        <w:t>.</w:t>
      </w:r>
      <w:r w:rsidR="00586913">
        <w:rPr>
          <w:lang w:val="en-US"/>
        </w:rPr>
        <w:t xml:space="preserve"> </w:t>
      </w:r>
      <w:r w:rsidR="0036202A">
        <w:rPr>
          <w:lang w:val="en-US"/>
        </w:rPr>
        <w:t xml:space="preserve">The </w:t>
      </w:r>
      <w:r w:rsidR="00A61E38">
        <w:rPr>
          <w:lang w:val="en-US"/>
        </w:rPr>
        <w:t xml:space="preserve">CONTRACTOR shall submit the Performance Bond to the OWNER within thirty (30) days from </w:t>
      </w:r>
      <w:r w:rsidR="00410C65">
        <w:rPr>
          <w:lang w:val="en-US"/>
        </w:rPr>
        <w:t xml:space="preserve">the date of the execution of the </w:t>
      </w:r>
      <w:r w:rsidR="0066318D">
        <w:rPr>
          <w:lang w:val="en-US"/>
        </w:rPr>
        <w:t>Agreement</w:t>
      </w:r>
      <w:r w:rsidR="004B5EE0">
        <w:rPr>
          <w:lang w:val="en-US"/>
        </w:rPr>
        <w:t>.</w:t>
      </w:r>
      <w:r w:rsidR="00FA35DD">
        <w:rPr>
          <w:lang w:val="en-US"/>
        </w:rPr>
        <w:t xml:space="preserve"> Fail</w:t>
      </w:r>
      <w:r w:rsidR="00786271">
        <w:rPr>
          <w:lang w:val="en-US"/>
        </w:rPr>
        <w:t xml:space="preserve">ure to submit </w:t>
      </w:r>
      <w:r w:rsidR="000C36C5">
        <w:rPr>
          <w:lang w:val="en-US"/>
        </w:rPr>
        <w:t>the Performance Bond in accordance with the Agreement and reasonable requirements by the OWNER</w:t>
      </w:r>
      <w:r w:rsidR="00C713A1">
        <w:rPr>
          <w:lang w:val="en-US"/>
        </w:rPr>
        <w:t xml:space="preserve"> shall be considered </w:t>
      </w:r>
      <w:r w:rsidR="004B2594">
        <w:rPr>
          <w:lang w:val="en-US"/>
        </w:rPr>
        <w:t xml:space="preserve">substantial breach of the Agreement and </w:t>
      </w:r>
      <w:r w:rsidR="00B4238E">
        <w:rPr>
          <w:lang w:val="en-US"/>
        </w:rPr>
        <w:t>may</w:t>
      </w:r>
      <w:r w:rsidR="00415864">
        <w:rPr>
          <w:lang w:val="en-US"/>
        </w:rPr>
        <w:t xml:space="preserve"> be </w:t>
      </w:r>
      <w:r w:rsidR="00B4238E">
        <w:rPr>
          <w:lang w:val="en-US"/>
        </w:rPr>
        <w:t xml:space="preserve">a cause for termination of the </w:t>
      </w:r>
      <w:r w:rsidR="0064249D">
        <w:rPr>
          <w:lang w:val="en-US"/>
        </w:rPr>
        <w:t>Agreement</w:t>
      </w:r>
      <w:r w:rsidR="00077035">
        <w:rPr>
          <w:lang w:val="en-US"/>
        </w:rPr>
        <w:t xml:space="preserve"> in accordance with </w:t>
      </w:r>
      <w:r w:rsidR="001E471C">
        <w:rPr>
          <w:lang w:val="en-US"/>
        </w:rPr>
        <w:t xml:space="preserve">Section </w:t>
      </w:r>
      <w:r w:rsidR="001E471C" w:rsidRPr="001E471C">
        <w:rPr>
          <w:lang w:val="en-US"/>
        </w:rPr>
        <w:t>13.2.2.1</w:t>
      </w:r>
      <w:r w:rsidR="001E471C">
        <w:rPr>
          <w:lang w:val="en-US"/>
        </w:rPr>
        <w:t xml:space="preserve"> of the Agreement.</w:t>
      </w:r>
    </w:p>
    <w:p w14:paraId="6476A5C5" w14:textId="77777777" w:rsidR="00436F5E" w:rsidRDefault="00436F5E">
      <w:pPr>
        <w:rPr>
          <w:lang w:val="en-US"/>
        </w:rPr>
      </w:pPr>
    </w:p>
    <w:p w14:paraId="24B4F553" w14:textId="77777777" w:rsidR="00436F5E" w:rsidRPr="00F572E7" w:rsidRDefault="00436F5E">
      <w:pPr>
        <w:rPr>
          <w:lang w:val="en-US"/>
        </w:rPr>
      </w:pPr>
    </w:p>
    <w:sectPr w:rsidR="00436F5E" w:rsidRPr="00F572E7">
      <w:headerReference w:type="even" r:id="rId10"/>
      <w:headerReference w:type="default" r:id="rId11"/>
      <w:footerReference w:type="default" r:id="rId12"/>
      <w:head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E68B" w14:textId="77777777" w:rsidR="00C81882" w:rsidRDefault="00C81882" w:rsidP="007C5E81">
      <w:pPr>
        <w:spacing w:after="0" w:line="240" w:lineRule="auto"/>
      </w:pPr>
      <w:r>
        <w:separator/>
      </w:r>
    </w:p>
  </w:endnote>
  <w:endnote w:type="continuationSeparator" w:id="0">
    <w:p w14:paraId="4DACDD2A" w14:textId="77777777" w:rsidR="00C81882" w:rsidRDefault="00C81882" w:rsidP="007C5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058338"/>
      <w:docPartObj>
        <w:docPartGallery w:val="Page Numbers (Bottom of Page)"/>
        <w:docPartUnique/>
      </w:docPartObj>
    </w:sdtPr>
    <w:sdtEndPr>
      <w:rPr>
        <w:noProof/>
      </w:rPr>
    </w:sdtEndPr>
    <w:sdtContent>
      <w:p w14:paraId="6A330D23" w14:textId="78D82B35" w:rsidR="00646ABD" w:rsidRDefault="00646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A9A00C" w14:textId="77777777" w:rsidR="00646ABD" w:rsidRDefault="00646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DCB47" w14:textId="77777777" w:rsidR="00C81882" w:rsidRDefault="00C81882" w:rsidP="007C5E81">
      <w:pPr>
        <w:spacing w:after="0" w:line="240" w:lineRule="auto"/>
      </w:pPr>
      <w:r>
        <w:separator/>
      </w:r>
    </w:p>
  </w:footnote>
  <w:footnote w:type="continuationSeparator" w:id="0">
    <w:p w14:paraId="31A8B2CF" w14:textId="77777777" w:rsidR="00C81882" w:rsidRDefault="00C81882" w:rsidP="007C5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CC52" w14:textId="79001FD5" w:rsidR="00FE2DAF" w:rsidRDefault="00FE2DAF">
    <w:pPr>
      <w:pStyle w:val="Header"/>
    </w:pPr>
    <w:r>
      <w:rPr>
        <w:noProof/>
      </w:rPr>
      <mc:AlternateContent>
        <mc:Choice Requires="wps">
          <w:drawing>
            <wp:anchor distT="0" distB="0" distL="0" distR="0" simplePos="0" relativeHeight="251659264" behindDoc="0" locked="0" layoutInCell="1" allowOverlap="1" wp14:anchorId="14D22571" wp14:editId="31B75D28">
              <wp:simplePos x="635" y="635"/>
              <wp:positionH relativeFrom="column">
                <wp:align>center</wp:align>
              </wp:positionH>
              <wp:positionV relativeFrom="paragraph">
                <wp:posOffset>635</wp:posOffset>
              </wp:positionV>
              <wp:extent cx="443865" cy="443865"/>
              <wp:effectExtent l="0" t="0" r="17145" b="10160"/>
              <wp:wrapSquare wrapText="bothSides"/>
              <wp:docPr id="2" name="Text Box 2"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63BDAA" w14:textId="206FF69B" w:rsidR="00FE2DAF" w:rsidRPr="00FE2DAF" w:rsidRDefault="00FE2DAF">
                          <w:pPr>
                            <w:rPr>
                              <w:rFonts w:ascii="Calibri" w:eastAsia="Calibri" w:hAnsi="Calibri" w:cs="Calibri"/>
                              <w:noProof/>
                              <w:color w:val="000000"/>
                              <w:sz w:val="14"/>
                              <w:szCs w:val="14"/>
                            </w:rPr>
                          </w:pPr>
                          <w:r w:rsidRPr="00FE2DAF">
                            <w:rPr>
                              <w:rFonts w:ascii="Calibri" w:eastAsia="Calibri" w:hAnsi="Calibri" w:cs="Calibri"/>
                              <w:noProof/>
                              <w:color w:val="000000"/>
                              <w:sz w:val="14"/>
                              <w:szCs w:val="14"/>
                            </w:rPr>
                            <w:t>Client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4D22571" id="_x0000_t202" coordsize="21600,21600" o:spt="202" path="m,l,21600r21600,l21600,xe">
              <v:stroke joinstyle="miter"/>
              <v:path gradientshapeok="t" o:connecttype="rect"/>
            </v:shapetype>
            <v:shape id="Text Box 2" o:spid="_x0000_s1026" type="#_x0000_t202" alt="Client Confident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F63BDAA" w14:textId="206FF69B" w:rsidR="00FE2DAF" w:rsidRPr="00FE2DAF" w:rsidRDefault="00FE2DAF">
                    <w:pPr>
                      <w:rPr>
                        <w:rFonts w:ascii="Calibri" w:eastAsia="Calibri" w:hAnsi="Calibri" w:cs="Calibri"/>
                        <w:noProof/>
                        <w:color w:val="000000"/>
                        <w:sz w:val="14"/>
                        <w:szCs w:val="14"/>
                      </w:rPr>
                    </w:pPr>
                    <w:r w:rsidRPr="00FE2DAF">
                      <w:rPr>
                        <w:rFonts w:ascii="Calibri" w:eastAsia="Calibri" w:hAnsi="Calibri" w:cs="Calibri"/>
                        <w:noProof/>
                        <w:color w:val="000000"/>
                        <w:sz w:val="14"/>
                        <w:szCs w:val="14"/>
                      </w:rPr>
                      <w:t>Client Confidential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C2BE" w14:textId="0646067A" w:rsidR="00FE2DAF" w:rsidRDefault="00FE2DAF">
    <w:pPr>
      <w:pStyle w:val="Header"/>
    </w:pPr>
    <w:r>
      <w:rPr>
        <w:noProof/>
      </w:rPr>
      <mc:AlternateContent>
        <mc:Choice Requires="wps">
          <w:drawing>
            <wp:anchor distT="0" distB="0" distL="0" distR="0" simplePos="0" relativeHeight="251660288" behindDoc="0" locked="0" layoutInCell="1" allowOverlap="1" wp14:anchorId="47731C89" wp14:editId="1D98E69B">
              <wp:simplePos x="635" y="635"/>
              <wp:positionH relativeFrom="column">
                <wp:align>center</wp:align>
              </wp:positionH>
              <wp:positionV relativeFrom="paragraph">
                <wp:posOffset>635</wp:posOffset>
              </wp:positionV>
              <wp:extent cx="443865" cy="443865"/>
              <wp:effectExtent l="0" t="0" r="17145" b="10160"/>
              <wp:wrapSquare wrapText="bothSides"/>
              <wp:docPr id="3" name="Text Box 3"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74F8B1" w14:textId="6C810B43" w:rsidR="00FE2DAF" w:rsidRPr="00FE2DAF" w:rsidRDefault="00FE2DAF">
                          <w:pPr>
                            <w:rPr>
                              <w:rFonts w:ascii="Calibri" w:eastAsia="Calibri" w:hAnsi="Calibri" w:cs="Calibri"/>
                              <w:noProof/>
                              <w:color w:val="000000"/>
                              <w:sz w:val="14"/>
                              <w:szCs w:val="14"/>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731C89" id="_x0000_t202" coordsize="21600,21600" o:spt="202" path="m,l,21600r21600,l21600,xe">
              <v:stroke joinstyle="miter"/>
              <v:path gradientshapeok="t" o:connecttype="rect"/>
            </v:shapetype>
            <v:shape id="Text Box 3" o:spid="_x0000_s1027" type="#_x0000_t202" alt="Client Confident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6F74F8B1" w14:textId="6C810B43" w:rsidR="00FE2DAF" w:rsidRPr="00FE2DAF" w:rsidRDefault="00FE2DAF">
                    <w:pPr>
                      <w:rPr>
                        <w:rFonts w:ascii="Calibri" w:eastAsia="Calibri" w:hAnsi="Calibri" w:cs="Calibri"/>
                        <w:noProof/>
                        <w:color w:val="000000"/>
                        <w:sz w:val="14"/>
                        <w:szCs w:val="14"/>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B1DA" w14:textId="6FBD1452" w:rsidR="00FE2DAF" w:rsidRDefault="00FE2DAF">
    <w:pPr>
      <w:pStyle w:val="Header"/>
    </w:pPr>
    <w:r>
      <w:rPr>
        <w:noProof/>
      </w:rPr>
      <mc:AlternateContent>
        <mc:Choice Requires="wps">
          <w:drawing>
            <wp:anchor distT="0" distB="0" distL="0" distR="0" simplePos="0" relativeHeight="251658240" behindDoc="0" locked="0" layoutInCell="1" allowOverlap="1" wp14:anchorId="43C175DD" wp14:editId="16E47A84">
              <wp:simplePos x="635" y="635"/>
              <wp:positionH relativeFrom="column">
                <wp:align>center</wp:align>
              </wp:positionH>
              <wp:positionV relativeFrom="paragraph">
                <wp:posOffset>635</wp:posOffset>
              </wp:positionV>
              <wp:extent cx="443865" cy="443865"/>
              <wp:effectExtent l="0" t="0" r="17145" b="10160"/>
              <wp:wrapSquare wrapText="bothSides"/>
              <wp:docPr id="1" name="Text Box 1"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86FA2A" w14:textId="0D37D874" w:rsidR="00FE2DAF" w:rsidRPr="00FE2DAF" w:rsidRDefault="00FE2DAF">
                          <w:pPr>
                            <w:rPr>
                              <w:rFonts w:ascii="Calibri" w:eastAsia="Calibri" w:hAnsi="Calibri" w:cs="Calibri"/>
                              <w:noProof/>
                              <w:color w:val="000000"/>
                              <w:sz w:val="14"/>
                              <w:szCs w:val="14"/>
                            </w:rPr>
                          </w:pPr>
                          <w:r w:rsidRPr="00FE2DAF">
                            <w:rPr>
                              <w:rFonts w:ascii="Calibri" w:eastAsia="Calibri" w:hAnsi="Calibri" w:cs="Calibri"/>
                              <w:noProof/>
                              <w:color w:val="000000"/>
                              <w:sz w:val="14"/>
                              <w:szCs w:val="14"/>
                            </w:rPr>
                            <w:t>Client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C175DD" id="_x0000_t202" coordsize="21600,21600" o:spt="202" path="m,l,21600r21600,l21600,xe">
              <v:stroke joinstyle="miter"/>
              <v:path gradientshapeok="t" o:connecttype="rect"/>
            </v:shapetype>
            <v:shape id="Text Box 1" o:spid="_x0000_s1028" type="#_x0000_t202" alt="Client Confident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1886FA2A" w14:textId="0D37D874" w:rsidR="00FE2DAF" w:rsidRPr="00FE2DAF" w:rsidRDefault="00FE2DAF">
                    <w:pPr>
                      <w:rPr>
                        <w:rFonts w:ascii="Calibri" w:eastAsia="Calibri" w:hAnsi="Calibri" w:cs="Calibri"/>
                        <w:noProof/>
                        <w:color w:val="000000"/>
                        <w:sz w:val="14"/>
                        <w:szCs w:val="14"/>
                      </w:rPr>
                    </w:pPr>
                    <w:r w:rsidRPr="00FE2DAF">
                      <w:rPr>
                        <w:rFonts w:ascii="Calibri" w:eastAsia="Calibri" w:hAnsi="Calibri" w:cs="Calibri"/>
                        <w:noProof/>
                        <w:color w:val="000000"/>
                        <w:sz w:val="14"/>
                        <w:szCs w:val="14"/>
                      </w:rPr>
                      <w:t>Client Confidential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431D"/>
    <w:multiLevelType w:val="hybridMultilevel"/>
    <w:tmpl w:val="21E6E9B4"/>
    <w:lvl w:ilvl="0" w:tplc="C39A789A">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1159402A"/>
    <w:multiLevelType w:val="hybridMultilevel"/>
    <w:tmpl w:val="37FAD628"/>
    <w:lvl w:ilvl="0" w:tplc="2CEA5CB4">
      <w:start w:val="1"/>
      <w:numFmt w:val="upperLetter"/>
      <w:lvlText w:val="%1."/>
      <w:lvlJc w:val="left"/>
      <w:pPr>
        <w:ind w:left="717" w:hanging="360"/>
      </w:pPr>
      <w:rPr>
        <w:rFonts w:hint="default"/>
        <w:b/>
      </w:rPr>
    </w:lvl>
    <w:lvl w:ilvl="1" w:tplc="04260019">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2" w15:restartNumberingAfterBreak="0">
    <w:nsid w:val="3DCB60BC"/>
    <w:multiLevelType w:val="hybridMultilevel"/>
    <w:tmpl w:val="BF3C08A6"/>
    <w:lvl w:ilvl="0" w:tplc="1840BA46">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34801069">
    <w:abstractNumId w:val="2"/>
  </w:num>
  <w:num w:numId="2" w16cid:durableId="787241687">
    <w:abstractNumId w:val="1"/>
  </w:num>
  <w:num w:numId="3" w16cid:durableId="957638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2E7"/>
    <w:rsid w:val="00004159"/>
    <w:rsid w:val="00014C99"/>
    <w:rsid w:val="000347E8"/>
    <w:rsid w:val="0004170E"/>
    <w:rsid w:val="000501D8"/>
    <w:rsid w:val="00051991"/>
    <w:rsid w:val="00053406"/>
    <w:rsid w:val="00056E91"/>
    <w:rsid w:val="00062C53"/>
    <w:rsid w:val="00064EF6"/>
    <w:rsid w:val="000658C0"/>
    <w:rsid w:val="00071709"/>
    <w:rsid w:val="00072D83"/>
    <w:rsid w:val="00077035"/>
    <w:rsid w:val="00087E65"/>
    <w:rsid w:val="000A714D"/>
    <w:rsid w:val="000A7A62"/>
    <w:rsid w:val="000B741B"/>
    <w:rsid w:val="000C1E8B"/>
    <w:rsid w:val="000C2372"/>
    <w:rsid w:val="000C36C5"/>
    <w:rsid w:val="000C49BA"/>
    <w:rsid w:val="000D0038"/>
    <w:rsid w:val="000D41D9"/>
    <w:rsid w:val="000E0C23"/>
    <w:rsid w:val="000E259C"/>
    <w:rsid w:val="00100800"/>
    <w:rsid w:val="001067D7"/>
    <w:rsid w:val="001329E4"/>
    <w:rsid w:val="00134F29"/>
    <w:rsid w:val="001375EB"/>
    <w:rsid w:val="0014140B"/>
    <w:rsid w:val="00153CD0"/>
    <w:rsid w:val="00154EED"/>
    <w:rsid w:val="0016413D"/>
    <w:rsid w:val="00165E9C"/>
    <w:rsid w:val="00182210"/>
    <w:rsid w:val="001938BD"/>
    <w:rsid w:val="001A1BFB"/>
    <w:rsid w:val="001C3756"/>
    <w:rsid w:val="001C4CFF"/>
    <w:rsid w:val="001D3F2B"/>
    <w:rsid w:val="001E3725"/>
    <w:rsid w:val="001E471C"/>
    <w:rsid w:val="001E6AC8"/>
    <w:rsid w:val="001F35CE"/>
    <w:rsid w:val="002043B8"/>
    <w:rsid w:val="00216E81"/>
    <w:rsid w:val="00222E87"/>
    <w:rsid w:val="0024729E"/>
    <w:rsid w:val="00256613"/>
    <w:rsid w:val="00275845"/>
    <w:rsid w:val="002A4C5E"/>
    <w:rsid w:val="002A71C9"/>
    <w:rsid w:val="002A78F9"/>
    <w:rsid w:val="002B2A7D"/>
    <w:rsid w:val="002B5A38"/>
    <w:rsid w:val="002C0D61"/>
    <w:rsid w:val="002C3346"/>
    <w:rsid w:val="002C7E96"/>
    <w:rsid w:val="002D2A9D"/>
    <w:rsid w:val="002D596A"/>
    <w:rsid w:val="002E3539"/>
    <w:rsid w:val="002F2C07"/>
    <w:rsid w:val="002F6EC8"/>
    <w:rsid w:val="00311621"/>
    <w:rsid w:val="003216C1"/>
    <w:rsid w:val="00326CB9"/>
    <w:rsid w:val="003346CC"/>
    <w:rsid w:val="003512AF"/>
    <w:rsid w:val="00351B07"/>
    <w:rsid w:val="003522D1"/>
    <w:rsid w:val="00355C4D"/>
    <w:rsid w:val="0036202A"/>
    <w:rsid w:val="00374849"/>
    <w:rsid w:val="003776F2"/>
    <w:rsid w:val="00380356"/>
    <w:rsid w:val="003812FA"/>
    <w:rsid w:val="003829A3"/>
    <w:rsid w:val="00387FCF"/>
    <w:rsid w:val="003960B4"/>
    <w:rsid w:val="003A3A1B"/>
    <w:rsid w:val="003A5BC0"/>
    <w:rsid w:val="003B16F3"/>
    <w:rsid w:val="003B5447"/>
    <w:rsid w:val="003C6972"/>
    <w:rsid w:val="003E4513"/>
    <w:rsid w:val="003F27F9"/>
    <w:rsid w:val="003F3472"/>
    <w:rsid w:val="00400C2B"/>
    <w:rsid w:val="00402258"/>
    <w:rsid w:val="004023C1"/>
    <w:rsid w:val="0040361A"/>
    <w:rsid w:val="00403EA7"/>
    <w:rsid w:val="00410C65"/>
    <w:rsid w:val="00410F0D"/>
    <w:rsid w:val="00415864"/>
    <w:rsid w:val="00415CF6"/>
    <w:rsid w:val="004219D9"/>
    <w:rsid w:val="00436F5E"/>
    <w:rsid w:val="0045278F"/>
    <w:rsid w:val="004554D5"/>
    <w:rsid w:val="0047082A"/>
    <w:rsid w:val="00482178"/>
    <w:rsid w:val="0048481A"/>
    <w:rsid w:val="004928C6"/>
    <w:rsid w:val="004A30F1"/>
    <w:rsid w:val="004A32ED"/>
    <w:rsid w:val="004A7E23"/>
    <w:rsid w:val="004B05EE"/>
    <w:rsid w:val="004B2594"/>
    <w:rsid w:val="004B51CE"/>
    <w:rsid w:val="004B5EE0"/>
    <w:rsid w:val="004D21F3"/>
    <w:rsid w:val="004D5AB7"/>
    <w:rsid w:val="004F4052"/>
    <w:rsid w:val="00504009"/>
    <w:rsid w:val="00504756"/>
    <w:rsid w:val="00506DFF"/>
    <w:rsid w:val="00507974"/>
    <w:rsid w:val="005163F3"/>
    <w:rsid w:val="005170F2"/>
    <w:rsid w:val="005219DF"/>
    <w:rsid w:val="0052431B"/>
    <w:rsid w:val="0053729B"/>
    <w:rsid w:val="00537DE2"/>
    <w:rsid w:val="0054172F"/>
    <w:rsid w:val="00571F55"/>
    <w:rsid w:val="00574409"/>
    <w:rsid w:val="00576251"/>
    <w:rsid w:val="00581450"/>
    <w:rsid w:val="00586913"/>
    <w:rsid w:val="00587630"/>
    <w:rsid w:val="00592EEF"/>
    <w:rsid w:val="00597462"/>
    <w:rsid w:val="005A012A"/>
    <w:rsid w:val="005A3131"/>
    <w:rsid w:val="005B1B99"/>
    <w:rsid w:val="005B1EEE"/>
    <w:rsid w:val="005B3A99"/>
    <w:rsid w:val="005B671F"/>
    <w:rsid w:val="005D41BC"/>
    <w:rsid w:val="005D51E7"/>
    <w:rsid w:val="005E4F81"/>
    <w:rsid w:val="005E5160"/>
    <w:rsid w:val="005E7C87"/>
    <w:rsid w:val="005F0EB8"/>
    <w:rsid w:val="0061150A"/>
    <w:rsid w:val="00611B73"/>
    <w:rsid w:val="00616421"/>
    <w:rsid w:val="006306B5"/>
    <w:rsid w:val="0064249D"/>
    <w:rsid w:val="00646ABD"/>
    <w:rsid w:val="00647190"/>
    <w:rsid w:val="00647255"/>
    <w:rsid w:val="00654F22"/>
    <w:rsid w:val="00660DAE"/>
    <w:rsid w:val="0066318D"/>
    <w:rsid w:val="00666FE9"/>
    <w:rsid w:val="00677C3B"/>
    <w:rsid w:val="006814D5"/>
    <w:rsid w:val="00691570"/>
    <w:rsid w:val="00692366"/>
    <w:rsid w:val="006948C3"/>
    <w:rsid w:val="00696C2E"/>
    <w:rsid w:val="00697383"/>
    <w:rsid w:val="006A16B8"/>
    <w:rsid w:val="006A2B64"/>
    <w:rsid w:val="006A448A"/>
    <w:rsid w:val="006A5728"/>
    <w:rsid w:val="006B21D1"/>
    <w:rsid w:val="006C3FFE"/>
    <w:rsid w:val="006C6D16"/>
    <w:rsid w:val="006C77A6"/>
    <w:rsid w:val="006D0F75"/>
    <w:rsid w:val="006D7256"/>
    <w:rsid w:val="006E402C"/>
    <w:rsid w:val="006E647D"/>
    <w:rsid w:val="0070265D"/>
    <w:rsid w:val="0070590E"/>
    <w:rsid w:val="00707348"/>
    <w:rsid w:val="00711042"/>
    <w:rsid w:val="00711E1D"/>
    <w:rsid w:val="007228E0"/>
    <w:rsid w:val="00732F82"/>
    <w:rsid w:val="00764056"/>
    <w:rsid w:val="00767F57"/>
    <w:rsid w:val="00784843"/>
    <w:rsid w:val="00786271"/>
    <w:rsid w:val="007872A0"/>
    <w:rsid w:val="00787702"/>
    <w:rsid w:val="007A3F0B"/>
    <w:rsid w:val="007A7862"/>
    <w:rsid w:val="007B7BC5"/>
    <w:rsid w:val="007C1D37"/>
    <w:rsid w:val="007C251C"/>
    <w:rsid w:val="007C5E81"/>
    <w:rsid w:val="007D1DBB"/>
    <w:rsid w:val="007F3C5A"/>
    <w:rsid w:val="007F4B4B"/>
    <w:rsid w:val="00803946"/>
    <w:rsid w:val="0080603A"/>
    <w:rsid w:val="00806478"/>
    <w:rsid w:val="008133F2"/>
    <w:rsid w:val="00813895"/>
    <w:rsid w:val="008276A1"/>
    <w:rsid w:val="008462A6"/>
    <w:rsid w:val="00854A58"/>
    <w:rsid w:val="00857326"/>
    <w:rsid w:val="008713A9"/>
    <w:rsid w:val="00875BFE"/>
    <w:rsid w:val="00883CDF"/>
    <w:rsid w:val="00884B75"/>
    <w:rsid w:val="008C0B9E"/>
    <w:rsid w:val="008C1A06"/>
    <w:rsid w:val="008C1B6C"/>
    <w:rsid w:val="008C3DDE"/>
    <w:rsid w:val="008D0A2C"/>
    <w:rsid w:val="008D5537"/>
    <w:rsid w:val="008D5A0D"/>
    <w:rsid w:val="008D64E7"/>
    <w:rsid w:val="008D7329"/>
    <w:rsid w:val="008E19ED"/>
    <w:rsid w:val="008E4457"/>
    <w:rsid w:val="0090038C"/>
    <w:rsid w:val="00903BBC"/>
    <w:rsid w:val="00904351"/>
    <w:rsid w:val="00904F5C"/>
    <w:rsid w:val="00914485"/>
    <w:rsid w:val="00916B0B"/>
    <w:rsid w:val="00916EC8"/>
    <w:rsid w:val="00931700"/>
    <w:rsid w:val="00935331"/>
    <w:rsid w:val="00947B34"/>
    <w:rsid w:val="009524EE"/>
    <w:rsid w:val="00957133"/>
    <w:rsid w:val="00967623"/>
    <w:rsid w:val="009703E8"/>
    <w:rsid w:val="00992181"/>
    <w:rsid w:val="009B179E"/>
    <w:rsid w:val="009B5D13"/>
    <w:rsid w:val="009C202F"/>
    <w:rsid w:val="009C52FA"/>
    <w:rsid w:val="009D1CE1"/>
    <w:rsid w:val="009D497E"/>
    <w:rsid w:val="009E22EF"/>
    <w:rsid w:val="009F1493"/>
    <w:rsid w:val="00A01DA2"/>
    <w:rsid w:val="00A03094"/>
    <w:rsid w:val="00A10341"/>
    <w:rsid w:val="00A178CE"/>
    <w:rsid w:val="00A222D9"/>
    <w:rsid w:val="00A26AFF"/>
    <w:rsid w:val="00A26D99"/>
    <w:rsid w:val="00A36A78"/>
    <w:rsid w:val="00A36C2F"/>
    <w:rsid w:val="00A47BFA"/>
    <w:rsid w:val="00A61D95"/>
    <w:rsid w:val="00A61E38"/>
    <w:rsid w:val="00A80008"/>
    <w:rsid w:val="00A96352"/>
    <w:rsid w:val="00AB2A4E"/>
    <w:rsid w:val="00AB30FD"/>
    <w:rsid w:val="00AB5860"/>
    <w:rsid w:val="00AB7556"/>
    <w:rsid w:val="00AC60D1"/>
    <w:rsid w:val="00AD3256"/>
    <w:rsid w:val="00AE461E"/>
    <w:rsid w:val="00AF193A"/>
    <w:rsid w:val="00AF712D"/>
    <w:rsid w:val="00B21FCD"/>
    <w:rsid w:val="00B22FEC"/>
    <w:rsid w:val="00B230AC"/>
    <w:rsid w:val="00B27799"/>
    <w:rsid w:val="00B3257B"/>
    <w:rsid w:val="00B36DDF"/>
    <w:rsid w:val="00B41BA5"/>
    <w:rsid w:val="00B4238E"/>
    <w:rsid w:val="00B43D28"/>
    <w:rsid w:val="00B477B5"/>
    <w:rsid w:val="00B553BD"/>
    <w:rsid w:val="00B669E6"/>
    <w:rsid w:val="00BA359D"/>
    <w:rsid w:val="00BB6C9F"/>
    <w:rsid w:val="00BE0F4E"/>
    <w:rsid w:val="00BE2A64"/>
    <w:rsid w:val="00BE5F7E"/>
    <w:rsid w:val="00C05BE0"/>
    <w:rsid w:val="00C06CC4"/>
    <w:rsid w:val="00C34140"/>
    <w:rsid w:val="00C42EAB"/>
    <w:rsid w:val="00C43928"/>
    <w:rsid w:val="00C4526D"/>
    <w:rsid w:val="00C553C0"/>
    <w:rsid w:val="00C713A1"/>
    <w:rsid w:val="00C72DC4"/>
    <w:rsid w:val="00C81882"/>
    <w:rsid w:val="00C837E6"/>
    <w:rsid w:val="00C87E7A"/>
    <w:rsid w:val="00C910AB"/>
    <w:rsid w:val="00C94CB1"/>
    <w:rsid w:val="00CA18B8"/>
    <w:rsid w:val="00CB0404"/>
    <w:rsid w:val="00CB4A51"/>
    <w:rsid w:val="00CB6618"/>
    <w:rsid w:val="00CC0FBE"/>
    <w:rsid w:val="00CC4540"/>
    <w:rsid w:val="00CC467E"/>
    <w:rsid w:val="00CC5A1C"/>
    <w:rsid w:val="00CC6EB6"/>
    <w:rsid w:val="00CF2F82"/>
    <w:rsid w:val="00D02D4E"/>
    <w:rsid w:val="00D07DD1"/>
    <w:rsid w:val="00D11D3E"/>
    <w:rsid w:val="00D12225"/>
    <w:rsid w:val="00D1747F"/>
    <w:rsid w:val="00D253DC"/>
    <w:rsid w:val="00D2786A"/>
    <w:rsid w:val="00D3473F"/>
    <w:rsid w:val="00D35B58"/>
    <w:rsid w:val="00D463EA"/>
    <w:rsid w:val="00D511E5"/>
    <w:rsid w:val="00D54371"/>
    <w:rsid w:val="00D606DA"/>
    <w:rsid w:val="00D60ED8"/>
    <w:rsid w:val="00D61076"/>
    <w:rsid w:val="00D629A2"/>
    <w:rsid w:val="00D62B35"/>
    <w:rsid w:val="00D72952"/>
    <w:rsid w:val="00D736E6"/>
    <w:rsid w:val="00D84E50"/>
    <w:rsid w:val="00D870EE"/>
    <w:rsid w:val="00D91AA1"/>
    <w:rsid w:val="00D929FB"/>
    <w:rsid w:val="00DA1C6E"/>
    <w:rsid w:val="00DA565D"/>
    <w:rsid w:val="00DB4945"/>
    <w:rsid w:val="00DC0FE7"/>
    <w:rsid w:val="00DC1A83"/>
    <w:rsid w:val="00DE3EDA"/>
    <w:rsid w:val="00DE6008"/>
    <w:rsid w:val="00E0062F"/>
    <w:rsid w:val="00E02ADB"/>
    <w:rsid w:val="00E141BE"/>
    <w:rsid w:val="00E312CD"/>
    <w:rsid w:val="00E44BA5"/>
    <w:rsid w:val="00E45FE9"/>
    <w:rsid w:val="00E4676F"/>
    <w:rsid w:val="00E51A38"/>
    <w:rsid w:val="00E82F8E"/>
    <w:rsid w:val="00E83864"/>
    <w:rsid w:val="00E85AFA"/>
    <w:rsid w:val="00E902D8"/>
    <w:rsid w:val="00E96A86"/>
    <w:rsid w:val="00EA5370"/>
    <w:rsid w:val="00ED2D85"/>
    <w:rsid w:val="00EE6A38"/>
    <w:rsid w:val="00EF430F"/>
    <w:rsid w:val="00EF4B08"/>
    <w:rsid w:val="00EF70E5"/>
    <w:rsid w:val="00F365AA"/>
    <w:rsid w:val="00F40A32"/>
    <w:rsid w:val="00F47364"/>
    <w:rsid w:val="00F51091"/>
    <w:rsid w:val="00F572E7"/>
    <w:rsid w:val="00F6192B"/>
    <w:rsid w:val="00F61B64"/>
    <w:rsid w:val="00F87772"/>
    <w:rsid w:val="00F90BD2"/>
    <w:rsid w:val="00F92EF5"/>
    <w:rsid w:val="00F96C51"/>
    <w:rsid w:val="00FA21B6"/>
    <w:rsid w:val="00FA35DD"/>
    <w:rsid w:val="00FB20EA"/>
    <w:rsid w:val="00FB3C5E"/>
    <w:rsid w:val="00FD2A56"/>
    <w:rsid w:val="00FD6D1C"/>
    <w:rsid w:val="00FE1909"/>
    <w:rsid w:val="00FE2DAF"/>
    <w:rsid w:val="0EE37C55"/>
    <w:rsid w:val="107F4CB6"/>
    <w:rsid w:val="21A0C839"/>
    <w:rsid w:val="22392E67"/>
    <w:rsid w:val="2FACBD9E"/>
    <w:rsid w:val="3CD3995E"/>
    <w:rsid w:val="3F1AD3FA"/>
    <w:rsid w:val="40086FCF"/>
    <w:rsid w:val="428E8206"/>
    <w:rsid w:val="442A5267"/>
    <w:rsid w:val="6696F3BF"/>
    <w:rsid w:val="69554AFD"/>
    <w:rsid w:val="7D244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ACA39"/>
  <w15:chartTrackingRefBased/>
  <w15:docId w15:val="{2440483B-AF69-42E8-B7B3-2DD000AC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E7"/>
    <w:pPr>
      <w:ind w:left="720"/>
      <w:contextualSpacing/>
    </w:pPr>
  </w:style>
  <w:style w:type="character" w:styleId="CommentReference">
    <w:name w:val="annotation reference"/>
    <w:basedOn w:val="DefaultParagraphFont"/>
    <w:uiPriority w:val="99"/>
    <w:semiHidden/>
    <w:unhideWhenUsed/>
    <w:rsid w:val="00154EED"/>
    <w:rPr>
      <w:sz w:val="16"/>
      <w:szCs w:val="16"/>
    </w:rPr>
  </w:style>
  <w:style w:type="paragraph" w:styleId="CommentText">
    <w:name w:val="annotation text"/>
    <w:basedOn w:val="Normal"/>
    <w:link w:val="CommentTextChar"/>
    <w:uiPriority w:val="99"/>
    <w:unhideWhenUsed/>
    <w:rsid w:val="00154EED"/>
    <w:pPr>
      <w:spacing w:line="240" w:lineRule="auto"/>
    </w:pPr>
    <w:rPr>
      <w:sz w:val="20"/>
      <w:szCs w:val="20"/>
    </w:rPr>
  </w:style>
  <w:style w:type="character" w:customStyle="1" w:styleId="CommentTextChar">
    <w:name w:val="Comment Text Char"/>
    <w:basedOn w:val="DefaultParagraphFont"/>
    <w:link w:val="CommentText"/>
    <w:uiPriority w:val="99"/>
    <w:rsid w:val="00154EED"/>
    <w:rPr>
      <w:sz w:val="20"/>
      <w:szCs w:val="20"/>
    </w:rPr>
  </w:style>
  <w:style w:type="paragraph" w:styleId="CommentSubject">
    <w:name w:val="annotation subject"/>
    <w:basedOn w:val="CommentText"/>
    <w:next w:val="CommentText"/>
    <w:link w:val="CommentSubjectChar"/>
    <w:uiPriority w:val="99"/>
    <w:semiHidden/>
    <w:unhideWhenUsed/>
    <w:rsid w:val="00154EED"/>
    <w:rPr>
      <w:b/>
      <w:bCs/>
    </w:rPr>
  </w:style>
  <w:style w:type="character" w:customStyle="1" w:styleId="CommentSubjectChar">
    <w:name w:val="Comment Subject Char"/>
    <w:basedOn w:val="CommentTextChar"/>
    <w:link w:val="CommentSubject"/>
    <w:uiPriority w:val="99"/>
    <w:semiHidden/>
    <w:rsid w:val="00154EED"/>
    <w:rPr>
      <w:b/>
      <w:bCs/>
      <w:sz w:val="20"/>
      <w:szCs w:val="20"/>
    </w:rPr>
  </w:style>
  <w:style w:type="character" w:styleId="Mention">
    <w:name w:val="Mention"/>
    <w:basedOn w:val="DefaultParagraphFont"/>
    <w:uiPriority w:val="99"/>
    <w:unhideWhenUsed/>
    <w:rsid w:val="00D929FB"/>
    <w:rPr>
      <w:color w:val="2B579A"/>
      <w:shd w:val="clear" w:color="auto" w:fill="E1DFDD"/>
    </w:rPr>
  </w:style>
  <w:style w:type="paragraph" w:styleId="Header">
    <w:name w:val="header"/>
    <w:basedOn w:val="Normal"/>
    <w:link w:val="HeaderChar"/>
    <w:uiPriority w:val="99"/>
    <w:unhideWhenUsed/>
    <w:rsid w:val="00FE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DAF"/>
  </w:style>
  <w:style w:type="paragraph" w:styleId="Footer">
    <w:name w:val="footer"/>
    <w:basedOn w:val="Normal"/>
    <w:link w:val="FooterChar"/>
    <w:uiPriority w:val="99"/>
    <w:unhideWhenUsed/>
    <w:rsid w:val="00FE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8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0dbaf5-aacb-4fa5-a9f5-32ab6e55aaf4">
      <Terms xmlns="http://schemas.microsoft.com/office/infopath/2007/PartnerControls"/>
    </lcf76f155ced4ddcb4097134ff3c332f>
    <TaxCatchAll xmlns="d73c6baf-9cf2-4cf2-a117-76c67141543a" xsi:nil="true"/>
    <SharedWithUsers xmlns="d73c6baf-9cf2-4cf2-a117-76c67141543a">
      <UserInfo>
        <DisplayName>Ritvars Auziņš</DisplayName>
        <AccountId>285</AccountId>
        <AccountType/>
      </UserInfo>
      <UserInfo>
        <DisplayName>Mārcis Grīviņš</DisplayName>
        <AccountId>376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056B5E-79B8-402C-AB46-2AB1CE2415AF}">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2.xml><?xml version="1.0" encoding="utf-8"?>
<ds:datastoreItem xmlns:ds="http://schemas.openxmlformats.org/officeDocument/2006/customXml" ds:itemID="{2E7585FA-8ED5-49C2-86B9-70C486FAD97C}"/>
</file>

<file path=customXml/itemProps3.xml><?xml version="1.0" encoding="utf-8"?>
<ds:datastoreItem xmlns:ds="http://schemas.openxmlformats.org/officeDocument/2006/customXml" ds:itemID="{8E953C81-15D1-46DE-A6FD-6A80A4703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7158</Words>
  <Characters>4081</Characters>
  <Application>Microsoft Office Word</Application>
  <DocSecurity>4</DocSecurity>
  <Lines>34</Lines>
  <Paragraphs>22</Paragraphs>
  <ScaleCrop>false</ScaleCrop>
  <Company>VAS Valsts nekustamie ipasumi</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Varesa</dc:creator>
  <cp:keywords/>
  <dc:description/>
  <cp:lastModifiedBy>Herberts Bucenieks</cp:lastModifiedBy>
  <cp:revision>2</cp:revision>
  <dcterms:created xsi:type="dcterms:W3CDTF">2026-07-16T12:05:00Z</dcterms:created>
  <dcterms:modified xsi:type="dcterms:W3CDTF">2026-07-16T12:05:00Z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y fmtid="{D5CDD505-2E9C-101B-9397-08002B2CF9AE}" pid="4" name="ClassificationContentMarkingHeaderShapeIds">
    <vt:lpwstr>1,2,3</vt:lpwstr>
  </property>
  <property fmtid="{D5CDD505-2E9C-101B-9397-08002B2CF9AE}" pid="5" name="ClassificationContentMarkingHeaderFontProps">
    <vt:lpwstr>#000000,7,Calibri</vt:lpwstr>
  </property>
  <property fmtid="{D5CDD505-2E9C-101B-9397-08002B2CF9AE}" pid="6" name="ClassificationContentMarkingHeaderText">
    <vt:lpwstr>Client Confidential</vt:lpwstr>
  </property>
  <property fmtid="{D5CDD505-2E9C-101B-9397-08002B2CF9AE}" pid="7" name="MSIP_Label_30680500-9625-44ee-9c58-46889c8e0cbf_Enabled">
    <vt:lpwstr>true</vt:lpwstr>
  </property>
  <property fmtid="{D5CDD505-2E9C-101B-9397-08002B2CF9AE}" pid="8" name="MSIP_Label_30680500-9625-44ee-9c58-46889c8e0cbf_SetDate">
    <vt:lpwstr>2023-01-17T17:48:26Z</vt:lpwstr>
  </property>
  <property fmtid="{D5CDD505-2E9C-101B-9397-08002B2CF9AE}" pid="9" name="MSIP_Label_30680500-9625-44ee-9c58-46889c8e0cbf_Method">
    <vt:lpwstr>Privileged</vt:lpwstr>
  </property>
  <property fmtid="{D5CDD505-2E9C-101B-9397-08002B2CF9AE}" pid="10" name="MSIP_Label_30680500-9625-44ee-9c58-46889c8e0cbf_Name">
    <vt:lpwstr>Confidential-Client</vt:lpwstr>
  </property>
  <property fmtid="{D5CDD505-2E9C-101B-9397-08002B2CF9AE}" pid="11" name="MSIP_Label_30680500-9625-44ee-9c58-46889c8e0cbf_SiteId">
    <vt:lpwstr>ca18acb0-3312-44f2-869d-5b01ed8bb47d</vt:lpwstr>
  </property>
  <property fmtid="{D5CDD505-2E9C-101B-9397-08002B2CF9AE}" pid="12" name="MSIP_Label_30680500-9625-44ee-9c58-46889c8e0cbf_ActionId">
    <vt:lpwstr>404a3e63-98de-48dc-810e-2d6c3605f2c3</vt:lpwstr>
  </property>
  <property fmtid="{D5CDD505-2E9C-101B-9397-08002B2CF9AE}" pid="13" name="MSIP_Label_30680500-9625-44ee-9c58-46889c8e0cbf_ContentBits">
    <vt:lpwstr>1</vt:lpwstr>
  </property>
</Properties>
</file>