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21EA0" w14:textId="77777777" w:rsidR="00602582" w:rsidRPr="00F316FD" w:rsidRDefault="00602582" w:rsidP="00F316FD">
      <w:pPr>
        <w:widowControl/>
        <w:spacing w:after="0" w:line="240" w:lineRule="auto"/>
        <w:jc w:val="center"/>
        <w:rPr>
          <w:rFonts w:asciiTheme="majorBidi" w:eastAsia="Times New Roman" w:hAnsiTheme="majorBidi" w:cstheme="majorBidi"/>
          <w:sz w:val="24"/>
          <w:szCs w:val="24"/>
        </w:rPr>
      </w:pPr>
    </w:p>
    <w:p w14:paraId="6AADBCD7" w14:textId="3861B6E4" w:rsidR="00C53E47" w:rsidRPr="00F316FD" w:rsidRDefault="00471FBD" w:rsidP="00F316FD">
      <w:pPr>
        <w:widowControl/>
        <w:spacing w:after="0" w:line="240" w:lineRule="auto"/>
        <w:jc w:val="center"/>
        <w:rPr>
          <w:rFonts w:asciiTheme="majorBidi" w:eastAsia="Times New Roman" w:hAnsiTheme="majorBidi" w:cstheme="majorBidi"/>
          <w:sz w:val="24"/>
          <w:szCs w:val="24"/>
        </w:rPr>
      </w:pPr>
      <w:r w:rsidRPr="00F316FD">
        <w:rPr>
          <w:rFonts w:asciiTheme="majorBidi" w:eastAsia="Times New Roman" w:hAnsiTheme="majorBidi" w:cstheme="majorBidi"/>
          <w:sz w:val="24"/>
          <w:szCs w:val="24"/>
        </w:rPr>
        <w:t xml:space="preserve"> </w:t>
      </w:r>
      <w:r w:rsidR="00C53E47" w:rsidRPr="00F316FD">
        <w:rPr>
          <w:rFonts w:asciiTheme="majorBidi" w:eastAsia="Times New Roman" w:hAnsiTheme="majorBidi" w:cstheme="majorBidi"/>
          <w:sz w:val="24"/>
          <w:szCs w:val="24"/>
        </w:rPr>
        <w:t>Rīgā</w:t>
      </w:r>
    </w:p>
    <w:p w14:paraId="2D6A9C55" w14:textId="77777777" w:rsidR="00A0072E" w:rsidRPr="00F316FD" w:rsidRDefault="00A0072E" w:rsidP="00F316FD">
      <w:pPr>
        <w:widowControl/>
        <w:spacing w:after="0" w:line="240" w:lineRule="auto"/>
        <w:jc w:val="center"/>
        <w:rPr>
          <w:rFonts w:asciiTheme="majorBidi" w:eastAsia="Times New Roman" w:hAnsiTheme="majorBidi" w:cstheme="majorBidi"/>
          <w:sz w:val="24"/>
          <w:szCs w:val="24"/>
        </w:rPr>
      </w:pPr>
    </w:p>
    <w:p w14:paraId="0AE12BD9" w14:textId="5CFCD658" w:rsidR="00C53E47" w:rsidRPr="00F316FD" w:rsidRDefault="00F316FD" w:rsidP="00F316FD">
      <w:pPr>
        <w:widowControl/>
        <w:spacing w:after="0" w:line="240" w:lineRule="auto"/>
        <w:rPr>
          <w:rFonts w:asciiTheme="majorBidi" w:hAnsiTheme="majorBidi" w:cstheme="majorBidi"/>
          <w:sz w:val="24"/>
          <w:szCs w:val="24"/>
        </w:rPr>
      </w:pPr>
      <w:r w:rsidRPr="00F316FD">
        <w:rPr>
          <w:rFonts w:asciiTheme="majorBidi" w:hAnsiTheme="majorBidi" w:cstheme="majorBidi"/>
          <w:sz w:val="24"/>
          <w:szCs w:val="24"/>
        </w:rPr>
        <w:t>Datums skatāms laika zīmogā</w:t>
      </w:r>
      <w:r w:rsidRPr="00F316FD">
        <w:rPr>
          <w:rFonts w:asciiTheme="majorBidi" w:hAnsiTheme="majorBidi" w:cstheme="majorBidi"/>
          <w:sz w:val="24"/>
          <w:szCs w:val="24"/>
        </w:rPr>
        <w:t xml:space="preserve"> </w:t>
      </w:r>
      <w:r w:rsidR="00A232CF" w:rsidRPr="00F316FD">
        <w:rPr>
          <w:rFonts w:asciiTheme="majorBidi" w:hAnsiTheme="majorBidi" w:cstheme="majorBidi"/>
          <w:sz w:val="24"/>
          <w:szCs w:val="24"/>
        </w:rPr>
        <w:t>Nr. </w:t>
      </w:r>
      <w:r w:rsidRPr="00F316FD">
        <w:rPr>
          <w:rFonts w:asciiTheme="majorBidi" w:hAnsiTheme="majorBidi" w:cstheme="majorBidi"/>
          <w:sz w:val="24"/>
          <w:szCs w:val="24"/>
        </w:rPr>
        <w:t>NKMP/2026/06-04/123</w:t>
      </w:r>
    </w:p>
    <w:p w14:paraId="7B5BECE2" w14:textId="0AA539DC" w:rsidR="00C53E47" w:rsidRPr="00F316FD" w:rsidRDefault="00714706" w:rsidP="00F316FD">
      <w:pPr>
        <w:widowControl/>
        <w:spacing w:after="0" w:line="240" w:lineRule="auto"/>
        <w:rPr>
          <w:rFonts w:asciiTheme="majorBidi" w:hAnsiTheme="majorBidi" w:cstheme="majorBidi"/>
          <w:sz w:val="24"/>
          <w:szCs w:val="24"/>
        </w:rPr>
      </w:pPr>
      <w:r w:rsidRPr="00F316FD">
        <w:rPr>
          <w:rFonts w:asciiTheme="majorBidi" w:hAnsiTheme="majorBidi" w:cstheme="majorBidi"/>
          <w:sz w:val="24"/>
          <w:szCs w:val="24"/>
        </w:rPr>
        <w:t xml:space="preserve">Uz </w:t>
      </w:r>
      <w:r w:rsidR="009B28BD" w:rsidRPr="00F316FD">
        <w:rPr>
          <w:rFonts w:asciiTheme="majorBidi" w:hAnsiTheme="majorBidi" w:cstheme="majorBidi"/>
          <w:sz w:val="24"/>
          <w:szCs w:val="24"/>
        </w:rPr>
        <w:t>12.02.2026 </w:t>
      </w:r>
      <w:r w:rsidR="00C53E47" w:rsidRPr="00F316FD">
        <w:rPr>
          <w:rFonts w:asciiTheme="majorBidi" w:hAnsiTheme="majorBidi" w:cstheme="majorBidi"/>
          <w:sz w:val="24"/>
          <w:szCs w:val="24"/>
        </w:rPr>
        <w:t xml:space="preserve">. </w:t>
      </w:r>
      <w:r w:rsidR="0064041F" w:rsidRPr="00F316FD">
        <w:rPr>
          <w:rFonts w:asciiTheme="majorBidi" w:hAnsiTheme="majorBidi" w:cstheme="majorBidi"/>
          <w:sz w:val="24"/>
          <w:szCs w:val="24"/>
        </w:rPr>
        <w:t xml:space="preserve">iesniegums </w:t>
      </w:r>
      <w:r w:rsidR="009B28BD" w:rsidRPr="00F316FD">
        <w:rPr>
          <w:rFonts w:asciiTheme="majorBidi" w:eastAsia="Times New Roman" w:hAnsiTheme="majorBidi" w:cstheme="majorBidi"/>
          <w:sz w:val="24"/>
          <w:szCs w:val="24"/>
        </w:rPr>
        <w:t>BIS-BV-6.18-2026-7637</w:t>
      </w:r>
    </w:p>
    <w:p w14:paraId="109B9E21" w14:textId="2EB8EE36" w:rsidR="00C53E47" w:rsidRPr="00F316FD" w:rsidRDefault="00714706" w:rsidP="00F316FD">
      <w:pPr>
        <w:widowControl/>
        <w:spacing w:after="0" w:line="240" w:lineRule="auto"/>
        <w:rPr>
          <w:rFonts w:asciiTheme="majorBidi" w:hAnsiTheme="majorBidi" w:cstheme="majorBidi"/>
          <w:sz w:val="24"/>
          <w:szCs w:val="24"/>
        </w:rPr>
      </w:pPr>
      <w:r w:rsidRPr="00F316FD">
        <w:rPr>
          <w:rFonts w:asciiTheme="majorBidi" w:hAnsiTheme="majorBidi" w:cstheme="majorBidi"/>
          <w:sz w:val="24"/>
          <w:szCs w:val="24"/>
        </w:rPr>
        <w:t>(Reģistrēts NKMP</w:t>
      </w:r>
      <w:r w:rsidR="001C32BC" w:rsidRPr="00F316FD">
        <w:rPr>
          <w:rFonts w:asciiTheme="majorBidi" w:hAnsiTheme="majorBidi" w:cstheme="majorBidi"/>
          <w:sz w:val="24"/>
          <w:szCs w:val="24"/>
        </w:rPr>
        <w:t xml:space="preserve"> </w:t>
      </w:r>
      <w:r w:rsidR="009B28BD" w:rsidRPr="00F316FD">
        <w:rPr>
          <w:rFonts w:asciiTheme="majorBidi" w:hAnsiTheme="majorBidi" w:cstheme="majorBidi"/>
          <w:sz w:val="24"/>
          <w:szCs w:val="24"/>
        </w:rPr>
        <w:t>12.02.2026 </w:t>
      </w:r>
      <w:r w:rsidR="00C53E47" w:rsidRPr="00F316FD">
        <w:rPr>
          <w:rFonts w:asciiTheme="majorBidi" w:hAnsiTheme="majorBidi" w:cstheme="majorBidi"/>
          <w:sz w:val="24"/>
          <w:szCs w:val="24"/>
        </w:rPr>
        <w:t>. Nr.</w:t>
      </w:r>
      <w:r w:rsidR="00602582" w:rsidRPr="00F316FD">
        <w:rPr>
          <w:rFonts w:asciiTheme="majorBidi" w:hAnsiTheme="majorBidi" w:cstheme="majorBidi"/>
          <w:sz w:val="24"/>
          <w:szCs w:val="24"/>
        </w:rPr>
        <w:t> </w:t>
      </w:r>
      <w:r w:rsidR="009B28BD" w:rsidRPr="00F316FD">
        <w:rPr>
          <w:rFonts w:asciiTheme="majorBidi" w:hAnsiTheme="majorBidi" w:cstheme="majorBidi"/>
          <w:sz w:val="24"/>
          <w:szCs w:val="24"/>
          <w:shd w:val="clear" w:color="auto" w:fill="FFFFFF"/>
        </w:rPr>
        <w:t>00635/2026</w:t>
      </w:r>
      <w:r w:rsidR="00C53E47" w:rsidRPr="00F316FD">
        <w:rPr>
          <w:rFonts w:asciiTheme="majorBidi" w:hAnsiTheme="majorBidi" w:cstheme="majorBidi"/>
          <w:sz w:val="24"/>
          <w:szCs w:val="24"/>
        </w:rPr>
        <w:t>)</w:t>
      </w:r>
    </w:p>
    <w:p w14:paraId="1C028075" w14:textId="77777777" w:rsidR="00821F36" w:rsidRPr="00F316FD" w:rsidRDefault="00821F36" w:rsidP="00F316FD">
      <w:pPr>
        <w:keepNext/>
        <w:widowControl/>
        <w:tabs>
          <w:tab w:val="left" w:pos="8364"/>
        </w:tabs>
        <w:spacing w:after="0" w:line="240" w:lineRule="auto"/>
        <w:jc w:val="right"/>
        <w:outlineLvl w:val="0"/>
        <w:rPr>
          <w:rFonts w:asciiTheme="majorBidi" w:hAnsiTheme="majorBidi" w:cstheme="majorBidi"/>
          <w:bCs/>
          <w:sz w:val="24"/>
          <w:szCs w:val="24"/>
        </w:rPr>
      </w:pPr>
    </w:p>
    <w:p w14:paraId="21A36352" w14:textId="55BD482A" w:rsidR="009B28BD" w:rsidRPr="00F316FD" w:rsidRDefault="009B28BD" w:rsidP="00F316FD">
      <w:pPr>
        <w:keepNext/>
        <w:widowControl/>
        <w:tabs>
          <w:tab w:val="left" w:pos="8364"/>
        </w:tabs>
        <w:spacing w:after="0" w:line="240" w:lineRule="auto"/>
        <w:jc w:val="right"/>
        <w:outlineLvl w:val="0"/>
        <w:rPr>
          <w:rFonts w:asciiTheme="majorBidi" w:hAnsiTheme="majorBidi" w:cstheme="majorBidi"/>
          <w:b/>
          <w:sz w:val="24"/>
          <w:szCs w:val="24"/>
        </w:rPr>
      </w:pPr>
      <w:r w:rsidRPr="00F316FD">
        <w:rPr>
          <w:rFonts w:asciiTheme="majorBidi" w:hAnsiTheme="majorBidi" w:cstheme="majorBidi"/>
          <w:b/>
          <w:sz w:val="24"/>
          <w:szCs w:val="24"/>
        </w:rPr>
        <w:t>Valsts akciju sabiedrība "Valsts nekustamie īpašumi"</w:t>
      </w:r>
    </w:p>
    <w:p w14:paraId="7AD9A315" w14:textId="77777777" w:rsidR="009B28BD" w:rsidRPr="00F316FD" w:rsidRDefault="009B28BD" w:rsidP="00F316FD">
      <w:pPr>
        <w:keepNext/>
        <w:widowControl/>
        <w:tabs>
          <w:tab w:val="left" w:pos="8364"/>
        </w:tabs>
        <w:spacing w:after="0" w:line="240" w:lineRule="auto"/>
        <w:jc w:val="right"/>
        <w:outlineLvl w:val="0"/>
        <w:rPr>
          <w:rFonts w:asciiTheme="majorBidi" w:hAnsiTheme="majorBidi" w:cstheme="majorBidi"/>
          <w:bCs/>
          <w:sz w:val="24"/>
          <w:szCs w:val="24"/>
        </w:rPr>
      </w:pPr>
      <w:r w:rsidRPr="00F316FD">
        <w:rPr>
          <w:rFonts w:asciiTheme="majorBidi" w:hAnsiTheme="majorBidi" w:cstheme="majorBidi"/>
          <w:bCs/>
          <w:sz w:val="24"/>
          <w:szCs w:val="24"/>
        </w:rPr>
        <w:t xml:space="preserve"> Rīga, Talejas iela 1</w:t>
      </w:r>
    </w:p>
    <w:p w14:paraId="35C09BCD" w14:textId="053ECFF9" w:rsidR="0040470A" w:rsidRPr="00F316FD" w:rsidRDefault="009B28BD" w:rsidP="00F316FD">
      <w:pPr>
        <w:keepNext/>
        <w:widowControl/>
        <w:tabs>
          <w:tab w:val="left" w:pos="8364"/>
        </w:tabs>
        <w:spacing w:after="0" w:line="240" w:lineRule="auto"/>
        <w:jc w:val="right"/>
        <w:outlineLvl w:val="0"/>
        <w:rPr>
          <w:rFonts w:asciiTheme="majorBidi" w:hAnsiTheme="majorBidi" w:cstheme="majorBidi"/>
          <w:bCs/>
          <w:sz w:val="24"/>
          <w:szCs w:val="24"/>
        </w:rPr>
      </w:pPr>
      <w:r w:rsidRPr="00F316FD">
        <w:rPr>
          <w:rFonts w:asciiTheme="majorBidi" w:hAnsiTheme="majorBidi" w:cstheme="majorBidi"/>
          <w:bCs/>
          <w:sz w:val="24"/>
          <w:szCs w:val="24"/>
        </w:rPr>
        <w:t>vni@vni.lv</w:t>
      </w:r>
    </w:p>
    <w:p w14:paraId="34FF2965" w14:textId="77777777" w:rsidR="009B28BD" w:rsidRPr="00F316FD" w:rsidRDefault="009B28BD" w:rsidP="00F316FD">
      <w:pPr>
        <w:keepNext/>
        <w:widowControl/>
        <w:tabs>
          <w:tab w:val="left" w:pos="8364"/>
        </w:tabs>
        <w:spacing w:after="0" w:line="240" w:lineRule="auto"/>
        <w:jc w:val="right"/>
        <w:outlineLvl w:val="0"/>
        <w:rPr>
          <w:rFonts w:asciiTheme="majorBidi" w:hAnsiTheme="majorBidi" w:cstheme="majorBidi"/>
          <w:bCs/>
          <w:i/>
          <w:sz w:val="24"/>
          <w:szCs w:val="24"/>
        </w:rPr>
      </w:pPr>
    </w:p>
    <w:p w14:paraId="64409982" w14:textId="70C84A19" w:rsidR="00693DE2" w:rsidRPr="00F316FD" w:rsidRDefault="00B57F80" w:rsidP="00F316FD">
      <w:pPr>
        <w:keepNext/>
        <w:widowControl/>
        <w:tabs>
          <w:tab w:val="left" w:pos="8364"/>
        </w:tabs>
        <w:spacing w:after="0" w:line="240" w:lineRule="auto"/>
        <w:ind w:firstLine="570"/>
        <w:jc w:val="right"/>
        <w:outlineLvl w:val="0"/>
        <w:rPr>
          <w:rFonts w:asciiTheme="majorBidi" w:hAnsiTheme="majorBidi" w:cstheme="majorBidi"/>
          <w:b/>
          <w:sz w:val="24"/>
          <w:szCs w:val="24"/>
        </w:rPr>
      </w:pPr>
      <w:r w:rsidRPr="00F316FD">
        <w:rPr>
          <w:rFonts w:asciiTheme="majorBidi" w:hAnsiTheme="majorBidi" w:cstheme="majorBidi"/>
          <w:sz w:val="24"/>
          <w:szCs w:val="24"/>
        </w:rPr>
        <w:t xml:space="preserve">Informācijai: </w:t>
      </w:r>
      <w:r w:rsidRPr="00F316FD">
        <w:rPr>
          <w:rFonts w:asciiTheme="majorBidi" w:hAnsiTheme="majorBidi" w:cstheme="majorBidi"/>
          <w:b/>
          <w:sz w:val="24"/>
          <w:szCs w:val="24"/>
        </w:rPr>
        <w:t>NKMP</w:t>
      </w:r>
      <w:r w:rsidR="00C53E47" w:rsidRPr="00F316FD">
        <w:rPr>
          <w:rFonts w:asciiTheme="majorBidi" w:hAnsiTheme="majorBidi" w:cstheme="majorBidi"/>
          <w:b/>
          <w:sz w:val="24"/>
          <w:szCs w:val="24"/>
        </w:rPr>
        <w:t xml:space="preserve"> </w:t>
      </w:r>
      <w:r w:rsidR="009B28BD" w:rsidRPr="00F316FD">
        <w:rPr>
          <w:rFonts w:asciiTheme="majorBidi" w:hAnsiTheme="majorBidi" w:cstheme="majorBidi"/>
          <w:b/>
          <w:sz w:val="24"/>
          <w:szCs w:val="24"/>
        </w:rPr>
        <w:t>Latgales</w:t>
      </w:r>
      <w:r w:rsidR="00714706" w:rsidRPr="00F316FD">
        <w:rPr>
          <w:rFonts w:asciiTheme="majorBidi" w:hAnsiTheme="majorBidi" w:cstheme="majorBidi"/>
          <w:b/>
          <w:sz w:val="24"/>
          <w:szCs w:val="24"/>
        </w:rPr>
        <w:t xml:space="preserve"> </w:t>
      </w:r>
      <w:r w:rsidR="00C53E47" w:rsidRPr="00F316FD">
        <w:rPr>
          <w:rFonts w:asciiTheme="majorBidi" w:hAnsiTheme="majorBidi" w:cstheme="majorBidi"/>
          <w:b/>
          <w:sz w:val="24"/>
          <w:szCs w:val="24"/>
        </w:rPr>
        <w:t>reģionālajai nodaļai</w:t>
      </w:r>
    </w:p>
    <w:p w14:paraId="4A9ADB31" w14:textId="0594C508" w:rsidR="00C53E47" w:rsidRPr="00F316FD" w:rsidRDefault="00C53E47" w:rsidP="00F316FD">
      <w:pPr>
        <w:keepNext/>
        <w:widowControl/>
        <w:tabs>
          <w:tab w:val="left" w:pos="8364"/>
        </w:tabs>
        <w:spacing w:after="0" w:line="240" w:lineRule="auto"/>
        <w:ind w:firstLine="570"/>
        <w:jc w:val="right"/>
        <w:outlineLvl w:val="0"/>
        <w:rPr>
          <w:rFonts w:asciiTheme="majorBidi" w:hAnsiTheme="majorBidi" w:cstheme="majorBidi"/>
          <w:b/>
          <w:sz w:val="24"/>
          <w:szCs w:val="24"/>
        </w:rPr>
      </w:pPr>
      <w:r w:rsidRPr="00F316FD">
        <w:rPr>
          <w:rFonts w:asciiTheme="majorBidi" w:hAnsiTheme="majorBidi" w:cstheme="majorBidi"/>
          <w:b/>
          <w:sz w:val="24"/>
          <w:szCs w:val="24"/>
        </w:rPr>
        <w:t xml:space="preserve"> </w:t>
      </w:r>
    </w:p>
    <w:p w14:paraId="6917BB63" w14:textId="61163BC5" w:rsidR="00181AFD" w:rsidRPr="00F316FD" w:rsidRDefault="009749CF" w:rsidP="00F316FD">
      <w:pPr>
        <w:pStyle w:val="Bezatstarpm"/>
        <w:ind w:right="3401"/>
        <w:jc w:val="both"/>
        <w:rPr>
          <w:rFonts w:asciiTheme="majorBidi" w:hAnsiTheme="majorBidi" w:cstheme="majorBidi"/>
          <w:i/>
          <w:sz w:val="24"/>
          <w:szCs w:val="24"/>
          <w:shd w:val="clear" w:color="auto" w:fill="FFFFFF"/>
          <w:lang w:val="lv-LV"/>
        </w:rPr>
      </w:pPr>
      <w:r w:rsidRPr="00F316FD">
        <w:rPr>
          <w:rFonts w:asciiTheme="majorBidi" w:hAnsiTheme="majorBidi" w:cstheme="majorBidi"/>
          <w:i/>
          <w:sz w:val="24"/>
          <w:szCs w:val="24"/>
          <w:lang w:val="lv-LV"/>
        </w:rPr>
        <w:t xml:space="preserve">Uzziņa par kultūras pieminekļu aizsardzības prasībām </w:t>
      </w:r>
    </w:p>
    <w:p w14:paraId="737F7210" w14:textId="7CB21159" w:rsidR="00A417A2" w:rsidRPr="00F316FD" w:rsidRDefault="00A417A2" w:rsidP="00F316FD">
      <w:pPr>
        <w:pStyle w:val="Bezatstarpm"/>
        <w:ind w:right="3401"/>
        <w:jc w:val="both"/>
        <w:rPr>
          <w:rFonts w:asciiTheme="majorBidi" w:hAnsiTheme="majorBidi" w:cstheme="majorBidi"/>
          <w:i/>
          <w:sz w:val="24"/>
          <w:szCs w:val="24"/>
          <w:shd w:val="clear" w:color="auto" w:fill="FFFFFF"/>
          <w:lang w:val="lv-LV"/>
        </w:rPr>
      </w:pPr>
      <w:r w:rsidRPr="00F316FD">
        <w:rPr>
          <w:rFonts w:asciiTheme="majorBidi" w:hAnsiTheme="majorBidi" w:cstheme="majorBidi"/>
          <w:color w:val="444444"/>
          <w:sz w:val="24"/>
          <w:szCs w:val="24"/>
          <w:lang w:val="lv-LV"/>
        </w:rPr>
        <w:t xml:space="preserve"> </w:t>
      </w:r>
      <w:r w:rsidR="006D6261" w:rsidRPr="00F316FD">
        <w:rPr>
          <w:rFonts w:asciiTheme="majorBidi" w:hAnsiTheme="majorBidi" w:cstheme="majorBidi"/>
          <w:color w:val="444444"/>
          <w:sz w:val="24"/>
          <w:szCs w:val="24"/>
          <w:lang w:val="lv-LV"/>
        </w:rPr>
        <w:t>e</w:t>
      </w:r>
      <w:r w:rsidR="006D6261" w:rsidRPr="00F316FD">
        <w:rPr>
          <w:rFonts w:asciiTheme="majorBidi" w:hAnsiTheme="majorBidi" w:cstheme="majorBidi"/>
          <w:i/>
          <w:sz w:val="24"/>
          <w:szCs w:val="24"/>
          <w:lang w:val="lv-LV"/>
        </w:rPr>
        <w:t>nergoefektivitātes paaugstināšanas pasākumiem</w:t>
      </w:r>
      <w:r w:rsidR="009B28BD" w:rsidRPr="00F316FD">
        <w:rPr>
          <w:rFonts w:asciiTheme="majorBidi" w:hAnsiTheme="majorBidi" w:cstheme="majorBidi"/>
          <w:i/>
          <w:sz w:val="24"/>
          <w:szCs w:val="24"/>
          <w:lang w:val="lv-LV"/>
        </w:rPr>
        <w:t xml:space="preserve"> ēkā</w:t>
      </w:r>
    </w:p>
    <w:p w14:paraId="4E7CBFC6" w14:textId="1794FE7B" w:rsidR="009749CF" w:rsidRPr="00F316FD" w:rsidRDefault="00181AFD" w:rsidP="00F316FD">
      <w:pPr>
        <w:pStyle w:val="Bezatstarpm"/>
        <w:ind w:right="3401"/>
        <w:jc w:val="both"/>
        <w:rPr>
          <w:rFonts w:asciiTheme="majorBidi" w:hAnsiTheme="majorBidi" w:cstheme="majorBidi"/>
          <w:i/>
          <w:sz w:val="24"/>
          <w:szCs w:val="24"/>
          <w:lang w:val="lv-LV"/>
        </w:rPr>
      </w:pPr>
      <w:r w:rsidRPr="00F316FD">
        <w:rPr>
          <w:rFonts w:asciiTheme="majorBidi" w:hAnsiTheme="majorBidi" w:cstheme="majorBidi"/>
          <w:i/>
          <w:sz w:val="24"/>
          <w:szCs w:val="24"/>
          <w:shd w:val="clear" w:color="auto" w:fill="FFFFFF"/>
          <w:lang w:val="lv-LV"/>
        </w:rPr>
        <w:t>(</w:t>
      </w:r>
      <w:r w:rsidR="009B28BD" w:rsidRPr="00F316FD">
        <w:rPr>
          <w:rFonts w:asciiTheme="majorBidi" w:hAnsiTheme="majorBidi" w:cstheme="majorBidi"/>
          <w:i/>
          <w:sz w:val="24"/>
          <w:szCs w:val="24"/>
          <w:shd w:val="clear" w:color="auto" w:fill="FFFFFF"/>
          <w:lang w:val="lv-LV"/>
        </w:rPr>
        <w:t>Daugavpils</w:t>
      </w:r>
      <w:r w:rsidR="003B43A7" w:rsidRPr="00F316FD">
        <w:rPr>
          <w:rFonts w:asciiTheme="majorBidi" w:hAnsiTheme="majorBidi" w:cstheme="majorBidi"/>
          <w:i/>
          <w:sz w:val="24"/>
          <w:szCs w:val="24"/>
          <w:shd w:val="clear" w:color="auto" w:fill="FFFFFF"/>
          <w:lang w:val="lv-LV"/>
        </w:rPr>
        <w:t xml:space="preserve">, </w:t>
      </w:r>
      <w:r w:rsidR="009B28BD" w:rsidRPr="00F316FD">
        <w:rPr>
          <w:rFonts w:asciiTheme="majorBidi" w:hAnsiTheme="majorBidi" w:cstheme="majorBidi"/>
          <w:i/>
          <w:sz w:val="24"/>
          <w:szCs w:val="24"/>
          <w:shd w:val="clear" w:color="auto" w:fill="FFFFFF"/>
          <w:lang w:val="lv-LV"/>
        </w:rPr>
        <w:t>Rīgas iela 6</w:t>
      </w:r>
      <w:r w:rsidR="00A417A2" w:rsidRPr="00F316FD">
        <w:rPr>
          <w:rFonts w:asciiTheme="majorBidi" w:hAnsiTheme="majorBidi" w:cstheme="majorBidi"/>
          <w:i/>
          <w:sz w:val="24"/>
          <w:szCs w:val="24"/>
          <w:shd w:val="clear" w:color="auto" w:fill="FFFFFF"/>
          <w:lang w:val="lv-LV"/>
        </w:rPr>
        <w:t>)</w:t>
      </w:r>
    </w:p>
    <w:p w14:paraId="22D5DD9B" w14:textId="77777777" w:rsidR="009749CF" w:rsidRPr="00F316FD" w:rsidRDefault="009749CF" w:rsidP="00F316FD">
      <w:pPr>
        <w:widowControl/>
        <w:spacing w:after="0" w:line="240" w:lineRule="auto"/>
        <w:rPr>
          <w:rFonts w:asciiTheme="majorBidi" w:eastAsia="Times New Roman" w:hAnsiTheme="majorBidi" w:cstheme="majorBidi"/>
          <w:sz w:val="24"/>
          <w:szCs w:val="24"/>
        </w:rPr>
      </w:pPr>
    </w:p>
    <w:p w14:paraId="01A35283" w14:textId="77777777" w:rsidR="009749CF" w:rsidRPr="00F316FD" w:rsidRDefault="009749CF" w:rsidP="00F316FD">
      <w:pPr>
        <w:widowControl/>
        <w:spacing w:after="0"/>
        <w:ind w:left="567" w:hanging="567"/>
        <w:rPr>
          <w:rFonts w:asciiTheme="majorBidi" w:eastAsia="Times New Roman" w:hAnsiTheme="majorBidi" w:cstheme="majorBidi"/>
          <w:b/>
          <w:sz w:val="24"/>
          <w:szCs w:val="24"/>
        </w:rPr>
      </w:pPr>
      <w:r w:rsidRPr="00F316FD">
        <w:rPr>
          <w:rFonts w:asciiTheme="majorBidi" w:eastAsia="Times New Roman" w:hAnsiTheme="majorBidi" w:cstheme="majorBidi"/>
          <w:b/>
          <w:sz w:val="24"/>
          <w:szCs w:val="24"/>
        </w:rPr>
        <w:t>1.</w:t>
      </w:r>
      <w:r w:rsidRPr="00F316FD">
        <w:rPr>
          <w:rFonts w:asciiTheme="majorBidi" w:eastAsia="Times New Roman" w:hAnsiTheme="majorBidi" w:cstheme="majorBidi"/>
          <w:b/>
          <w:sz w:val="24"/>
          <w:szCs w:val="24"/>
        </w:rPr>
        <w:tab/>
        <w:t xml:space="preserve">Iesniedzējs: </w:t>
      </w:r>
    </w:p>
    <w:p w14:paraId="71A11ED7" w14:textId="65F732BC" w:rsidR="009749CF" w:rsidRPr="00F316FD" w:rsidRDefault="00F316FD" w:rsidP="00F316FD">
      <w:pPr>
        <w:keepNext/>
        <w:widowControl/>
        <w:spacing w:after="0"/>
        <w:ind w:left="567" w:hanging="567"/>
        <w:outlineLvl w:val="0"/>
        <w:rPr>
          <w:rFonts w:asciiTheme="majorBidi" w:hAnsiTheme="majorBidi" w:cstheme="majorBidi"/>
          <w:sz w:val="24"/>
          <w:szCs w:val="24"/>
          <w:lang w:eastAsia="lv-LV"/>
        </w:rPr>
      </w:pPr>
      <w:r w:rsidRPr="00F316FD">
        <w:rPr>
          <w:rFonts w:asciiTheme="majorBidi" w:hAnsiTheme="majorBidi" w:cstheme="majorBidi"/>
          <w:b/>
          <w:sz w:val="24"/>
          <w:szCs w:val="24"/>
        </w:rPr>
        <w:tab/>
      </w:r>
      <w:r w:rsidR="009B28BD" w:rsidRPr="00F316FD">
        <w:rPr>
          <w:rFonts w:asciiTheme="majorBidi" w:hAnsiTheme="majorBidi" w:cstheme="majorBidi"/>
          <w:bCs/>
          <w:sz w:val="24"/>
          <w:szCs w:val="24"/>
        </w:rPr>
        <w:t xml:space="preserve">Lāsma </w:t>
      </w:r>
      <w:proofErr w:type="spellStart"/>
      <w:r w:rsidR="009B28BD" w:rsidRPr="00F316FD">
        <w:rPr>
          <w:rFonts w:asciiTheme="majorBidi" w:hAnsiTheme="majorBidi" w:cstheme="majorBidi"/>
          <w:bCs/>
          <w:sz w:val="24"/>
          <w:szCs w:val="24"/>
        </w:rPr>
        <w:t>Papaurele</w:t>
      </w:r>
      <w:proofErr w:type="spellEnd"/>
      <w:r w:rsidR="009B28BD" w:rsidRPr="00F316FD">
        <w:rPr>
          <w:rFonts w:asciiTheme="majorBidi" w:hAnsiTheme="majorBidi" w:cstheme="majorBidi"/>
          <w:sz w:val="24"/>
          <w:szCs w:val="24"/>
          <w:lang w:eastAsia="lv-LV"/>
        </w:rPr>
        <w:t xml:space="preserve"> </w:t>
      </w:r>
      <w:r w:rsidR="009749CF" w:rsidRPr="00F316FD">
        <w:rPr>
          <w:rFonts w:asciiTheme="majorBidi" w:hAnsiTheme="majorBidi" w:cstheme="majorBidi"/>
          <w:sz w:val="24"/>
          <w:szCs w:val="24"/>
          <w:lang w:eastAsia="lv-LV"/>
        </w:rPr>
        <w:t>(turpmāk Iesniedzējs)</w:t>
      </w:r>
      <w:r w:rsidR="00767E3F" w:rsidRPr="00F316FD">
        <w:rPr>
          <w:rFonts w:asciiTheme="majorBidi" w:hAnsiTheme="majorBidi" w:cstheme="majorBidi"/>
          <w:sz w:val="24"/>
          <w:szCs w:val="24"/>
          <w:lang w:eastAsia="lv-LV"/>
        </w:rPr>
        <w:t>.</w:t>
      </w:r>
    </w:p>
    <w:p w14:paraId="52ABCDBE" w14:textId="77777777" w:rsidR="00693DE2" w:rsidRPr="00F316FD" w:rsidRDefault="00693DE2" w:rsidP="00F316FD">
      <w:pPr>
        <w:keepNext/>
        <w:widowControl/>
        <w:tabs>
          <w:tab w:val="left" w:pos="8364"/>
        </w:tabs>
        <w:spacing w:after="0"/>
        <w:ind w:left="567" w:hanging="567"/>
        <w:outlineLvl w:val="0"/>
        <w:rPr>
          <w:rFonts w:asciiTheme="majorBidi" w:hAnsiTheme="majorBidi" w:cstheme="majorBidi"/>
          <w:b/>
          <w:sz w:val="24"/>
          <w:szCs w:val="24"/>
          <w:lang w:eastAsia="lv-LV"/>
        </w:rPr>
      </w:pPr>
    </w:p>
    <w:p w14:paraId="4D29013C" w14:textId="77777777" w:rsidR="009749CF" w:rsidRPr="00F316FD" w:rsidRDefault="009749CF" w:rsidP="00F316FD">
      <w:pPr>
        <w:widowControl/>
        <w:spacing w:after="0"/>
        <w:ind w:left="567" w:hanging="567"/>
        <w:jc w:val="both"/>
        <w:rPr>
          <w:rFonts w:asciiTheme="majorBidi" w:eastAsia="Times New Roman" w:hAnsiTheme="majorBidi" w:cstheme="majorBidi"/>
          <w:b/>
          <w:sz w:val="24"/>
          <w:szCs w:val="24"/>
        </w:rPr>
      </w:pPr>
      <w:r w:rsidRPr="00F316FD">
        <w:rPr>
          <w:rFonts w:asciiTheme="majorBidi" w:eastAsia="Times New Roman" w:hAnsiTheme="majorBidi" w:cstheme="majorBidi"/>
          <w:b/>
          <w:sz w:val="24"/>
          <w:szCs w:val="24"/>
        </w:rPr>
        <w:t>2.</w:t>
      </w:r>
      <w:r w:rsidRPr="00F316FD">
        <w:rPr>
          <w:rFonts w:asciiTheme="majorBidi" w:eastAsia="Times New Roman" w:hAnsiTheme="majorBidi" w:cstheme="majorBidi"/>
          <w:b/>
          <w:sz w:val="24"/>
          <w:szCs w:val="24"/>
        </w:rPr>
        <w:tab/>
        <w:t>Paredzētā darbības vieta:</w:t>
      </w:r>
    </w:p>
    <w:p w14:paraId="723EDC5B" w14:textId="7EA08815" w:rsidR="00D86FD8" w:rsidRPr="00F316FD" w:rsidRDefault="009B28BD" w:rsidP="00F316FD">
      <w:pPr>
        <w:spacing w:after="0"/>
        <w:ind w:left="567"/>
        <w:rPr>
          <w:rFonts w:asciiTheme="majorBidi" w:hAnsiTheme="majorBidi" w:cstheme="majorBidi"/>
          <w:iCs/>
          <w:sz w:val="24"/>
          <w:szCs w:val="24"/>
          <w:shd w:val="clear" w:color="auto" w:fill="FFFFFF"/>
        </w:rPr>
      </w:pPr>
      <w:r w:rsidRPr="00F316FD">
        <w:rPr>
          <w:rFonts w:asciiTheme="majorBidi" w:hAnsiTheme="majorBidi" w:cstheme="majorBidi"/>
          <w:iCs/>
          <w:sz w:val="24"/>
          <w:szCs w:val="24"/>
          <w:shd w:val="clear" w:color="auto" w:fill="FFFFFF"/>
        </w:rPr>
        <w:t>Daugavpils, Rīgas iela 6 (būves kad.</w:t>
      </w:r>
      <w:r w:rsidR="00F316FD">
        <w:rPr>
          <w:rFonts w:asciiTheme="majorBidi" w:hAnsiTheme="majorBidi" w:cstheme="majorBidi"/>
          <w:iCs/>
          <w:sz w:val="24"/>
          <w:szCs w:val="24"/>
          <w:shd w:val="clear" w:color="auto" w:fill="FFFFFF"/>
        </w:rPr>
        <w:t xml:space="preserve"> </w:t>
      </w:r>
      <w:proofErr w:type="spellStart"/>
      <w:r w:rsidRPr="00F316FD">
        <w:rPr>
          <w:rFonts w:asciiTheme="majorBidi" w:hAnsiTheme="majorBidi" w:cstheme="majorBidi"/>
          <w:iCs/>
          <w:sz w:val="24"/>
          <w:szCs w:val="24"/>
          <w:shd w:val="clear" w:color="auto" w:fill="FFFFFF"/>
        </w:rPr>
        <w:t>apz</w:t>
      </w:r>
      <w:proofErr w:type="spellEnd"/>
      <w:r w:rsidRPr="00F316FD">
        <w:rPr>
          <w:rFonts w:asciiTheme="majorBidi" w:hAnsiTheme="majorBidi" w:cstheme="majorBidi"/>
          <w:iCs/>
          <w:sz w:val="24"/>
          <w:szCs w:val="24"/>
          <w:shd w:val="clear" w:color="auto" w:fill="FFFFFF"/>
        </w:rPr>
        <w:t>. 05000012903001)</w:t>
      </w:r>
      <w:r w:rsidR="00F316FD">
        <w:rPr>
          <w:rFonts w:asciiTheme="majorBidi" w:hAnsiTheme="majorBidi" w:cstheme="majorBidi"/>
          <w:iCs/>
          <w:sz w:val="24"/>
          <w:szCs w:val="24"/>
          <w:shd w:val="clear" w:color="auto" w:fill="FFFFFF"/>
        </w:rPr>
        <w:t>.</w:t>
      </w:r>
    </w:p>
    <w:p w14:paraId="0E8F32BD" w14:textId="77777777" w:rsidR="006D6261" w:rsidRPr="00F316FD" w:rsidRDefault="006D6261" w:rsidP="00F316FD">
      <w:pPr>
        <w:spacing w:after="0"/>
        <w:ind w:left="567" w:hanging="567"/>
        <w:rPr>
          <w:rFonts w:asciiTheme="majorBidi" w:hAnsiTheme="majorBidi" w:cstheme="majorBidi"/>
          <w:sz w:val="24"/>
          <w:szCs w:val="24"/>
        </w:rPr>
      </w:pPr>
    </w:p>
    <w:p w14:paraId="4D73BA47" w14:textId="77777777" w:rsidR="009749CF" w:rsidRPr="00F316FD" w:rsidRDefault="009749CF" w:rsidP="00F316FD">
      <w:pPr>
        <w:widowControl/>
        <w:spacing w:after="0"/>
        <w:ind w:left="567" w:hanging="567"/>
        <w:jc w:val="both"/>
        <w:rPr>
          <w:rFonts w:asciiTheme="majorBidi" w:eastAsia="Times New Roman" w:hAnsiTheme="majorBidi" w:cstheme="majorBidi"/>
          <w:b/>
          <w:sz w:val="24"/>
          <w:szCs w:val="24"/>
        </w:rPr>
      </w:pPr>
      <w:r w:rsidRPr="00F316FD">
        <w:rPr>
          <w:rFonts w:asciiTheme="majorBidi" w:eastAsia="Times New Roman" w:hAnsiTheme="majorBidi" w:cstheme="majorBidi"/>
          <w:b/>
          <w:sz w:val="24"/>
          <w:szCs w:val="24"/>
        </w:rPr>
        <w:t>3.</w:t>
      </w:r>
      <w:r w:rsidRPr="00F316FD">
        <w:rPr>
          <w:rFonts w:asciiTheme="majorBidi" w:eastAsia="Times New Roman" w:hAnsiTheme="majorBidi" w:cstheme="majorBidi"/>
          <w:b/>
          <w:sz w:val="24"/>
          <w:szCs w:val="24"/>
        </w:rPr>
        <w:tab/>
        <w:t>Iesniedzēja prasījums (iesniegums):</w:t>
      </w:r>
    </w:p>
    <w:p w14:paraId="64FC6F43" w14:textId="3AE4799E" w:rsidR="006D6261" w:rsidRPr="00F316FD" w:rsidRDefault="009749CF" w:rsidP="00F316FD">
      <w:pPr>
        <w:pStyle w:val="Bezatstarpm"/>
        <w:spacing w:line="276" w:lineRule="auto"/>
        <w:ind w:left="567" w:right="-1"/>
        <w:jc w:val="both"/>
        <w:rPr>
          <w:rFonts w:asciiTheme="majorBidi" w:hAnsiTheme="majorBidi" w:cstheme="majorBidi"/>
          <w:i/>
          <w:sz w:val="24"/>
          <w:szCs w:val="24"/>
          <w:lang w:val="lv-LV"/>
        </w:rPr>
      </w:pPr>
      <w:r w:rsidRPr="00F316FD">
        <w:rPr>
          <w:rFonts w:asciiTheme="majorBidi" w:eastAsia="Times New Roman" w:hAnsiTheme="majorBidi" w:cstheme="majorBidi"/>
          <w:sz w:val="24"/>
          <w:szCs w:val="24"/>
          <w:lang w:val="lv-LV"/>
        </w:rPr>
        <w:t xml:space="preserve">Sniegt </w:t>
      </w:r>
      <w:r w:rsidRPr="00F316FD">
        <w:rPr>
          <w:rFonts w:asciiTheme="majorBidi" w:hAnsiTheme="majorBidi" w:cstheme="majorBidi"/>
          <w:sz w:val="24"/>
          <w:szCs w:val="24"/>
          <w:lang w:val="lv-LV"/>
        </w:rPr>
        <w:t>uzziņu par kultūras pieminekļa aizsardzības prasībām</w:t>
      </w:r>
      <w:r w:rsidR="006D6261" w:rsidRPr="00F316FD">
        <w:rPr>
          <w:rFonts w:asciiTheme="majorBidi" w:hAnsiTheme="majorBidi" w:cstheme="majorBidi"/>
          <w:sz w:val="24"/>
          <w:szCs w:val="24"/>
          <w:lang w:val="lv-LV"/>
        </w:rPr>
        <w:t xml:space="preserve">: </w:t>
      </w:r>
      <w:r w:rsidR="006D6261" w:rsidRPr="00F316FD">
        <w:rPr>
          <w:rFonts w:asciiTheme="majorBidi" w:hAnsiTheme="majorBidi" w:cstheme="majorBidi"/>
          <w:color w:val="444444"/>
          <w:sz w:val="24"/>
          <w:szCs w:val="24"/>
          <w:lang w:val="lv-LV"/>
        </w:rPr>
        <w:t>e</w:t>
      </w:r>
      <w:r w:rsidR="006D6261" w:rsidRPr="00F316FD">
        <w:rPr>
          <w:rFonts w:asciiTheme="majorBidi" w:hAnsiTheme="majorBidi" w:cstheme="majorBidi"/>
          <w:i/>
          <w:sz w:val="24"/>
          <w:szCs w:val="24"/>
          <w:lang w:val="lv-LV"/>
        </w:rPr>
        <w:t>nergoefektivitātes paaugstināšanas pasākumiem</w:t>
      </w:r>
      <w:r w:rsidR="00F316FD">
        <w:rPr>
          <w:rFonts w:asciiTheme="majorBidi" w:hAnsiTheme="majorBidi" w:cstheme="majorBidi"/>
          <w:i/>
          <w:sz w:val="24"/>
          <w:szCs w:val="24"/>
          <w:lang w:val="lv-LV"/>
        </w:rPr>
        <w:t>.</w:t>
      </w:r>
    </w:p>
    <w:p w14:paraId="4D4EF252" w14:textId="43454CC2" w:rsidR="00693DE2" w:rsidRPr="00F316FD" w:rsidRDefault="00693DE2" w:rsidP="00F316FD">
      <w:pPr>
        <w:pStyle w:val="Bezatstarpm"/>
        <w:tabs>
          <w:tab w:val="left" w:pos="9498"/>
        </w:tabs>
        <w:spacing w:line="276" w:lineRule="auto"/>
        <w:ind w:left="567" w:right="-1" w:hanging="567"/>
        <w:jc w:val="both"/>
        <w:rPr>
          <w:rFonts w:asciiTheme="majorBidi" w:hAnsiTheme="majorBidi" w:cstheme="majorBidi"/>
          <w:i/>
          <w:sz w:val="24"/>
          <w:szCs w:val="24"/>
          <w:lang w:val="lv-LV"/>
        </w:rPr>
      </w:pPr>
    </w:p>
    <w:p w14:paraId="76E5FA73" w14:textId="32D8DC03" w:rsidR="009749CF" w:rsidRPr="00F316FD" w:rsidRDefault="009749CF" w:rsidP="00F316FD">
      <w:pPr>
        <w:pStyle w:val="Bezatstarpm"/>
        <w:spacing w:line="276" w:lineRule="auto"/>
        <w:ind w:left="567" w:right="-1" w:hanging="567"/>
        <w:jc w:val="both"/>
        <w:rPr>
          <w:rFonts w:asciiTheme="majorBidi" w:eastAsia="Times New Roman" w:hAnsiTheme="majorBidi" w:cstheme="majorBidi"/>
          <w:b/>
          <w:bCs/>
          <w:iCs/>
          <w:sz w:val="24"/>
          <w:szCs w:val="24"/>
          <w:lang w:val="lv-LV"/>
        </w:rPr>
      </w:pPr>
      <w:r w:rsidRPr="00F316FD">
        <w:rPr>
          <w:rFonts w:asciiTheme="majorBidi" w:eastAsia="Times New Roman" w:hAnsiTheme="majorBidi" w:cstheme="majorBidi"/>
          <w:b/>
          <w:bCs/>
          <w:iCs/>
          <w:sz w:val="24"/>
          <w:szCs w:val="24"/>
          <w:lang w:val="lv-LV"/>
        </w:rPr>
        <w:t>4.</w:t>
      </w:r>
      <w:r w:rsidRPr="00F316FD">
        <w:rPr>
          <w:rFonts w:asciiTheme="majorBidi" w:eastAsia="Times New Roman" w:hAnsiTheme="majorBidi" w:cstheme="majorBidi"/>
          <w:b/>
          <w:bCs/>
          <w:iCs/>
          <w:sz w:val="24"/>
          <w:szCs w:val="24"/>
          <w:lang w:val="lv-LV"/>
        </w:rPr>
        <w:tab/>
        <w:t>Faktu konstatējums, papildu informācija:</w:t>
      </w:r>
    </w:p>
    <w:p w14:paraId="1555FF7F" w14:textId="6A7AEECF" w:rsidR="0040470A" w:rsidRPr="00F316FD" w:rsidRDefault="009749CF" w:rsidP="00F316FD">
      <w:pPr>
        <w:spacing w:after="0"/>
        <w:ind w:left="567" w:hanging="567"/>
        <w:jc w:val="both"/>
        <w:rPr>
          <w:rFonts w:asciiTheme="majorBidi" w:hAnsiTheme="majorBidi" w:cstheme="majorBidi"/>
          <w:b/>
          <w:bCs/>
          <w:sz w:val="24"/>
          <w:szCs w:val="24"/>
          <w:shd w:val="clear" w:color="auto" w:fill="FFFFFF"/>
        </w:rPr>
      </w:pPr>
      <w:r w:rsidRPr="00F316FD">
        <w:rPr>
          <w:rFonts w:asciiTheme="majorBidi" w:hAnsiTheme="majorBidi" w:cstheme="majorBidi"/>
          <w:sz w:val="24"/>
          <w:szCs w:val="24"/>
        </w:rPr>
        <w:t>4.1.</w:t>
      </w:r>
      <w:r w:rsidRPr="00F316FD">
        <w:rPr>
          <w:rFonts w:asciiTheme="majorBidi" w:hAnsiTheme="majorBidi" w:cstheme="majorBidi"/>
          <w:sz w:val="24"/>
          <w:szCs w:val="24"/>
        </w:rPr>
        <w:tab/>
      </w:r>
      <w:r w:rsidR="006D6261" w:rsidRPr="00F316FD">
        <w:rPr>
          <w:rFonts w:asciiTheme="majorBidi" w:hAnsiTheme="majorBidi" w:cstheme="majorBidi"/>
          <w:sz w:val="24"/>
          <w:szCs w:val="24"/>
        </w:rPr>
        <w:t xml:space="preserve">Ēka </w:t>
      </w:r>
      <w:r w:rsidR="009B28BD" w:rsidRPr="00F316FD">
        <w:rPr>
          <w:rFonts w:asciiTheme="majorBidi" w:hAnsiTheme="majorBidi" w:cstheme="majorBidi"/>
          <w:iCs/>
          <w:sz w:val="24"/>
          <w:szCs w:val="24"/>
          <w:shd w:val="clear" w:color="auto" w:fill="FFFFFF"/>
        </w:rPr>
        <w:t xml:space="preserve">Daugavpilī, Rīgas ielā 6 </w:t>
      </w:r>
      <w:r w:rsidR="006D6261" w:rsidRPr="00F316FD">
        <w:rPr>
          <w:rFonts w:asciiTheme="majorBidi" w:hAnsiTheme="majorBidi" w:cstheme="majorBidi"/>
          <w:sz w:val="24"/>
          <w:szCs w:val="24"/>
        </w:rPr>
        <w:t>(</w:t>
      </w:r>
      <w:r w:rsidR="00A82494" w:rsidRPr="00F316FD">
        <w:rPr>
          <w:rFonts w:asciiTheme="majorBidi" w:hAnsiTheme="majorBidi" w:cstheme="majorBidi"/>
          <w:sz w:val="24"/>
          <w:szCs w:val="24"/>
        </w:rPr>
        <w:t xml:space="preserve">turpmāk </w:t>
      </w:r>
      <w:r w:rsidR="006D6261" w:rsidRPr="00F316FD">
        <w:rPr>
          <w:rFonts w:asciiTheme="majorBidi" w:hAnsiTheme="majorBidi" w:cstheme="majorBidi"/>
          <w:sz w:val="24"/>
          <w:szCs w:val="24"/>
        </w:rPr>
        <w:t>Ēka</w:t>
      </w:r>
      <w:r w:rsidR="001D7893" w:rsidRPr="00F316FD">
        <w:rPr>
          <w:rFonts w:asciiTheme="majorBidi" w:hAnsiTheme="majorBidi" w:cstheme="majorBidi"/>
          <w:sz w:val="24"/>
          <w:szCs w:val="24"/>
        </w:rPr>
        <w:t xml:space="preserve">) </w:t>
      </w:r>
      <w:r w:rsidR="00A82494" w:rsidRPr="00F316FD">
        <w:rPr>
          <w:rFonts w:asciiTheme="majorBidi" w:hAnsiTheme="majorBidi" w:cstheme="majorBidi"/>
          <w:sz w:val="24"/>
          <w:szCs w:val="24"/>
        </w:rPr>
        <w:t>ir</w:t>
      </w:r>
      <w:r w:rsidR="00153992" w:rsidRPr="00F316FD">
        <w:rPr>
          <w:rFonts w:asciiTheme="majorBidi" w:hAnsiTheme="majorBidi" w:cstheme="majorBidi"/>
          <w:sz w:val="24"/>
          <w:szCs w:val="24"/>
        </w:rPr>
        <w:t xml:space="preserve"> </w:t>
      </w:r>
      <w:r w:rsidR="009B28BD" w:rsidRPr="00F316FD">
        <w:rPr>
          <w:rFonts w:asciiTheme="majorBidi" w:eastAsia="Times New Roman" w:hAnsiTheme="majorBidi" w:cstheme="majorBidi"/>
          <w:sz w:val="24"/>
          <w:szCs w:val="24"/>
        </w:rPr>
        <w:t>vietējās</w:t>
      </w:r>
      <w:r w:rsidRPr="00F316FD">
        <w:rPr>
          <w:rFonts w:asciiTheme="majorBidi" w:eastAsia="Times New Roman" w:hAnsiTheme="majorBidi" w:cstheme="majorBidi"/>
          <w:sz w:val="24"/>
          <w:szCs w:val="24"/>
        </w:rPr>
        <w:t xml:space="preserve"> nozīmes </w:t>
      </w:r>
      <w:r w:rsidR="00A82494" w:rsidRPr="00F316FD">
        <w:rPr>
          <w:rFonts w:asciiTheme="majorBidi" w:eastAsia="Times New Roman" w:hAnsiTheme="majorBidi" w:cstheme="majorBidi"/>
          <w:sz w:val="24"/>
          <w:szCs w:val="24"/>
        </w:rPr>
        <w:t>arhitektūras piemineklis</w:t>
      </w:r>
      <w:r w:rsidRPr="00F316FD">
        <w:rPr>
          <w:rFonts w:asciiTheme="majorBidi" w:eastAsia="Times New Roman" w:hAnsiTheme="majorBidi" w:cstheme="majorBidi"/>
          <w:sz w:val="24"/>
          <w:szCs w:val="24"/>
        </w:rPr>
        <w:t xml:space="preserve"> </w:t>
      </w:r>
      <w:r w:rsidR="00F316FD">
        <w:rPr>
          <w:rFonts w:asciiTheme="majorBidi" w:eastAsia="Times New Roman" w:hAnsiTheme="majorBidi" w:cstheme="majorBidi"/>
          <w:sz w:val="24"/>
          <w:szCs w:val="24"/>
        </w:rPr>
        <w:t>“</w:t>
      </w:r>
      <w:r w:rsidR="009B28BD" w:rsidRPr="00F316FD">
        <w:rPr>
          <w:rFonts w:asciiTheme="majorBidi" w:hAnsiTheme="majorBidi" w:cstheme="majorBidi"/>
          <w:b/>
          <w:bCs/>
          <w:sz w:val="24"/>
          <w:szCs w:val="24"/>
        </w:rPr>
        <w:t>Dzīvojamā ēka</w:t>
      </w:r>
      <w:r w:rsidR="00DA00FA" w:rsidRPr="00F316FD">
        <w:rPr>
          <w:rFonts w:asciiTheme="majorBidi" w:hAnsiTheme="majorBidi" w:cstheme="majorBidi"/>
          <w:b/>
          <w:sz w:val="24"/>
          <w:szCs w:val="24"/>
          <w:shd w:val="clear" w:color="auto" w:fill="FFFFFF"/>
        </w:rPr>
        <w:t>”</w:t>
      </w:r>
      <w:r w:rsidR="00DA00FA" w:rsidRPr="00F316FD">
        <w:rPr>
          <w:rFonts w:asciiTheme="majorBidi" w:hAnsiTheme="majorBidi" w:cstheme="majorBidi"/>
          <w:sz w:val="24"/>
          <w:szCs w:val="24"/>
          <w:shd w:val="clear" w:color="auto" w:fill="FFFFFF"/>
        </w:rPr>
        <w:t xml:space="preserve"> </w:t>
      </w:r>
      <w:r w:rsidRPr="00F316FD">
        <w:rPr>
          <w:rFonts w:asciiTheme="majorBidi" w:eastAsia="Times New Roman" w:hAnsiTheme="majorBidi" w:cstheme="majorBidi"/>
          <w:sz w:val="24"/>
          <w:szCs w:val="24"/>
        </w:rPr>
        <w:t>(valsts aizsardzības Nr. </w:t>
      </w:r>
      <w:r w:rsidR="009B28BD" w:rsidRPr="00F316FD">
        <w:rPr>
          <w:rFonts w:asciiTheme="majorBidi" w:eastAsia="Times New Roman" w:hAnsiTheme="majorBidi" w:cstheme="majorBidi"/>
          <w:sz w:val="24"/>
          <w:szCs w:val="24"/>
        </w:rPr>
        <w:t xml:space="preserve">4797), tāpat Ēka atrodas reģiona nozīmes pilsētbūvniecības pieminekļa </w:t>
      </w:r>
      <w:r w:rsidR="00F316FD">
        <w:rPr>
          <w:rFonts w:asciiTheme="majorBidi" w:hAnsiTheme="majorBidi" w:cstheme="majorBidi"/>
          <w:b/>
          <w:sz w:val="24"/>
          <w:szCs w:val="24"/>
        </w:rPr>
        <w:t>“</w:t>
      </w:r>
      <w:r w:rsidR="009B28BD" w:rsidRPr="00F316FD">
        <w:rPr>
          <w:rFonts w:asciiTheme="majorBidi" w:hAnsiTheme="majorBidi" w:cstheme="majorBidi"/>
          <w:b/>
          <w:sz w:val="24"/>
          <w:szCs w:val="24"/>
        </w:rPr>
        <w:t>D</w:t>
      </w:r>
      <w:r w:rsidR="009B28BD" w:rsidRPr="00F316FD">
        <w:rPr>
          <w:rFonts w:asciiTheme="majorBidi" w:eastAsia="Times New Roman" w:hAnsiTheme="majorBidi" w:cstheme="majorBidi"/>
          <w:b/>
          <w:sz w:val="24"/>
          <w:szCs w:val="24"/>
        </w:rPr>
        <w:t>augavpils pilsētas vēsturiskais centrs</w:t>
      </w:r>
      <w:r w:rsidR="009B28BD" w:rsidRPr="00F316FD">
        <w:rPr>
          <w:rFonts w:asciiTheme="majorBidi" w:hAnsiTheme="majorBidi" w:cstheme="majorBidi"/>
          <w:b/>
          <w:sz w:val="24"/>
          <w:szCs w:val="24"/>
          <w:shd w:val="clear" w:color="auto" w:fill="FFFFFF"/>
        </w:rPr>
        <w:t>”</w:t>
      </w:r>
      <w:r w:rsidR="009B28BD" w:rsidRPr="00F316FD">
        <w:rPr>
          <w:rFonts w:asciiTheme="majorBidi" w:hAnsiTheme="majorBidi" w:cstheme="majorBidi"/>
          <w:sz w:val="24"/>
          <w:szCs w:val="24"/>
          <w:shd w:val="clear" w:color="auto" w:fill="FFFFFF"/>
        </w:rPr>
        <w:t xml:space="preserve"> </w:t>
      </w:r>
      <w:r w:rsidR="009B28BD" w:rsidRPr="00F316FD">
        <w:rPr>
          <w:rFonts w:asciiTheme="majorBidi" w:eastAsia="Times New Roman" w:hAnsiTheme="majorBidi" w:cstheme="majorBidi"/>
          <w:sz w:val="24"/>
          <w:szCs w:val="24"/>
        </w:rPr>
        <w:t>(valst</w:t>
      </w:r>
      <w:r w:rsidR="00CB50AC" w:rsidRPr="00F316FD">
        <w:rPr>
          <w:rFonts w:asciiTheme="majorBidi" w:eastAsia="Times New Roman" w:hAnsiTheme="majorBidi" w:cstheme="majorBidi"/>
          <w:sz w:val="24"/>
          <w:szCs w:val="24"/>
        </w:rPr>
        <w:t xml:space="preserve">s </w:t>
      </w:r>
      <w:r w:rsidR="009B28BD" w:rsidRPr="00F316FD">
        <w:rPr>
          <w:rFonts w:asciiTheme="majorBidi" w:eastAsia="Times New Roman" w:hAnsiTheme="majorBidi" w:cstheme="majorBidi"/>
          <w:sz w:val="24"/>
          <w:szCs w:val="24"/>
        </w:rPr>
        <w:t>aizsardzības Nr. </w:t>
      </w:r>
      <w:r w:rsidR="00F37196" w:rsidRPr="00F316FD">
        <w:rPr>
          <w:rFonts w:asciiTheme="majorBidi" w:eastAsia="Times New Roman" w:hAnsiTheme="majorBidi" w:cstheme="majorBidi"/>
          <w:sz w:val="24"/>
          <w:szCs w:val="24"/>
        </w:rPr>
        <w:t xml:space="preserve">7429) </w:t>
      </w:r>
      <w:r w:rsidR="009B28BD" w:rsidRPr="00F316FD">
        <w:rPr>
          <w:rFonts w:asciiTheme="majorBidi" w:eastAsia="Times New Roman" w:hAnsiTheme="majorBidi" w:cstheme="majorBidi"/>
          <w:sz w:val="24"/>
          <w:szCs w:val="24"/>
        </w:rPr>
        <w:t xml:space="preserve"> teritorij</w:t>
      </w:r>
      <w:r w:rsidR="00F37196" w:rsidRPr="00F316FD">
        <w:rPr>
          <w:rFonts w:asciiTheme="majorBidi" w:eastAsia="Times New Roman" w:hAnsiTheme="majorBidi" w:cstheme="majorBidi"/>
          <w:sz w:val="24"/>
          <w:szCs w:val="24"/>
        </w:rPr>
        <w:t xml:space="preserve">ā un </w:t>
      </w:r>
      <w:r w:rsidR="00F37196" w:rsidRPr="00F316FD">
        <w:rPr>
          <w:rFonts w:asciiTheme="majorBidi" w:eastAsia="Times New Roman" w:hAnsiTheme="majorBidi" w:cstheme="majorBidi"/>
          <w:b/>
          <w:bCs/>
          <w:sz w:val="24"/>
          <w:szCs w:val="24"/>
        </w:rPr>
        <w:t>ir tā daļa</w:t>
      </w:r>
      <w:r w:rsidR="009B28BD" w:rsidRPr="00F316FD">
        <w:rPr>
          <w:rFonts w:asciiTheme="majorBidi" w:eastAsia="Times New Roman" w:hAnsiTheme="majorBidi" w:cstheme="majorBidi"/>
          <w:b/>
          <w:bCs/>
          <w:sz w:val="24"/>
          <w:szCs w:val="24"/>
        </w:rPr>
        <w:t>.</w:t>
      </w:r>
    </w:p>
    <w:p w14:paraId="717BE43C" w14:textId="7088F64B" w:rsidR="004E5F38" w:rsidRPr="00F316FD" w:rsidRDefault="00292885" w:rsidP="00F316FD">
      <w:pPr>
        <w:spacing w:after="0"/>
        <w:ind w:left="567" w:hanging="567"/>
        <w:jc w:val="both"/>
        <w:rPr>
          <w:rFonts w:asciiTheme="majorBidi" w:hAnsiTheme="majorBidi" w:cstheme="majorBidi"/>
          <w:sz w:val="24"/>
          <w:szCs w:val="24"/>
        </w:rPr>
      </w:pPr>
      <w:r w:rsidRPr="00F316FD">
        <w:rPr>
          <w:rFonts w:asciiTheme="majorBidi" w:hAnsiTheme="majorBidi" w:cstheme="majorBidi"/>
          <w:sz w:val="24"/>
          <w:szCs w:val="24"/>
        </w:rPr>
        <w:t>4.2</w:t>
      </w:r>
      <w:bookmarkStart w:id="0" w:name="OLE_LINK1"/>
      <w:bookmarkStart w:id="1" w:name="OLE_LINK2"/>
      <w:r w:rsidR="00602582" w:rsidRPr="00F316FD">
        <w:rPr>
          <w:rFonts w:asciiTheme="majorBidi" w:hAnsiTheme="majorBidi" w:cstheme="majorBidi"/>
          <w:sz w:val="24"/>
          <w:szCs w:val="24"/>
        </w:rPr>
        <w:t>.</w:t>
      </w:r>
      <w:r w:rsidR="00602582" w:rsidRPr="00F316FD">
        <w:rPr>
          <w:rFonts w:asciiTheme="majorBidi" w:hAnsiTheme="majorBidi" w:cstheme="majorBidi"/>
          <w:sz w:val="24"/>
          <w:szCs w:val="24"/>
        </w:rPr>
        <w:tab/>
      </w:r>
      <w:r w:rsidR="004E5F38" w:rsidRPr="00F316FD">
        <w:rPr>
          <w:rFonts w:asciiTheme="majorBidi" w:hAnsiTheme="majorBidi" w:cstheme="majorBidi"/>
          <w:bCs/>
          <w:sz w:val="24"/>
          <w:szCs w:val="24"/>
        </w:rPr>
        <w:t>P</w:t>
      </w:r>
      <w:r w:rsidR="004E5F38" w:rsidRPr="00F316FD">
        <w:rPr>
          <w:rFonts w:asciiTheme="majorBidi" w:hAnsiTheme="majorBidi" w:cstheme="majorBidi"/>
          <w:sz w:val="24"/>
          <w:szCs w:val="24"/>
        </w:rPr>
        <w:t xml:space="preserve">apildus būvniecību vispārīgi reglamentējošiem normatīvajiem aktiem uz </w:t>
      </w:r>
      <w:r w:rsidR="006D6261" w:rsidRPr="00F316FD">
        <w:rPr>
          <w:rFonts w:asciiTheme="majorBidi" w:hAnsiTheme="majorBidi" w:cstheme="majorBidi"/>
          <w:sz w:val="24"/>
          <w:szCs w:val="24"/>
        </w:rPr>
        <w:t>objektu</w:t>
      </w:r>
      <w:r w:rsidR="004E5F38" w:rsidRPr="00F316FD">
        <w:rPr>
          <w:rFonts w:asciiTheme="majorBidi" w:hAnsiTheme="majorBidi" w:cstheme="majorBidi"/>
          <w:sz w:val="24"/>
          <w:szCs w:val="24"/>
        </w:rPr>
        <w:t xml:space="preserve"> attiecas likums „Par kultūras pieminekļu aizsardzību”, Ministru kabineta 26.10.2021. noteikumi Nr.</w:t>
      </w:r>
      <w:r w:rsidR="00F316FD">
        <w:rPr>
          <w:rFonts w:asciiTheme="majorBidi" w:hAnsiTheme="majorBidi" w:cstheme="majorBidi"/>
          <w:sz w:val="24"/>
          <w:szCs w:val="24"/>
        </w:rPr>
        <w:t> </w:t>
      </w:r>
      <w:r w:rsidR="004E5F38" w:rsidRPr="00F316FD">
        <w:rPr>
          <w:rFonts w:asciiTheme="majorBidi" w:hAnsiTheme="majorBidi" w:cstheme="majorBidi"/>
          <w:sz w:val="24"/>
          <w:szCs w:val="24"/>
        </w:rPr>
        <w:t>720 ”Kultūras pieminekļu uzskaites, aizsardzības, izmantošanas un restaurācijas noteikumi” (turpmāk tekstā -</w:t>
      </w:r>
      <w:r w:rsidR="00767E3F" w:rsidRPr="00F316FD">
        <w:rPr>
          <w:rFonts w:asciiTheme="majorBidi" w:hAnsiTheme="majorBidi" w:cstheme="majorBidi"/>
          <w:sz w:val="24"/>
          <w:szCs w:val="24"/>
        </w:rPr>
        <w:t xml:space="preserve"> </w:t>
      </w:r>
      <w:r w:rsidR="004E5F38" w:rsidRPr="00F316FD">
        <w:rPr>
          <w:rFonts w:asciiTheme="majorBidi" w:hAnsiTheme="majorBidi" w:cstheme="majorBidi"/>
          <w:sz w:val="24"/>
          <w:szCs w:val="24"/>
        </w:rPr>
        <w:t>Noteikumi Nr.720).</w:t>
      </w:r>
    </w:p>
    <w:p w14:paraId="4BEEB5BF" w14:textId="2B40D6C4" w:rsidR="00292885" w:rsidRPr="00F316FD" w:rsidRDefault="00292885" w:rsidP="00F316FD">
      <w:pPr>
        <w:spacing w:after="0"/>
        <w:ind w:left="567" w:hanging="567"/>
        <w:jc w:val="both"/>
        <w:rPr>
          <w:rFonts w:asciiTheme="majorBidi" w:hAnsiTheme="majorBidi" w:cstheme="majorBidi"/>
          <w:sz w:val="24"/>
          <w:szCs w:val="24"/>
        </w:rPr>
      </w:pPr>
    </w:p>
    <w:bookmarkEnd w:id="0"/>
    <w:bookmarkEnd w:id="1"/>
    <w:p w14:paraId="403E34D5" w14:textId="7A19C6A8" w:rsidR="0048474A" w:rsidRPr="00F316FD" w:rsidRDefault="0048474A" w:rsidP="00F316FD">
      <w:pPr>
        <w:widowControl/>
        <w:numPr>
          <w:ilvl w:val="0"/>
          <w:numId w:val="31"/>
        </w:numPr>
        <w:tabs>
          <w:tab w:val="left" w:pos="426"/>
        </w:tabs>
        <w:spacing w:after="0"/>
        <w:ind w:left="567" w:hanging="567"/>
        <w:jc w:val="both"/>
        <w:rPr>
          <w:rFonts w:asciiTheme="majorBidi" w:hAnsiTheme="majorBidi" w:cstheme="majorBidi"/>
          <w:b/>
          <w:sz w:val="24"/>
          <w:szCs w:val="24"/>
        </w:rPr>
      </w:pPr>
      <w:r w:rsidRPr="00F316FD">
        <w:rPr>
          <w:rFonts w:asciiTheme="majorBidi" w:hAnsiTheme="majorBidi" w:cstheme="majorBidi"/>
          <w:b/>
          <w:sz w:val="24"/>
          <w:szCs w:val="24"/>
        </w:rPr>
        <w:t>Prasību tiesiskais pamatojums:</w:t>
      </w:r>
    </w:p>
    <w:p w14:paraId="73E3DA74" w14:textId="77777777" w:rsidR="006D6261" w:rsidRPr="00F316FD" w:rsidRDefault="006D6261" w:rsidP="00F316FD">
      <w:pPr>
        <w:widowControl/>
        <w:numPr>
          <w:ilvl w:val="1"/>
          <w:numId w:val="38"/>
        </w:numPr>
        <w:spacing w:after="0"/>
        <w:ind w:left="567" w:hanging="567"/>
        <w:jc w:val="both"/>
        <w:rPr>
          <w:rFonts w:asciiTheme="majorBidi" w:hAnsiTheme="majorBidi" w:cstheme="majorBidi"/>
          <w:sz w:val="24"/>
          <w:szCs w:val="24"/>
        </w:rPr>
      </w:pPr>
      <w:r w:rsidRPr="00F316FD">
        <w:rPr>
          <w:rFonts w:asciiTheme="majorBidi" w:hAnsiTheme="majorBidi" w:cstheme="majorBidi"/>
          <w:sz w:val="24"/>
          <w:szCs w:val="24"/>
        </w:rPr>
        <w:t>Likuma „Par kultūras pieminekļu aizsardzību” 3. pants, 11. panta pirmā daļa, 21. panta pirmā un otrā daļa. Administratīvā procesa likuma 98., 100. un 101. pants.</w:t>
      </w:r>
    </w:p>
    <w:p w14:paraId="074081B1" w14:textId="66269897" w:rsidR="006D6261" w:rsidRPr="00F316FD" w:rsidRDefault="006D6261" w:rsidP="00F316FD">
      <w:pPr>
        <w:widowControl/>
        <w:numPr>
          <w:ilvl w:val="1"/>
          <w:numId w:val="38"/>
        </w:numPr>
        <w:spacing w:after="0"/>
        <w:ind w:left="567" w:hanging="567"/>
        <w:jc w:val="both"/>
        <w:rPr>
          <w:rFonts w:asciiTheme="majorBidi" w:hAnsiTheme="majorBidi" w:cstheme="majorBidi"/>
          <w:sz w:val="24"/>
          <w:szCs w:val="24"/>
        </w:rPr>
      </w:pPr>
      <w:r w:rsidRPr="00F316FD">
        <w:rPr>
          <w:rFonts w:asciiTheme="majorBidi" w:hAnsiTheme="majorBidi" w:cstheme="majorBidi"/>
          <w:sz w:val="24"/>
          <w:szCs w:val="24"/>
        </w:rPr>
        <w:lastRenderedPageBreak/>
        <w:t xml:space="preserve">Atļaujai nepieciešamā dokumentācija, atbilstoši </w:t>
      </w:r>
      <w:r w:rsidR="00F316FD">
        <w:rPr>
          <w:rFonts w:asciiTheme="majorBidi" w:hAnsiTheme="majorBidi" w:cstheme="majorBidi"/>
          <w:sz w:val="24"/>
          <w:szCs w:val="24"/>
        </w:rPr>
        <w:t>n</w:t>
      </w:r>
      <w:r w:rsidRPr="00F316FD">
        <w:rPr>
          <w:rFonts w:asciiTheme="majorBidi" w:hAnsiTheme="majorBidi" w:cstheme="majorBidi"/>
          <w:sz w:val="24"/>
          <w:szCs w:val="24"/>
        </w:rPr>
        <w:t>oteikumu Nr.</w:t>
      </w:r>
      <w:r w:rsidR="00F316FD">
        <w:rPr>
          <w:rFonts w:asciiTheme="majorBidi" w:hAnsiTheme="majorBidi" w:cstheme="majorBidi"/>
          <w:sz w:val="24"/>
          <w:szCs w:val="24"/>
        </w:rPr>
        <w:t> </w:t>
      </w:r>
      <w:r w:rsidRPr="00F316FD">
        <w:rPr>
          <w:rFonts w:asciiTheme="majorBidi" w:hAnsiTheme="majorBidi" w:cstheme="majorBidi"/>
          <w:sz w:val="24"/>
          <w:szCs w:val="24"/>
        </w:rPr>
        <w:t>720 37., 42., 43., 44., 48.</w:t>
      </w:r>
      <w:r w:rsidR="00F316FD">
        <w:rPr>
          <w:rFonts w:asciiTheme="majorBidi" w:hAnsiTheme="majorBidi" w:cstheme="majorBidi"/>
          <w:sz w:val="24"/>
          <w:szCs w:val="24"/>
        </w:rPr>
        <w:t> </w:t>
      </w:r>
      <w:r w:rsidRPr="00F316FD">
        <w:rPr>
          <w:rFonts w:asciiTheme="majorBidi" w:hAnsiTheme="majorBidi" w:cstheme="majorBidi"/>
          <w:sz w:val="24"/>
          <w:szCs w:val="24"/>
        </w:rPr>
        <w:t>punktam.</w:t>
      </w:r>
    </w:p>
    <w:p w14:paraId="50BC05FE" w14:textId="326CECB3" w:rsidR="006D6261" w:rsidRPr="00F316FD" w:rsidRDefault="006D6261" w:rsidP="00F316FD">
      <w:pPr>
        <w:pStyle w:val="Pamatteksts"/>
        <w:numPr>
          <w:ilvl w:val="1"/>
          <w:numId w:val="38"/>
        </w:numPr>
        <w:spacing w:line="276" w:lineRule="auto"/>
        <w:ind w:left="567" w:hanging="567"/>
        <w:rPr>
          <w:rFonts w:asciiTheme="majorBidi" w:hAnsiTheme="majorBidi" w:cstheme="majorBidi"/>
          <w:szCs w:val="24"/>
          <w:lang w:val="lv-LV"/>
        </w:rPr>
      </w:pPr>
      <w:r w:rsidRPr="00F316FD">
        <w:rPr>
          <w:rFonts w:asciiTheme="majorBidi" w:hAnsiTheme="majorBidi" w:cstheme="majorBidi"/>
          <w:szCs w:val="24"/>
          <w:lang w:val="lv-LV"/>
        </w:rPr>
        <w:t xml:space="preserve">Likuma „Par kultūras pieminekļu aizsardzību” 3. pants nosaka, </w:t>
      </w:r>
      <w:r w:rsidRPr="00F316FD">
        <w:rPr>
          <w:rFonts w:asciiTheme="majorBidi" w:hAnsiTheme="majorBidi" w:cstheme="majorBidi"/>
          <w:color w:val="000000"/>
          <w:szCs w:val="24"/>
          <w:bdr w:val="none" w:sz="0" w:space="0" w:color="auto" w:frame="1"/>
          <w:shd w:val="clear" w:color="auto" w:fill="FFFFFF"/>
          <w:lang w:val="lv-LV"/>
        </w:rPr>
        <w:t>ka</w:t>
      </w:r>
      <w:r w:rsidR="00F316FD">
        <w:rPr>
          <w:rFonts w:asciiTheme="majorBidi" w:hAnsiTheme="majorBidi" w:cstheme="majorBidi"/>
          <w:color w:val="000000"/>
          <w:szCs w:val="24"/>
          <w:bdr w:val="none" w:sz="0" w:space="0" w:color="auto" w:frame="1"/>
          <w:shd w:val="clear" w:color="auto" w:fill="FFFFFF"/>
          <w:lang w:val="lv-LV"/>
        </w:rPr>
        <w:t xml:space="preserve"> </w:t>
      </w:r>
      <w:r w:rsidRPr="00F316FD">
        <w:rPr>
          <w:rFonts w:asciiTheme="majorBidi" w:hAnsiTheme="majorBidi" w:cstheme="majorBidi"/>
          <w:szCs w:val="24"/>
          <w:bdr w:val="none" w:sz="0" w:space="0" w:color="auto" w:frame="1"/>
          <w:shd w:val="clear" w:color="auto" w:fill="FFFFFF"/>
          <w:lang w:val="lv-LV"/>
        </w:rPr>
        <w:t>kultūras pieminekļus ir aizliegts iznīcināt, bojāt vai apgānīt. Valsts un reģiona nozīmes nekustamos kultūras pieminekļus drīkst pārvietot vai pārveidot tikai izņēmuma gadījumā ar Nacionālās kultūras mantojuma pārvaldes atļauju,</w:t>
      </w:r>
      <w:r w:rsidR="00F316FD">
        <w:rPr>
          <w:rFonts w:asciiTheme="majorBidi" w:hAnsiTheme="majorBidi" w:cstheme="majorBidi"/>
          <w:szCs w:val="24"/>
          <w:bdr w:val="none" w:sz="0" w:space="0" w:color="auto" w:frame="1"/>
          <w:shd w:val="clear" w:color="auto" w:fill="FFFFFF"/>
          <w:lang w:val="lv-LV"/>
        </w:rPr>
        <w:t xml:space="preserve"> </w:t>
      </w:r>
      <w:r w:rsidRPr="00F316FD">
        <w:rPr>
          <w:rFonts w:asciiTheme="majorBidi" w:hAnsiTheme="majorBidi" w:cstheme="majorBidi"/>
          <w:bCs/>
          <w:szCs w:val="24"/>
          <w:bdr w:val="none" w:sz="0" w:space="0" w:color="auto" w:frame="1"/>
          <w:shd w:val="clear" w:color="auto" w:fill="FFFFFF"/>
          <w:lang w:val="lv-LV"/>
        </w:rPr>
        <w:t xml:space="preserve">bet </w:t>
      </w:r>
      <w:r w:rsidRPr="00F316FD">
        <w:rPr>
          <w:rFonts w:asciiTheme="majorBidi" w:hAnsiTheme="majorBidi" w:cstheme="majorBidi"/>
          <w:b/>
          <w:szCs w:val="24"/>
          <w:bdr w:val="none" w:sz="0" w:space="0" w:color="auto" w:frame="1"/>
          <w:shd w:val="clear" w:color="auto" w:fill="FFFFFF"/>
          <w:lang w:val="lv-LV"/>
        </w:rPr>
        <w:t>vietējās nozīmes kultūras pieminekļus — ar pašvaldības atļauju</w:t>
      </w:r>
      <w:r w:rsidRPr="00F316FD">
        <w:rPr>
          <w:rFonts w:asciiTheme="majorBidi" w:hAnsiTheme="majorBidi" w:cstheme="majorBidi"/>
          <w:bCs/>
          <w:szCs w:val="24"/>
          <w:bdr w:val="none" w:sz="0" w:space="0" w:color="auto" w:frame="1"/>
          <w:shd w:val="clear" w:color="auto" w:fill="FFFFFF"/>
          <w:lang w:val="lv-LV"/>
        </w:rPr>
        <w:t>.</w:t>
      </w:r>
      <w:r w:rsidR="00F316FD">
        <w:rPr>
          <w:rFonts w:asciiTheme="majorBidi" w:hAnsiTheme="majorBidi" w:cstheme="majorBidi"/>
          <w:szCs w:val="24"/>
          <w:bdr w:val="none" w:sz="0" w:space="0" w:color="auto" w:frame="1"/>
          <w:shd w:val="clear" w:color="auto" w:fill="FFFFFF"/>
          <w:lang w:val="lv-LV"/>
        </w:rPr>
        <w:t xml:space="preserve"> </w:t>
      </w:r>
      <w:r w:rsidRPr="00F316FD">
        <w:rPr>
          <w:rFonts w:asciiTheme="majorBidi" w:hAnsiTheme="majorBidi" w:cstheme="majorBidi"/>
          <w:szCs w:val="24"/>
          <w:bdr w:val="none" w:sz="0" w:space="0" w:color="auto" w:frame="1"/>
          <w:shd w:val="clear" w:color="auto" w:fill="FFFFFF"/>
          <w:lang w:val="lv-LV"/>
        </w:rPr>
        <w:t>Kultūras pieminekļa pārveidošana vai tā oriģinālo daļu aizstāšana ar jaunām daļām pieļaujama tikai tad, ja tā ir labākā iespēja, kā saglabāt pieminekli, vai arī tad, ja pēc pārveidojuma nepazeminās pieminekļa kultūrvēsturiskā vērtība. </w:t>
      </w:r>
      <w:r w:rsidRPr="00F316FD">
        <w:rPr>
          <w:rFonts w:asciiTheme="majorBidi" w:hAnsiTheme="majorBidi" w:cstheme="majorBidi"/>
          <w:szCs w:val="24"/>
          <w:lang w:val="lv-LV"/>
        </w:rPr>
        <w:t xml:space="preserve"> </w:t>
      </w:r>
    </w:p>
    <w:p w14:paraId="583EBEEF" w14:textId="468FC75B" w:rsidR="006D6261" w:rsidRPr="00F316FD" w:rsidRDefault="006D6261" w:rsidP="00F316FD">
      <w:pPr>
        <w:pStyle w:val="Sarakstarindkopa"/>
        <w:widowControl/>
        <w:numPr>
          <w:ilvl w:val="1"/>
          <w:numId w:val="38"/>
        </w:numPr>
        <w:spacing w:after="0"/>
        <w:ind w:left="567" w:hanging="567"/>
        <w:contextualSpacing w:val="0"/>
        <w:jc w:val="both"/>
        <w:rPr>
          <w:rFonts w:asciiTheme="majorBidi" w:hAnsiTheme="majorBidi" w:cstheme="majorBidi"/>
          <w:b/>
          <w:bCs/>
          <w:sz w:val="24"/>
          <w:szCs w:val="24"/>
        </w:rPr>
      </w:pPr>
      <w:r w:rsidRPr="00F316FD">
        <w:rPr>
          <w:rFonts w:asciiTheme="majorBidi" w:hAnsiTheme="majorBidi" w:cstheme="majorBidi"/>
          <w:sz w:val="24"/>
          <w:szCs w:val="24"/>
        </w:rPr>
        <w:t>Atbilstoši Noteikumu Nr.</w:t>
      </w:r>
      <w:r w:rsidR="00F316FD">
        <w:rPr>
          <w:rFonts w:asciiTheme="majorBidi" w:hAnsiTheme="majorBidi" w:cstheme="majorBidi"/>
          <w:sz w:val="24"/>
          <w:szCs w:val="24"/>
        </w:rPr>
        <w:t> </w:t>
      </w:r>
      <w:r w:rsidRPr="00F316FD">
        <w:rPr>
          <w:rFonts w:asciiTheme="majorBidi" w:hAnsiTheme="majorBidi" w:cstheme="majorBidi"/>
          <w:sz w:val="24"/>
          <w:szCs w:val="24"/>
        </w:rPr>
        <w:t>720 42.</w:t>
      </w:r>
      <w:r w:rsidR="00F316FD">
        <w:rPr>
          <w:rFonts w:asciiTheme="majorBidi" w:hAnsiTheme="majorBidi" w:cstheme="majorBidi"/>
          <w:sz w:val="24"/>
          <w:szCs w:val="24"/>
        </w:rPr>
        <w:t> </w:t>
      </w:r>
      <w:r w:rsidRPr="00F316FD">
        <w:rPr>
          <w:rFonts w:asciiTheme="majorBidi" w:hAnsiTheme="majorBidi" w:cstheme="majorBidi"/>
          <w:sz w:val="24"/>
          <w:szCs w:val="24"/>
        </w:rPr>
        <w:t>punktam</w:t>
      </w:r>
      <w:r w:rsidR="00F316FD">
        <w:rPr>
          <w:rFonts w:asciiTheme="majorBidi" w:hAnsiTheme="majorBidi" w:cstheme="majorBidi"/>
          <w:sz w:val="24"/>
          <w:szCs w:val="24"/>
        </w:rPr>
        <w:t>,</w:t>
      </w:r>
      <w:r w:rsidRPr="00F316FD">
        <w:rPr>
          <w:rFonts w:asciiTheme="majorBidi" w:hAnsiTheme="majorBidi" w:cstheme="majorBidi"/>
          <w:sz w:val="24"/>
          <w:szCs w:val="24"/>
        </w:rPr>
        <w:t xml:space="preserve"> </w:t>
      </w:r>
      <w:r w:rsidRPr="00F316FD">
        <w:rPr>
          <w:rFonts w:asciiTheme="majorBidi" w:hAnsiTheme="majorBidi" w:cstheme="majorBidi"/>
          <w:sz w:val="24"/>
          <w:szCs w:val="24"/>
          <w:shd w:val="clear" w:color="auto" w:fill="FFFFFF"/>
        </w:rPr>
        <w:t xml:space="preserve">veicot kultūras pieminekļu restaurāciju, konservāciju un remontu (labošanu), kā arī citus šo noteikumu 35. punktā minētos darbus, </w:t>
      </w:r>
      <w:r w:rsidRPr="00F316FD">
        <w:rPr>
          <w:rFonts w:asciiTheme="majorBidi" w:hAnsiTheme="majorBidi" w:cstheme="majorBidi"/>
          <w:b/>
          <w:bCs/>
          <w:sz w:val="24"/>
          <w:szCs w:val="24"/>
          <w:shd w:val="clear" w:color="auto" w:fill="FFFFFF"/>
        </w:rPr>
        <w:t>izvērtē dažādu laiku uzslāņojumus un saglabā: būvēm – oriģinālo konstruktīvo sistēmu un konstrukcijas, plānojumu, apjomu, materiālus, apdari, vērtīgus interjera elementus, detaļas, rotājumus, vēsturiskās iekārtas un komunikācijas.</w:t>
      </w:r>
    </w:p>
    <w:p w14:paraId="7A2FB29C" w14:textId="0427C14A" w:rsidR="006D6261" w:rsidRPr="00F316FD" w:rsidRDefault="006D6261" w:rsidP="00F316FD">
      <w:pPr>
        <w:widowControl/>
        <w:numPr>
          <w:ilvl w:val="1"/>
          <w:numId w:val="38"/>
        </w:numPr>
        <w:spacing w:after="0"/>
        <w:ind w:left="567" w:hanging="567"/>
        <w:jc w:val="both"/>
        <w:rPr>
          <w:rFonts w:asciiTheme="majorBidi" w:hAnsiTheme="majorBidi" w:cstheme="majorBidi"/>
          <w:b/>
          <w:sz w:val="24"/>
          <w:szCs w:val="24"/>
        </w:rPr>
      </w:pPr>
      <w:r w:rsidRPr="00F316FD">
        <w:rPr>
          <w:rFonts w:asciiTheme="majorBidi" w:hAnsiTheme="majorBidi" w:cstheme="majorBidi"/>
          <w:bCs/>
          <w:sz w:val="24"/>
          <w:szCs w:val="24"/>
        </w:rPr>
        <w:t>Atbilstoši Noteikumu Nr.</w:t>
      </w:r>
      <w:r w:rsidR="00F316FD">
        <w:rPr>
          <w:rFonts w:asciiTheme="majorBidi" w:hAnsiTheme="majorBidi" w:cstheme="majorBidi"/>
          <w:bCs/>
          <w:sz w:val="24"/>
          <w:szCs w:val="24"/>
        </w:rPr>
        <w:t> </w:t>
      </w:r>
      <w:r w:rsidRPr="00F316FD">
        <w:rPr>
          <w:rFonts w:asciiTheme="majorBidi" w:hAnsiTheme="majorBidi" w:cstheme="majorBidi"/>
          <w:bCs/>
          <w:sz w:val="24"/>
          <w:szCs w:val="24"/>
        </w:rPr>
        <w:t>720 49.</w:t>
      </w:r>
      <w:r w:rsidR="00F316FD">
        <w:rPr>
          <w:rFonts w:asciiTheme="majorBidi" w:hAnsiTheme="majorBidi" w:cstheme="majorBidi"/>
          <w:bCs/>
          <w:sz w:val="24"/>
          <w:szCs w:val="24"/>
        </w:rPr>
        <w:t> </w:t>
      </w:r>
      <w:r w:rsidRPr="00F316FD">
        <w:rPr>
          <w:rFonts w:asciiTheme="majorBidi" w:hAnsiTheme="majorBidi" w:cstheme="majorBidi"/>
          <w:bCs/>
          <w:sz w:val="24"/>
          <w:szCs w:val="24"/>
        </w:rPr>
        <w:t xml:space="preserve">punktam kultūras pieminekļu </w:t>
      </w:r>
      <w:r w:rsidRPr="00F316FD">
        <w:rPr>
          <w:rFonts w:asciiTheme="majorBidi" w:hAnsiTheme="majorBidi" w:cstheme="majorBidi"/>
          <w:b/>
          <w:sz w:val="24"/>
          <w:szCs w:val="24"/>
        </w:rPr>
        <w:t>restaurācijā, konservācijā un remontā lieto oriģinālam un vēlāku laiku vērtīgiem uzslāņojumiem atbilstošus un ar tiem saderīgus materiālus.</w:t>
      </w:r>
    </w:p>
    <w:p w14:paraId="0EE1E973" w14:textId="711D9BDD" w:rsidR="00C53E47" w:rsidRPr="00F316FD" w:rsidRDefault="00602582" w:rsidP="00F316FD">
      <w:pPr>
        <w:pStyle w:val="Sarakstarindkopa"/>
        <w:widowControl/>
        <w:tabs>
          <w:tab w:val="left" w:pos="0"/>
        </w:tabs>
        <w:spacing w:after="0"/>
        <w:ind w:left="567" w:hanging="567"/>
        <w:contextualSpacing w:val="0"/>
        <w:jc w:val="both"/>
        <w:rPr>
          <w:rFonts w:asciiTheme="majorBidi" w:hAnsiTheme="majorBidi" w:cstheme="majorBidi"/>
          <w:sz w:val="24"/>
          <w:szCs w:val="24"/>
        </w:rPr>
      </w:pPr>
      <w:r w:rsidRPr="00F316FD">
        <w:rPr>
          <w:rFonts w:asciiTheme="majorBidi" w:hAnsiTheme="majorBidi" w:cstheme="majorBidi"/>
          <w:sz w:val="24"/>
          <w:szCs w:val="24"/>
        </w:rPr>
        <w:tab/>
      </w:r>
    </w:p>
    <w:p w14:paraId="2F70359B" w14:textId="7A39200F" w:rsidR="008F7A0A" w:rsidRPr="00F316FD" w:rsidRDefault="00C53E47" w:rsidP="00F316FD">
      <w:pPr>
        <w:widowControl/>
        <w:numPr>
          <w:ilvl w:val="0"/>
          <w:numId w:val="31"/>
        </w:numPr>
        <w:spacing w:after="0"/>
        <w:ind w:left="567" w:hanging="567"/>
        <w:jc w:val="both"/>
        <w:rPr>
          <w:rFonts w:asciiTheme="majorBidi" w:hAnsiTheme="majorBidi" w:cstheme="majorBidi"/>
          <w:b/>
          <w:sz w:val="24"/>
          <w:szCs w:val="24"/>
        </w:rPr>
      </w:pPr>
      <w:r w:rsidRPr="00F316FD">
        <w:rPr>
          <w:rFonts w:asciiTheme="majorBidi" w:hAnsiTheme="majorBidi" w:cstheme="majorBidi"/>
          <w:b/>
          <w:sz w:val="24"/>
          <w:szCs w:val="24"/>
        </w:rPr>
        <w:t>Kultūras pieminekļa aizsardzības prasības konkrētajā gadījumā:</w:t>
      </w:r>
    </w:p>
    <w:p w14:paraId="6FB8A0D3" w14:textId="6A34386B" w:rsidR="003352A2" w:rsidRPr="00F316FD" w:rsidRDefault="002B603C" w:rsidP="00F316FD">
      <w:pPr>
        <w:pStyle w:val="Pamatteksts"/>
        <w:spacing w:line="276" w:lineRule="auto"/>
        <w:ind w:left="567"/>
        <w:rPr>
          <w:rFonts w:asciiTheme="majorBidi" w:hAnsiTheme="majorBidi" w:cstheme="majorBidi"/>
          <w:bCs/>
          <w:color w:val="EE0000"/>
          <w:szCs w:val="24"/>
          <w:lang w:val="lv-LV"/>
        </w:rPr>
      </w:pPr>
      <w:r w:rsidRPr="00F316FD">
        <w:rPr>
          <w:rFonts w:asciiTheme="majorBidi" w:hAnsiTheme="majorBidi" w:cstheme="majorBidi"/>
          <w:szCs w:val="24"/>
          <w:lang w:val="lv-LV"/>
        </w:rPr>
        <w:t xml:space="preserve">Ņemot vērā normatīvos aktos noteikto un saskaņā </w:t>
      </w:r>
      <w:r w:rsidR="00602582" w:rsidRPr="00F316FD">
        <w:rPr>
          <w:rFonts w:asciiTheme="majorBidi" w:hAnsiTheme="majorBidi" w:cstheme="majorBidi"/>
          <w:bCs/>
          <w:szCs w:val="24"/>
          <w:lang w:val="lv-LV"/>
        </w:rPr>
        <w:t>ar 4.</w:t>
      </w:r>
      <w:r w:rsidR="003352A2" w:rsidRPr="00F316FD">
        <w:rPr>
          <w:rFonts w:asciiTheme="majorBidi" w:hAnsiTheme="majorBidi" w:cstheme="majorBidi"/>
          <w:bCs/>
          <w:szCs w:val="24"/>
          <w:lang w:val="lv-LV"/>
        </w:rPr>
        <w:t xml:space="preserve"> </w:t>
      </w:r>
      <w:r w:rsidR="00DA00FA" w:rsidRPr="00F316FD">
        <w:rPr>
          <w:rFonts w:asciiTheme="majorBidi" w:hAnsiTheme="majorBidi" w:cstheme="majorBidi"/>
          <w:bCs/>
          <w:szCs w:val="24"/>
          <w:lang w:val="lv-LV"/>
        </w:rPr>
        <w:t>un 5.</w:t>
      </w:r>
      <w:r w:rsidR="00602582" w:rsidRPr="00F316FD">
        <w:rPr>
          <w:rFonts w:asciiTheme="majorBidi" w:hAnsiTheme="majorBidi" w:cstheme="majorBidi"/>
          <w:bCs/>
          <w:szCs w:val="24"/>
          <w:lang w:val="lv-LV"/>
        </w:rPr>
        <w:t> </w:t>
      </w:r>
      <w:r w:rsidRPr="00F316FD">
        <w:rPr>
          <w:rFonts w:asciiTheme="majorBidi" w:hAnsiTheme="majorBidi" w:cstheme="majorBidi"/>
          <w:bCs/>
          <w:szCs w:val="24"/>
          <w:lang w:val="lv-LV"/>
        </w:rPr>
        <w:t xml:space="preserve">punktā norādīto, Pārvalde </w:t>
      </w:r>
      <w:r w:rsidRPr="00F316FD">
        <w:rPr>
          <w:rFonts w:asciiTheme="majorBidi" w:hAnsiTheme="majorBidi" w:cstheme="majorBidi"/>
          <w:szCs w:val="24"/>
          <w:lang w:val="lv-LV"/>
        </w:rPr>
        <w:t>izvirza šādas prasības:</w:t>
      </w:r>
      <w:r w:rsidR="001C32BC" w:rsidRPr="00F316FD">
        <w:rPr>
          <w:rFonts w:asciiTheme="majorBidi" w:hAnsiTheme="majorBidi" w:cstheme="majorBidi"/>
          <w:szCs w:val="24"/>
          <w:lang w:val="lv-LV"/>
        </w:rPr>
        <w:t xml:space="preserve"> </w:t>
      </w:r>
    </w:p>
    <w:p w14:paraId="0BF463FB" w14:textId="0DA9073A" w:rsidR="000F6D2D" w:rsidRPr="00F316FD" w:rsidRDefault="000F6D2D" w:rsidP="00F316FD">
      <w:pPr>
        <w:pStyle w:val="Pamatteksts"/>
        <w:widowControl/>
        <w:numPr>
          <w:ilvl w:val="1"/>
          <w:numId w:val="40"/>
        </w:numPr>
        <w:spacing w:line="276" w:lineRule="auto"/>
        <w:ind w:left="567" w:hanging="567"/>
        <w:rPr>
          <w:rFonts w:asciiTheme="majorBidi" w:hAnsiTheme="majorBidi" w:cstheme="majorBidi"/>
          <w:bCs/>
          <w:szCs w:val="24"/>
          <w:lang w:val="lv-LV"/>
        </w:rPr>
      </w:pPr>
      <w:r w:rsidRPr="00F316FD">
        <w:rPr>
          <w:rFonts w:asciiTheme="majorBidi" w:hAnsiTheme="majorBidi" w:cstheme="majorBidi"/>
          <w:szCs w:val="24"/>
          <w:lang w:val="lv-LV"/>
        </w:rPr>
        <w:t>Darbi veicami saskaņā ar šīs uzziņas 5.4. un 5.5.</w:t>
      </w:r>
      <w:r w:rsidR="00F316FD">
        <w:rPr>
          <w:rFonts w:asciiTheme="majorBidi" w:hAnsiTheme="majorBidi" w:cstheme="majorBidi"/>
          <w:szCs w:val="24"/>
          <w:lang w:val="lv-LV"/>
        </w:rPr>
        <w:t> </w:t>
      </w:r>
      <w:r w:rsidRPr="00F316FD">
        <w:rPr>
          <w:rFonts w:asciiTheme="majorBidi" w:hAnsiTheme="majorBidi" w:cstheme="majorBidi"/>
          <w:szCs w:val="24"/>
          <w:lang w:val="lv-LV"/>
        </w:rPr>
        <w:t xml:space="preserve">punktiem. </w:t>
      </w:r>
      <w:r w:rsidR="00F37196" w:rsidRPr="00F316FD">
        <w:rPr>
          <w:rFonts w:asciiTheme="majorBidi" w:hAnsiTheme="majorBidi" w:cstheme="majorBidi"/>
          <w:szCs w:val="24"/>
          <w:lang w:val="lv-LV"/>
        </w:rPr>
        <w:t>Projekta sastāvā iesniedzama detalizēta Ēkas fotofiksācija.</w:t>
      </w:r>
    </w:p>
    <w:p w14:paraId="73AF3E1E" w14:textId="26DF1066" w:rsidR="002B603C" w:rsidRPr="00F316FD" w:rsidRDefault="002B603C" w:rsidP="00F316FD">
      <w:pPr>
        <w:pStyle w:val="Pamatteksts"/>
        <w:widowControl/>
        <w:numPr>
          <w:ilvl w:val="1"/>
          <w:numId w:val="40"/>
        </w:numPr>
        <w:spacing w:line="276" w:lineRule="auto"/>
        <w:ind w:left="567" w:hanging="567"/>
        <w:rPr>
          <w:rFonts w:asciiTheme="majorBidi" w:hAnsiTheme="majorBidi" w:cstheme="majorBidi"/>
          <w:bCs/>
          <w:szCs w:val="24"/>
          <w:lang w:val="lv-LV"/>
        </w:rPr>
      </w:pPr>
      <w:r w:rsidRPr="00F316FD">
        <w:rPr>
          <w:rFonts w:asciiTheme="majorBidi" w:hAnsiTheme="majorBidi" w:cstheme="majorBidi"/>
          <w:szCs w:val="24"/>
          <w:lang w:val="lv-LV"/>
        </w:rPr>
        <w:t>Konstruktīvos risinājumus</w:t>
      </w:r>
      <w:r w:rsidR="004C3CF7" w:rsidRPr="00F316FD">
        <w:rPr>
          <w:rFonts w:asciiTheme="majorBidi" w:hAnsiTheme="majorBidi" w:cstheme="majorBidi"/>
          <w:szCs w:val="24"/>
          <w:lang w:val="lv-LV"/>
        </w:rPr>
        <w:t xml:space="preserve"> (</w:t>
      </w:r>
      <w:r w:rsidR="000F6D2D" w:rsidRPr="00F316FD">
        <w:rPr>
          <w:rFonts w:asciiTheme="majorBidi" w:hAnsiTheme="majorBidi" w:cstheme="majorBidi"/>
          <w:szCs w:val="24"/>
          <w:lang w:val="lv-LV"/>
        </w:rPr>
        <w:t>ja tādi nepieciešami</w:t>
      </w:r>
      <w:r w:rsidR="004C3CF7" w:rsidRPr="00F316FD">
        <w:rPr>
          <w:rFonts w:asciiTheme="majorBidi" w:hAnsiTheme="majorBidi" w:cstheme="majorBidi"/>
          <w:szCs w:val="24"/>
          <w:lang w:val="lv-LV"/>
        </w:rPr>
        <w:t>)</w:t>
      </w:r>
      <w:r w:rsidR="00FD1EE1" w:rsidRPr="00F316FD">
        <w:rPr>
          <w:rFonts w:asciiTheme="majorBidi" w:hAnsiTheme="majorBidi" w:cstheme="majorBidi"/>
          <w:szCs w:val="24"/>
          <w:lang w:val="lv-LV"/>
        </w:rPr>
        <w:t xml:space="preserve"> </w:t>
      </w:r>
      <w:r w:rsidRPr="00F316FD">
        <w:rPr>
          <w:rFonts w:asciiTheme="majorBidi" w:hAnsiTheme="majorBidi" w:cstheme="majorBidi"/>
          <w:szCs w:val="24"/>
          <w:lang w:val="lv-LV"/>
        </w:rPr>
        <w:t>pamatot ar būvprojekta sastāvā iekļaut</w:t>
      </w:r>
      <w:r w:rsidR="004C7A00" w:rsidRPr="00F316FD">
        <w:rPr>
          <w:rFonts w:asciiTheme="majorBidi" w:hAnsiTheme="majorBidi" w:cstheme="majorBidi"/>
          <w:szCs w:val="24"/>
          <w:lang w:val="lv-LV"/>
        </w:rPr>
        <w:t>u</w:t>
      </w:r>
      <w:r w:rsidRPr="00F316FD">
        <w:rPr>
          <w:rFonts w:asciiTheme="majorBidi" w:hAnsiTheme="majorBidi" w:cstheme="majorBidi"/>
          <w:szCs w:val="24"/>
          <w:lang w:val="lv-LV"/>
        </w:rPr>
        <w:t xml:space="preserve"> </w:t>
      </w:r>
      <w:r w:rsidR="000F6D2D" w:rsidRPr="00F316FD">
        <w:rPr>
          <w:rFonts w:asciiTheme="majorBidi" w:hAnsiTheme="majorBidi" w:cstheme="majorBidi"/>
          <w:szCs w:val="24"/>
          <w:lang w:val="lv-LV"/>
        </w:rPr>
        <w:t>Ēkas</w:t>
      </w:r>
      <w:r w:rsidRPr="00F316FD">
        <w:rPr>
          <w:rFonts w:asciiTheme="majorBidi" w:hAnsiTheme="majorBidi" w:cstheme="majorBidi"/>
          <w:szCs w:val="24"/>
          <w:lang w:val="lv-LV"/>
        </w:rPr>
        <w:t xml:space="preserve"> tehniskās apsekošanas atzinumu</w:t>
      </w:r>
      <w:r w:rsidR="00181AFD" w:rsidRPr="00F316FD">
        <w:rPr>
          <w:rFonts w:asciiTheme="majorBidi" w:hAnsiTheme="majorBidi" w:cstheme="majorBidi"/>
          <w:szCs w:val="24"/>
          <w:lang w:val="lv-LV"/>
        </w:rPr>
        <w:t xml:space="preserve">, ko izstrādājis kompetents speciālists. </w:t>
      </w:r>
      <w:r w:rsidR="00790A13" w:rsidRPr="00F316FD">
        <w:rPr>
          <w:rFonts w:asciiTheme="majorBidi" w:hAnsiTheme="majorBidi" w:cstheme="majorBidi"/>
          <w:szCs w:val="24"/>
          <w:lang w:val="lv-LV"/>
        </w:rPr>
        <w:t xml:space="preserve"> </w:t>
      </w:r>
      <w:r w:rsidRPr="00F316FD">
        <w:rPr>
          <w:rFonts w:asciiTheme="majorBidi" w:hAnsiTheme="majorBidi" w:cstheme="majorBidi"/>
          <w:szCs w:val="24"/>
          <w:lang w:val="lv-LV"/>
        </w:rPr>
        <w:t xml:space="preserve">Pārvalde norāda, ka plānojot un īstenojot jebkādus pārveides darbus objektā, </w:t>
      </w:r>
      <w:r w:rsidRPr="00F316FD">
        <w:rPr>
          <w:rFonts w:asciiTheme="majorBidi" w:hAnsiTheme="majorBidi" w:cstheme="majorBidi"/>
          <w:bCs/>
          <w:szCs w:val="24"/>
          <w:lang w:val="lv-LV"/>
        </w:rPr>
        <w:t>primārais uzdevums ir saglabāt kultūrvēsturiskās ēkas autentiskumu,</w:t>
      </w:r>
      <w:r w:rsidRPr="00F316FD">
        <w:rPr>
          <w:rFonts w:asciiTheme="majorBidi" w:hAnsiTheme="majorBidi" w:cstheme="majorBidi"/>
          <w:szCs w:val="24"/>
          <w:lang w:val="lv-LV"/>
        </w:rPr>
        <w:t xml:space="preserve"> respektējot ēkas apjomu, telpisko risinājumu, fasāžu apdari, oriģinālās būvdetaļas un vēsturiskās apdares.</w:t>
      </w:r>
      <w:r w:rsidR="004C3CF7" w:rsidRPr="00F316FD">
        <w:rPr>
          <w:rFonts w:asciiTheme="majorBidi" w:hAnsiTheme="majorBidi" w:cstheme="majorBidi"/>
          <w:szCs w:val="24"/>
          <w:lang w:val="lv-LV"/>
        </w:rPr>
        <w:t xml:space="preserve"> </w:t>
      </w:r>
    </w:p>
    <w:p w14:paraId="6C2F8C38" w14:textId="2C04118A" w:rsidR="000F6D2D" w:rsidRPr="00F316FD" w:rsidRDefault="000F6D2D" w:rsidP="00F316FD">
      <w:pPr>
        <w:pStyle w:val="Sarakstarindkopa"/>
        <w:widowControl/>
        <w:numPr>
          <w:ilvl w:val="1"/>
          <w:numId w:val="40"/>
        </w:numPr>
        <w:spacing w:after="0"/>
        <w:ind w:left="567" w:hanging="567"/>
        <w:contextualSpacing w:val="0"/>
        <w:jc w:val="both"/>
        <w:rPr>
          <w:rFonts w:asciiTheme="majorBidi" w:hAnsiTheme="majorBidi" w:cstheme="majorBidi"/>
          <w:sz w:val="24"/>
          <w:szCs w:val="24"/>
        </w:rPr>
      </w:pPr>
      <w:r w:rsidRPr="00F316FD">
        <w:rPr>
          <w:rFonts w:asciiTheme="majorBidi" w:hAnsiTheme="majorBidi" w:cstheme="majorBidi"/>
          <w:b/>
          <w:sz w:val="24"/>
          <w:szCs w:val="24"/>
        </w:rPr>
        <w:t xml:space="preserve">Nav pieļaujama Ēkas </w:t>
      </w:r>
      <w:r w:rsidR="00F37196" w:rsidRPr="00F316FD">
        <w:rPr>
          <w:rFonts w:asciiTheme="majorBidi" w:hAnsiTheme="majorBidi" w:cstheme="majorBidi"/>
          <w:b/>
          <w:sz w:val="24"/>
          <w:szCs w:val="24"/>
        </w:rPr>
        <w:t xml:space="preserve">vēsturisko eklektisma </w:t>
      </w:r>
      <w:r w:rsidRPr="00F316FD">
        <w:rPr>
          <w:rFonts w:asciiTheme="majorBidi" w:hAnsiTheme="majorBidi" w:cstheme="majorBidi"/>
          <w:b/>
          <w:sz w:val="24"/>
          <w:szCs w:val="24"/>
        </w:rPr>
        <w:t>fasāžu</w:t>
      </w:r>
      <w:r w:rsidR="00F37196" w:rsidRPr="00F316FD">
        <w:rPr>
          <w:rFonts w:asciiTheme="majorBidi" w:hAnsiTheme="majorBidi" w:cstheme="majorBidi"/>
          <w:b/>
          <w:sz w:val="24"/>
          <w:szCs w:val="24"/>
        </w:rPr>
        <w:t xml:space="preserve"> (neapmests sarkanais ķieģelis)</w:t>
      </w:r>
      <w:r w:rsidRPr="00F316FD">
        <w:rPr>
          <w:rFonts w:asciiTheme="majorBidi" w:hAnsiTheme="majorBidi" w:cstheme="majorBidi"/>
          <w:b/>
          <w:sz w:val="24"/>
          <w:szCs w:val="24"/>
        </w:rPr>
        <w:t xml:space="preserve"> </w:t>
      </w:r>
      <w:r w:rsidR="00F37196" w:rsidRPr="00F316FD">
        <w:rPr>
          <w:rFonts w:asciiTheme="majorBidi" w:hAnsiTheme="majorBidi" w:cstheme="majorBidi"/>
          <w:b/>
          <w:sz w:val="24"/>
          <w:szCs w:val="24"/>
        </w:rPr>
        <w:t xml:space="preserve">arhitektoniskās </w:t>
      </w:r>
      <w:r w:rsidRPr="00F316FD">
        <w:rPr>
          <w:rFonts w:asciiTheme="majorBidi" w:hAnsiTheme="majorBidi" w:cstheme="majorBidi"/>
          <w:b/>
          <w:sz w:val="24"/>
          <w:szCs w:val="24"/>
        </w:rPr>
        <w:t xml:space="preserve">kompozīcijas un </w:t>
      </w:r>
      <w:r w:rsidR="00F37196" w:rsidRPr="00F316FD">
        <w:rPr>
          <w:rFonts w:asciiTheme="majorBidi" w:hAnsiTheme="majorBidi" w:cstheme="majorBidi"/>
          <w:b/>
          <w:sz w:val="24"/>
          <w:szCs w:val="24"/>
        </w:rPr>
        <w:t xml:space="preserve">dekoratīvās </w:t>
      </w:r>
      <w:r w:rsidRPr="00F316FD">
        <w:rPr>
          <w:rFonts w:asciiTheme="majorBidi" w:hAnsiTheme="majorBidi" w:cstheme="majorBidi"/>
          <w:b/>
          <w:sz w:val="24"/>
          <w:szCs w:val="24"/>
        </w:rPr>
        <w:t>apdares vienkāršošana</w:t>
      </w:r>
      <w:r w:rsidRPr="00F316FD">
        <w:rPr>
          <w:rFonts w:asciiTheme="majorBidi" w:hAnsiTheme="majorBidi" w:cstheme="majorBidi"/>
          <w:bCs/>
          <w:sz w:val="24"/>
          <w:szCs w:val="24"/>
        </w:rPr>
        <w:t xml:space="preserve">. </w:t>
      </w:r>
      <w:r w:rsidR="00AF7A12" w:rsidRPr="00F316FD">
        <w:rPr>
          <w:rFonts w:asciiTheme="majorBidi" w:hAnsiTheme="majorBidi" w:cstheme="majorBidi"/>
          <w:bCs/>
          <w:sz w:val="24"/>
          <w:szCs w:val="24"/>
        </w:rPr>
        <w:t xml:space="preserve">Nav pieļaujama Ēkas </w:t>
      </w:r>
      <w:r w:rsidR="00F37196" w:rsidRPr="00F316FD">
        <w:rPr>
          <w:rFonts w:asciiTheme="majorBidi" w:hAnsiTheme="majorBidi" w:cstheme="majorBidi"/>
          <w:bCs/>
          <w:sz w:val="24"/>
          <w:szCs w:val="24"/>
        </w:rPr>
        <w:t xml:space="preserve">vēsturisko ķieģeļu </w:t>
      </w:r>
      <w:r w:rsidR="00AF7A12" w:rsidRPr="00F316FD">
        <w:rPr>
          <w:rFonts w:asciiTheme="majorBidi" w:hAnsiTheme="majorBidi" w:cstheme="majorBidi"/>
          <w:bCs/>
          <w:sz w:val="24"/>
          <w:szCs w:val="24"/>
        </w:rPr>
        <w:t xml:space="preserve">fasāžu siltināšana no ārpuses. </w:t>
      </w:r>
    </w:p>
    <w:p w14:paraId="29683D4E" w14:textId="33219B33" w:rsidR="003B43A7" w:rsidRPr="00F316FD" w:rsidRDefault="003B43A7" w:rsidP="00F316FD">
      <w:pPr>
        <w:widowControl/>
        <w:numPr>
          <w:ilvl w:val="1"/>
          <w:numId w:val="40"/>
        </w:numPr>
        <w:spacing w:after="0"/>
        <w:ind w:left="567" w:hanging="567"/>
        <w:jc w:val="both"/>
        <w:rPr>
          <w:rFonts w:asciiTheme="majorBidi" w:hAnsiTheme="majorBidi" w:cstheme="majorBidi"/>
          <w:sz w:val="24"/>
          <w:szCs w:val="24"/>
        </w:rPr>
      </w:pPr>
      <w:r w:rsidRPr="00F316FD">
        <w:rPr>
          <w:rFonts w:asciiTheme="majorBidi" w:hAnsiTheme="majorBidi" w:cstheme="majorBidi"/>
          <w:sz w:val="24"/>
          <w:szCs w:val="24"/>
        </w:rPr>
        <w:t xml:space="preserve">Primāri paredzēt </w:t>
      </w:r>
      <w:r w:rsidR="00AF7A12" w:rsidRPr="00F316FD">
        <w:rPr>
          <w:rFonts w:asciiTheme="majorBidi" w:hAnsiTheme="majorBidi" w:cstheme="majorBidi"/>
          <w:sz w:val="24"/>
          <w:szCs w:val="24"/>
        </w:rPr>
        <w:t xml:space="preserve">Ēkas </w:t>
      </w:r>
      <w:r w:rsidRPr="00F316FD">
        <w:rPr>
          <w:rFonts w:asciiTheme="majorBidi" w:hAnsiTheme="majorBidi" w:cstheme="majorBidi"/>
          <w:sz w:val="24"/>
          <w:szCs w:val="24"/>
        </w:rPr>
        <w:t>vēsturisko logu un durvju</w:t>
      </w:r>
      <w:r w:rsidR="00F37196" w:rsidRPr="00F316FD">
        <w:rPr>
          <w:rFonts w:asciiTheme="majorBidi" w:hAnsiTheme="majorBidi" w:cstheme="majorBidi"/>
          <w:sz w:val="24"/>
          <w:szCs w:val="24"/>
        </w:rPr>
        <w:t xml:space="preserve"> (ja tādi saglabājušies)</w:t>
      </w:r>
      <w:r w:rsidRPr="00F316FD">
        <w:rPr>
          <w:rFonts w:asciiTheme="majorBidi" w:hAnsiTheme="majorBidi" w:cstheme="majorBidi"/>
          <w:sz w:val="24"/>
          <w:szCs w:val="24"/>
        </w:rPr>
        <w:t xml:space="preserve"> atjaunošanu (remontu), izstrādājot atbilstošas būvprojekta sadaļas. Gadījumā</w:t>
      </w:r>
      <w:r w:rsidR="00F316FD">
        <w:rPr>
          <w:rFonts w:asciiTheme="majorBidi" w:hAnsiTheme="majorBidi" w:cstheme="majorBidi"/>
          <w:sz w:val="24"/>
          <w:szCs w:val="24"/>
        </w:rPr>
        <w:t>,</w:t>
      </w:r>
      <w:r w:rsidRPr="00F316FD">
        <w:rPr>
          <w:rFonts w:asciiTheme="majorBidi" w:hAnsiTheme="majorBidi" w:cstheme="majorBidi"/>
          <w:sz w:val="24"/>
          <w:szCs w:val="24"/>
        </w:rPr>
        <w:t xml:space="preserve"> ja daļa logu/ārdurvju tiek mainīta, izstrādājams atsevišķs logu/durvju nomaiņas projekts, pēc vēsturisko logu uzmērījumiem vai attiecīgā laika analogiem un veicot to izgatavošanu koka konstrukcijās.</w:t>
      </w:r>
    </w:p>
    <w:p w14:paraId="77233A8C" w14:textId="7A27D60C" w:rsidR="000F6D2D" w:rsidRPr="00F316FD" w:rsidRDefault="000F6D2D" w:rsidP="00F316FD">
      <w:pPr>
        <w:pStyle w:val="Sarakstarindkopa"/>
        <w:widowControl/>
        <w:numPr>
          <w:ilvl w:val="1"/>
          <w:numId w:val="40"/>
        </w:numPr>
        <w:spacing w:after="0"/>
        <w:ind w:left="567" w:hanging="567"/>
        <w:contextualSpacing w:val="0"/>
        <w:jc w:val="both"/>
        <w:rPr>
          <w:rFonts w:asciiTheme="majorBidi" w:hAnsiTheme="majorBidi" w:cstheme="majorBidi"/>
          <w:sz w:val="24"/>
          <w:szCs w:val="24"/>
        </w:rPr>
      </w:pPr>
      <w:r w:rsidRPr="00F316FD">
        <w:rPr>
          <w:rFonts w:asciiTheme="majorBidi" w:hAnsiTheme="majorBidi" w:cstheme="majorBidi"/>
          <w:sz w:val="24"/>
          <w:szCs w:val="24"/>
        </w:rPr>
        <w:t>Ja tiek paredzēt</w:t>
      </w:r>
      <w:r w:rsidR="00F316FD">
        <w:rPr>
          <w:rFonts w:asciiTheme="majorBidi" w:hAnsiTheme="majorBidi" w:cstheme="majorBidi"/>
          <w:sz w:val="24"/>
          <w:szCs w:val="24"/>
        </w:rPr>
        <w:t>s</w:t>
      </w:r>
      <w:r w:rsidRPr="00F316FD">
        <w:rPr>
          <w:rFonts w:asciiTheme="majorBidi" w:hAnsiTheme="majorBidi" w:cstheme="majorBidi"/>
          <w:sz w:val="24"/>
          <w:szCs w:val="24"/>
        </w:rPr>
        <w:t xml:space="preserve"> </w:t>
      </w:r>
      <w:r w:rsidR="00CB6850" w:rsidRPr="00F316FD">
        <w:rPr>
          <w:rFonts w:asciiTheme="majorBidi" w:hAnsiTheme="majorBidi" w:cstheme="majorBidi"/>
          <w:sz w:val="24"/>
          <w:szCs w:val="24"/>
        </w:rPr>
        <w:t xml:space="preserve">Ēkas </w:t>
      </w:r>
      <w:r w:rsidRPr="00F316FD">
        <w:rPr>
          <w:rFonts w:asciiTheme="majorBidi" w:hAnsiTheme="majorBidi" w:cstheme="majorBidi"/>
          <w:sz w:val="24"/>
          <w:szCs w:val="24"/>
        </w:rPr>
        <w:t xml:space="preserve">jumta seguma remonts vai maiņa, jumta segumam izmantot analogu esošajam vai </w:t>
      </w:r>
      <w:r w:rsidR="00F37196" w:rsidRPr="00F316FD">
        <w:rPr>
          <w:rFonts w:asciiTheme="majorBidi" w:hAnsiTheme="majorBidi" w:cstheme="majorBidi"/>
          <w:sz w:val="24"/>
          <w:szCs w:val="24"/>
        </w:rPr>
        <w:t>gludo neprofilēto skārdu tradicionālā locījumā un dalījumā.</w:t>
      </w:r>
      <w:r w:rsidRPr="00F316FD">
        <w:rPr>
          <w:rFonts w:asciiTheme="majorBidi" w:hAnsiTheme="majorBidi" w:cstheme="majorBidi"/>
          <w:sz w:val="24"/>
          <w:szCs w:val="24"/>
        </w:rPr>
        <w:t xml:space="preserve"> </w:t>
      </w:r>
    </w:p>
    <w:p w14:paraId="02188D28" w14:textId="7627B6A8" w:rsidR="00032CED" w:rsidRPr="00F316FD" w:rsidRDefault="001E1F84" w:rsidP="00F316FD">
      <w:pPr>
        <w:pStyle w:val="Pamatteksts"/>
        <w:numPr>
          <w:ilvl w:val="1"/>
          <w:numId w:val="40"/>
        </w:numPr>
        <w:spacing w:line="276" w:lineRule="auto"/>
        <w:ind w:left="567" w:hanging="567"/>
        <w:rPr>
          <w:rFonts w:asciiTheme="majorBidi" w:hAnsiTheme="majorBidi" w:cstheme="majorBidi"/>
          <w:bCs/>
          <w:szCs w:val="24"/>
          <w:lang w:val="lv-LV"/>
        </w:rPr>
      </w:pPr>
      <w:r w:rsidRPr="00F316FD">
        <w:rPr>
          <w:rFonts w:asciiTheme="majorBidi" w:hAnsiTheme="majorBidi" w:cstheme="majorBidi"/>
          <w:szCs w:val="24"/>
          <w:lang w:val="lv-LV"/>
        </w:rPr>
        <w:t>U</w:t>
      </w:r>
      <w:r w:rsidR="00032CED" w:rsidRPr="00F316FD">
        <w:rPr>
          <w:rFonts w:asciiTheme="majorBidi" w:hAnsiTheme="majorBidi" w:cstheme="majorBidi"/>
          <w:szCs w:val="24"/>
          <w:lang w:val="lv-LV"/>
        </w:rPr>
        <w:t xml:space="preserve">z </w:t>
      </w:r>
      <w:r w:rsidR="000F6D2D" w:rsidRPr="00F316FD">
        <w:rPr>
          <w:rFonts w:asciiTheme="majorBidi" w:hAnsiTheme="majorBidi" w:cstheme="majorBidi"/>
          <w:szCs w:val="24"/>
          <w:lang w:val="lv-LV"/>
        </w:rPr>
        <w:t>Ēkas</w:t>
      </w:r>
      <w:r w:rsidR="00032CED" w:rsidRPr="00F316FD">
        <w:rPr>
          <w:rFonts w:asciiTheme="majorBidi" w:hAnsiTheme="majorBidi" w:cstheme="majorBidi"/>
          <w:szCs w:val="24"/>
          <w:lang w:val="lv-LV"/>
        </w:rPr>
        <w:t xml:space="preserve"> jumt</w:t>
      </w:r>
      <w:r w:rsidR="00D22DC6" w:rsidRPr="00F316FD">
        <w:rPr>
          <w:rFonts w:asciiTheme="majorBidi" w:hAnsiTheme="majorBidi" w:cstheme="majorBidi"/>
          <w:szCs w:val="24"/>
          <w:lang w:val="lv-LV"/>
        </w:rPr>
        <w:t>iem</w:t>
      </w:r>
      <w:r w:rsidR="00032CED" w:rsidRPr="00F316FD">
        <w:rPr>
          <w:rFonts w:asciiTheme="majorBidi" w:hAnsiTheme="majorBidi" w:cstheme="majorBidi"/>
          <w:szCs w:val="24"/>
          <w:lang w:val="lv-LV"/>
        </w:rPr>
        <w:t xml:space="preserve"> nav atļauts uzstādīt publiskajā ārtelpā eksponētas tehniskās iekārtas (vēdināšanas un dzesēšanas iekārtas un to daļas u.</w:t>
      </w:r>
      <w:r w:rsidR="00602582" w:rsidRPr="00F316FD">
        <w:rPr>
          <w:rFonts w:asciiTheme="majorBidi" w:hAnsiTheme="majorBidi" w:cstheme="majorBidi"/>
          <w:szCs w:val="24"/>
          <w:lang w:val="lv-LV"/>
        </w:rPr>
        <w:t> </w:t>
      </w:r>
      <w:r w:rsidR="00032CED" w:rsidRPr="00F316FD">
        <w:rPr>
          <w:rFonts w:asciiTheme="majorBidi" w:hAnsiTheme="majorBidi" w:cstheme="majorBidi"/>
          <w:szCs w:val="24"/>
          <w:lang w:val="lv-LV"/>
        </w:rPr>
        <w:t xml:space="preserve">c.). Tās iebūvējamas </w:t>
      </w:r>
      <w:r w:rsidR="000F6D2D" w:rsidRPr="00F316FD">
        <w:rPr>
          <w:rFonts w:asciiTheme="majorBidi" w:hAnsiTheme="majorBidi" w:cstheme="majorBidi"/>
          <w:szCs w:val="24"/>
          <w:lang w:val="lv-LV"/>
        </w:rPr>
        <w:t>Ēkas</w:t>
      </w:r>
      <w:r w:rsidR="00032CED" w:rsidRPr="00F316FD">
        <w:rPr>
          <w:rFonts w:asciiTheme="majorBidi" w:hAnsiTheme="majorBidi" w:cstheme="majorBidi"/>
          <w:szCs w:val="24"/>
          <w:lang w:val="lv-LV"/>
        </w:rPr>
        <w:t xml:space="preserve"> apjomos un bēniņos, vai izvietojamas kompleksa atsevišķā būvē</w:t>
      </w:r>
      <w:r w:rsidR="00A03077" w:rsidRPr="00F316FD">
        <w:rPr>
          <w:rFonts w:asciiTheme="majorBidi" w:hAnsiTheme="majorBidi" w:cstheme="majorBidi"/>
          <w:szCs w:val="24"/>
          <w:lang w:val="lv-LV"/>
        </w:rPr>
        <w:t>.</w:t>
      </w:r>
    </w:p>
    <w:p w14:paraId="3CB3EB0A" w14:textId="2E439C83" w:rsidR="009B5F07" w:rsidRPr="00F316FD" w:rsidRDefault="000F6D2D" w:rsidP="00F316FD">
      <w:pPr>
        <w:pStyle w:val="Pamattekstsaratkpi"/>
        <w:numPr>
          <w:ilvl w:val="1"/>
          <w:numId w:val="40"/>
        </w:numPr>
        <w:spacing w:after="0"/>
        <w:ind w:left="567" w:hanging="567"/>
        <w:jc w:val="both"/>
        <w:rPr>
          <w:rFonts w:asciiTheme="majorBidi" w:hAnsiTheme="majorBidi" w:cstheme="majorBidi"/>
          <w:sz w:val="24"/>
          <w:szCs w:val="24"/>
        </w:rPr>
      </w:pPr>
      <w:r w:rsidRPr="00F316FD">
        <w:rPr>
          <w:rFonts w:asciiTheme="majorBidi" w:hAnsiTheme="majorBidi" w:cstheme="majorBidi"/>
          <w:sz w:val="24"/>
          <w:szCs w:val="24"/>
        </w:rPr>
        <w:t>Ēkas</w:t>
      </w:r>
      <w:r w:rsidR="009B5F07" w:rsidRPr="00F316FD">
        <w:rPr>
          <w:rFonts w:asciiTheme="majorBidi" w:hAnsiTheme="majorBidi" w:cstheme="majorBidi"/>
          <w:sz w:val="24"/>
          <w:szCs w:val="24"/>
        </w:rPr>
        <w:t xml:space="preserve"> inženiertīklu projektēšana un pārbūve</w:t>
      </w:r>
      <w:r w:rsidRPr="00F316FD">
        <w:rPr>
          <w:rFonts w:asciiTheme="majorBidi" w:hAnsiTheme="majorBidi" w:cstheme="majorBidi"/>
          <w:sz w:val="24"/>
          <w:szCs w:val="24"/>
        </w:rPr>
        <w:t xml:space="preserve"> (ja tas paredzēts)</w:t>
      </w:r>
      <w:r w:rsidR="009B5F07" w:rsidRPr="00F316FD">
        <w:rPr>
          <w:rFonts w:asciiTheme="majorBidi" w:hAnsiTheme="majorBidi" w:cstheme="majorBidi"/>
          <w:sz w:val="24"/>
          <w:szCs w:val="24"/>
        </w:rPr>
        <w:t xml:space="preserve"> veicama, respektējot </w:t>
      </w:r>
      <w:r w:rsidRPr="00F316FD">
        <w:rPr>
          <w:rFonts w:asciiTheme="majorBidi" w:hAnsiTheme="majorBidi" w:cstheme="majorBidi"/>
          <w:sz w:val="24"/>
          <w:szCs w:val="24"/>
        </w:rPr>
        <w:t>Ēkas</w:t>
      </w:r>
      <w:r w:rsidR="009B5F07" w:rsidRPr="00F316FD">
        <w:rPr>
          <w:rFonts w:asciiTheme="majorBidi" w:hAnsiTheme="majorBidi" w:cstheme="majorBidi"/>
          <w:sz w:val="24"/>
          <w:szCs w:val="24"/>
        </w:rPr>
        <w:t xml:space="preserve"> arhitektonisko un dekoratīvo noformējumu, tīklu izbūvi veicot veidā, kas nerada izmaiņas </w:t>
      </w:r>
      <w:r w:rsidRPr="00F316FD">
        <w:rPr>
          <w:rFonts w:asciiTheme="majorBidi" w:hAnsiTheme="majorBidi" w:cstheme="majorBidi"/>
          <w:sz w:val="24"/>
          <w:szCs w:val="24"/>
        </w:rPr>
        <w:t>Ēkas</w:t>
      </w:r>
      <w:r w:rsidR="009B5F07" w:rsidRPr="00F316FD">
        <w:rPr>
          <w:rFonts w:asciiTheme="majorBidi" w:hAnsiTheme="majorBidi" w:cstheme="majorBidi"/>
          <w:sz w:val="24"/>
          <w:szCs w:val="24"/>
        </w:rPr>
        <w:t xml:space="preserve"> ārējā veidolā, konstrukcijās un </w:t>
      </w:r>
      <w:r w:rsidR="00AF7A12" w:rsidRPr="00F316FD">
        <w:rPr>
          <w:rFonts w:asciiTheme="majorBidi" w:hAnsiTheme="majorBidi" w:cstheme="majorBidi"/>
          <w:sz w:val="24"/>
          <w:szCs w:val="24"/>
        </w:rPr>
        <w:t xml:space="preserve">saglabājot </w:t>
      </w:r>
      <w:r w:rsidR="009B5F07" w:rsidRPr="00F316FD">
        <w:rPr>
          <w:rFonts w:asciiTheme="majorBidi" w:hAnsiTheme="majorBidi" w:cstheme="majorBidi"/>
          <w:sz w:val="24"/>
          <w:szCs w:val="24"/>
        </w:rPr>
        <w:t xml:space="preserve">koplietošanas telpu </w:t>
      </w:r>
      <w:r w:rsidR="00AF7A12" w:rsidRPr="00F316FD">
        <w:rPr>
          <w:rFonts w:asciiTheme="majorBidi" w:hAnsiTheme="majorBidi" w:cstheme="majorBidi"/>
          <w:sz w:val="24"/>
          <w:szCs w:val="24"/>
        </w:rPr>
        <w:t xml:space="preserve">vēsturiskos </w:t>
      </w:r>
      <w:r w:rsidR="009B5F07" w:rsidRPr="00F316FD">
        <w:rPr>
          <w:rFonts w:asciiTheme="majorBidi" w:hAnsiTheme="majorBidi" w:cstheme="majorBidi"/>
          <w:sz w:val="24"/>
          <w:szCs w:val="24"/>
        </w:rPr>
        <w:lastRenderedPageBreak/>
        <w:t>interjer</w:t>
      </w:r>
      <w:r w:rsidR="00AF7A12" w:rsidRPr="00F316FD">
        <w:rPr>
          <w:rFonts w:asciiTheme="majorBidi" w:hAnsiTheme="majorBidi" w:cstheme="majorBidi"/>
          <w:sz w:val="24"/>
          <w:szCs w:val="24"/>
        </w:rPr>
        <w:t>u</w:t>
      </w:r>
      <w:r w:rsidR="009B5F07" w:rsidRPr="00F316FD">
        <w:rPr>
          <w:rFonts w:asciiTheme="majorBidi" w:hAnsiTheme="majorBidi" w:cstheme="majorBidi"/>
          <w:sz w:val="24"/>
          <w:szCs w:val="24"/>
        </w:rPr>
        <w:t>s, kā arī nav vizuāli  uztveramas no publiskās ārtelpas.</w:t>
      </w:r>
    </w:p>
    <w:p w14:paraId="498FAFCD" w14:textId="0A5245C9" w:rsidR="00C53E47" w:rsidRPr="00F316FD" w:rsidRDefault="00C53E47" w:rsidP="00F316FD">
      <w:pPr>
        <w:pStyle w:val="Pamatteksts"/>
        <w:numPr>
          <w:ilvl w:val="1"/>
          <w:numId w:val="40"/>
        </w:numPr>
        <w:spacing w:line="276" w:lineRule="auto"/>
        <w:ind w:left="567" w:hanging="567"/>
        <w:rPr>
          <w:rFonts w:asciiTheme="majorBidi" w:hAnsiTheme="majorBidi" w:cstheme="majorBidi"/>
          <w:bCs/>
          <w:szCs w:val="24"/>
          <w:lang w:val="lv-LV"/>
        </w:rPr>
      </w:pPr>
      <w:r w:rsidRPr="00F316FD">
        <w:rPr>
          <w:rFonts w:asciiTheme="majorBidi" w:hAnsiTheme="majorBidi" w:cstheme="majorBidi"/>
          <w:szCs w:val="24"/>
          <w:lang w:val="lv-LV"/>
        </w:rPr>
        <w:t>Plānoto darbu dokumentācija jāizstrādā tādā apjomā un detalizācijas pakāpē, ka</w:t>
      </w:r>
      <w:r w:rsidR="00080D71" w:rsidRPr="00F316FD">
        <w:rPr>
          <w:rFonts w:asciiTheme="majorBidi" w:hAnsiTheme="majorBidi" w:cstheme="majorBidi"/>
          <w:szCs w:val="24"/>
          <w:lang w:val="lv-LV"/>
        </w:rPr>
        <w:t xml:space="preserve">s nodrošina un garantē kultūrvēsturiski vērtīgas ēkas </w:t>
      </w:r>
      <w:r w:rsidRPr="00F316FD">
        <w:rPr>
          <w:rFonts w:asciiTheme="majorBidi" w:hAnsiTheme="majorBidi" w:cstheme="majorBidi"/>
          <w:szCs w:val="24"/>
          <w:lang w:val="lv-LV"/>
        </w:rPr>
        <w:t>aizsargājamo vērtību saglabāšanu.</w:t>
      </w:r>
    </w:p>
    <w:p w14:paraId="2CEFF30D" w14:textId="3671984D" w:rsidR="0011198E" w:rsidRPr="00F316FD" w:rsidRDefault="00167412" w:rsidP="00F316FD">
      <w:pPr>
        <w:pStyle w:val="Pamatteksts"/>
        <w:numPr>
          <w:ilvl w:val="1"/>
          <w:numId w:val="40"/>
        </w:numPr>
        <w:spacing w:line="276" w:lineRule="auto"/>
        <w:ind w:left="567" w:hanging="567"/>
        <w:rPr>
          <w:rFonts w:asciiTheme="majorBidi" w:hAnsiTheme="majorBidi" w:cstheme="majorBidi"/>
          <w:bCs/>
          <w:szCs w:val="24"/>
          <w:lang w:val="lv-LV"/>
        </w:rPr>
      </w:pPr>
      <w:r w:rsidRPr="00F316FD">
        <w:rPr>
          <w:rFonts w:asciiTheme="majorBidi" w:hAnsiTheme="majorBidi" w:cstheme="majorBidi"/>
          <w:szCs w:val="24"/>
          <w:lang w:val="lv-LV"/>
        </w:rPr>
        <w:t xml:space="preserve">Būvprojekta rasējumos </w:t>
      </w:r>
      <w:r w:rsidRPr="00F316FD">
        <w:rPr>
          <w:rFonts w:asciiTheme="majorBidi" w:hAnsiTheme="majorBidi" w:cstheme="majorBidi"/>
          <w:bCs/>
          <w:szCs w:val="24"/>
          <w:lang w:val="lv-LV"/>
        </w:rPr>
        <w:t>jāuzrāda esošie saglabājamie, nojaucamie un</w:t>
      </w:r>
      <w:r w:rsidR="00B94FDB" w:rsidRPr="00F316FD">
        <w:rPr>
          <w:rFonts w:asciiTheme="majorBidi" w:hAnsiTheme="majorBidi" w:cstheme="majorBidi"/>
          <w:bCs/>
          <w:szCs w:val="24"/>
          <w:lang w:val="lv-LV"/>
        </w:rPr>
        <w:t xml:space="preserve"> no</w:t>
      </w:r>
      <w:r w:rsidRPr="00F316FD">
        <w:rPr>
          <w:rFonts w:asciiTheme="majorBidi" w:hAnsiTheme="majorBidi" w:cstheme="majorBidi"/>
          <w:bCs/>
          <w:szCs w:val="24"/>
          <w:lang w:val="lv-LV"/>
        </w:rPr>
        <w:t xml:space="preserve"> jaun</w:t>
      </w:r>
      <w:r w:rsidR="00B94FDB" w:rsidRPr="00F316FD">
        <w:rPr>
          <w:rFonts w:asciiTheme="majorBidi" w:hAnsiTheme="majorBidi" w:cstheme="majorBidi"/>
          <w:bCs/>
          <w:szCs w:val="24"/>
          <w:lang w:val="lv-LV"/>
        </w:rPr>
        <w:t xml:space="preserve">a </w:t>
      </w:r>
      <w:r w:rsidRPr="00F316FD">
        <w:rPr>
          <w:rFonts w:asciiTheme="majorBidi" w:hAnsiTheme="majorBidi" w:cstheme="majorBidi"/>
          <w:bCs/>
          <w:szCs w:val="24"/>
          <w:lang w:val="lv-LV"/>
        </w:rPr>
        <w:t>projektētie elementi.</w:t>
      </w:r>
    </w:p>
    <w:p w14:paraId="1198DFE4" w14:textId="51F83710" w:rsidR="003A606E" w:rsidRPr="00F316FD" w:rsidRDefault="00CF6669" w:rsidP="00F316FD">
      <w:pPr>
        <w:pStyle w:val="Pamatteksts"/>
        <w:numPr>
          <w:ilvl w:val="1"/>
          <w:numId w:val="40"/>
        </w:numPr>
        <w:spacing w:line="276" w:lineRule="auto"/>
        <w:ind w:left="567" w:hanging="567"/>
        <w:rPr>
          <w:rFonts w:asciiTheme="majorBidi" w:hAnsiTheme="majorBidi" w:cstheme="majorBidi"/>
          <w:bCs/>
          <w:szCs w:val="24"/>
          <w:lang w:val="lv-LV"/>
        </w:rPr>
      </w:pPr>
      <w:r w:rsidRPr="00F316FD">
        <w:rPr>
          <w:rFonts w:asciiTheme="majorBidi" w:hAnsiTheme="majorBidi" w:cstheme="majorBidi"/>
          <w:szCs w:val="24"/>
          <w:lang w:val="lv-LV"/>
        </w:rPr>
        <w:t>Ēkas</w:t>
      </w:r>
      <w:r w:rsidR="005C0F50" w:rsidRPr="00F316FD">
        <w:rPr>
          <w:rFonts w:asciiTheme="majorBidi" w:hAnsiTheme="majorBidi" w:cstheme="majorBidi"/>
          <w:szCs w:val="24"/>
          <w:lang w:val="lv-LV"/>
        </w:rPr>
        <w:t xml:space="preserve"> </w:t>
      </w:r>
      <w:r w:rsidR="00B17BF1" w:rsidRPr="00F316FD">
        <w:rPr>
          <w:rFonts w:asciiTheme="majorBidi" w:hAnsiTheme="majorBidi" w:cstheme="majorBidi"/>
          <w:szCs w:val="24"/>
          <w:lang w:val="lv-LV"/>
        </w:rPr>
        <w:t xml:space="preserve">tālākās </w:t>
      </w:r>
      <w:r w:rsidR="00C53E47" w:rsidRPr="00F316FD">
        <w:rPr>
          <w:rFonts w:asciiTheme="majorBidi" w:hAnsiTheme="majorBidi" w:cstheme="majorBidi"/>
          <w:szCs w:val="24"/>
          <w:lang w:val="lv-LV"/>
        </w:rPr>
        <w:t>izpētes un būvprojekta izstrādes laikā iegūtu jaunu atklājumu gadījumā</w:t>
      </w:r>
      <w:r w:rsidRPr="00F316FD">
        <w:rPr>
          <w:rFonts w:asciiTheme="majorBidi" w:hAnsiTheme="majorBidi" w:cstheme="majorBidi"/>
          <w:szCs w:val="24"/>
          <w:lang w:val="lv-LV"/>
        </w:rPr>
        <w:t xml:space="preserve"> un, saņemot konkrētus projekta risinājumus un darbu aprakstus,</w:t>
      </w:r>
      <w:r w:rsidR="00C53E47" w:rsidRPr="00F316FD">
        <w:rPr>
          <w:rFonts w:asciiTheme="majorBidi" w:hAnsiTheme="majorBidi" w:cstheme="majorBidi"/>
          <w:szCs w:val="24"/>
          <w:lang w:val="lv-LV"/>
        </w:rPr>
        <w:t xml:space="preserve"> kultūras pieminekļa aizsardzības prasības var tikt precizētas.</w:t>
      </w:r>
    </w:p>
    <w:p w14:paraId="56FB727C" w14:textId="77777777" w:rsidR="00C53E47" w:rsidRPr="00F316FD" w:rsidRDefault="00C53E47" w:rsidP="00F316FD">
      <w:pPr>
        <w:tabs>
          <w:tab w:val="left" w:pos="-1701"/>
        </w:tabs>
        <w:spacing w:after="0"/>
        <w:ind w:left="567" w:hanging="567"/>
        <w:jc w:val="both"/>
        <w:rPr>
          <w:rFonts w:asciiTheme="majorBidi" w:hAnsiTheme="majorBidi" w:cstheme="majorBidi"/>
          <w:sz w:val="24"/>
          <w:szCs w:val="24"/>
        </w:rPr>
      </w:pPr>
    </w:p>
    <w:p w14:paraId="5908417D" w14:textId="3838B65A" w:rsidR="0011198E" w:rsidRPr="00F316FD" w:rsidRDefault="003A0B08" w:rsidP="00F316FD">
      <w:pPr>
        <w:widowControl/>
        <w:spacing w:after="0"/>
        <w:ind w:left="567" w:hanging="567"/>
        <w:jc w:val="both"/>
        <w:rPr>
          <w:rFonts w:asciiTheme="majorBidi" w:hAnsiTheme="majorBidi" w:cstheme="majorBidi"/>
          <w:b/>
          <w:sz w:val="24"/>
          <w:szCs w:val="24"/>
        </w:rPr>
      </w:pPr>
      <w:r w:rsidRPr="00F316FD">
        <w:rPr>
          <w:rFonts w:asciiTheme="majorBidi" w:hAnsiTheme="majorBidi" w:cstheme="majorBidi"/>
          <w:b/>
          <w:sz w:val="24"/>
          <w:szCs w:val="24"/>
        </w:rPr>
        <w:t>7.</w:t>
      </w:r>
      <w:r w:rsidR="00F316FD">
        <w:rPr>
          <w:rFonts w:asciiTheme="majorBidi" w:hAnsiTheme="majorBidi" w:cstheme="majorBidi"/>
          <w:b/>
          <w:sz w:val="24"/>
          <w:szCs w:val="24"/>
        </w:rPr>
        <w:tab/>
      </w:r>
      <w:r w:rsidR="00C53E47" w:rsidRPr="00F316FD">
        <w:rPr>
          <w:rFonts w:asciiTheme="majorBidi" w:hAnsiTheme="majorBidi" w:cstheme="majorBidi"/>
          <w:b/>
          <w:sz w:val="24"/>
          <w:szCs w:val="24"/>
        </w:rPr>
        <w:t>Atļaujas saņemšanai nepieciešamā informācija (iesniedzamā informācija):</w:t>
      </w:r>
    </w:p>
    <w:p w14:paraId="7193A651" w14:textId="77777777" w:rsidR="00F316FD" w:rsidRPr="00F316FD" w:rsidRDefault="00F316FD" w:rsidP="00F316FD">
      <w:pPr>
        <w:widowControl/>
        <w:spacing w:after="0"/>
        <w:ind w:left="567" w:hanging="567"/>
        <w:jc w:val="both"/>
        <w:rPr>
          <w:rFonts w:asciiTheme="majorBidi" w:hAnsiTheme="majorBidi" w:cstheme="majorBidi"/>
          <w:sz w:val="24"/>
          <w:szCs w:val="24"/>
        </w:rPr>
      </w:pPr>
      <w:r w:rsidRPr="00F316FD">
        <w:rPr>
          <w:rFonts w:asciiTheme="majorBidi" w:hAnsiTheme="majorBidi" w:cstheme="majorBidi"/>
          <w:sz w:val="24"/>
          <w:szCs w:val="24"/>
        </w:rPr>
        <w:t>7.1.</w:t>
      </w:r>
      <w:r w:rsidRPr="00F316FD">
        <w:rPr>
          <w:rFonts w:asciiTheme="majorBidi" w:hAnsiTheme="majorBidi" w:cstheme="majorBidi"/>
          <w:sz w:val="24"/>
          <w:szCs w:val="24"/>
        </w:rPr>
        <w:tab/>
        <w:t>objekta adrese un iesniedzēja kontaktinformācija (t.sk., e-pasta adrese, (ja tāda ir));</w:t>
      </w:r>
    </w:p>
    <w:p w14:paraId="486060D8" w14:textId="77777777" w:rsidR="00F316FD" w:rsidRPr="00F316FD" w:rsidRDefault="00F316FD" w:rsidP="00F316FD">
      <w:pPr>
        <w:widowControl/>
        <w:spacing w:after="0"/>
        <w:ind w:left="567" w:hanging="567"/>
        <w:jc w:val="both"/>
        <w:rPr>
          <w:rFonts w:asciiTheme="majorBidi" w:hAnsiTheme="majorBidi" w:cstheme="majorBidi"/>
          <w:sz w:val="24"/>
          <w:szCs w:val="24"/>
        </w:rPr>
      </w:pPr>
      <w:r w:rsidRPr="00F316FD">
        <w:rPr>
          <w:rFonts w:asciiTheme="majorBidi" w:hAnsiTheme="majorBidi" w:cstheme="majorBidi"/>
          <w:sz w:val="24"/>
          <w:szCs w:val="24"/>
        </w:rPr>
        <w:t>7.2.</w:t>
      </w:r>
      <w:r w:rsidRPr="00F316FD">
        <w:rPr>
          <w:rFonts w:asciiTheme="majorBidi" w:hAnsiTheme="majorBidi" w:cstheme="majorBidi"/>
          <w:sz w:val="24"/>
          <w:szCs w:val="24"/>
        </w:rPr>
        <w:tab/>
        <w:t>paredzamo darbu apraksts un nepieciešamības pamatojums;</w:t>
      </w:r>
    </w:p>
    <w:p w14:paraId="34701C34" w14:textId="77777777" w:rsidR="00F316FD" w:rsidRPr="00F316FD" w:rsidRDefault="00F316FD" w:rsidP="00F316FD">
      <w:pPr>
        <w:widowControl/>
        <w:spacing w:after="0"/>
        <w:ind w:left="567" w:hanging="567"/>
        <w:jc w:val="both"/>
        <w:rPr>
          <w:rFonts w:asciiTheme="majorBidi" w:hAnsiTheme="majorBidi" w:cstheme="majorBidi"/>
          <w:sz w:val="24"/>
          <w:szCs w:val="24"/>
        </w:rPr>
      </w:pPr>
      <w:r w:rsidRPr="00F316FD">
        <w:rPr>
          <w:rFonts w:asciiTheme="majorBidi" w:hAnsiTheme="majorBidi" w:cstheme="majorBidi"/>
          <w:sz w:val="24"/>
          <w:szCs w:val="24"/>
        </w:rPr>
        <w:t>7.3.</w:t>
      </w:r>
      <w:r w:rsidRPr="00F316FD">
        <w:rPr>
          <w:rFonts w:asciiTheme="majorBidi" w:hAnsiTheme="majorBidi" w:cstheme="majorBidi"/>
          <w:sz w:val="24"/>
          <w:szCs w:val="24"/>
        </w:rPr>
        <w:tab/>
        <w:t>darbu izpildītājs (uzņēmējs) (fiziskai personai – vārds, uzvārds, amats, tālruņa numurs,  e-pasta adrese (ja tāda ir), juridiskai personai – nosaukums, reģistrācijas numurs, e-pasta adrese (ja tāda ir));</w:t>
      </w:r>
    </w:p>
    <w:p w14:paraId="4BF6D9A5" w14:textId="77777777" w:rsidR="00F316FD" w:rsidRPr="00F316FD" w:rsidRDefault="00F316FD" w:rsidP="00F316FD">
      <w:pPr>
        <w:widowControl/>
        <w:spacing w:after="0"/>
        <w:ind w:left="567" w:hanging="567"/>
        <w:jc w:val="both"/>
        <w:rPr>
          <w:rFonts w:asciiTheme="majorBidi" w:hAnsiTheme="majorBidi" w:cstheme="majorBidi"/>
          <w:sz w:val="24"/>
          <w:szCs w:val="24"/>
        </w:rPr>
      </w:pPr>
      <w:r w:rsidRPr="00F316FD">
        <w:rPr>
          <w:rFonts w:asciiTheme="majorBidi" w:hAnsiTheme="majorBidi" w:cstheme="majorBidi"/>
          <w:sz w:val="24"/>
          <w:szCs w:val="24"/>
        </w:rPr>
        <w:t>7.4.</w:t>
      </w:r>
      <w:r w:rsidRPr="00F316FD">
        <w:rPr>
          <w:rFonts w:asciiTheme="majorBidi" w:hAnsiTheme="majorBidi" w:cstheme="majorBidi"/>
          <w:sz w:val="24"/>
          <w:szCs w:val="24"/>
        </w:rPr>
        <w:tab/>
        <w:t>uzņēmēja norīkots darbu vadītājs (vārds, uzvārds, amats, sertifikāta vai restaurācijas apliecības numurs, tālruņa numurs, e-pasta adrese (ja tāda ir));</w:t>
      </w:r>
    </w:p>
    <w:p w14:paraId="58087837" w14:textId="77777777" w:rsidR="00F316FD" w:rsidRPr="00F316FD" w:rsidRDefault="00F316FD" w:rsidP="00F316FD">
      <w:pPr>
        <w:widowControl/>
        <w:spacing w:after="0"/>
        <w:ind w:left="567" w:hanging="567"/>
        <w:jc w:val="both"/>
        <w:rPr>
          <w:rFonts w:asciiTheme="majorBidi" w:hAnsiTheme="majorBidi" w:cstheme="majorBidi"/>
          <w:sz w:val="24"/>
          <w:szCs w:val="24"/>
        </w:rPr>
      </w:pPr>
      <w:r w:rsidRPr="00F316FD">
        <w:rPr>
          <w:rFonts w:asciiTheme="majorBidi" w:hAnsiTheme="majorBidi" w:cstheme="majorBidi"/>
          <w:sz w:val="24"/>
          <w:szCs w:val="24"/>
        </w:rPr>
        <w:t>7.5.</w:t>
      </w:r>
      <w:r w:rsidRPr="00F316FD">
        <w:rPr>
          <w:rFonts w:asciiTheme="majorBidi" w:hAnsiTheme="majorBidi" w:cstheme="majorBidi"/>
          <w:sz w:val="24"/>
          <w:szCs w:val="24"/>
        </w:rPr>
        <w:tab/>
        <w:t>īpašnieka norīkota par darbu uzraudzību atbildīgā persona (vārds, uzvārds, adrese, tālruņa numurs, e-pasta adrese (ja tāda ir));</w:t>
      </w:r>
    </w:p>
    <w:p w14:paraId="57F8B7B0" w14:textId="77777777" w:rsidR="00F316FD" w:rsidRPr="00F316FD" w:rsidRDefault="00F316FD" w:rsidP="00F316FD">
      <w:pPr>
        <w:widowControl/>
        <w:spacing w:after="0"/>
        <w:ind w:left="567" w:hanging="567"/>
        <w:jc w:val="both"/>
        <w:rPr>
          <w:rFonts w:asciiTheme="majorBidi" w:hAnsiTheme="majorBidi" w:cstheme="majorBidi"/>
          <w:sz w:val="24"/>
          <w:szCs w:val="24"/>
        </w:rPr>
      </w:pPr>
      <w:r w:rsidRPr="00F316FD">
        <w:rPr>
          <w:rFonts w:asciiTheme="majorBidi" w:hAnsiTheme="majorBidi" w:cstheme="majorBidi"/>
          <w:sz w:val="24"/>
          <w:szCs w:val="24"/>
        </w:rPr>
        <w:t>7.6.</w:t>
      </w:r>
      <w:r w:rsidRPr="00F316FD">
        <w:rPr>
          <w:rFonts w:asciiTheme="majorBidi" w:hAnsiTheme="majorBidi" w:cstheme="majorBidi"/>
          <w:sz w:val="24"/>
          <w:szCs w:val="24"/>
        </w:rPr>
        <w:tab/>
        <w:t>darbu izpildes termiņi;</w:t>
      </w:r>
    </w:p>
    <w:p w14:paraId="7BABAF61" w14:textId="77777777" w:rsidR="00F316FD" w:rsidRPr="00F316FD" w:rsidRDefault="00F316FD" w:rsidP="00F316FD">
      <w:pPr>
        <w:widowControl/>
        <w:spacing w:after="0"/>
        <w:ind w:left="567" w:hanging="567"/>
        <w:jc w:val="both"/>
        <w:rPr>
          <w:rFonts w:asciiTheme="majorBidi" w:hAnsiTheme="majorBidi" w:cstheme="majorBidi"/>
          <w:sz w:val="24"/>
          <w:szCs w:val="24"/>
        </w:rPr>
      </w:pPr>
      <w:r w:rsidRPr="00F316FD">
        <w:rPr>
          <w:rFonts w:asciiTheme="majorBidi" w:hAnsiTheme="majorBidi" w:cstheme="majorBidi"/>
          <w:sz w:val="24"/>
          <w:szCs w:val="24"/>
        </w:rPr>
        <w:t>7.7.</w:t>
      </w:r>
      <w:r w:rsidRPr="00F316FD">
        <w:rPr>
          <w:rFonts w:asciiTheme="majorBidi" w:hAnsiTheme="majorBidi" w:cstheme="majorBidi"/>
          <w:sz w:val="24"/>
          <w:szCs w:val="24"/>
        </w:rPr>
        <w:tab/>
        <w:t>īpašuma tiesības apliecinoši dokumenti (ja nav reģistrētas zemesgrāmatā);</w:t>
      </w:r>
    </w:p>
    <w:p w14:paraId="37A01EC2" w14:textId="4A4398EB" w:rsidR="00C53E47" w:rsidRPr="00F316FD" w:rsidRDefault="00F316FD" w:rsidP="00F316FD">
      <w:pPr>
        <w:widowControl/>
        <w:spacing w:after="0"/>
        <w:ind w:left="567" w:hanging="567"/>
        <w:jc w:val="both"/>
        <w:rPr>
          <w:rFonts w:asciiTheme="majorBidi" w:hAnsiTheme="majorBidi" w:cstheme="majorBidi"/>
          <w:sz w:val="24"/>
          <w:szCs w:val="24"/>
        </w:rPr>
      </w:pPr>
      <w:r w:rsidRPr="00F316FD">
        <w:rPr>
          <w:rFonts w:asciiTheme="majorBidi" w:hAnsiTheme="majorBidi" w:cstheme="majorBidi"/>
          <w:sz w:val="24"/>
          <w:szCs w:val="24"/>
        </w:rPr>
        <w:t>7.8.</w:t>
      </w:r>
      <w:r w:rsidRPr="00F316FD">
        <w:rPr>
          <w:rFonts w:asciiTheme="majorBidi" w:hAnsiTheme="majorBidi" w:cstheme="majorBidi"/>
          <w:sz w:val="24"/>
          <w:szCs w:val="24"/>
        </w:rPr>
        <w:tab/>
        <w:t>būvprojekts (ja tāds nepieciešams</w:t>
      </w:r>
      <w:r>
        <w:rPr>
          <w:rFonts w:asciiTheme="majorBidi" w:hAnsiTheme="majorBidi" w:cstheme="majorBidi"/>
          <w:sz w:val="24"/>
          <w:szCs w:val="24"/>
        </w:rPr>
        <w:t>).</w:t>
      </w:r>
    </w:p>
    <w:p w14:paraId="526AE1D9" w14:textId="77777777" w:rsidR="00C53E47" w:rsidRPr="00F316FD" w:rsidRDefault="00C53E47" w:rsidP="00F316FD">
      <w:pPr>
        <w:widowControl/>
        <w:spacing w:after="0"/>
        <w:ind w:left="567" w:hanging="567"/>
        <w:jc w:val="both"/>
        <w:rPr>
          <w:rFonts w:asciiTheme="majorBidi" w:hAnsiTheme="majorBidi" w:cstheme="majorBidi"/>
          <w:sz w:val="24"/>
          <w:szCs w:val="24"/>
        </w:rPr>
      </w:pPr>
    </w:p>
    <w:p w14:paraId="72A4B7C8" w14:textId="6067DF63" w:rsidR="0011198E" w:rsidRPr="00F316FD" w:rsidRDefault="003A0B08" w:rsidP="00F316FD">
      <w:pPr>
        <w:widowControl/>
        <w:spacing w:after="0"/>
        <w:ind w:left="567" w:hanging="567"/>
        <w:jc w:val="both"/>
        <w:rPr>
          <w:rFonts w:asciiTheme="majorBidi" w:hAnsiTheme="majorBidi" w:cstheme="majorBidi"/>
          <w:b/>
          <w:iCs/>
          <w:sz w:val="24"/>
          <w:szCs w:val="24"/>
        </w:rPr>
      </w:pPr>
      <w:r w:rsidRPr="00F316FD">
        <w:rPr>
          <w:rFonts w:asciiTheme="majorBidi" w:hAnsiTheme="majorBidi" w:cstheme="majorBidi"/>
          <w:b/>
          <w:iCs/>
          <w:sz w:val="24"/>
          <w:szCs w:val="24"/>
        </w:rPr>
        <w:t>8.</w:t>
      </w:r>
      <w:r w:rsidR="00F316FD">
        <w:rPr>
          <w:rFonts w:asciiTheme="majorBidi" w:hAnsiTheme="majorBidi" w:cstheme="majorBidi"/>
          <w:b/>
          <w:iCs/>
          <w:sz w:val="24"/>
          <w:szCs w:val="24"/>
        </w:rPr>
        <w:tab/>
      </w:r>
      <w:r w:rsidR="00C53E47" w:rsidRPr="00F316FD">
        <w:rPr>
          <w:rFonts w:asciiTheme="majorBidi" w:hAnsiTheme="majorBidi" w:cstheme="majorBidi"/>
          <w:b/>
          <w:iCs/>
          <w:sz w:val="24"/>
          <w:szCs w:val="24"/>
        </w:rPr>
        <w:t>Cita informācija:</w:t>
      </w:r>
    </w:p>
    <w:p w14:paraId="36D3822B" w14:textId="69AB1A3E" w:rsidR="00C53E47" w:rsidRPr="00F316FD" w:rsidRDefault="00602582" w:rsidP="00F316FD">
      <w:pPr>
        <w:widowControl/>
        <w:spacing w:after="0"/>
        <w:ind w:left="567" w:hanging="567"/>
        <w:jc w:val="both"/>
        <w:rPr>
          <w:rFonts w:asciiTheme="majorBidi" w:hAnsiTheme="majorBidi" w:cstheme="majorBidi"/>
          <w:iCs/>
          <w:sz w:val="24"/>
          <w:szCs w:val="24"/>
        </w:rPr>
      </w:pPr>
      <w:r w:rsidRPr="00F316FD">
        <w:rPr>
          <w:rFonts w:asciiTheme="majorBidi" w:hAnsiTheme="majorBidi" w:cstheme="majorBidi"/>
          <w:iCs/>
          <w:sz w:val="24"/>
          <w:szCs w:val="24"/>
        </w:rPr>
        <w:t>8.1.</w:t>
      </w:r>
      <w:r w:rsidRPr="00F316FD">
        <w:rPr>
          <w:rFonts w:asciiTheme="majorBidi" w:hAnsiTheme="majorBidi" w:cstheme="majorBidi"/>
          <w:iCs/>
          <w:sz w:val="24"/>
          <w:szCs w:val="24"/>
        </w:rPr>
        <w:tab/>
      </w:r>
      <w:r w:rsidR="00C53E47" w:rsidRPr="00F316FD">
        <w:rPr>
          <w:rFonts w:asciiTheme="majorBidi" w:hAnsiTheme="majorBidi" w:cstheme="majorBidi"/>
          <w:sz w:val="24"/>
          <w:szCs w:val="24"/>
        </w:rPr>
        <w:t xml:space="preserve">uzziņas un atļaujas sniegšanas gadījumā </w:t>
      </w:r>
      <w:r w:rsidR="00A638C2" w:rsidRPr="00F316FD">
        <w:rPr>
          <w:rFonts w:asciiTheme="majorBidi" w:hAnsiTheme="majorBidi" w:cstheme="majorBidi"/>
          <w:sz w:val="24"/>
          <w:szCs w:val="24"/>
        </w:rPr>
        <w:t xml:space="preserve">Pārvalde </w:t>
      </w:r>
      <w:r w:rsidR="00C53E47" w:rsidRPr="00F316FD">
        <w:rPr>
          <w:rFonts w:asciiTheme="majorBidi" w:hAnsiTheme="majorBidi" w:cstheme="majorBidi"/>
          <w:sz w:val="24"/>
          <w:szCs w:val="24"/>
        </w:rPr>
        <w:t>patur vienu iesniegtās dokumentācijas eksemplāru;</w:t>
      </w:r>
    </w:p>
    <w:p w14:paraId="6B358FA6" w14:textId="0BF1BE92" w:rsidR="00C53E47" w:rsidRPr="00F316FD" w:rsidRDefault="00C53E47" w:rsidP="00F316FD">
      <w:pPr>
        <w:widowControl/>
        <w:spacing w:after="0"/>
        <w:ind w:left="567" w:hanging="567"/>
        <w:jc w:val="both"/>
        <w:rPr>
          <w:rFonts w:asciiTheme="majorBidi" w:hAnsiTheme="majorBidi" w:cstheme="majorBidi"/>
          <w:iCs/>
          <w:sz w:val="24"/>
          <w:szCs w:val="24"/>
        </w:rPr>
      </w:pPr>
      <w:r w:rsidRPr="00F316FD">
        <w:rPr>
          <w:rFonts w:asciiTheme="majorBidi" w:hAnsiTheme="majorBidi" w:cstheme="majorBidi"/>
          <w:iCs/>
          <w:sz w:val="24"/>
          <w:szCs w:val="24"/>
        </w:rPr>
        <w:t>8.2.</w:t>
      </w:r>
      <w:r w:rsidR="00602582" w:rsidRPr="00F316FD">
        <w:rPr>
          <w:rFonts w:asciiTheme="majorBidi" w:hAnsiTheme="majorBidi" w:cstheme="majorBidi"/>
          <w:iCs/>
          <w:sz w:val="24"/>
          <w:szCs w:val="24"/>
        </w:rPr>
        <w:tab/>
      </w:r>
      <w:r w:rsidRPr="00F316FD">
        <w:rPr>
          <w:rFonts w:asciiTheme="majorBidi" w:hAnsiTheme="majorBidi" w:cstheme="majorBidi"/>
          <w:iCs/>
          <w:sz w:val="24"/>
          <w:szCs w:val="24"/>
        </w:rPr>
        <w:t xml:space="preserve">šīs prasības var apstrīdēt mēneša laikā ar iesniegumu </w:t>
      </w:r>
      <w:r w:rsidR="00A638C2" w:rsidRPr="00F316FD">
        <w:rPr>
          <w:rFonts w:asciiTheme="majorBidi" w:hAnsiTheme="majorBidi" w:cstheme="majorBidi"/>
          <w:iCs/>
          <w:sz w:val="24"/>
          <w:szCs w:val="24"/>
        </w:rPr>
        <w:t xml:space="preserve">Pārvaldes </w:t>
      </w:r>
      <w:r w:rsidRPr="00F316FD">
        <w:rPr>
          <w:rFonts w:asciiTheme="majorBidi" w:hAnsiTheme="majorBidi" w:cstheme="majorBidi"/>
          <w:iCs/>
          <w:sz w:val="24"/>
          <w:szCs w:val="24"/>
        </w:rPr>
        <w:t>vadītājam (adrese: Rīgā, Mazā Pils ielā 19, LV-1050 vai</w:t>
      </w:r>
      <w:r w:rsidR="00A638C2" w:rsidRPr="00F316FD">
        <w:rPr>
          <w:rFonts w:asciiTheme="majorBidi" w:hAnsiTheme="majorBidi" w:cstheme="majorBidi"/>
          <w:iCs/>
          <w:sz w:val="24"/>
          <w:szCs w:val="24"/>
        </w:rPr>
        <w:t xml:space="preserve"> </w:t>
      </w:r>
      <w:r w:rsidR="00A638C2" w:rsidRPr="00F316FD">
        <w:rPr>
          <w:rFonts w:asciiTheme="majorBidi" w:eastAsia="Times New Roman" w:hAnsiTheme="majorBidi" w:cstheme="majorBidi"/>
          <w:iCs/>
          <w:sz w:val="24"/>
          <w:szCs w:val="24"/>
        </w:rPr>
        <w:t>pasts@</w:t>
      </w:r>
      <w:r w:rsidR="000F6D2D" w:rsidRPr="00F316FD">
        <w:rPr>
          <w:rFonts w:asciiTheme="majorBidi" w:eastAsia="Times New Roman" w:hAnsiTheme="majorBidi" w:cstheme="majorBidi"/>
          <w:iCs/>
          <w:sz w:val="24"/>
          <w:szCs w:val="24"/>
        </w:rPr>
        <w:t>nkmp.gov</w:t>
      </w:r>
      <w:r w:rsidR="00A638C2" w:rsidRPr="00F316FD">
        <w:rPr>
          <w:rFonts w:asciiTheme="majorBidi" w:eastAsia="Times New Roman" w:hAnsiTheme="majorBidi" w:cstheme="majorBidi"/>
          <w:iCs/>
          <w:sz w:val="24"/>
          <w:szCs w:val="24"/>
        </w:rPr>
        <w:t>.lv</w:t>
      </w:r>
      <w:r w:rsidRPr="00F316FD">
        <w:rPr>
          <w:rFonts w:asciiTheme="majorBidi" w:hAnsiTheme="majorBidi" w:cstheme="majorBidi"/>
          <w:iCs/>
          <w:sz w:val="24"/>
          <w:szCs w:val="24"/>
        </w:rPr>
        <w:t>, iesniegumu noformējot atbilstoši prasībām par elektronisku dokumentu noformēšanu);</w:t>
      </w:r>
    </w:p>
    <w:p w14:paraId="00D4BFF4" w14:textId="2155CED7" w:rsidR="00C53E47" w:rsidRPr="00F316FD" w:rsidRDefault="00C53E47" w:rsidP="00F316FD">
      <w:pPr>
        <w:widowControl/>
        <w:spacing w:after="0"/>
        <w:ind w:left="567" w:hanging="567"/>
        <w:jc w:val="both"/>
        <w:rPr>
          <w:rFonts w:asciiTheme="majorBidi" w:hAnsiTheme="majorBidi" w:cstheme="majorBidi"/>
          <w:iCs/>
          <w:sz w:val="24"/>
          <w:szCs w:val="24"/>
        </w:rPr>
      </w:pPr>
      <w:r w:rsidRPr="00F316FD">
        <w:rPr>
          <w:rFonts w:asciiTheme="majorBidi" w:hAnsiTheme="majorBidi" w:cstheme="majorBidi"/>
          <w:iCs/>
          <w:sz w:val="24"/>
          <w:szCs w:val="24"/>
        </w:rPr>
        <w:t>8.3.</w:t>
      </w:r>
      <w:r w:rsidR="00602582" w:rsidRPr="00F316FD">
        <w:rPr>
          <w:rFonts w:asciiTheme="majorBidi" w:hAnsiTheme="majorBidi" w:cstheme="majorBidi"/>
          <w:iCs/>
          <w:sz w:val="24"/>
          <w:szCs w:val="24"/>
        </w:rPr>
        <w:tab/>
      </w:r>
      <w:r w:rsidRPr="00F316FD">
        <w:rPr>
          <w:rFonts w:asciiTheme="majorBidi" w:hAnsiTheme="majorBidi" w:cstheme="majorBidi"/>
          <w:iCs/>
          <w:sz w:val="24"/>
          <w:szCs w:val="24"/>
        </w:rPr>
        <w:t>šīs prasības ir spēkā, kamēr nemainās ar objektu saistītie faktiskie vai tiesiskie apstākļi, bet ne ilgāk kā 4 gadus.</w:t>
      </w:r>
    </w:p>
    <w:p w14:paraId="42DDFA33" w14:textId="77777777" w:rsidR="00501245" w:rsidRPr="00F316FD" w:rsidRDefault="00501245" w:rsidP="00501245">
      <w:pPr>
        <w:widowControl/>
        <w:spacing w:after="0"/>
        <w:jc w:val="both"/>
        <w:rPr>
          <w:rFonts w:ascii="Times New Roman" w:hAnsi="Times New Roman"/>
          <w:sz w:val="24"/>
          <w:szCs w:val="24"/>
        </w:rPr>
      </w:pPr>
    </w:p>
    <w:p w14:paraId="58D43EC2" w14:textId="1E051FD3" w:rsidR="00501245" w:rsidRPr="00F316FD" w:rsidRDefault="00501245" w:rsidP="00501245">
      <w:pPr>
        <w:widowControl/>
        <w:spacing w:after="0"/>
        <w:jc w:val="both"/>
        <w:rPr>
          <w:rFonts w:ascii="Times New Roman" w:hAnsi="Times New Roman"/>
          <w:sz w:val="24"/>
          <w:szCs w:val="24"/>
        </w:rPr>
      </w:pPr>
      <w:r w:rsidRPr="00F316FD">
        <w:rPr>
          <w:rFonts w:ascii="Times New Roman" w:hAnsi="Times New Roman"/>
          <w:sz w:val="24"/>
          <w:szCs w:val="24"/>
        </w:rPr>
        <w:t>Ar cieņu</w:t>
      </w:r>
    </w:p>
    <w:p w14:paraId="55AA5CE1" w14:textId="4074B69D" w:rsidR="001E1F84" w:rsidRPr="00F316FD" w:rsidRDefault="001E1F84" w:rsidP="00F316FD">
      <w:pPr>
        <w:tabs>
          <w:tab w:val="left" w:pos="720"/>
          <w:tab w:val="right" w:pos="8931"/>
        </w:tabs>
        <w:spacing w:after="0"/>
        <w:rPr>
          <w:rFonts w:ascii="Times New Roman" w:hAnsi="Times New Roman"/>
          <w:sz w:val="24"/>
          <w:szCs w:val="24"/>
        </w:rPr>
      </w:pPr>
      <w:r w:rsidRPr="00F316FD">
        <w:rPr>
          <w:rFonts w:ascii="Times New Roman" w:eastAsia="Times New Roman" w:hAnsi="Times New Roman"/>
          <w:sz w:val="24"/>
          <w:szCs w:val="24"/>
        </w:rPr>
        <w:t>Arhitektūras un mākslas daļa</w:t>
      </w:r>
      <w:r w:rsidR="008A5916" w:rsidRPr="00F316FD">
        <w:rPr>
          <w:rFonts w:ascii="Times New Roman" w:eastAsia="Times New Roman" w:hAnsi="Times New Roman"/>
          <w:sz w:val="24"/>
          <w:szCs w:val="24"/>
        </w:rPr>
        <w:t>s</w:t>
      </w:r>
      <w:r w:rsidR="00D22DC6" w:rsidRPr="00F316FD">
        <w:rPr>
          <w:rFonts w:ascii="Times New Roman" w:eastAsia="Times New Roman" w:hAnsi="Times New Roman"/>
          <w:sz w:val="24"/>
          <w:szCs w:val="24"/>
        </w:rPr>
        <w:t xml:space="preserve"> </w:t>
      </w:r>
      <w:r w:rsidR="000F6D2D" w:rsidRPr="00F316FD">
        <w:rPr>
          <w:rFonts w:ascii="Times New Roman" w:eastAsia="Times New Roman" w:hAnsi="Times New Roman"/>
          <w:sz w:val="24"/>
          <w:szCs w:val="24"/>
        </w:rPr>
        <w:t>vadītāja</w:t>
      </w:r>
      <w:r w:rsidR="00F316FD">
        <w:rPr>
          <w:rFonts w:ascii="Times New Roman" w:eastAsia="Times New Roman" w:hAnsi="Times New Roman"/>
          <w:sz w:val="24"/>
          <w:szCs w:val="24"/>
        </w:rPr>
        <w:tab/>
      </w:r>
      <w:r w:rsidR="000F6D2D" w:rsidRPr="00F316FD">
        <w:rPr>
          <w:rFonts w:ascii="Times New Roman" w:eastAsia="Times New Roman" w:hAnsi="Times New Roman"/>
          <w:sz w:val="24"/>
          <w:szCs w:val="24"/>
        </w:rPr>
        <w:t>A.</w:t>
      </w:r>
      <w:r w:rsidR="00F316FD">
        <w:rPr>
          <w:rFonts w:ascii="Times New Roman" w:eastAsia="Times New Roman" w:hAnsi="Times New Roman"/>
          <w:sz w:val="24"/>
          <w:szCs w:val="24"/>
        </w:rPr>
        <w:t> </w:t>
      </w:r>
      <w:r w:rsidR="000F6D2D" w:rsidRPr="00F316FD">
        <w:rPr>
          <w:rFonts w:ascii="Times New Roman" w:eastAsia="Times New Roman" w:hAnsi="Times New Roman"/>
          <w:sz w:val="24"/>
          <w:szCs w:val="24"/>
        </w:rPr>
        <w:t>Ancāne</w:t>
      </w:r>
    </w:p>
    <w:p w14:paraId="03BA0779" w14:textId="77777777" w:rsidR="001E1F84" w:rsidRPr="00F316FD" w:rsidRDefault="001E1F84" w:rsidP="001E1F84">
      <w:pPr>
        <w:pStyle w:val="Bezatstarpm"/>
        <w:ind w:firstLine="720"/>
        <w:jc w:val="center"/>
        <w:rPr>
          <w:rFonts w:ascii="Times New Roman" w:hAnsi="Times New Roman"/>
          <w:sz w:val="24"/>
          <w:szCs w:val="24"/>
          <w:lang w:val="lv-LV"/>
        </w:rPr>
      </w:pPr>
      <w:r w:rsidRPr="00F316FD">
        <w:rPr>
          <w:rFonts w:ascii="Times New Roman" w:hAnsi="Times New Roman"/>
          <w:sz w:val="24"/>
          <w:szCs w:val="24"/>
          <w:lang w:val="lv-LV" w:eastAsia="lv-LV"/>
        </w:rPr>
        <w:t>(paraksts*)</w:t>
      </w:r>
    </w:p>
    <w:p w14:paraId="5088A9EE" w14:textId="77777777" w:rsidR="005842B0" w:rsidRPr="00F316FD" w:rsidRDefault="005842B0" w:rsidP="005842B0">
      <w:pPr>
        <w:pStyle w:val="Bezatstarpm"/>
        <w:jc w:val="center"/>
        <w:rPr>
          <w:rFonts w:ascii="Times New Roman" w:hAnsi="Times New Roman"/>
          <w:sz w:val="24"/>
          <w:szCs w:val="24"/>
          <w:lang w:val="lv-LV"/>
        </w:rPr>
      </w:pPr>
    </w:p>
    <w:p w14:paraId="72555584" w14:textId="731E656D" w:rsidR="00A638C2" w:rsidRPr="00F316FD" w:rsidRDefault="005842B0" w:rsidP="00602582">
      <w:pPr>
        <w:pStyle w:val="Bezatstarpm"/>
        <w:rPr>
          <w:rFonts w:ascii="Times New Roman" w:hAnsi="Times New Roman"/>
          <w:i/>
          <w:sz w:val="24"/>
          <w:szCs w:val="24"/>
          <w:lang w:val="lv-LV"/>
        </w:rPr>
      </w:pPr>
      <w:r w:rsidRPr="00F316FD">
        <w:rPr>
          <w:rFonts w:ascii="Times New Roman" w:hAnsi="Times New Roman"/>
          <w:i/>
          <w:sz w:val="24"/>
          <w:szCs w:val="24"/>
          <w:lang w:val="lv-LV"/>
        </w:rPr>
        <w:t>*</w:t>
      </w:r>
      <w:r w:rsidR="00602582" w:rsidRPr="00F316FD">
        <w:rPr>
          <w:rFonts w:ascii="Times New Roman" w:hAnsi="Times New Roman"/>
          <w:i/>
          <w:sz w:val="24"/>
          <w:szCs w:val="24"/>
          <w:lang w:val="lv-LV"/>
        </w:rPr>
        <w:t>Šis dokuments ir parakstīts ar drošu elektronisko parakstu un satur laika zīmogu</w:t>
      </w:r>
    </w:p>
    <w:p w14:paraId="1CEFA3E9" w14:textId="77777777" w:rsidR="00A638C2" w:rsidRPr="00F316FD" w:rsidRDefault="00A638C2" w:rsidP="00602582">
      <w:pPr>
        <w:pStyle w:val="Bezatstarpm"/>
        <w:rPr>
          <w:rFonts w:ascii="Times New Roman" w:hAnsi="Times New Roman"/>
          <w:i/>
          <w:sz w:val="24"/>
          <w:szCs w:val="24"/>
          <w:lang w:val="lv-LV"/>
        </w:rPr>
      </w:pPr>
    </w:p>
    <w:p w14:paraId="06A4DD22" w14:textId="77777777" w:rsidR="00501245" w:rsidRPr="00F316FD" w:rsidRDefault="00501245" w:rsidP="005842B0">
      <w:pPr>
        <w:pStyle w:val="Bezatstarpm"/>
        <w:jc w:val="center"/>
        <w:rPr>
          <w:rFonts w:ascii="Times New Roman" w:hAnsi="Times New Roman"/>
          <w:sz w:val="24"/>
          <w:szCs w:val="24"/>
          <w:lang w:val="lv-LV"/>
        </w:rPr>
      </w:pPr>
    </w:p>
    <w:p w14:paraId="1AA2310A" w14:textId="77777777" w:rsidR="00693DE2" w:rsidRPr="00F316FD" w:rsidRDefault="00693DE2" w:rsidP="00602582">
      <w:pPr>
        <w:pStyle w:val="Pamatteksts"/>
        <w:rPr>
          <w:sz w:val="20"/>
          <w:lang w:val="lv-LV"/>
        </w:rPr>
      </w:pPr>
    </w:p>
    <w:p w14:paraId="5B3FFCCF" w14:textId="77777777" w:rsidR="00693DE2" w:rsidRPr="00F316FD" w:rsidRDefault="00693DE2" w:rsidP="00602582">
      <w:pPr>
        <w:pStyle w:val="Pamatteksts"/>
        <w:rPr>
          <w:sz w:val="20"/>
          <w:lang w:val="lv-LV"/>
        </w:rPr>
      </w:pPr>
    </w:p>
    <w:p w14:paraId="74A4B244" w14:textId="77777777" w:rsidR="00F316FD" w:rsidRPr="00F316FD" w:rsidRDefault="00F316FD" w:rsidP="00F316FD">
      <w:pPr>
        <w:pStyle w:val="Pamatteksts"/>
        <w:rPr>
          <w:sz w:val="20"/>
          <w:lang w:val="lv-LV"/>
        </w:rPr>
      </w:pPr>
      <w:r w:rsidRPr="00F316FD">
        <w:rPr>
          <w:sz w:val="20"/>
          <w:lang w:val="lv-LV"/>
        </w:rPr>
        <w:t xml:space="preserve">Ligita </w:t>
      </w:r>
      <w:proofErr w:type="spellStart"/>
      <w:r w:rsidRPr="00F316FD">
        <w:rPr>
          <w:sz w:val="20"/>
          <w:lang w:val="lv-LV"/>
        </w:rPr>
        <w:t>Silkāne</w:t>
      </w:r>
      <w:proofErr w:type="spellEnd"/>
      <w:r w:rsidRPr="00F316FD">
        <w:rPr>
          <w:sz w:val="20"/>
          <w:lang w:val="lv-LV"/>
        </w:rPr>
        <w:t>, 66164788</w:t>
      </w:r>
    </w:p>
    <w:p w14:paraId="3292F141" w14:textId="6D57DFEC" w:rsidR="005B39D2" w:rsidRDefault="00F316FD" w:rsidP="00F316FD">
      <w:pPr>
        <w:pStyle w:val="Pamatteksts"/>
        <w:rPr>
          <w:sz w:val="18"/>
          <w:szCs w:val="18"/>
          <w:lang w:val="lv-LV"/>
        </w:rPr>
      </w:pPr>
      <w:r w:rsidRPr="00F316FD">
        <w:rPr>
          <w:sz w:val="20"/>
          <w:lang w:val="lv-LV"/>
        </w:rPr>
        <w:t>ligita.silkane@nkmp.gov.lv</w:t>
      </w:r>
    </w:p>
    <w:sectPr w:rsidR="005B39D2" w:rsidSect="00F316FD">
      <w:headerReference w:type="default" r:id="rId10"/>
      <w:headerReference w:type="first" r:id="rId11"/>
      <w:type w:val="continuous"/>
      <w:pgSz w:w="11920" w:h="16840"/>
      <w:pgMar w:top="1134" w:right="1147" w:bottom="1134" w:left="1701" w:header="567"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B968D" w14:textId="77777777" w:rsidR="00D70350" w:rsidRPr="00F316FD" w:rsidRDefault="00D70350">
      <w:pPr>
        <w:spacing w:after="0" w:line="240" w:lineRule="auto"/>
      </w:pPr>
      <w:r w:rsidRPr="00F316FD">
        <w:separator/>
      </w:r>
    </w:p>
  </w:endnote>
  <w:endnote w:type="continuationSeparator" w:id="0">
    <w:p w14:paraId="6C1F6563" w14:textId="77777777" w:rsidR="00D70350" w:rsidRPr="00F316FD" w:rsidRDefault="00D70350">
      <w:pPr>
        <w:spacing w:after="0" w:line="240" w:lineRule="auto"/>
      </w:pPr>
      <w:r w:rsidRPr="00F316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1A534" w14:textId="77777777" w:rsidR="00D70350" w:rsidRPr="00F316FD" w:rsidRDefault="00D70350">
      <w:pPr>
        <w:spacing w:after="0" w:line="240" w:lineRule="auto"/>
      </w:pPr>
      <w:r w:rsidRPr="00F316FD">
        <w:separator/>
      </w:r>
    </w:p>
  </w:footnote>
  <w:footnote w:type="continuationSeparator" w:id="0">
    <w:p w14:paraId="3A3C9224" w14:textId="77777777" w:rsidR="00D70350" w:rsidRPr="00F316FD" w:rsidRDefault="00D70350">
      <w:pPr>
        <w:spacing w:after="0" w:line="240" w:lineRule="auto"/>
      </w:pPr>
      <w:r w:rsidRPr="00F316F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85D9D" w14:textId="77777777" w:rsidR="00815277" w:rsidRPr="00F316FD" w:rsidRDefault="00815277" w:rsidP="007D2A6E">
    <w:pPr>
      <w:pStyle w:val="Galvene"/>
    </w:pPr>
  </w:p>
  <w:p w14:paraId="74B85D9E" w14:textId="77777777" w:rsidR="007D2A6E" w:rsidRPr="00F316FD" w:rsidRDefault="007D2A6E" w:rsidP="007D2A6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85D9F" w14:textId="77777777" w:rsidR="007D2A6E" w:rsidRPr="00F316FD" w:rsidRDefault="00942A6A">
    <w:pPr>
      <w:pStyle w:val="Galvene"/>
      <w:rPr>
        <w:rFonts w:ascii="Times New Roman" w:hAnsi="Times New Roman"/>
      </w:rPr>
    </w:pPr>
    <w:r w:rsidRPr="00F316FD">
      <w:rPr>
        <w:rFonts w:ascii="Times New Roman" w:hAnsi="Times New Roman"/>
        <w:lang w:eastAsia="lv-LV"/>
      </w:rPr>
      <w:drawing>
        <wp:anchor distT="0" distB="0" distL="114300" distR="114300" simplePos="0" relativeHeight="251658239" behindDoc="1" locked="0" layoutInCell="1" allowOverlap="1" wp14:anchorId="74B85DAA" wp14:editId="74B85DAB">
          <wp:simplePos x="0" y="0"/>
          <wp:positionH relativeFrom="column">
            <wp:posOffset>1624965</wp:posOffset>
          </wp:positionH>
          <wp:positionV relativeFrom="paragraph">
            <wp:posOffset>-78105</wp:posOffset>
          </wp:positionV>
          <wp:extent cx="2771775" cy="1623477"/>
          <wp:effectExtent l="0" t="0" r="0" b="0"/>
          <wp:wrapNone/>
          <wp:docPr id="819027331" name="Attēls 819027331" descr="C:\Users\admin.VKPAI0\AppData\Local\Microsoft\Windows\INetCache\Content.Word\50_vienkarsa_vienkrasu_rgb_h_L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VKPAI0\AppData\Local\Microsoft\Windows\INetCache\Content.Word\50_vienkarsa_vienkrasu_rgb_h_LV.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71775" cy="16234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B85DA0" w14:textId="77777777" w:rsidR="007D2A6E" w:rsidRPr="00F316FD" w:rsidRDefault="007D2A6E">
    <w:pPr>
      <w:pStyle w:val="Galvene"/>
      <w:rPr>
        <w:rFonts w:ascii="Times New Roman" w:hAnsi="Times New Roman"/>
      </w:rPr>
    </w:pPr>
  </w:p>
  <w:p w14:paraId="74B85DA1" w14:textId="77777777" w:rsidR="007D2A6E" w:rsidRPr="00F316FD" w:rsidRDefault="007D2A6E">
    <w:pPr>
      <w:pStyle w:val="Galvene"/>
      <w:rPr>
        <w:rFonts w:ascii="Times New Roman" w:hAnsi="Times New Roman"/>
      </w:rPr>
    </w:pPr>
  </w:p>
  <w:p w14:paraId="74B85DA2" w14:textId="77777777" w:rsidR="007D2A6E" w:rsidRPr="00F316FD" w:rsidRDefault="007D2A6E">
    <w:pPr>
      <w:pStyle w:val="Galvene"/>
      <w:rPr>
        <w:rFonts w:ascii="Times New Roman" w:hAnsi="Times New Roman"/>
      </w:rPr>
    </w:pPr>
  </w:p>
  <w:p w14:paraId="74B85DA3" w14:textId="77777777" w:rsidR="007D2A6E" w:rsidRPr="00F316FD" w:rsidRDefault="007D2A6E">
    <w:pPr>
      <w:pStyle w:val="Galvene"/>
      <w:rPr>
        <w:rFonts w:ascii="Times New Roman" w:hAnsi="Times New Roman"/>
      </w:rPr>
    </w:pPr>
  </w:p>
  <w:p w14:paraId="74B85DA4" w14:textId="77777777" w:rsidR="007D2A6E" w:rsidRPr="00F316FD" w:rsidRDefault="007D2A6E">
    <w:pPr>
      <w:pStyle w:val="Galvene"/>
      <w:rPr>
        <w:rFonts w:ascii="Times New Roman" w:hAnsi="Times New Roman"/>
      </w:rPr>
    </w:pPr>
  </w:p>
  <w:p w14:paraId="74B85DA5" w14:textId="77777777" w:rsidR="007D2A6E" w:rsidRPr="00F316FD" w:rsidRDefault="007D2A6E">
    <w:pPr>
      <w:pStyle w:val="Galvene"/>
      <w:rPr>
        <w:rFonts w:ascii="Times New Roman" w:hAnsi="Times New Roman"/>
      </w:rPr>
    </w:pPr>
  </w:p>
  <w:p w14:paraId="74B85DA6" w14:textId="77777777" w:rsidR="00942A6A" w:rsidRPr="00F316FD" w:rsidRDefault="00942A6A" w:rsidP="00C12A8C">
    <w:pPr>
      <w:pStyle w:val="Galvene"/>
      <w:rPr>
        <w:rFonts w:ascii="Times New Roman" w:hAnsi="Times New Roman"/>
      </w:rPr>
    </w:pPr>
  </w:p>
  <w:p w14:paraId="74B85DA7" w14:textId="77777777" w:rsidR="007D2A6E" w:rsidRPr="00F316FD" w:rsidRDefault="007D2A6E">
    <w:pPr>
      <w:pStyle w:val="Galvene"/>
      <w:rPr>
        <w:rFonts w:ascii="Times New Roman" w:hAnsi="Times New Roman"/>
      </w:rPr>
    </w:pPr>
  </w:p>
  <w:p w14:paraId="74B85DA8" w14:textId="77777777" w:rsidR="007D2A6E" w:rsidRPr="00F316FD" w:rsidRDefault="008A3B20">
    <w:pPr>
      <w:pStyle w:val="Galvene"/>
      <w:rPr>
        <w:rFonts w:ascii="Times New Roman" w:hAnsi="Times New Roman"/>
      </w:rPr>
    </w:pPr>
    <w:r w:rsidRPr="00F316FD">
      <w:rPr>
        <w:rFonts w:ascii="Times New Roman" w:hAnsi="Times New Roman"/>
        <w:lang w:eastAsia="lv-LV"/>
      </w:rPr>
      <mc:AlternateContent>
        <mc:Choice Requires="wpg">
          <w:drawing>
            <wp:anchor distT="0" distB="0" distL="114300" distR="114300" simplePos="0" relativeHeight="251659264" behindDoc="1" locked="0" layoutInCell="1" allowOverlap="1" wp14:anchorId="74B85DAC" wp14:editId="74B85DAD">
              <wp:simplePos x="0" y="0"/>
              <wp:positionH relativeFrom="page">
                <wp:posOffset>1914525</wp:posOffset>
              </wp:positionH>
              <wp:positionV relativeFrom="page">
                <wp:posOffset>1914525</wp:posOffset>
              </wp:positionV>
              <wp:extent cx="4378960" cy="121285"/>
              <wp:effectExtent l="0" t="0" r="2159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8960" cy="121285"/>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648D42" id="Group 41" o:spid="_x0000_s1026" style="position:absolute;margin-left:150.75pt;margin-top:150.75pt;width:344.8pt;height:9.55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r w:rsidRPr="00F316FD">
      <w:rPr>
        <w:rFonts w:ascii="Times New Roman" w:hAnsi="Times New Roman"/>
        <w:lang w:eastAsia="lv-LV"/>
      </w:rPr>
      <mc:AlternateContent>
        <mc:Choice Requires="wps">
          <w:drawing>
            <wp:anchor distT="0" distB="0" distL="114300" distR="114300" simplePos="0" relativeHeight="251660288" behindDoc="1" locked="0" layoutInCell="1" allowOverlap="1" wp14:anchorId="74B85DAE" wp14:editId="74B85DAF">
              <wp:simplePos x="0" y="0"/>
              <wp:positionH relativeFrom="page">
                <wp:posOffset>1171575</wp:posOffset>
              </wp:positionH>
              <wp:positionV relativeFrom="page">
                <wp:posOffset>1954530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85DB0" w14:textId="26B17CF6" w:rsidR="007D2A6E" w:rsidRPr="00F316FD" w:rsidRDefault="007D2A6E" w:rsidP="007D2A6E">
                          <w:pPr>
                            <w:spacing w:after="0" w:line="194" w:lineRule="exact"/>
                            <w:ind w:left="20" w:right="-45"/>
                            <w:jc w:val="center"/>
                            <w:rPr>
                              <w:rFonts w:ascii="Times New Roman" w:eastAsia="Times New Roman" w:hAnsi="Times New Roman"/>
                              <w:sz w:val="17"/>
                              <w:szCs w:val="17"/>
                            </w:rPr>
                          </w:pPr>
                          <w:r w:rsidRPr="00F316FD">
                            <w:rPr>
                              <w:rFonts w:ascii="Times New Roman" w:eastAsia="Times New Roman" w:hAnsi="Times New Roman"/>
                              <w:color w:val="231F20"/>
                              <w:sz w:val="17"/>
                              <w:szCs w:val="17"/>
                            </w:rPr>
                            <w:t xml:space="preserve">Mazā Pils iela 19, Rīga, LV - 1050, tālr. 67229272, e-pasts </w:t>
                          </w:r>
                          <w:r w:rsidR="008A3B20" w:rsidRPr="00F316FD">
                            <w:rPr>
                              <w:rFonts w:ascii="Times New Roman" w:eastAsia="Times New Roman" w:hAnsi="Times New Roman"/>
                              <w:color w:val="231F20"/>
                              <w:sz w:val="17"/>
                              <w:szCs w:val="17"/>
                            </w:rPr>
                            <w:t>pasts</w:t>
                          </w:r>
                          <w:r w:rsidRPr="00F316FD">
                            <w:rPr>
                              <w:rFonts w:ascii="Times New Roman" w:eastAsia="Times New Roman" w:hAnsi="Times New Roman"/>
                              <w:color w:val="231F20"/>
                              <w:sz w:val="17"/>
                              <w:szCs w:val="17"/>
                            </w:rPr>
                            <w:t>@</w:t>
                          </w:r>
                          <w:r w:rsidR="006D6261" w:rsidRPr="00F316FD">
                            <w:rPr>
                              <w:rFonts w:ascii="Times New Roman" w:eastAsia="Times New Roman" w:hAnsi="Times New Roman"/>
                              <w:color w:val="231F20"/>
                              <w:sz w:val="17"/>
                              <w:szCs w:val="17"/>
                            </w:rPr>
                            <w:t>nkmp.gov</w:t>
                          </w:r>
                          <w:r w:rsidRPr="00F316FD">
                            <w:rPr>
                              <w:rFonts w:ascii="Times New Roman" w:eastAsia="Times New Roman" w:hAnsi="Times New Roman"/>
                              <w:color w:val="231F20"/>
                              <w:sz w:val="17"/>
                              <w:szCs w:val="17"/>
                            </w:rPr>
                            <w:t>.lv, www.</w:t>
                          </w:r>
                          <w:r w:rsidR="0043578C" w:rsidRPr="00F316FD">
                            <w:rPr>
                              <w:rFonts w:ascii="Times New Roman" w:eastAsia="Times New Roman" w:hAnsi="Times New Roman"/>
                              <w:color w:val="231F20"/>
                              <w:sz w:val="17"/>
                              <w:szCs w:val="17"/>
                            </w:rPr>
                            <w:t>nkmp.gov</w:t>
                          </w:r>
                          <w:r w:rsidRPr="00F316FD">
                            <w:rPr>
                              <w:rFonts w:ascii="Times New Roman" w:eastAsia="Times New Roman" w:hAnsi="Times New Roman"/>
                              <w:color w:val="231F20"/>
                              <w:sz w:val="17"/>
                              <w:szCs w:val="17"/>
                            </w:rPr>
                            <w:t>.lv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B85DAE" id="_x0000_t202" coordsize="21600,21600" o:spt="202" path="m,l,21600r21600,l21600,xe">
              <v:stroke joinstyle="miter"/>
              <v:path gradientshapeok="t" o:connecttype="rect"/>
            </v:shapetype>
            <v:shape id="Text Box 43" o:spid="_x0000_s1026" type="#_x0000_t202" style="position:absolute;margin-left:92.25pt;margin-top:153.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" filled="f" stroked="f">
              <v:textbox inset="0,0,0,0">
                <w:txbxContent>
                  <w:p w14:paraId="74B85DB0" w14:textId="26B17CF6" w:rsidR="007D2A6E" w:rsidRPr="00F316FD" w:rsidRDefault="007D2A6E" w:rsidP="007D2A6E">
                    <w:pPr>
                      <w:spacing w:after="0" w:line="194" w:lineRule="exact"/>
                      <w:ind w:left="20" w:right="-45"/>
                      <w:jc w:val="center"/>
                      <w:rPr>
                        <w:rFonts w:ascii="Times New Roman" w:eastAsia="Times New Roman" w:hAnsi="Times New Roman"/>
                        <w:sz w:val="17"/>
                        <w:szCs w:val="17"/>
                      </w:rPr>
                    </w:pPr>
                    <w:r w:rsidRPr="00F316FD">
                      <w:rPr>
                        <w:rFonts w:ascii="Times New Roman" w:eastAsia="Times New Roman" w:hAnsi="Times New Roman"/>
                        <w:color w:val="231F20"/>
                        <w:sz w:val="17"/>
                        <w:szCs w:val="17"/>
                      </w:rPr>
                      <w:t xml:space="preserve">Mazā Pils iela 19, Rīga, LV - 1050, tālr. 67229272, e-pasts </w:t>
                    </w:r>
                    <w:r w:rsidR="008A3B20" w:rsidRPr="00F316FD">
                      <w:rPr>
                        <w:rFonts w:ascii="Times New Roman" w:eastAsia="Times New Roman" w:hAnsi="Times New Roman"/>
                        <w:color w:val="231F20"/>
                        <w:sz w:val="17"/>
                        <w:szCs w:val="17"/>
                      </w:rPr>
                      <w:t>pasts</w:t>
                    </w:r>
                    <w:r w:rsidRPr="00F316FD">
                      <w:rPr>
                        <w:rFonts w:ascii="Times New Roman" w:eastAsia="Times New Roman" w:hAnsi="Times New Roman"/>
                        <w:color w:val="231F20"/>
                        <w:sz w:val="17"/>
                        <w:szCs w:val="17"/>
                      </w:rPr>
                      <w:t>@</w:t>
                    </w:r>
                    <w:r w:rsidR="006D6261" w:rsidRPr="00F316FD">
                      <w:rPr>
                        <w:rFonts w:ascii="Times New Roman" w:eastAsia="Times New Roman" w:hAnsi="Times New Roman"/>
                        <w:color w:val="231F20"/>
                        <w:sz w:val="17"/>
                        <w:szCs w:val="17"/>
                      </w:rPr>
                      <w:t>nkmp.gov</w:t>
                    </w:r>
                    <w:r w:rsidRPr="00F316FD">
                      <w:rPr>
                        <w:rFonts w:ascii="Times New Roman" w:eastAsia="Times New Roman" w:hAnsi="Times New Roman"/>
                        <w:color w:val="231F20"/>
                        <w:sz w:val="17"/>
                        <w:szCs w:val="17"/>
                      </w:rPr>
                      <w:t>.lv, www.</w:t>
                    </w:r>
                    <w:r w:rsidR="0043578C" w:rsidRPr="00F316FD">
                      <w:rPr>
                        <w:rFonts w:ascii="Times New Roman" w:eastAsia="Times New Roman" w:hAnsi="Times New Roman"/>
                        <w:color w:val="231F20"/>
                        <w:sz w:val="17"/>
                        <w:szCs w:val="17"/>
                      </w:rPr>
                      <w:t>nkmp.gov</w:t>
                    </w:r>
                    <w:r w:rsidRPr="00F316FD">
                      <w:rPr>
                        <w:rFonts w:ascii="Times New Roman" w:eastAsia="Times New Roman" w:hAnsi="Times New Roman"/>
                        <w:color w:val="231F20"/>
                        <w:sz w:val="17"/>
                        <w:szCs w:val="17"/>
                      </w:rPr>
                      <w:t>.lv</w:t>
                    </w:r>
                  </w:p>
                </w:txbxContent>
              </v:textbox>
              <w10:wrap anchorx="page" anchory="page"/>
            </v:shape>
          </w:pict>
        </mc:Fallback>
      </mc:AlternateContent>
    </w:r>
  </w:p>
  <w:p w14:paraId="74B85DA9" w14:textId="77777777" w:rsidR="007D2A6E" w:rsidRPr="00F316FD" w:rsidRDefault="007D2A6E">
    <w:pPr>
      <w:pStyle w:val="Galvene"/>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F06DFA"/>
    <w:multiLevelType w:val="multilevel"/>
    <w:tmpl w:val="87345B96"/>
    <w:lvl w:ilvl="0">
      <w:start w:val="7"/>
      <w:numFmt w:val="decimal"/>
      <w:lvlText w:val="%1."/>
      <w:lvlJc w:val="left"/>
      <w:pPr>
        <w:ind w:left="360" w:hanging="360"/>
      </w:pPr>
      <w:rPr>
        <w:rFonts w:eastAsia="Times New Roman"/>
        <w:b/>
      </w:rPr>
    </w:lvl>
    <w:lvl w:ilvl="1">
      <w:start w:val="1"/>
      <w:numFmt w:val="decimal"/>
      <w:isLgl/>
      <w:lvlText w:val="%1.%2."/>
      <w:lvlJc w:val="left"/>
      <w:pPr>
        <w:ind w:left="720" w:hanging="720"/>
      </w:pPr>
      <w:rPr>
        <w:i w:val="0"/>
      </w:rPr>
    </w:lvl>
    <w:lvl w:ilvl="2">
      <w:start w:val="1"/>
      <w:numFmt w:val="decimal"/>
      <w:isLgl/>
      <w:lvlText w:val="%1.%2.%3."/>
      <w:lvlJc w:val="left"/>
      <w:pPr>
        <w:ind w:left="720" w:hanging="720"/>
      </w:pPr>
      <w:rPr>
        <w:i w:val="0"/>
      </w:rPr>
    </w:lvl>
    <w:lvl w:ilvl="3">
      <w:start w:val="1"/>
      <w:numFmt w:val="decimal"/>
      <w:isLgl/>
      <w:lvlText w:val="%1.%2.%3.%4."/>
      <w:lvlJc w:val="left"/>
      <w:pPr>
        <w:ind w:left="1080" w:hanging="1080"/>
      </w:pPr>
      <w:rPr>
        <w:i w:val="0"/>
      </w:rPr>
    </w:lvl>
    <w:lvl w:ilvl="4">
      <w:start w:val="1"/>
      <w:numFmt w:val="decimal"/>
      <w:isLgl/>
      <w:lvlText w:val="%1.%2.%3.%4.%5."/>
      <w:lvlJc w:val="left"/>
      <w:pPr>
        <w:ind w:left="1080" w:hanging="1080"/>
      </w:pPr>
      <w:rPr>
        <w:i w:val="0"/>
      </w:rPr>
    </w:lvl>
    <w:lvl w:ilvl="5">
      <w:start w:val="1"/>
      <w:numFmt w:val="decimal"/>
      <w:isLgl/>
      <w:lvlText w:val="%1.%2.%3.%4.%5.%6."/>
      <w:lvlJc w:val="left"/>
      <w:pPr>
        <w:ind w:left="1440" w:hanging="1440"/>
      </w:pPr>
      <w:rPr>
        <w:i w:val="0"/>
      </w:rPr>
    </w:lvl>
    <w:lvl w:ilvl="6">
      <w:start w:val="1"/>
      <w:numFmt w:val="decimal"/>
      <w:isLgl/>
      <w:lvlText w:val="%1.%2.%3.%4.%5.%6.%7."/>
      <w:lvlJc w:val="left"/>
      <w:pPr>
        <w:ind w:left="1440" w:hanging="1440"/>
      </w:pPr>
      <w:rPr>
        <w:i w:val="0"/>
      </w:rPr>
    </w:lvl>
    <w:lvl w:ilvl="7">
      <w:start w:val="1"/>
      <w:numFmt w:val="decimal"/>
      <w:isLgl/>
      <w:lvlText w:val="%1.%2.%3.%4.%5.%6.%7.%8."/>
      <w:lvlJc w:val="left"/>
      <w:pPr>
        <w:ind w:left="1800" w:hanging="1800"/>
      </w:pPr>
      <w:rPr>
        <w:i w:val="0"/>
      </w:rPr>
    </w:lvl>
    <w:lvl w:ilvl="8">
      <w:start w:val="1"/>
      <w:numFmt w:val="decimal"/>
      <w:isLgl/>
      <w:lvlText w:val="%1.%2.%3.%4.%5.%6.%7.%8.%9."/>
      <w:lvlJc w:val="left"/>
      <w:pPr>
        <w:ind w:left="1800" w:hanging="1800"/>
      </w:pPr>
      <w:rPr>
        <w:i w:val="0"/>
      </w:rPr>
    </w:lvl>
  </w:abstractNum>
  <w:abstractNum w:abstractNumId="12" w15:restartNumberingAfterBreak="0">
    <w:nsid w:val="0FDA5154"/>
    <w:multiLevelType w:val="hybridMultilevel"/>
    <w:tmpl w:val="7ED8BA58"/>
    <w:lvl w:ilvl="0" w:tplc="4E9E782E">
      <w:start w:val="1"/>
      <w:numFmt w:val="decimal"/>
      <w:lvlText w:val="7.%1."/>
      <w:lvlJc w:val="left"/>
      <w:pPr>
        <w:ind w:left="1287"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3" w15:restartNumberingAfterBreak="0">
    <w:nsid w:val="12976ADD"/>
    <w:multiLevelType w:val="multilevel"/>
    <w:tmpl w:val="D6422A3A"/>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495468D"/>
    <w:multiLevelType w:val="multilevel"/>
    <w:tmpl w:val="C1C2C144"/>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161D10F8"/>
    <w:multiLevelType w:val="hybridMultilevel"/>
    <w:tmpl w:val="29AABEEA"/>
    <w:lvl w:ilvl="0" w:tplc="AB545212">
      <w:start w:val="1"/>
      <w:numFmt w:val="decimal"/>
      <w:lvlText w:val="6.%1."/>
      <w:lvlJc w:val="left"/>
      <w:pPr>
        <w:ind w:left="720" w:hanging="360"/>
      </w:pPr>
      <w:rPr>
        <w:b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6" w15:restartNumberingAfterBreak="0">
    <w:nsid w:val="1885512F"/>
    <w:multiLevelType w:val="hybridMultilevel"/>
    <w:tmpl w:val="52E4816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1AD649B4"/>
    <w:multiLevelType w:val="hybridMultilevel"/>
    <w:tmpl w:val="A32E9718"/>
    <w:lvl w:ilvl="0" w:tplc="04090005">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209F30FC"/>
    <w:multiLevelType w:val="multilevel"/>
    <w:tmpl w:val="D422BB8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3954A24"/>
    <w:multiLevelType w:val="multilevel"/>
    <w:tmpl w:val="3294DA0E"/>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3F0594E"/>
    <w:multiLevelType w:val="multilevel"/>
    <w:tmpl w:val="B3B47364"/>
    <w:lvl w:ilvl="0">
      <w:start w:val="1"/>
      <w:numFmt w:val="decimal"/>
      <w:lvlText w:val="%1."/>
      <w:lvlJc w:val="left"/>
      <w:pPr>
        <w:ind w:left="360" w:hanging="360"/>
      </w:pPr>
      <w:rPr>
        <w:b/>
        <w:i w:val="0"/>
      </w:r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5EF00C0"/>
    <w:multiLevelType w:val="hybridMultilevel"/>
    <w:tmpl w:val="0AFEEBE4"/>
    <w:lvl w:ilvl="0" w:tplc="04090005">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270473F1"/>
    <w:multiLevelType w:val="hybridMultilevel"/>
    <w:tmpl w:val="C916D1EE"/>
    <w:lvl w:ilvl="0" w:tplc="0409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15955E9"/>
    <w:multiLevelType w:val="multilevel"/>
    <w:tmpl w:val="1A9C3EEE"/>
    <w:lvl w:ilvl="0">
      <w:start w:val="5"/>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31A66269"/>
    <w:multiLevelType w:val="hybridMultilevel"/>
    <w:tmpl w:val="17DEE44A"/>
    <w:lvl w:ilvl="0" w:tplc="2530F1E2">
      <w:start w:val="1"/>
      <w:numFmt w:val="decimal"/>
      <w:lvlText w:val="%1."/>
      <w:lvlJc w:val="left"/>
      <w:pPr>
        <w:ind w:left="720" w:hanging="720"/>
      </w:pPr>
      <w:rPr>
        <w:rFonts w:ascii="Times New Roman" w:eastAsia="Times New Roman" w:hAnsi="Times New Roman" w:hint="default"/>
        <w:b/>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5" w15:restartNumberingAfterBreak="0">
    <w:nsid w:val="323A2B15"/>
    <w:multiLevelType w:val="hybridMultilevel"/>
    <w:tmpl w:val="991C43BA"/>
    <w:lvl w:ilvl="0" w:tplc="56AC5B72">
      <w:start w:val="8"/>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6" w15:restartNumberingAfterBreak="0">
    <w:nsid w:val="37A74A76"/>
    <w:multiLevelType w:val="multilevel"/>
    <w:tmpl w:val="8AD6A7D2"/>
    <w:lvl w:ilvl="0">
      <w:start w:val="6"/>
      <w:numFmt w:val="decimal"/>
      <w:lvlText w:val="%1."/>
      <w:lvlJc w:val="left"/>
      <w:pPr>
        <w:ind w:left="360" w:hanging="360"/>
      </w:pPr>
      <w:rPr>
        <w:rFonts w:hint="default"/>
      </w:rPr>
    </w:lvl>
    <w:lvl w:ilvl="1">
      <w:start w:val="2"/>
      <w:numFmt w:val="decimal"/>
      <w:lvlText w:val="%1.%2."/>
      <w:lvlJc w:val="left"/>
      <w:pPr>
        <w:ind w:left="50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7C4225B"/>
    <w:multiLevelType w:val="multilevel"/>
    <w:tmpl w:val="8690A4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A7973F2"/>
    <w:multiLevelType w:val="hybridMultilevel"/>
    <w:tmpl w:val="D2BE84A0"/>
    <w:lvl w:ilvl="0" w:tplc="4746CD34">
      <w:start w:val="1"/>
      <w:numFmt w:val="decimal"/>
      <w:lvlText w:val="4.%1."/>
      <w:lvlJc w:val="left"/>
      <w:pPr>
        <w:ind w:left="1571" w:hanging="360"/>
      </w:pPr>
      <w:rPr>
        <w:rFonts w:hint="default"/>
      </w:r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29" w15:restartNumberingAfterBreak="0">
    <w:nsid w:val="3B7F456D"/>
    <w:multiLevelType w:val="hybridMultilevel"/>
    <w:tmpl w:val="CA3277BA"/>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4896634B"/>
    <w:multiLevelType w:val="multilevel"/>
    <w:tmpl w:val="1466DBA0"/>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48D14230"/>
    <w:multiLevelType w:val="multilevel"/>
    <w:tmpl w:val="FB9E810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E2359AC"/>
    <w:multiLevelType w:val="multilevel"/>
    <w:tmpl w:val="C980AADA"/>
    <w:lvl w:ilvl="0">
      <w:start w:val="4"/>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3" w15:restartNumberingAfterBreak="0">
    <w:nsid w:val="502276A2"/>
    <w:multiLevelType w:val="multilevel"/>
    <w:tmpl w:val="CBCCFDB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1296363"/>
    <w:multiLevelType w:val="hybridMultilevel"/>
    <w:tmpl w:val="3216EC2C"/>
    <w:lvl w:ilvl="0" w:tplc="34A86D82">
      <w:start w:val="1"/>
      <w:numFmt w:val="decimal"/>
      <w:lvlText w:val="6.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7435F6F"/>
    <w:multiLevelType w:val="hybridMultilevel"/>
    <w:tmpl w:val="E396B514"/>
    <w:lvl w:ilvl="0" w:tplc="35E01FDA">
      <w:start w:val="1"/>
      <w:numFmt w:val="decimal"/>
      <w:lvlText w:val="5.%1."/>
      <w:lvlJc w:val="left"/>
      <w:pPr>
        <w:ind w:left="720" w:hanging="360"/>
      </w:pPr>
      <w:rPr>
        <w:rFonts w:hint="default"/>
      </w:rPr>
    </w:lvl>
    <w:lvl w:ilvl="1" w:tplc="2DB4C92A">
      <w:start w:val="1"/>
      <w:numFmt w:val="decimal"/>
      <w:lvlText w:val="5.%2."/>
      <w:lvlJc w:val="left"/>
      <w:pPr>
        <w:ind w:left="1440" w:hanging="360"/>
      </w:pPr>
      <w:rPr>
        <w:rFonts w:ascii="Times New Roman" w:hAnsi="Times New Roman" w:cs="Times New Roman" w:hint="default"/>
        <w:b w:val="0"/>
        <w:sz w:val="24"/>
        <w:szCs w:val="24"/>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8B260F2"/>
    <w:multiLevelType w:val="multilevel"/>
    <w:tmpl w:val="576408F2"/>
    <w:lvl w:ilvl="0">
      <w:start w:val="7"/>
      <w:numFmt w:val="decimal"/>
      <w:lvlText w:val="%1."/>
      <w:lvlJc w:val="left"/>
      <w:pPr>
        <w:ind w:left="360" w:hanging="360"/>
      </w:pPr>
      <w:rPr>
        <w:b w:val="0"/>
      </w:rPr>
    </w:lvl>
    <w:lvl w:ilvl="1">
      <w:start w:val="1"/>
      <w:numFmt w:val="decimal"/>
      <w:lvlText w:val="8.%2."/>
      <w:lvlJc w:val="left"/>
      <w:pPr>
        <w:ind w:left="720" w:hanging="360"/>
      </w:pPr>
      <w:rPr>
        <w:b w:val="0"/>
      </w:rPr>
    </w:lvl>
    <w:lvl w:ilvl="2">
      <w:start w:val="1"/>
      <w:numFmt w:val="decimal"/>
      <w:lvlText w:val="%1.%2.%3."/>
      <w:lvlJc w:val="left"/>
      <w:pPr>
        <w:ind w:left="1440" w:hanging="720"/>
      </w:pPr>
      <w:rPr>
        <w:b w:val="0"/>
      </w:rPr>
    </w:lvl>
    <w:lvl w:ilvl="3">
      <w:start w:val="1"/>
      <w:numFmt w:val="decimal"/>
      <w:lvlText w:val="%1.%2.%3.%4."/>
      <w:lvlJc w:val="left"/>
      <w:pPr>
        <w:ind w:left="180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37" w15:restartNumberingAfterBreak="0">
    <w:nsid w:val="6374216A"/>
    <w:multiLevelType w:val="multilevel"/>
    <w:tmpl w:val="3B467D94"/>
    <w:lvl w:ilvl="0">
      <w:start w:val="42"/>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8" w15:restartNumberingAfterBreak="0">
    <w:nsid w:val="66534284"/>
    <w:multiLevelType w:val="hybridMultilevel"/>
    <w:tmpl w:val="24FADA3C"/>
    <w:lvl w:ilvl="0" w:tplc="35E01FDA">
      <w:start w:val="1"/>
      <w:numFmt w:val="decimal"/>
      <w:lvlText w:val="5.%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9" w15:restartNumberingAfterBreak="0">
    <w:nsid w:val="6C1411FC"/>
    <w:multiLevelType w:val="hybridMultilevel"/>
    <w:tmpl w:val="586A57E0"/>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23E7947"/>
    <w:multiLevelType w:val="hybridMultilevel"/>
    <w:tmpl w:val="CC4E4BA0"/>
    <w:lvl w:ilvl="0" w:tplc="0426000F">
      <w:start w:val="6"/>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41" w15:restartNumberingAfterBreak="0">
    <w:nsid w:val="74D32118"/>
    <w:multiLevelType w:val="hybridMultilevel"/>
    <w:tmpl w:val="7B6C545E"/>
    <w:lvl w:ilvl="0" w:tplc="4D52CF34">
      <w:start w:val="1"/>
      <w:numFmt w:val="upperLetter"/>
      <w:lvlText w:val="%1."/>
      <w:lvlJc w:val="left"/>
      <w:pPr>
        <w:ind w:left="930" w:hanging="360"/>
      </w:pPr>
      <w:rPr>
        <w:rFonts w:hint="default"/>
      </w:rPr>
    </w:lvl>
    <w:lvl w:ilvl="1" w:tplc="04260019" w:tentative="1">
      <w:start w:val="1"/>
      <w:numFmt w:val="lowerLetter"/>
      <w:lvlText w:val="%2."/>
      <w:lvlJc w:val="left"/>
      <w:pPr>
        <w:ind w:left="1650" w:hanging="360"/>
      </w:pPr>
    </w:lvl>
    <w:lvl w:ilvl="2" w:tplc="0426001B" w:tentative="1">
      <w:start w:val="1"/>
      <w:numFmt w:val="lowerRoman"/>
      <w:lvlText w:val="%3."/>
      <w:lvlJc w:val="right"/>
      <w:pPr>
        <w:ind w:left="2370" w:hanging="180"/>
      </w:pPr>
    </w:lvl>
    <w:lvl w:ilvl="3" w:tplc="0426000F" w:tentative="1">
      <w:start w:val="1"/>
      <w:numFmt w:val="decimal"/>
      <w:lvlText w:val="%4."/>
      <w:lvlJc w:val="left"/>
      <w:pPr>
        <w:ind w:left="3090" w:hanging="360"/>
      </w:pPr>
    </w:lvl>
    <w:lvl w:ilvl="4" w:tplc="04260019" w:tentative="1">
      <w:start w:val="1"/>
      <w:numFmt w:val="lowerLetter"/>
      <w:lvlText w:val="%5."/>
      <w:lvlJc w:val="left"/>
      <w:pPr>
        <w:ind w:left="3810" w:hanging="360"/>
      </w:pPr>
    </w:lvl>
    <w:lvl w:ilvl="5" w:tplc="0426001B" w:tentative="1">
      <w:start w:val="1"/>
      <w:numFmt w:val="lowerRoman"/>
      <w:lvlText w:val="%6."/>
      <w:lvlJc w:val="right"/>
      <w:pPr>
        <w:ind w:left="4530" w:hanging="180"/>
      </w:pPr>
    </w:lvl>
    <w:lvl w:ilvl="6" w:tplc="0426000F" w:tentative="1">
      <w:start w:val="1"/>
      <w:numFmt w:val="decimal"/>
      <w:lvlText w:val="%7."/>
      <w:lvlJc w:val="left"/>
      <w:pPr>
        <w:ind w:left="5250" w:hanging="360"/>
      </w:pPr>
    </w:lvl>
    <w:lvl w:ilvl="7" w:tplc="04260019" w:tentative="1">
      <w:start w:val="1"/>
      <w:numFmt w:val="lowerLetter"/>
      <w:lvlText w:val="%8."/>
      <w:lvlJc w:val="left"/>
      <w:pPr>
        <w:ind w:left="5970" w:hanging="360"/>
      </w:pPr>
    </w:lvl>
    <w:lvl w:ilvl="8" w:tplc="0426001B" w:tentative="1">
      <w:start w:val="1"/>
      <w:numFmt w:val="lowerRoman"/>
      <w:lvlText w:val="%9."/>
      <w:lvlJc w:val="right"/>
      <w:pPr>
        <w:ind w:left="6690" w:hanging="180"/>
      </w:pPr>
    </w:lvl>
  </w:abstractNum>
  <w:num w:numId="1" w16cid:durableId="1211183680">
    <w:abstractNumId w:val="10"/>
  </w:num>
  <w:num w:numId="2" w16cid:durableId="128790777">
    <w:abstractNumId w:val="8"/>
  </w:num>
  <w:num w:numId="3" w16cid:durableId="1444114224">
    <w:abstractNumId w:val="7"/>
  </w:num>
  <w:num w:numId="4" w16cid:durableId="200829305">
    <w:abstractNumId w:val="6"/>
  </w:num>
  <w:num w:numId="5" w16cid:durableId="346760668">
    <w:abstractNumId w:val="5"/>
  </w:num>
  <w:num w:numId="6" w16cid:durableId="416287992">
    <w:abstractNumId w:val="9"/>
  </w:num>
  <w:num w:numId="7" w16cid:durableId="1530022027">
    <w:abstractNumId w:val="4"/>
  </w:num>
  <w:num w:numId="8" w16cid:durableId="1571308177">
    <w:abstractNumId w:val="3"/>
  </w:num>
  <w:num w:numId="9" w16cid:durableId="78521327">
    <w:abstractNumId w:val="2"/>
  </w:num>
  <w:num w:numId="10" w16cid:durableId="1019311378">
    <w:abstractNumId w:val="1"/>
  </w:num>
  <w:num w:numId="11" w16cid:durableId="2066948691">
    <w:abstractNumId w:val="0"/>
  </w:num>
  <w:num w:numId="12" w16cid:durableId="103855478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128958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616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392427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83090745">
    <w:abstractNumId w:val="2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00181946">
    <w:abstractNumId w:val="3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55775029">
    <w:abstractNumId w:val="24"/>
  </w:num>
  <w:num w:numId="19" w16cid:durableId="1093404583">
    <w:abstractNumId w:val="28"/>
  </w:num>
  <w:num w:numId="20" w16cid:durableId="1599023487">
    <w:abstractNumId w:val="32"/>
  </w:num>
  <w:num w:numId="21" w16cid:durableId="850949855">
    <w:abstractNumId w:val="19"/>
  </w:num>
  <w:num w:numId="22" w16cid:durableId="1322924062">
    <w:abstractNumId w:val="35"/>
  </w:num>
  <w:num w:numId="23" w16cid:durableId="1865316567">
    <w:abstractNumId w:val="29"/>
  </w:num>
  <w:num w:numId="24" w16cid:durableId="1142504282">
    <w:abstractNumId w:val="39"/>
  </w:num>
  <w:num w:numId="25" w16cid:durableId="360594245">
    <w:abstractNumId w:val="34"/>
  </w:num>
  <w:num w:numId="26" w16cid:durableId="1254781104">
    <w:abstractNumId w:val="40"/>
  </w:num>
  <w:num w:numId="27" w16cid:durableId="836926305">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41592274">
    <w:abstractNumId w:val="22"/>
  </w:num>
  <w:num w:numId="29" w16cid:durableId="1932658516">
    <w:abstractNumId w:val="17"/>
  </w:num>
  <w:num w:numId="30" w16cid:durableId="1513883153">
    <w:abstractNumId w:val="21"/>
  </w:num>
  <w:num w:numId="31" w16cid:durableId="1327515467">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93188820">
    <w:abstractNumId w:val="27"/>
  </w:num>
  <w:num w:numId="33" w16cid:durableId="267273415">
    <w:abstractNumId w:val="41"/>
  </w:num>
  <w:num w:numId="34" w16cid:durableId="573319113">
    <w:abstractNumId w:val="16"/>
  </w:num>
  <w:num w:numId="35" w16cid:durableId="1822653212">
    <w:abstractNumId w:val="18"/>
  </w:num>
  <w:num w:numId="36" w16cid:durableId="845562263">
    <w:abstractNumId w:val="13"/>
  </w:num>
  <w:num w:numId="37" w16cid:durableId="19523931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5839019">
    <w:abstractNumId w:val="30"/>
  </w:num>
  <w:num w:numId="39" w16cid:durableId="1328560298">
    <w:abstractNumId w:val="23"/>
  </w:num>
  <w:num w:numId="40" w16cid:durableId="389965421">
    <w:abstractNumId w:val="31"/>
  </w:num>
  <w:num w:numId="41" w16cid:durableId="731271421">
    <w:abstractNumId w:val="26"/>
  </w:num>
  <w:num w:numId="42" w16cid:durableId="563105055">
    <w:abstractNumId w:val="37"/>
  </w:num>
  <w:num w:numId="43" w16cid:durableId="1703899809">
    <w:abstractNumId w:val="33"/>
  </w:num>
  <w:num w:numId="44" w16cid:durableId="17863432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74E"/>
    <w:rsid w:val="00006384"/>
    <w:rsid w:val="00014380"/>
    <w:rsid w:val="00020F53"/>
    <w:rsid w:val="00023B1B"/>
    <w:rsid w:val="00030349"/>
    <w:rsid w:val="00032CED"/>
    <w:rsid w:val="00045665"/>
    <w:rsid w:val="00045825"/>
    <w:rsid w:val="00045D6D"/>
    <w:rsid w:val="00056FD6"/>
    <w:rsid w:val="000673A6"/>
    <w:rsid w:val="00072B03"/>
    <w:rsid w:val="000774AA"/>
    <w:rsid w:val="00080D71"/>
    <w:rsid w:val="000818B6"/>
    <w:rsid w:val="00083483"/>
    <w:rsid w:val="00085A05"/>
    <w:rsid w:val="00090AC9"/>
    <w:rsid w:val="00091C78"/>
    <w:rsid w:val="000A6C74"/>
    <w:rsid w:val="000D60FF"/>
    <w:rsid w:val="000E1BF4"/>
    <w:rsid w:val="000F42D9"/>
    <w:rsid w:val="000F55E5"/>
    <w:rsid w:val="000F6D2D"/>
    <w:rsid w:val="00101570"/>
    <w:rsid w:val="00103A97"/>
    <w:rsid w:val="0010786E"/>
    <w:rsid w:val="0011198E"/>
    <w:rsid w:val="00121E8D"/>
    <w:rsid w:val="0012328A"/>
    <w:rsid w:val="00124173"/>
    <w:rsid w:val="00124879"/>
    <w:rsid w:val="0013267B"/>
    <w:rsid w:val="001333AC"/>
    <w:rsid w:val="00133999"/>
    <w:rsid w:val="00134776"/>
    <w:rsid w:val="001349A5"/>
    <w:rsid w:val="00151A00"/>
    <w:rsid w:val="00153992"/>
    <w:rsid w:val="00167412"/>
    <w:rsid w:val="00181AFD"/>
    <w:rsid w:val="00186455"/>
    <w:rsid w:val="001908F7"/>
    <w:rsid w:val="0019136C"/>
    <w:rsid w:val="00193E00"/>
    <w:rsid w:val="001950F5"/>
    <w:rsid w:val="00196465"/>
    <w:rsid w:val="0019793E"/>
    <w:rsid w:val="001A20A9"/>
    <w:rsid w:val="001A4030"/>
    <w:rsid w:val="001A5276"/>
    <w:rsid w:val="001C32BC"/>
    <w:rsid w:val="001D7893"/>
    <w:rsid w:val="001E1F84"/>
    <w:rsid w:val="001E7D23"/>
    <w:rsid w:val="001F1C4F"/>
    <w:rsid w:val="002109E8"/>
    <w:rsid w:val="00212E26"/>
    <w:rsid w:val="002266BF"/>
    <w:rsid w:val="00231396"/>
    <w:rsid w:val="00232290"/>
    <w:rsid w:val="0024049D"/>
    <w:rsid w:val="002448B0"/>
    <w:rsid w:val="00246622"/>
    <w:rsid w:val="002509B6"/>
    <w:rsid w:val="00250F7B"/>
    <w:rsid w:val="00253D78"/>
    <w:rsid w:val="002601F2"/>
    <w:rsid w:val="00275B9E"/>
    <w:rsid w:val="00280887"/>
    <w:rsid w:val="00284638"/>
    <w:rsid w:val="002848BB"/>
    <w:rsid w:val="00284BFD"/>
    <w:rsid w:val="00284F54"/>
    <w:rsid w:val="0028702B"/>
    <w:rsid w:val="002911A0"/>
    <w:rsid w:val="00291F28"/>
    <w:rsid w:val="00292541"/>
    <w:rsid w:val="00292885"/>
    <w:rsid w:val="00293272"/>
    <w:rsid w:val="00293C98"/>
    <w:rsid w:val="002A15B3"/>
    <w:rsid w:val="002A2926"/>
    <w:rsid w:val="002A61FB"/>
    <w:rsid w:val="002B50A5"/>
    <w:rsid w:val="002B603C"/>
    <w:rsid w:val="002C7C88"/>
    <w:rsid w:val="002D0E04"/>
    <w:rsid w:val="002E016C"/>
    <w:rsid w:val="002E1474"/>
    <w:rsid w:val="002F2D79"/>
    <w:rsid w:val="0030684F"/>
    <w:rsid w:val="00306E9E"/>
    <w:rsid w:val="0031750C"/>
    <w:rsid w:val="00317565"/>
    <w:rsid w:val="00327B3C"/>
    <w:rsid w:val="003317D9"/>
    <w:rsid w:val="003352A2"/>
    <w:rsid w:val="00340058"/>
    <w:rsid w:val="00342856"/>
    <w:rsid w:val="00354308"/>
    <w:rsid w:val="00357BB7"/>
    <w:rsid w:val="0036733D"/>
    <w:rsid w:val="003727DD"/>
    <w:rsid w:val="00374897"/>
    <w:rsid w:val="00381F27"/>
    <w:rsid w:val="00384F12"/>
    <w:rsid w:val="00397A38"/>
    <w:rsid w:val="003A0B08"/>
    <w:rsid w:val="003A606E"/>
    <w:rsid w:val="003B43A7"/>
    <w:rsid w:val="003C173D"/>
    <w:rsid w:val="003C25EE"/>
    <w:rsid w:val="003C6866"/>
    <w:rsid w:val="003D0AA7"/>
    <w:rsid w:val="003D5C20"/>
    <w:rsid w:val="003E242F"/>
    <w:rsid w:val="003E50D8"/>
    <w:rsid w:val="003F02A4"/>
    <w:rsid w:val="0040470A"/>
    <w:rsid w:val="004145CE"/>
    <w:rsid w:val="00415E27"/>
    <w:rsid w:val="004226D5"/>
    <w:rsid w:val="004342B5"/>
    <w:rsid w:val="0043578C"/>
    <w:rsid w:val="00440094"/>
    <w:rsid w:val="00440285"/>
    <w:rsid w:val="00443860"/>
    <w:rsid w:val="00455541"/>
    <w:rsid w:val="00457BED"/>
    <w:rsid w:val="00471FBD"/>
    <w:rsid w:val="004724DD"/>
    <w:rsid w:val="0048474A"/>
    <w:rsid w:val="00484EBC"/>
    <w:rsid w:val="0048668A"/>
    <w:rsid w:val="00490126"/>
    <w:rsid w:val="004A1F88"/>
    <w:rsid w:val="004A3AF8"/>
    <w:rsid w:val="004A5E60"/>
    <w:rsid w:val="004B2AB5"/>
    <w:rsid w:val="004B2B05"/>
    <w:rsid w:val="004C3CF7"/>
    <w:rsid w:val="004C4A14"/>
    <w:rsid w:val="004C662F"/>
    <w:rsid w:val="004C7A00"/>
    <w:rsid w:val="004D054E"/>
    <w:rsid w:val="004D06F2"/>
    <w:rsid w:val="004E1E1D"/>
    <w:rsid w:val="004E2102"/>
    <w:rsid w:val="004E2B0E"/>
    <w:rsid w:val="004E2E6E"/>
    <w:rsid w:val="004E4661"/>
    <w:rsid w:val="004E5F38"/>
    <w:rsid w:val="004F13AD"/>
    <w:rsid w:val="004F53F1"/>
    <w:rsid w:val="00501245"/>
    <w:rsid w:val="005058AF"/>
    <w:rsid w:val="00511D92"/>
    <w:rsid w:val="00514F83"/>
    <w:rsid w:val="00515CB2"/>
    <w:rsid w:val="005254C3"/>
    <w:rsid w:val="00535564"/>
    <w:rsid w:val="005376EB"/>
    <w:rsid w:val="005475BF"/>
    <w:rsid w:val="00547AAF"/>
    <w:rsid w:val="005513F0"/>
    <w:rsid w:val="00555D0F"/>
    <w:rsid w:val="005653D3"/>
    <w:rsid w:val="00566B32"/>
    <w:rsid w:val="00567198"/>
    <w:rsid w:val="00572774"/>
    <w:rsid w:val="00573D6F"/>
    <w:rsid w:val="005842B0"/>
    <w:rsid w:val="005928B2"/>
    <w:rsid w:val="005A263F"/>
    <w:rsid w:val="005A373B"/>
    <w:rsid w:val="005B0216"/>
    <w:rsid w:val="005B39D2"/>
    <w:rsid w:val="005C0F50"/>
    <w:rsid w:val="005D3148"/>
    <w:rsid w:val="005D5307"/>
    <w:rsid w:val="005E5562"/>
    <w:rsid w:val="005F1571"/>
    <w:rsid w:val="005F21E6"/>
    <w:rsid w:val="00602582"/>
    <w:rsid w:val="00605893"/>
    <w:rsid w:val="00606864"/>
    <w:rsid w:val="0061567C"/>
    <w:rsid w:val="006166F2"/>
    <w:rsid w:val="00617674"/>
    <w:rsid w:val="00633E27"/>
    <w:rsid w:val="006341D0"/>
    <w:rsid w:val="00635245"/>
    <w:rsid w:val="0064041F"/>
    <w:rsid w:val="0064403B"/>
    <w:rsid w:val="0064446E"/>
    <w:rsid w:val="006454D2"/>
    <w:rsid w:val="00651C52"/>
    <w:rsid w:val="00653C32"/>
    <w:rsid w:val="006622D5"/>
    <w:rsid w:val="00663C3A"/>
    <w:rsid w:val="0066425F"/>
    <w:rsid w:val="00670319"/>
    <w:rsid w:val="00671FCD"/>
    <w:rsid w:val="00676DDD"/>
    <w:rsid w:val="006771CB"/>
    <w:rsid w:val="00682BCA"/>
    <w:rsid w:val="00685C0B"/>
    <w:rsid w:val="006865C8"/>
    <w:rsid w:val="00692C90"/>
    <w:rsid w:val="00693DE2"/>
    <w:rsid w:val="006977E6"/>
    <w:rsid w:val="006A03A2"/>
    <w:rsid w:val="006A064E"/>
    <w:rsid w:val="006A19C5"/>
    <w:rsid w:val="006A4A0C"/>
    <w:rsid w:val="006A7C6B"/>
    <w:rsid w:val="006B0119"/>
    <w:rsid w:val="006C174E"/>
    <w:rsid w:val="006D090A"/>
    <w:rsid w:val="006D0A17"/>
    <w:rsid w:val="006D6261"/>
    <w:rsid w:val="006E0A6A"/>
    <w:rsid w:val="006F105F"/>
    <w:rsid w:val="007051F8"/>
    <w:rsid w:val="00713177"/>
    <w:rsid w:val="0071447D"/>
    <w:rsid w:val="00714706"/>
    <w:rsid w:val="0074089F"/>
    <w:rsid w:val="00755CC8"/>
    <w:rsid w:val="00760583"/>
    <w:rsid w:val="00762AFE"/>
    <w:rsid w:val="00764EAD"/>
    <w:rsid w:val="00767E3F"/>
    <w:rsid w:val="00771C46"/>
    <w:rsid w:val="007768F6"/>
    <w:rsid w:val="0078092E"/>
    <w:rsid w:val="007848D1"/>
    <w:rsid w:val="0079074A"/>
    <w:rsid w:val="00790A13"/>
    <w:rsid w:val="00797771"/>
    <w:rsid w:val="007B3B52"/>
    <w:rsid w:val="007B3BA5"/>
    <w:rsid w:val="007B4430"/>
    <w:rsid w:val="007B4582"/>
    <w:rsid w:val="007B6152"/>
    <w:rsid w:val="007D2A6E"/>
    <w:rsid w:val="007E4D1F"/>
    <w:rsid w:val="007F03A3"/>
    <w:rsid w:val="00812B96"/>
    <w:rsid w:val="00815277"/>
    <w:rsid w:val="00816DDF"/>
    <w:rsid w:val="0081733C"/>
    <w:rsid w:val="00820284"/>
    <w:rsid w:val="00821F36"/>
    <w:rsid w:val="00827421"/>
    <w:rsid w:val="00830E93"/>
    <w:rsid w:val="00831106"/>
    <w:rsid w:val="00832001"/>
    <w:rsid w:val="00832C77"/>
    <w:rsid w:val="00834F80"/>
    <w:rsid w:val="00843B5A"/>
    <w:rsid w:val="00850392"/>
    <w:rsid w:val="00850D9D"/>
    <w:rsid w:val="0085268E"/>
    <w:rsid w:val="008531AE"/>
    <w:rsid w:val="0085547E"/>
    <w:rsid w:val="008640CF"/>
    <w:rsid w:val="008718C7"/>
    <w:rsid w:val="008742E7"/>
    <w:rsid w:val="00876C21"/>
    <w:rsid w:val="008774D7"/>
    <w:rsid w:val="00881D2C"/>
    <w:rsid w:val="00881DC9"/>
    <w:rsid w:val="0088565B"/>
    <w:rsid w:val="0088632D"/>
    <w:rsid w:val="00886AB6"/>
    <w:rsid w:val="00894228"/>
    <w:rsid w:val="008A157E"/>
    <w:rsid w:val="008A3B20"/>
    <w:rsid w:val="008A5916"/>
    <w:rsid w:val="008B7A17"/>
    <w:rsid w:val="008C1CC3"/>
    <w:rsid w:val="008C3B1F"/>
    <w:rsid w:val="008E33E6"/>
    <w:rsid w:val="008F7A0A"/>
    <w:rsid w:val="008F7AA3"/>
    <w:rsid w:val="00903BD2"/>
    <w:rsid w:val="009076D7"/>
    <w:rsid w:val="00911820"/>
    <w:rsid w:val="00913F85"/>
    <w:rsid w:val="00922D48"/>
    <w:rsid w:val="00926709"/>
    <w:rsid w:val="00927F8D"/>
    <w:rsid w:val="00933235"/>
    <w:rsid w:val="00935A5C"/>
    <w:rsid w:val="00937DAE"/>
    <w:rsid w:val="00942A6A"/>
    <w:rsid w:val="00945507"/>
    <w:rsid w:val="0095023E"/>
    <w:rsid w:val="009512FD"/>
    <w:rsid w:val="0095180C"/>
    <w:rsid w:val="00960C5E"/>
    <w:rsid w:val="00970E8A"/>
    <w:rsid w:val="009749CF"/>
    <w:rsid w:val="009756CD"/>
    <w:rsid w:val="0098187A"/>
    <w:rsid w:val="00982757"/>
    <w:rsid w:val="00984745"/>
    <w:rsid w:val="009853A9"/>
    <w:rsid w:val="009938BC"/>
    <w:rsid w:val="00996310"/>
    <w:rsid w:val="009979DB"/>
    <w:rsid w:val="009A5F6A"/>
    <w:rsid w:val="009B28BD"/>
    <w:rsid w:val="009B5F07"/>
    <w:rsid w:val="009C0544"/>
    <w:rsid w:val="009C2FFF"/>
    <w:rsid w:val="009E02D6"/>
    <w:rsid w:val="009E2B62"/>
    <w:rsid w:val="009E30E5"/>
    <w:rsid w:val="009F54D9"/>
    <w:rsid w:val="00A0072E"/>
    <w:rsid w:val="00A03077"/>
    <w:rsid w:val="00A1363F"/>
    <w:rsid w:val="00A17F23"/>
    <w:rsid w:val="00A232CF"/>
    <w:rsid w:val="00A272C2"/>
    <w:rsid w:val="00A27CAF"/>
    <w:rsid w:val="00A36962"/>
    <w:rsid w:val="00A417A2"/>
    <w:rsid w:val="00A42BB9"/>
    <w:rsid w:val="00A51008"/>
    <w:rsid w:val="00A633CD"/>
    <w:rsid w:val="00A638C2"/>
    <w:rsid w:val="00A82494"/>
    <w:rsid w:val="00A91147"/>
    <w:rsid w:val="00A94B3C"/>
    <w:rsid w:val="00A95BEA"/>
    <w:rsid w:val="00AA1497"/>
    <w:rsid w:val="00AA7F3F"/>
    <w:rsid w:val="00AB3549"/>
    <w:rsid w:val="00AC255E"/>
    <w:rsid w:val="00AC2B9A"/>
    <w:rsid w:val="00AD012E"/>
    <w:rsid w:val="00AE001A"/>
    <w:rsid w:val="00AF0854"/>
    <w:rsid w:val="00AF7A12"/>
    <w:rsid w:val="00B01977"/>
    <w:rsid w:val="00B02C08"/>
    <w:rsid w:val="00B121B0"/>
    <w:rsid w:val="00B12C26"/>
    <w:rsid w:val="00B150D5"/>
    <w:rsid w:val="00B17BF1"/>
    <w:rsid w:val="00B2142C"/>
    <w:rsid w:val="00B2706F"/>
    <w:rsid w:val="00B314B2"/>
    <w:rsid w:val="00B358CD"/>
    <w:rsid w:val="00B36CBE"/>
    <w:rsid w:val="00B370BF"/>
    <w:rsid w:val="00B47AA6"/>
    <w:rsid w:val="00B57F80"/>
    <w:rsid w:val="00B63D57"/>
    <w:rsid w:val="00B65121"/>
    <w:rsid w:val="00B70757"/>
    <w:rsid w:val="00B719D4"/>
    <w:rsid w:val="00B74909"/>
    <w:rsid w:val="00B85467"/>
    <w:rsid w:val="00B91B75"/>
    <w:rsid w:val="00B94FDB"/>
    <w:rsid w:val="00BA40EB"/>
    <w:rsid w:val="00BB6A14"/>
    <w:rsid w:val="00BC064E"/>
    <w:rsid w:val="00BC28CA"/>
    <w:rsid w:val="00BD038F"/>
    <w:rsid w:val="00BD4452"/>
    <w:rsid w:val="00BE70AC"/>
    <w:rsid w:val="00BF0F00"/>
    <w:rsid w:val="00C12A8C"/>
    <w:rsid w:val="00C13F86"/>
    <w:rsid w:val="00C1430E"/>
    <w:rsid w:val="00C30C03"/>
    <w:rsid w:val="00C3257F"/>
    <w:rsid w:val="00C44DCE"/>
    <w:rsid w:val="00C47F57"/>
    <w:rsid w:val="00C52434"/>
    <w:rsid w:val="00C53E47"/>
    <w:rsid w:val="00C569F3"/>
    <w:rsid w:val="00C57C23"/>
    <w:rsid w:val="00C60592"/>
    <w:rsid w:val="00C60FA7"/>
    <w:rsid w:val="00C66FCE"/>
    <w:rsid w:val="00C71F29"/>
    <w:rsid w:val="00C87CFE"/>
    <w:rsid w:val="00CA61CA"/>
    <w:rsid w:val="00CA6701"/>
    <w:rsid w:val="00CA6CC4"/>
    <w:rsid w:val="00CB50AC"/>
    <w:rsid w:val="00CB6850"/>
    <w:rsid w:val="00CB6F4D"/>
    <w:rsid w:val="00CC3C18"/>
    <w:rsid w:val="00CD60C5"/>
    <w:rsid w:val="00CF0870"/>
    <w:rsid w:val="00CF2164"/>
    <w:rsid w:val="00CF5205"/>
    <w:rsid w:val="00CF58BA"/>
    <w:rsid w:val="00CF6086"/>
    <w:rsid w:val="00CF6669"/>
    <w:rsid w:val="00CF73CE"/>
    <w:rsid w:val="00D03562"/>
    <w:rsid w:val="00D037EB"/>
    <w:rsid w:val="00D107C8"/>
    <w:rsid w:val="00D111FA"/>
    <w:rsid w:val="00D11714"/>
    <w:rsid w:val="00D11B1F"/>
    <w:rsid w:val="00D16C6B"/>
    <w:rsid w:val="00D21FA6"/>
    <w:rsid w:val="00D22DC6"/>
    <w:rsid w:val="00D35137"/>
    <w:rsid w:val="00D37345"/>
    <w:rsid w:val="00D4292B"/>
    <w:rsid w:val="00D514AC"/>
    <w:rsid w:val="00D60779"/>
    <w:rsid w:val="00D61DFD"/>
    <w:rsid w:val="00D624AA"/>
    <w:rsid w:val="00D7004F"/>
    <w:rsid w:val="00D70350"/>
    <w:rsid w:val="00D728A4"/>
    <w:rsid w:val="00D7354E"/>
    <w:rsid w:val="00D753C6"/>
    <w:rsid w:val="00D75740"/>
    <w:rsid w:val="00D772E2"/>
    <w:rsid w:val="00D8167E"/>
    <w:rsid w:val="00D85CE9"/>
    <w:rsid w:val="00D86FD8"/>
    <w:rsid w:val="00D91A76"/>
    <w:rsid w:val="00D930F2"/>
    <w:rsid w:val="00D943C7"/>
    <w:rsid w:val="00DA00FA"/>
    <w:rsid w:val="00DA5AE7"/>
    <w:rsid w:val="00DA5C6D"/>
    <w:rsid w:val="00DB7BFA"/>
    <w:rsid w:val="00DC06F6"/>
    <w:rsid w:val="00DC4DAB"/>
    <w:rsid w:val="00DC63FB"/>
    <w:rsid w:val="00DD270E"/>
    <w:rsid w:val="00DE0986"/>
    <w:rsid w:val="00DE359D"/>
    <w:rsid w:val="00DE736F"/>
    <w:rsid w:val="00DF0284"/>
    <w:rsid w:val="00DF7E3F"/>
    <w:rsid w:val="00E01A33"/>
    <w:rsid w:val="00E17626"/>
    <w:rsid w:val="00E218D7"/>
    <w:rsid w:val="00E26733"/>
    <w:rsid w:val="00E31AA8"/>
    <w:rsid w:val="00E3593B"/>
    <w:rsid w:val="00E365CE"/>
    <w:rsid w:val="00E419A3"/>
    <w:rsid w:val="00E41BE4"/>
    <w:rsid w:val="00E46DBB"/>
    <w:rsid w:val="00E61102"/>
    <w:rsid w:val="00E634E6"/>
    <w:rsid w:val="00E71D46"/>
    <w:rsid w:val="00E7353C"/>
    <w:rsid w:val="00E81B96"/>
    <w:rsid w:val="00E8259C"/>
    <w:rsid w:val="00E82D61"/>
    <w:rsid w:val="00EA057D"/>
    <w:rsid w:val="00EA3555"/>
    <w:rsid w:val="00ED201D"/>
    <w:rsid w:val="00ED3BBD"/>
    <w:rsid w:val="00ED7B0A"/>
    <w:rsid w:val="00EE0C5A"/>
    <w:rsid w:val="00EE632E"/>
    <w:rsid w:val="00EF10DC"/>
    <w:rsid w:val="00EF5C4C"/>
    <w:rsid w:val="00EF6F94"/>
    <w:rsid w:val="00F059D6"/>
    <w:rsid w:val="00F1319D"/>
    <w:rsid w:val="00F1329B"/>
    <w:rsid w:val="00F146B6"/>
    <w:rsid w:val="00F209DA"/>
    <w:rsid w:val="00F316FD"/>
    <w:rsid w:val="00F36527"/>
    <w:rsid w:val="00F37196"/>
    <w:rsid w:val="00F4094E"/>
    <w:rsid w:val="00F40E6B"/>
    <w:rsid w:val="00F40E8F"/>
    <w:rsid w:val="00F5317D"/>
    <w:rsid w:val="00F60A6D"/>
    <w:rsid w:val="00F61699"/>
    <w:rsid w:val="00F62739"/>
    <w:rsid w:val="00F63842"/>
    <w:rsid w:val="00F676CD"/>
    <w:rsid w:val="00F7101C"/>
    <w:rsid w:val="00F7257F"/>
    <w:rsid w:val="00F72C49"/>
    <w:rsid w:val="00F76C45"/>
    <w:rsid w:val="00F92844"/>
    <w:rsid w:val="00F92FC1"/>
    <w:rsid w:val="00F972DE"/>
    <w:rsid w:val="00F97F3E"/>
    <w:rsid w:val="00FA1F5E"/>
    <w:rsid w:val="00FB0695"/>
    <w:rsid w:val="00FB35DD"/>
    <w:rsid w:val="00FB4EC7"/>
    <w:rsid w:val="00FC2D9A"/>
    <w:rsid w:val="00FC7D85"/>
    <w:rsid w:val="00FD1EE1"/>
    <w:rsid w:val="00FF12DF"/>
    <w:rsid w:val="00FF4C4F"/>
  </w:rsids>
  <m:mathPr>
    <m:mathFont m:val="Cambria Math"/>
    <m:brkBin m:val="before"/>
    <m:brkBinSub m:val="--"/>
    <m:smallFrac m:val="0"/>
    <m:dispDef m:val="0"/>
    <m:lMargin m:val="0"/>
    <m:rMargin m:val="0"/>
    <m:defJc m:val="centerGroup"/>
    <m:wrapRight/>
    <m:intLim m:val="subSup"/>
    <m:naryLim m:val="subSup"/>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85D4C"/>
  <w15:docId w15:val="{76DB1241-A857-46A4-94BF-5F7A5ADA0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35137"/>
    <w:pPr>
      <w:widowControl w:val="0"/>
      <w:spacing w:after="200" w:line="276" w:lineRule="auto"/>
    </w:pPr>
    <w:rPr>
      <w:sz w:val="22"/>
      <w:szCs w:val="22"/>
      <w:lang w:eastAsia="en-US"/>
    </w:rPr>
  </w:style>
  <w:style w:type="paragraph" w:styleId="Virsraksts1">
    <w:name w:val="heading 1"/>
    <w:basedOn w:val="Parasts"/>
    <w:next w:val="Parasts"/>
    <w:link w:val="Virsraksts1Rakstz"/>
    <w:qFormat/>
    <w:rsid w:val="00514F83"/>
    <w:pPr>
      <w:keepNext/>
      <w:widowControl/>
      <w:spacing w:after="0"/>
      <w:jc w:val="right"/>
      <w:outlineLvl w:val="0"/>
    </w:pPr>
    <w:rPr>
      <w:rFonts w:ascii="Times New Roman" w:eastAsia="Times New Roman" w:hAnsi="Times New Roman"/>
      <w:sz w:val="28"/>
      <w:szCs w:val="28"/>
      <w:lang w:val="x-none"/>
    </w:rPr>
  </w:style>
  <w:style w:type="paragraph" w:styleId="Virsraksts2">
    <w:name w:val="heading 2"/>
    <w:basedOn w:val="Parasts"/>
    <w:next w:val="Parasts"/>
    <w:link w:val="Virsraksts2Rakstz"/>
    <w:uiPriority w:val="9"/>
    <w:semiHidden/>
    <w:unhideWhenUsed/>
    <w:qFormat/>
    <w:rsid w:val="003352A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Virsraksts3">
    <w:name w:val="heading 3"/>
    <w:basedOn w:val="Parasts"/>
    <w:next w:val="Parasts"/>
    <w:link w:val="Virsraksts3Rakstz"/>
    <w:uiPriority w:val="9"/>
    <w:semiHidden/>
    <w:unhideWhenUsed/>
    <w:qFormat/>
    <w:rsid w:val="00CF5205"/>
    <w:pPr>
      <w:keepNext/>
      <w:widowControl/>
      <w:spacing w:before="240" w:after="60" w:line="240" w:lineRule="auto"/>
      <w:outlineLvl w:val="2"/>
    </w:pPr>
    <w:rPr>
      <w:rFonts w:ascii="Cambria" w:eastAsia="Times New Roman" w:hAnsi="Cambria"/>
      <w:b/>
      <w:bCs/>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character" w:customStyle="1" w:styleId="Virsraksts1Rakstz">
    <w:name w:val="Virsraksts 1 Rakstz."/>
    <w:basedOn w:val="Noklusjumarindkopasfonts"/>
    <w:link w:val="Virsraksts1"/>
    <w:rsid w:val="00514F83"/>
    <w:rPr>
      <w:rFonts w:ascii="Times New Roman" w:eastAsia="Times New Roman" w:hAnsi="Times New Roman"/>
      <w:sz w:val="28"/>
      <w:szCs w:val="28"/>
      <w:lang w:val="x-none" w:eastAsia="en-US"/>
    </w:rPr>
  </w:style>
  <w:style w:type="paragraph" w:styleId="Pamatteksts">
    <w:name w:val="Body Text"/>
    <w:basedOn w:val="Parasts"/>
    <w:link w:val="PamattekstsRakstz"/>
    <w:unhideWhenUsed/>
    <w:rsid w:val="00514F83"/>
    <w:pPr>
      <w:spacing w:after="0" w:line="240" w:lineRule="auto"/>
      <w:jc w:val="both"/>
    </w:pPr>
    <w:rPr>
      <w:rFonts w:ascii="Times New Roman" w:eastAsia="Times New Roman" w:hAnsi="Times New Roman"/>
      <w:sz w:val="24"/>
      <w:szCs w:val="20"/>
      <w:lang w:val="x-none" w:eastAsia="x-none"/>
    </w:rPr>
  </w:style>
  <w:style w:type="character" w:customStyle="1" w:styleId="PamattekstsRakstz">
    <w:name w:val="Pamatteksts Rakstz."/>
    <w:basedOn w:val="Noklusjumarindkopasfonts"/>
    <w:link w:val="Pamatteksts"/>
    <w:rsid w:val="00514F83"/>
    <w:rPr>
      <w:rFonts w:ascii="Times New Roman" w:eastAsia="Times New Roman" w:hAnsi="Times New Roman"/>
      <w:sz w:val="24"/>
      <w:lang w:val="x-none" w:eastAsia="x-none"/>
    </w:rPr>
  </w:style>
  <w:style w:type="paragraph" w:styleId="Sarakstarindkopa">
    <w:name w:val="List Paragraph"/>
    <w:basedOn w:val="Parasts"/>
    <w:uiPriority w:val="34"/>
    <w:qFormat/>
    <w:rsid w:val="00D943C7"/>
    <w:pPr>
      <w:ind w:left="720"/>
      <w:contextualSpacing/>
    </w:pPr>
  </w:style>
  <w:style w:type="paragraph" w:styleId="Bezatstarpm">
    <w:name w:val="No Spacing"/>
    <w:link w:val="BezatstarpmRakstz"/>
    <w:uiPriority w:val="1"/>
    <w:qFormat/>
    <w:rsid w:val="00F972DE"/>
    <w:pPr>
      <w:widowControl w:val="0"/>
    </w:pPr>
    <w:rPr>
      <w:sz w:val="22"/>
      <w:szCs w:val="22"/>
      <w:lang w:val="en-US" w:eastAsia="en-US"/>
    </w:rPr>
  </w:style>
  <w:style w:type="character" w:customStyle="1" w:styleId="apple-converted-space">
    <w:name w:val="apple-converted-space"/>
    <w:rsid w:val="00F972DE"/>
  </w:style>
  <w:style w:type="paragraph" w:styleId="Pamattekstsaratkpi">
    <w:name w:val="Body Text Indent"/>
    <w:basedOn w:val="Parasts"/>
    <w:link w:val="PamattekstsaratkpiRakstz"/>
    <w:uiPriority w:val="99"/>
    <w:unhideWhenUsed/>
    <w:rsid w:val="00F72C49"/>
    <w:pPr>
      <w:spacing w:after="120"/>
      <w:ind w:left="283"/>
    </w:pPr>
  </w:style>
  <w:style w:type="character" w:customStyle="1" w:styleId="PamattekstsaratkpiRakstz">
    <w:name w:val="Pamatteksts ar atkāpi Rakstz."/>
    <w:basedOn w:val="Noklusjumarindkopasfonts"/>
    <w:link w:val="Pamattekstsaratkpi"/>
    <w:uiPriority w:val="99"/>
    <w:rsid w:val="00F72C49"/>
    <w:rPr>
      <w:sz w:val="22"/>
      <w:szCs w:val="22"/>
      <w:lang w:val="en-US" w:eastAsia="en-US"/>
    </w:rPr>
  </w:style>
  <w:style w:type="character" w:customStyle="1" w:styleId="Virsraksts3Rakstz">
    <w:name w:val="Virsraksts 3 Rakstz."/>
    <w:basedOn w:val="Noklusjumarindkopasfonts"/>
    <w:link w:val="Virsraksts3"/>
    <w:uiPriority w:val="9"/>
    <w:semiHidden/>
    <w:rsid w:val="00CF5205"/>
    <w:rPr>
      <w:rFonts w:ascii="Cambria" w:eastAsia="Times New Roman" w:hAnsi="Cambria"/>
      <w:b/>
      <w:bCs/>
      <w:sz w:val="26"/>
      <w:szCs w:val="26"/>
      <w:lang w:eastAsia="en-US"/>
    </w:rPr>
  </w:style>
  <w:style w:type="paragraph" w:customStyle="1" w:styleId="tv213">
    <w:name w:val="tv213"/>
    <w:basedOn w:val="Parasts"/>
    <w:rsid w:val="00090AC9"/>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BezatstarpmRakstz">
    <w:name w:val="Bez atstarpēm Rakstz."/>
    <w:link w:val="Bezatstarpm"/>
    <w:uiPriority w:val="1"/>
    <w:rsid w:val="001A5276"/>
    <w:rPr>
      <w:sz w:val="22"/>
      <w:szCs w:val="22"/>
      <w:lang w:val="en-US" w:eastAsia="en-US"/>
    </w:rPr>
  </w:style>
  <w:style w:type="character" w:styleId="Izclums">
    <w:name w:val="Emphasis"/>
    <w:basedOn w:val="Noklusjumarindkopasfonts"/>
    <w:uiPriority w:val="20"/>
    <w:qFormat/>
    <w:rsid w:val="00C53E47"/>
    <w:rPr>
      <w:i/>
      <w:iCs/>
    </w:rPr>
  </w:style>
  <w:style w:type="paragraph" w:customStyle="1" w:styleId="vld">
    <w:name w:val="vld"/>
    <w:basedOn w:val="Parasts"/>
    <w:qFormat/>
    <w:rsid w:val="00317565"/>
    <w:pPr>
      <w:overflowPunct w:val="0"/>
      <w:autoSpaceDE w:val="0"/>
      <w:autoSpaceDN w:val="0"/>
      <w:adjustRightInd w:val="0"/>
      <w:spacing w:after="120" w:line="240" w:lineRule="auto"/>
      <w:jc w:val="both"/>
    </w:pPr>
    <w:rPr>
      <w:rFonts w:ascii="Arial" w:eastAsia="Times New Roman" w:hAnsi="Arial"/>
      <w:sz w:val="24"/>
      <w:szCs w:val="20"/>
    </w:rPr>
  </w:style>
  <w:style w:type="paragraph" w:styleId="Paraststmeklis">
    <w:name w:val="Normal (Web)"/>
    <w:basedOn w:val="Parasts"/>
    <w:uiPriority w:val="99"/>
    <w:semiHidden/>
    <w:unhideWhenUsed/>
    <w:rsid w:val="00D35137"/>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Virsraksts2Rakstz">
    <w:name w:val="Virsraksts 2 Rakstz."/>
    <w:basedOn w:val="Noklusjumarindkopasfonts"/>
    <w:link w:val="Virsraksts2"/>
    <w:uiPriority w:val="9"/>
    <w:semiHidden/>
    <w:rsid w:val="003352A2"/>
    <w:rPr>
      <w:rFonts w:asciiTheme="majorHAnsi" w:eastAsiaTheme="majorEastAsia" w:hAnsiTheme="majorHAnsi" w:cstheme="majorBidi"/>
      <w:color w:val="365F91" w:themeColor="accent1" w:themeShade="BF"/>
      <w:sz w:val="26"/>
      <w:szCs w:val="26"/>
      <w:lang w:val="en-US" w:eastAsia="en-US"/>
    </w:rPr>
  </w:style>
  <w:style w:type="character" w:styleId="Neatrisintapieminana">
    <w:name w:val="Unresolved Mention"/>
    <w:basedOn w:val="Noklusjumarindkopasfonts"/>
    <w:uiPriority w:val="99"/>
    <w:semiHidden/>
    <w:unhideWhenUsed/>
    <w:rsid w:val="000F6D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741631">
      <w:bodyDiv w:val="1"/>
      <w:marLeft w:val="0"/>
      <w:marRight w:val="0"/>
      <w:marTop w:val="0"/>
      <w:marBottom w:val="0"/>
      <w:divBdr>
        <w:top w:val="none" w:sz="0" w:space="0" w:color="auto"/>
        <w:left w:val="none" w:sz="0" w:space="0" w:color="auto"/>
        <w:bottom w:val="none" w:sz="0" w:space="0" w:color="auto"/>
        <w:right w:val="none" w:sz="0" w:space="0" w:color="auto"/>
      </w:divBdr>
    </w:div>
    <w:div w:id="807479036">
      <w:bodyDiv w:val="1"/>
      <w:marLeft w:val="0"/>
      <w:marRight w:val="0"/>
      <w:marTop w:val="0"/>
      <w:marBottom w:val="0"/>
      <w:divBdr>
        <w:top w:val="none" w:sz="0" w:space="0" w:color="auto"/>
        <w:left w:val="none" w:sz="0" w:space="0" w:color="auto"/>
        <w:bottom w:val="none" w:sz="0" w:space="0" w:color="auto"/>
        <w:right w:val="none" w:sz="0" w:space="0" w:color="auto"/>
      </w:divBdr>
    </w:div>
    <w:div w:id="832187962">
      <w:bodyDiv w:val="1"/>
      <w:marLeft w:val="0"/>
      <w:marRight w:val="0"/>
      <w:marTop w:val="0"/>
      <w:marBottom w:val="0"/>
      <w:divBdr>
        <w:top w:val="none" w:sz="0" w:space="0" w:color="auto"/>
        <w:left w:val="none" w:sz="0" w:space="0" w:color="auto"/>
        <w:bottom w:val="none" w:sz="0" w:space="0" w:color="auto"/>
        <w:right w:val="none" w:sz="0" w:space="0" w:color="auto"/>
      </w:divBdr>
    </w:div>
    <w:div w:id="1002897950">
      <w:bodyDiv w:val="1"/>
      <w:marLeft w:val="0"/>
      <w:marRight w:val="0"/>
      <w:marTop w:val="0"/>
      <w:marBottom w:val="0"/>
      <w:divBdr>
        <w:top w:val="none" w:sz="0" w:space="0" w:color="auto"/>
        <w:left w:val="none" w:sz="0" w:space="0" w:color="auto"/>
        <w:bottom w:val="none" w:sz="0" w:space="0" w:color="auto"/>
        <w:right w:val="none" w:sz="0" w:space="0" w:color="auto"/>
      </w:divBdr>
    </w:div>
    <w:div w:id="1092819626">
      <w:bodyDiv w:val="1"/>
      <w:marLeft w:val="0"/>
      <w:marRight w:val="0"/>
      <w:marTop w:val="0"/>
      <w:marBottom w:val="0"/>
      <w:divBdr>
        <w:top w:val="none" w:sz="0" w:space="0" w:color="auto"/>
        <w:left w:val="none" w:sz="0" w:space="0" w:color="auto"/>
        <w:bottom w:val="none" w:sz="0" w:space="0" w:color="auto"/>
        <w:right w:val="none" w:sz="0" w:space="0" w:color="auto"/>
      </w:divBdr>
    </w:div>
    <w:div w:id="1104691354">
      <w:bodyDiv w:val="1"/>
      <w:marLeft w:val="0"/>
      <w:marRight w:val="0"/>
      <w:marTop w:val="0"/>
      <w:marBottom w:val="0"/>
      <w:divBdr>
        <w:top w:val="none" w:sz="0" w:space="0" w:color="auto"/>
        <w:left w:val="none" w:sz="0" w:space="0" w:color="auto"/>
        <w:bottom w:val="none" w:sz="0" w:space="0" w:color="auto"/>
        <w:right w:val="none" w:sz="0" w:space="0" w:color="auto"/>
      </w:divBdr>
    </w:div>
    <w:div w:id="1307932658">
      <w:bodyDiv w:val="1"/>
      <w:marLeft w:val="0"/>
      <w:marRight w:val="0"/>
      <w:marTop w:val="0"/>
      <w:marBottom w:val="0"/>
      <w:divBdr>
        <w:top w:val="none" w:sz="0" w:space="0" w:color="auto"/>
        <w:left w:val="none" w:sz="0" w:space="0" w:color="auto"/>
        <w:bottom w:val="none" w:sz="0" w:space="0" w:color="auto"/>
        <w:right w:val="none" w:sz="0" w:space="0" w:color="auto"/>
      </w:divBdr>
      <w:divsChild>
        <w:div w:id="297229851">
          <w:marLeft w:val="0"/>
          <w:marRight w:val="0"/>
          <w:marTop w:val="0"/>
          <w:marBottom w:val="0"/>
          <w:divBdr>
            <w:top w:val="none" w:sz="0" w:space="0" w:color="auto"/>
            <w:left w:val="none" w:sz="0" w:space="0" w:color="auto"/>
            <w:bottom w:val="none" w:sz="0" w:space="0" w:color="auto"/>
            <w:right w:val="none" w:sz="0" w:space="0" w:color="auto"/>
          </w:divBdr>
        </w:div>
      </w:divsChild>
    </w:div>
    <w:div w:id="1920215986">
      <w:bodyDiv w:val="1"/>
      <w:marLeft w:val="0"/>
      <w:marRight w:val="0"/>
      <w:marTop w:val="0"/>
      <w:marBottom w:val="0"/>
      <w:divBdr>
        <w:top w:val="none" w:sz="0" w:space="0" w:color="auto"/>
        <w:left w:val="none" w:sz="0" w:space="0" w:color="auto"/>
        <w:bottom w:val="none" w:sz="0" w:space="0" w:color="auto"/>
        <w:right w:val="none" w:sz="0" w:space="0" w:color="auto"/>
      </w:divBdr>
    </w:div>
    <w:div w:id="2008514276">
      <w:bodyDiv w:val="1"/>
      <w:marLeft w:val="0"/>
      <w:marRight w:val="0"/>
      <w:marTop w:val="0"/>
      <w:marBottom w:val="0"/>
      <w:divBdr>
        <w:top w:val="none" w:sz="0" w:space="0" w:color="auto"/>
        <w:left w:val="none" w:sz="0" w:space="0" w:color="auto"/>
        <w:bottom w:val="none" w:sz="0" w:space="0" w:color="auto"/>
        <w:right w:val="none" w:sz="0" w:space="0" w:color="auto"/>
      </w:divBdr>
    </w:div>
    <w:div w:id="2081557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na.levina\AppData\Local\Microsoft\Windows\Temporary%20Internet%20Files\Content.Outlook\TZVSWHGQ\vienkrasu_LV_pirma_lapa.dotx"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8D5C48735B0EB4E824764C6F04B4EE8" ma:contentTypeVersion="2" ma:contentTypeDescription="Izveidot jaunu dokumentu." ma:contentTypeScope="" ma:versionID="b6010204be1b515f5413c006590b9db8">
  <xsd:schema xmlns:xsd="http://www.w3.org/2001/XMLSchema" xmlns:xs="http://www.w3.org/2001/XMLSchema" xmlns:p="http://schemas.microsoft.com/office/2006/metadata/properties" targetNamespace="http://schemas.microsoft.com/office/2006/metadata/properties" ma:root="true" ma:fieldsID="42f3ebadf4df4018715367d55117385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8F1017-82B0-4B48-8EA3-2EF380242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505FBF8-EDDF-4094-9020-650B83AF1FD0}">
  <ds:schemaRefs>
    <ds:schemaRef ds:uri="http://schemas.microsoft.com/office/2006/metadata/properties"/>
    <ds:schemaRef ds:uri="http://www.w3.org/XML/1998/namespace"/>
    <ds:schemaRef ds:uri="http://purl.org/dc/terms/"/>
    <ds:schemaRef ds:uri="http://purl.org/dc/dcmitype/"/>
    <ds:schemaRef ds:uri="http://schemas.openxmlformats.org/package/2006/metadata/core-properties"/>
    <ds:schemaRef ds:uri="http://purl.org/dc/elements/1.1/"/>
    <ds:schemaRef ds:uri="http://schemas.microsoft.com/office/2006/documentManagement/types"/>
    <ds:schemaRef ds:uri="http://schemas.microsoft.com/office/infopath/2007/PartnerControls"/>
  </ds:schemaRefs>
</ds:datastoreItem>
</file>

<file path=customXml/itemProps3.xml><?xml version="1.0" encoding="utf-8"?>
<ds:datastoreItem xmlns:ds="http://schemas.openxmlformats.org/officeDocument/2006/customXml" ds:itemID="{13185272-EB8D-4D3F-99D4-FB9C272DC5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vienkrasu_LV_pirma_lapa</Template>
  <TotalTime>0</TotalTime>
  <Pages>3</Pages>
  <Words>4400</Words>
  <Characters>2508</Characters>
  <Application>Microsoft Office Word</Application>
  <DocSecurity>0</DocSecurity>
  <Lines>20</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LR Kurtūras ministrija un padotībā esošās iestādes</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Levina</dc:creator>
  <cp:lastModifiedBy>Gunta Deģe</cp:lastModifiedBy>
  <cp:revision>2</cp:revision>
  <cp:lastPrinted>2018-06-12T12:04:00Z</cp:lastPrinted>
  <dcterms:created xsi:type="dcterms:W3CDTF">2026-03-09T14:54:00Z</dcterms:created>
  <dcterms:modified xsi:type="dcterms:W3CDTF">2026-03-09T14:54:00Z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0x010100C8D5C48735B0EB4E824764C6F04B4EE8</vt:lpwstr>
  </property>
</Properties>
</file>