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75E5" w:rsidRDefault="00956AC8" w14:paraId="4116D09B" w14:textId="7CA93C6D">
      <w:pPr>
        <w:tabs>
          <w:tab w:val="center" w:pos="4253"/>
          <w:tab w:val="left" w:pos="8080"/>
          <w:tab w:val="left" w:pos="8364"/>
        </w:tabs>
        <w:spacing w:before="120"/>
        <w:ind w:right="-142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noProof/>
          <w:sz w:val="30"/>
          <w:szCs w:val="30"/>
        </w:rPr>
        <w:tab/>
      </w:r>
      <w:r w:rsidR="00642574">
        <w:rPr>
          <w:b/>
          <w:noProof/>
          <w:sz w:val="30"/>
          <w:szCs w:val="30"/>
        </w:rPr>
        <w:drawing>
          <wp:inline distT="0" distB="0" distL="0" distR="0" wp14:anchorId="4116D0B7" wp14:editId="1A289C76">
            <wp:extent cx="617220" cy="735965"/>
            <wp:effectExtent l="0" t="0" r="0" b="0"/>
            <wp:docPr id="1" name="Picture 3" descr="JURMALA gerbonis_black_balts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3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5E5" w:rsidRDefault="00642574" w14:paraId="4116D09C" w14:textId="77777777">
      <w:pPr>
        <w:tabs>
          <w:tab w:val="center" w:pos="4253"/>
          <w:tab w:val="left" w:pos="8505"/>
        </w:tabs>
        <w:spacing w:before="120" w:after="120"/>
        <w:ind w:right="-142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ab/>
      </w:r>
      <w:r>
        <w:rPr>
          <w:rFonts w:ascii="Times New Roman" w:hAnsi="Times New Roman"/>
          <w:b/>
          <w:bCs/>
          <w:caps/>
          <w:sz w:val="28"/>
          <w:szCs w:val="28"/>
        </w:rPr>
        <w:t>Jūrmalas PAŠVALDĪBAS POLICIJA</w:t>
      </w:r>
    </w:p>
    <w:tbl>
      <w:tblPr>
        <w:tblW w:w="8505" w:type="dxa"/>
        <w:tblBorders>
          <w:top w:val="single" w:color="auto" w:sz="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4D75E5" w14:paraId="4116D09E" w14:textId="77777777">
        <w:trPr>
          <w:trHeight w:val="306"/>
        </w:trPr>
        <w:tc>
          <w:tcPr>
            <w:tcW w:w="8505" w:type="dxa"/>
          </w:tcPr>
          <w:p w:rsidR="004D75E5" w:rsidRDefault="00642574" w14:paraId="4116D09D" w14:textId="77777777">
            <w:pPr>
              <w:tabs>
                <w:tab w:val="center" w:pos="4253"/>
                <w:tab w:val="left" w:pos="7938"/>
              </w:tabs>
              <w:spacing w:before="120" w:after="1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  <w:t>Reģ. Nr. 90000056554</w:t>
            </w:r>
            <w:r>
              <w:rPr>
                <w:rFonts w:ascii="Times New Roman" w:hAnsi="Times New Roman"/>
                <w:color w:val="525252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Dubultu prospekts 2, Jūrmala, LV - 2015 , tālrunis: 67896981, e-pasts: policija@jurmala.lv</w:t>
            </w:r>
          </w:p>
        </w:tc>
      </w:tr>
    </w:tbl>
    <w:p w:rsidR="004D75E5" w:rsidRDefault="00642574" w14:paraId="4116D09F" w14:textId="77777777">
      <w:pPr>
        <w:tabs>
          <w:tab w:val="center" w:pos="4253"/>
        </w:tabs>
        <w:spacing w:before="120" w:after="120"/>
        <w:ind w:right="-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Jūrmalā</w:t>
      </w:r>
    </w:p>
    <w:p w:rsidR="004D75E5" w:rsidRDefault="004D75E5" w14:paraId="4116D0A0" w14:textId="77777777">
      <w:pPr>
        <w:tabs>
          <w:tab w:val="left" w:pos="8647"/>
        </w:tabs>
        <w:spacing w:before="120" w:after="120"/>
        <w:ind w:right="708"/>
        <w:jc w:val="center"/>
        <w:rPr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9"/>
        <w:gridCol w:w="548"/>
        <w:gridCol w:w="2041"/>
      </w:tblGrid>
      <w:tr w:rsidR="004D75E5" w14:paraId="4116D0A4" w14:textId="77777777">
        <w:trPr>
          <w:trHeight w:val="359"/>
        </w:trPr>
        <w:tc>
          <w:tcPr>
            <w:tcW w:w="19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4D75E5" w:rsidRDefault="00642574" w14:paraId="4116D0A1" w14:textId="77777777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24.07.2026</w:t>
            </w:r>
            <w:bookmarkEnd w:id="0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75E5" w:rsidRDefault="00642574" w14:paraId="4116D0A2" w14:textId="7777777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4D75E5" w:rsidRDefault="004D75E5" w14:paraId="4116D0A3" w14:textId="77777777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2.1-5/26-N-92</w:t>
            </w:r>
            <w:bookmarkEnd w:id="1"/>
          </w:p>
        </w:tc>
      </w:tr>
    </w:tbl>
    <w:p w:rsidR="004D75E5" w:rsidRDefault="00642574" w14:paraId="4116D0A5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Uz </w:t>
      </w:r>
    </w:p>
    <w:p w:rsidRPr="00956AC8" w:rsidR="00956AC8" w:rsidP="00956AC8" w:rsidRDefault="00956AC8" w14:paraId="552CACB5" w14:textId="77777777">
      <w:pPr>
        <w:spacing w:after="0" w:line="240" w:lineRule="auto"/>
        <w:jc w:val="right"/>
        <w:rPr>
          <w:rFonts w:ascii="Times New Roman" w:hAnsi="Times New Roman" w:eastAsia="Times New Roman"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Iespējamiem pretendentiem</w:t>
      </w:r>
    </w:p>
    <w:p w:rsidRPr="00956AC8" w:rsidR="00956AC8" w:rsidP="00956AC8" w:rsidRDefault="00956AC8" w14:paraId="2DEA8EEC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:rsidRPr="00956AC8" w:rsidR="00956AC8" w:rsidP="00956AC8" w:rsidRDefault="00956AC8" w14:paraId="1A79AE2E" w14:textId="77777777">
      <w:pPr>
        <w:spacing w:after="0" w:line="240" w:lineRule="auto"/>
        <w:jc w:val="both"/>
        <w:rPr>
          <w:rFonts w:ascii="Times New Roman" w:hAnsi="Times New Roman" w:eastAsia="Times New Roman"/>
          <w:i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i/>
          <w:sz w:val="24"/>
          <w:szCs w:val="24"/>
          <w:lang w:eastAsia="ru-RU"/>
        </w:rPr>
        <w:t>Atbilde iepirkumā ar ID Nr. – JPP 2026/7</w:t>
      </w:r>
    </w:p>
    <w:p w:rsidRPr="00956AC8" w:rsidR="00956AC8" w:rsidP="00956AC8" w:rsidRDefault="00956AC8" w14:paraId="491BE843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:rsidRPr="00956AC8" w:rsidR="00956AC8" w:rsidP="00956AC8" w:rsidRDefault="00956AC8" w14:paraId="4EAA2C1A" w14:textId="77777777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sz w:val="24"/>
          <w:szCs w:val="24"/>
          <w:lang w:eastAsia="ru-RU"/>
        </w:rPr>
        <w:t>Jūrmalas pašvaldības policijas iepirkumu komisija (turpmāk – Iepirkumu komisija)</w:t>
      </w:r>
      <w:r w:rsidRPr="00956AC8">
        <w:rPr>
          <w:rFonts w:ascii="Times New Roman" w:hAnsi="Times New Roman" w:eastAsia="Times New Roman"/>
          <w:bCs/>
          <w:sz w:val="24"/>
          <w:szCs w:val="24"/>
          <w:lang w:eastAsia="ru-RU"/>
        </w:rPr>
        <w:t xml:space="preserve"> </w:t>
      </w:r>
      <w:r w:rsidRPr="00956AC8">
        <w:rPr>
          <w:rFonts w:ascii="Times New Roman" w:hAnsi="Times New Roman" w:eastAsia="Times New Roman"/>
          <w:sz w:val="24"/>
          <w:szCs w:val="24"/>
          <w:lang w:eastAsia="ru-RU"/>
        </w:rPr>
        <w:t>ir saņēmusi ieinteresētā pretendenta jautājumu par iepirkuma ar ID Nr. – JPP 2026/7 “</w:t>
      </w:r>
      <w:r w:rsidRPr="00956AC8">
        <w:rPr>
          <w:rFonts w:ascii="Times New Roman" w:hAnsi="Times New Roman" w:eastAsia="Times New Roman"/>
          <w:b/>
          <w:sz w:val="24"/>
          <w:szCs w:val="24"/>
          <w:lang w:eastAsia="ru-RU"/>
        </w:rPr>
        <w:t>Transportlīdzekļu, komercīpašumu un citu objektu apdrošināšana</w:t>
      </w:r>
      <w:r w:rsidRPr="00956AC8">
        <w:rPr>
          <w:rFonts w:ascii="Times New Roman" w:hAnsi="Times New Roman" w:eastAsia="Times New Roman"/>
          <w:sz w:val="24"/>
          <w:szCs w:val="24"/>
          <w:lang w:eastAsia="ru-RU"/>
        </w:rPr>
        <w:t>” tehniskajām specifikācijām un sniedz atbildi.</w:t>
      </w:r>
    </w:p>
    <w:p w:rsidRPr="00956AC8" w:rsidR="00956AC8" w:rsidP="00956AC8" w:rsidRDefault="00956AC8" w14:paraId="716AD282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:rsidRPr="00956AC8" w:rsidR="00956AC8" w:rsidP="00956AC8" w:rsidRDefault="00956AC8" w14:paraId="2A1AC91A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1. Jautājums.</w:t>
      </w:r>
    </w:p>
    <w:p w:rsidR="009E09B4" w:rsidP="00956AC8" w:rsidRDefault="00956AC8" w14:paraId="0F03A6F4" w14:textId="77777777">
      <w:pPr>
        <w:spacing w:after="0" w:line="240" w:lineRule="auto"/>
        <w:jc w:val="both"/>
        <w:rPr>
          <w:rFonts w:ascii="Times New Roman" w:hAnsi="Times New Roman" w:eastAsia="Times New Roman"/>
          <w:i/>
          <w:iCs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i/>
          <w:iCs/>
          <w:sz w:val="24"/>
          <w:szCs w:val="24"/>
          <w:lang w:eastAsia="ru-RU"/>
        </w:rPr>
        <w:t xml:space="preserve">[..] </w:t>
      </w:r>
    </w:p>
    <w:p w:rsidRPr="00956AC8" w:rsidR="00956AC8" w:rsidP="00956AC8" w:rsidRDefault="00956AC8" w14:paraId="60A1B84B" w14:textId="5156EE60">
      <w:pPr>
        <w:spacing w:after="0" w:line="240" w:lineRule="auto"/>
        <w:jc w:val="both"/>
        <w:rPr>
          <w:rFonts w:ascii="Times New Roman" w:hAnsi="Times New Roman" w:eastAsia="Times New Roman"/>
          <w:i/>
          <w:iCs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i/>
          <w:iCs/>
          <w:sz w:val="24"/>
          <w:szCs w:val="24"/>
          <w:lang w:eastAsia="ru-RU"/>
        </w:rPr>
        <w:t xml:space="preserve">Lūgums atsūtīt </w:t>
      </w:r>
      <w:proofErr w:type="spellStart"/>
      <w:r w:rsidRPr="00956AC8">
        <w:rPr>
          <w:rFonts w:ascii="Times New Roman" w:hAnsi="Times New Roman" w:eastAsia="Times New Roman"/>
          <w:i/>
          <w:iCs/>
          <w:sz w:val="24"/>
          <w:szCs w:val="24"/>
          <w:lang w:eastAsia="ru-RU"/>
        </w:rPr>
        <w:t>Kasko</w:t>
      </w:r>
      <w:proofErr w:type="spellEnd"/>
      <w:r w:rsidRPr="00956AC8">
        <w:rPr>
          <w:rFonts w:ascii="Times New Roman" w:hAnsi="Times New Roman" w:eastAsia="Times New Roman"/>
          <w:i/>
          <w:iCs/>
          <w:sz w:val="24"/>
          <w:szCs w:val="24"/>
          <w:lang w:eastAsia="ru-RU"/>
        </w:rPr>
        <w:t xml:space="preserve"> zaudējuma statistiku.</w:t>
      </w:r>
    </w:p>
    <w:p w:rsidRPr="00956AC8" w:rsidR="00956AC8" w:rsidP="00956AC8" w:rsidRDefault="00956AC8" w14:paraId="37280AE2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</w:p>
    <w:p w:rsidRPr="00956AC8" w:rsidR="00956AC8" w:rsidP="00956AC8" w:rsidRDefault="00956AC8" w14:paraId="163660B0" w14:textId="77777777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Atbilde.</w:t>
      </w:r>
    </w:p>
    <w:p w:rsidRPr="00956AC8" w:rsidR="00956AC8" w:rsidP="00956AC8" w:rsidRDefault="00956AC8" w14:paraId="3F27F895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 w:rsidRPr="00956AC8">
        <w:rPr>
          <w:rFonts w:ascii="Times New Roman" w:hAnsi="Times New Roman" w:eastAsia="Times New Roman"/>
          <w:sz w:val="24"/>
          <w:szCs w:val="24"/>
          <w:lang w:eastAsia="ru-RU"/>
        </w:rPr>
        <w:t>Iepirkumu komisija informē, ka par iepirkuma priekšmetā iekļautajiem transportlīdzekļiem ir pieejama šāda informācija par KASKO zaudējumu vēsturi:</w:t>
      </w:r>
    </w:p>
    <w:p w:rsidRPr="00956AC8" w:rsidR="00956AC8" w:rsidP="00956AC8" w:rsidRDefault="00956AC8" w14:paraId="7B785241" w14:textId="77777777">
      <w:pPr>
        <w:spacing w:after="0" w:line="240" w:lineRule="auto"/>
        <w:jc w:val="right"/>
        <w:rPr>
          <w:rFonts w:ascii="Times New Roman" w:hAnsi="Times New Roman" w:eastAsia="Times New Roman"/>
          <w:i/>
          <w:iCs/>
          <w:sz w:val="20"/>
          <w:szCs w:val="20"/>
          <w:lang w:eastAsia="ru-RU"/>
        </w:rPr>
      </w:pPr>
      <w:r w:rsidRPr="00956AC8">
        <w:rPr>
          <w:rFonts w:ascii="Times New Roman" w:hAnsi="Times New Roman" w:eastAsia="Times New Roman"/>
          <w:i/>
          <w:iCs/>
          <w:sz w:val="20"/>
          <w:szCs w:val="20"/>
          <w:lang w:eastAsia="ru-RU"/>
        </w:rPr>
        <w:t>Tabula nr. 1</w:t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0A0" w:firstRow="1" w:lastRow="0" w:firstColumn="1" w:lastColumn="0" w:noHBand="0" w:noVBand="0"/>
      </w:tblPr>
      <w:tblGrid>
        <w:gridCol w:w="603"/>
        <w:gridCol w:w="2110"/>
        <w:gridCol w:w="1211"/>
        <w:gridCol w:w="5137"/>
      </w:tblGrid>
      <w:tr w:rsidRPr="00956AC8" w:rsidR="00956AC8" w14:paraId="53D02588" w14:textId="77777777">
        <w:trPr>
          <w:trHeight w:val="421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9" w:themeFill="accent6" w:themeFillTint="33"/>
            <w:vAlign w:val="center"/>
            <w:hideMark/>
          </w:tcPr>
          <w:p w:rsidRPr="00956AC8" w:rsidR="00956AC8" w:rsidP="00956AC8" w:rsidRDefault="00956AC8" w14:paraId="51F8778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Nr.</w:t>
            </w:r>
          </w:p>
          <w:p w:rsidRPr="00956AC8" w:rsidR="00956AC8" w:rsidP="00956AC8" w:rsidRDefault="00956AC8" w14:paraId="440F6AD0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p.k.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E2EFD9" w:themeFill="accent6" w:themeFillTint="33"/>
            <w:vAlign w:val="center"/>
            <w:hideMark/>
          </w:tcPr>
          <w:p w:rsidRPr="00956AC8" w:rsidR="00956AC8" w:rsidP="00956AC8" w:rsidRDefault="00956AC8" w14:paraId="1E817A71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Transportlīdzeklis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E2EFD9" w:themeFill="accent6" w:themeFillTint="33"/>
            <w:vAlign w:val="center"/>
            <w:hideMark/>
          </w:tcPr>
          <w:p w:rsidRPr="00956AC8" w:rsidR="00956AC8" w:rsidP="00956AC8" w:rsidRDefault="00956AC8" w14:paraId="68430276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Reģ.nr.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E2EFD9" w:themeFill="accent6" w:themeFillTint="33"/>
            <w:vAlign w:val="center"/>
            <w:hideMark/>
          </w:tcPr>
          <w:p w:rsidRPr="00956AC8" w:rsidR="00956AC8" w:rsidP="00956AC8" w:rsidRDefault="00956AC8" w14:paraId="6DC258A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>Kasko</w:t>
            </w:r>
            <w:proofErr w:type="spellEnd"/>
            <w:r w:rsidRPr="00956AC8"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 gadījumu uzskaite</w:t>
            </w:r>
          </w:p>
        </w:tc>
      </w:tr>
      <w:tr w:rsidRPr="00956AC8" w:rsidR="00956AC8" w14:paraId="4B2BB8ED" w14:textId="77777777">
        <w:trPr>
          <w:trHeight w:val="421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733CC006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956AC8" w:rsidR="00956AC8" w:rsidP="00956AC8" w:rsidRDefault="00956AC8" w14:paraId="7C9F9C6A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Toyota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Hilux</w:t>
            </w:r>
            <w:proofErr w:type="spellEnd"/>
          </w:p>
          <w:p w:rsidRPr="00956AC8" w:rsidR="00956AC8" w:rsidP="00956AC8" w:rsidRDefault="00956AC8" w14:paraId="124080A0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>(operatīvais transports)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4F93462D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ND-966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5FF81432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1AD08738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6762321D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3D297075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099" w:id="2"/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Dacia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Duster</w:t>
            </w:r>
            <w:proofErr w:type="spellEnd"/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 (operatīvais transports)</w:t>
            </w:r>
            <w:bookmarkEnd w:id="2"/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79CBFDE2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116" w:id="3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NH-6280</w:t>
            </w:r>
            <w:bookmarkEnd w:id="3"/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21D7CEF3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Ir bijuši divi gadījumi:</w:t>
            </w:r>
          </w:p>
          <w:p w:rsidRPr="00956AC8" w:rsidR="00956AC8" w:rsidP="00956AC8" w:rsidRDefault="00956AC8" w14:paraId="6F2AFFE4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Sliekšņa, durvju un diska remonts;</w:t>
            </w:r>
          </w:p>
          <w:p w:rsidRPr="00956AC8" w:rsidR="00956AC8" w:rsidP="00956AC8" w:rsidRDefault="00956AC8" w14:paraId="5FA7AFD5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Cita transportlīdzekļa aizķeršana.</w:t>
            </w:r>
          </w:p>
          <w:p w:rsidRPr="00956AC8" w:rsidR="00956AC8" w:rsidP="00956AC8" w:rsidRDefault="00956AC8" w14:paraId="3F116EB2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Informāciju par izmaksām var iegūt pie apdrošinātāja, Iepirkumu komisijai nav pieejama apdrošinātāja izmaksas.</w:t>
            </w:r>
          </w:p>
        </w:tc>
      </w:tr>
      <w:tr w:rsidRPr="00956AC8" w:rsidR="00956AC8" w14:paraId="3AB7E1FF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4CE0400B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5205B186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166" w:id="4"/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Škoda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Octavia</w:t>
            </w:r>
            <w:bookmarkEnd w:id="4"/>
            <w:proofErr w:type="spellEnd"/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3F783F1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NJ-1089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031A28C9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Ir bijis viens gadījums:</w:t>
            </w:r>
          </w:p>
          <w:p w:rsidRPr="00956AC8" w:rsidR="00956AC8" w:rsidP="00956AC8" w:rsidRDefault="00956AC8" w14:paraId="1D9B540E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Diska un bufera bojājums.</w:t>
            </w:r>
          </w:p>
          <w:p w:rsidRPr="00956AC8" w:rsidR="00956AC8" w:rsidP="00956AC8" w:rsidRDefault="00956AC8" w14:paraId="6AF456E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Informāciju par izmaksām var iegūt pie apdrošinātāja, Iepirkumu komisijai nav pieejama apdrošinātāja izmaksas.</w:t>
            </w:r>
          </w:p>
        </w:tc>
      </w:tr>
      <w:tr w:rsidRPr="00956AC8" w:rsidR="00956AC8" w14:paraId="77BB9E73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3B65BF1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4960ABD3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Dacia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Duster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 w:rsidRPr="00956AC8">
              <w:rPr>
                <w:rFonts w:ascii="Times New Roman" w:hAnsi="Times New Roman" w:eastAsia="Times New Roman"/>
                <w:i/>
                <w:iCs/>
                <w:sz w:val="24"/>
                <w:szCs w:val="24"/>
                <w:lang w:eastAsia="ru-RU"/>
              </w:rPr>
              <w:t>(operatīvais transports)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1CAC88A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173" w:id="5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OB-8993</w:t>
            </w:r>
            <w:bookmarkEnd w:id="5"/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2203680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53295D68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73BA98E9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58891BA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076" w:id="6"/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Citroen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Berlingo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>(operatīvais transports)</w:t>
            </w:r>
            <w:bookmarkEnd w:id="6"/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1EF6BCFF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bookmarkStart w:name="_Hlk202254083" w:id="7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OG-631</w:t>
            </w:r>
            <w:bookmarkEnd w:id="7"/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7ABD489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Ir bijuši divi gadījumi:</w:t>
            </w:r>
          </w:p>
          <w:p w:rsidRPr="00956AC8" w:rsidR="00956AC8" w:rsidP="00956AC8" w:rsidRDefault="00956AC8" w14:paraId="4A97C843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Sliekšņa bojājums;</w:t>
            </w:r>
          </w:p>
          <w:p w:rsidRPr="00956AC8" w:rsidR="00956AC8" w:rsidP="00956AC8" w:rsidRDefault="00956AC8" w14:paraId="3BEA9DB6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Bukte durvīs.</w:t>
            </w:r>
          </w:p>
          <w:p w:rsidRPr="00956AC8" w:rsidR="00956AC8" w:rsidP="00956AC8" w:rsidRDefault="00956AC8" w14:paraId="32B1341F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Informāciju par izmaksām var iegūt pie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SIXT`a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, Iepirkumu komisijai nav pieejama apdrošinātāja izmaksas.</w:t>
            </w:r>
          </w:p>
        </w:tc>
      </w:tr>
      <w:tr w:rsidRPr="00956AC8" w:rsidR="00956AC8" w14:paraId="250A5914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74F137F1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64FC1E9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Citroen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Berlingo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>(operatīvais transports)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372EABC6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OG-633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14809CC1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365F35E0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19081A40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66E3D5C0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Citroen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Berlingo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>(operatīvais transports)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4D8C120C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OG-2526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119D3466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Ir bijuši četri gadījumi:</w:t>
            </w:r>
          </w:p>
          <w:p w:rsidRPr="00956AC8" w:rsidR="00956AC8" w:rsidP="00956AC8" w:rsidRDefault="00956AC8" w14:paraId="56EFDEF5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Ieplīsis priekšējais stikls;</w:t>
            </w:r>
          </w:p>
          <w:p w:rsidRPr="00956AC8" w:rsidR="00956AC8" w:rsidP="00956AC8" w:rsidRDefault="00956AC8" w14:paraId="4B4935CB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Bojāts spārns, pagrieziena rādītājs,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sliksnis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, durvis;</w:t>
            </w:r>
          </w:p>
          <w:p w:rsidRPr="00956AC8" w:rsidR="00956AC8" w:rsidP="00956AC8" w:rsidRDefault="00956AC8" w14:paraId="52A18FF3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Uzbraukts uz apmales;</w:t>
            </w:r>
          </w:p>
          <w:p w:rsidRPr="00956AC8" w:rsidR="00956AC8" w:rsidP="00956AC8" w:rsidRDefault="00956AC8" w14:paraId="1B1C4A00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CSN, labais aizmugurējais spārns, virsbūves bojājumi (skrāpējumi virsbūves krāsojumam un buferim).</w:t>
            </w:r>
          </w:p>
          <w:p w:rsidRPr="00956AC8" w:rsidR="00956AC8" w:rsidP="00956AC8" w:rsidRDefault="00956AC8" w14:paraId="274FAAFB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Informāciju par izmaksām var iegūt pie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SIXT`a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, Iepirkumu komisijai nav pieejama apdrošinātāja izmaksas.</w:t>
            </w:r>
          </w:p>
        </w:tc>
      </w:tr>
      <w:tr w:rsidRPr="00956AC8" w:rsidR="00956AC8" w14:paraId="3C928A5B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7DA2B24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659E612D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Citroen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Berlingo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 w:rsidRPr="00956AC8"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>(operatīvais transports)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0802E04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OG-2529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7162D0F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Ir bijuši divi gadījumi:</w:t>
            </w:r>
          </w:p>
          <w:p w:rsidRPr="00956AC8" w:rsidR="00956AC8" w:rsidP="00956AC8" w:rsidRDefault="00956AC8" w14:paraId="76F79760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Sliekšņa bojājums;</w:t>
            </w:r>
          </w:p>
          <w:p w:rsidRPr="00956AC8" w:rsidR="00956AC8" w:rsidP="00956AC8" w:rsidRDefault="00956AC8" w14:paraId="137743A0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Bojāts kreisais aizmugurējais lukturis, buferis un virsbūve.</w:t>
            </w:r>
          </w:p>
          <w:p w:rsidRPr="00956AC8" w:rsidR="00956AC8" w:rsidP="00956AC8" w:rsidRDefault="00956AC8" w14:paraId="616A0D71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Informāciju par izmaksām var iegūt pie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SIXT`a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, Iepirkumu komisijai nav pieejama apdrošinātāja izmaksas.</w:t>
            </w:r>
          </w:p>
        </w:tc>
      </w:tr>
      <w:tr w:rsidRPr="00956AC8" w:rsidR="00956AC8" w14:paraId="2A7D2D83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5CD2AAE2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18F29A89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Dacia</w:t>
            </w:r>
            <w:proofErr w:type="spellEnd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Duster</w:t>
            </w:r>
            <w:proofErr w:type="spellEnd"/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2E1F4BF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OP-971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01B2268A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2394754C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1F47C8F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1FF59C6D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Kvadricikls CFMOTO CFROCE 625 TOURING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2C7EBC45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TJ-4079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15095F29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5496BD95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1164B071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5ED18BA2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Kvadricikls CFMOTO; CFORCE 850 XC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27E6A29D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TO-4169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55F935E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  <w:tr w:rsidRPr="00956AC8" w:rsidR="00956AC8" w14:paraId="6C063DED" w14:textId="77777777">
        <w:trPr>
          <w:trHeight w:val="460"/>
          <w:jc w:val="center"/>
        </w:trPr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  <w:hideMark/>
          </w:tcPr>
          <w:p w:rsidRPr="00956AC8" w:rsidR="00956AC8" w:rsidP="00956AC8" w:rsidRDefault="00956AC8" w14:paraId="35F3D9F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1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66FDB497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Kvadricikls CFMOTO CFORCE 1000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  <w:hideMark/>
          </w:tcPr>
          <w:p w:rsidRPr="00956AC8" w:rsidR="00956AC8" w:rsidP="00956AC8" w:rsidRDefault="00956AC8" w14:paraId="2E05F938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TO-4515</w:t>
            </w:r>
          </w:p>
        </w:tc>
        <w:tc>
          <w:tcPr>
            <w:tcW w:w="2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956AC8" w:rsidR="00956AC8" w:rsidP="00956AC8" w:rsidRDefault="00956AC8" w14:paraId="3636B68E" w14:textId="77777777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 w:rsidRPr="00956AC8"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Nav bijuši KASKO gadījumi</w:t>
            </w:r>
          </w:p>
        </w:tc>
      </w:tr>
    </w:tbl>
    <w:p w:rsidR="00956AC8" w:rsidRDefault="00956AC8" w14:paraId="21750C87" w14:textId="77777777">
      <w:pPr>
        <w:jc w:val="both"/>
        <w:rPr>
          <w:rFonts w:ascii="Times New Roman" w:hAnsi="Times New Roman"/>
          <w:sz w:val="24"/>
          <w:szCs w:val="24"/>
        </w:rPr>
      </w:pPr>
    </w:p>
    <w:p w:rsidR="00956AC8" w:rsidRDefault="00956AC8" w14:paraId="5120D8B0" w14:textId="77777777">
      <w:pPr>
        <w:jc w:val="both"/>
        <w:rPr>
          <w:rFonts w:ascii="Times New Roman" w:hAnsi="Times New Roman"/>
          <w:sz w:val="24"/>
          <w:szCs w:val="24"/>
        </w:rPr>
      </w:pPr>
    </w:p>
    <w:p w:rsidR="004D75E5" w:rsidRDefault="00956AC8" w14:paraId="4116D0B4" w14:textId="131BD64B">
      <w:pPr>
        <w:jc w:val="both"/>
        <w:rPr>
          <w:rStyle w:val="Noklusjumarindkopasfonts1"/>
          <w:rFonts w:ascii="Times New Roman" w:hAnsi="Times New Roman"/>
          <w:sz w:val="24"/>
          <w:szCs w:val="24"/>
        </w:rPr>
      </w:pPr>
      <w:r w:rsidRPr="00956AC8">
        <w:rPr>
          <w:rFonts w:ascii="Times New Roman" w:hAnsi="Times New Roman"/>
          <w:sz w:val="24"/>
          <w:szCs w:val="24"/>
        </w:rPr>
        <w:t>Iepirkumu komisijas priekšsēdētāja</w:t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  <w:t xml:space="preserve"> </w:t>
      </w:r>
      <w:r w:rsidR="00642574">
        <w:rPr>
          <w:rFonts w:ascii="Times New Roman" w:hAnsi="Times New Roman"/>
          <w:sz w:val="24"/>
          <w:szCs w:val="24"/>
        </w:rPr>
        <w:t xml:space="preserve">( </w:t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>paraksts*)</w:t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  <w:t xml:space="preserve"> </w:t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</w:r>
      <w:r w:rsidR="00642574">
        <w:rPr>
          <w:rStyle w:val="Noklusjumarindkopasfonts1"/>
          <w:rFonts w:ascii="Times New Roman" w:hAnsi="Times New Roman"/>
          <w:sz w:val="24"/>
          <w:szCs w:val="24"/>
        </w:rPr>
        <w:tab/>
      </w:r>
      <w:proofErr w:type="spellStart"/>
      <w:r w:rsidR="00642574">
        <w:rPr>
          <w:rStyle w:val="Noklusjumarindkopasfonts1"/>
          <w:rFonts w:ascii="Times New Roman" w:hAnsi="Times New Roman"/>
          <w:sz w:val="24"/>
          <w:szCs w:val="24"/>
        </w:rPr>
        <w:t>A.Kocure</w:t>
      </w:r>
      <w:proofErr w:type="spellEnd"/>
    </w:p>
    <w:p w:rsidR="004D75E5" w:rsidRDefault="00642574" w14:paraId="4116D0B5" w14:textId="77777777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*Dokuments parakstīts ar drošu elektronisko parakstu un satur laika zīmogu.</w:t>
      </w:r>
    </w:p>
    <w:p w:rsidR="00956AC8" w:rsidRDefault="00956AC8" w14:paraId="6735B90A" w14:textId="77777777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szCs w:val="24"/>
        </w:rPr>
      </w:pPr>
    </w:p>
    <w:p w:rsidRPr="00956AC8" w:rsidR="004D75E5" w:rsidRDefault="00642574" w14:paraId="4116D0B6" w14:textId="5DC521F5">
      <w:pPr>
        <w:spacing w:before="100" w:beforeAutospacing="1" w:after="100" w:afterAutospacing="1"/>
        <w:rPr>
          <w:rFonts w:ascii="Times New Roman" w:hAnsi="Times New Roman"/>
          <w:i/>
          <w:iCs/>
          <w:sz w:val="20"/>
        </w:rPr>
      </w:pPr>
      <w:r w:rsidRPr="00956AC8">
        <w:rPr>
          <w:rFonts w:ascii="Times New Roman" w:hAnsi="Times New Roman"/>
          <w:i/>
          <w:iCs/>
          <w:sz w:val="20"/>
        </w:rPr>
        <w:fldChar w:fldCharType="begin"/>
      </w:r>
      <w:r w:rsidRPr="00956AC8">
        <w:rPr>
          <w:rFonts w:ascii="Times New Roman" w:hAnsi="Times New Roman"/>
          <w:i/>
          <w:iCs/>
          <w:sz w:val="20"/>
        </w:rPr>
        <w:instrText xml:space="preserve"> DOCPROPERTY  DLX:darbinieks:Title  \* MERGEFORMAT </w:instrText>
      </w:r>
      <w:r w:rsidRPr="00956AC8">
        <w:rPr>
          <w:rFonts w:ascii="Times New Roman" w:hAnsi="Times New Roman"/>
          <w:i/>
          <w:iCs/>
          <w:sz w:val="20"/>
        </w:rPr>
        <w:fldChar w:fldCharType="separate"/>
      </w:r>
      <w:r w:rsidRPr="00956AC8" w:rsidR="00956AC8">
        <w:rPr>
          <w:rFonts w:ascii="Times New Roman" w:hAnsi="Times New Roman"/>
          <w:i/>
          <w:iCs/>
          <w:sz w:val="20"/>
        </w:rPr>
        <w:t>Neile Sintija</w:t>
      </w:r>
      <w:r w:rsidRPr="00956AC8">
        <w:rPr>
          <w:rFonts w:ascii="Times New Roman" w:hAnsi="Times New Roman"/>
          <w:i/>
          <w:iCs/>
          <w:sz w:val="20"/>
        </w:rPr>
        <w:fldChar w:fldCharType="end"/>
      </w:r>
      <w:r w:rsidRPr="00956AC8">
        <w:rPr>
          <w:rFonts w:ascii="Times New Roman" w:hAnsi="Times New Roman"/>
          <w:i/>
          <w:iCs/>
          <w:sz w:val="20"/>
        </w:rPr>
        <w:br/>
      </w:r>
      <w:r w:rsidRPr="00956AC8">
        <w:rPr>
          <w:rFonts w:ascii="Times New Roman" w:hAnsi="Times New Roman"/>
          <w:i/>
          <w:iCs/>
          <w:sz w:val="20"/>
        </w:rPr>
        <w:fldChar w:fldCharType="begin"/>
      </w:r>
      <w:r w:rsidRPr="00956AC8">
        <w:rPr>
          <w:rFonts w:ascii="Times New Roman" w:hAnsi="Times New Roman"/>
          <w:i/>
          <w:iCs/>
          <w:sz w:val="20"/>
        </w:rPr>
        <w:instrText xml:space="preserve"> DOCPROPERTY  DLX:darb_epasts  \* MERGEFORMAT </w:instrText>
      </w:r>
      <w:r w:rsidRPr="00956AC8">
        <w:rPr>
          <w:rFonts w:ascii="Times New Roman" w:hAnsi="Times New Roman"/>
          <w:i/>
          <w:iCs/>
          <w:sz w:val="20"/>
        </w:rPr>
        <w:fldChar w:fldCharType="separate"/>
      </w:r>
      <w:r w:rsidRPr="00956AC8">
        <w:rPr>
          <w:rFonts w:ascii="Times New Roman" w:hAnsi="Times New Roman"/>
          <w:i/>
          <w:iCs/>
          <w:sz w:val="20"/>
        </w:rPr>
        <w:t>sintija.neile@jurmala.lv</w:t>
      </w:r>
      <w:r w:rsidRPr="00956AC8">
        <w:rPr>
          <w:rFonts w:ascii="Times New Roman" w:hAnsi="Times New Roman"/>
          <w:i/>
          <w:iCs/>
          <w:sz w:val="20"/>
        </w:rPr>
        <w:fldChar w:fldCharType="end"/>
      </w:r>
    </w:p>
    <w:sectPr w:rsidRPr="00956AC8" w:rsidR="004D75E5"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0E15"/>
    <w:multiLevelType w:val="hybridMultilevel"/>
    <w:tmpl w:val="1414C3B8"/>
    <w:lvl w:ilvl="0" w:tplc="6AF82B8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774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E5"/>
    <w:rsid w:val="004D75E5"/>
    <w:rsid w:val="0085729D"/>
    <w:rsid w:val="00956AC8"/>
    <w:rsid w:val="009E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16D09B"/>
  <w15:docId w15:val="{B9BC63C0-44EC-4177-9523-985483EDD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A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pPr>
      <w:keepNext/>
      <w:spacing w:after="0" w:line="240" w:lineRule="auto"/>
      <w:ind w:left="567" w:hanging="567"/>
      <w:jc w:val="both"/>
      <w:outlineLvl w:val="3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PlaceholderText1">
    <w:name w:val="Placeholder Text1"/>
    <w:basedOn w:val="DefaultParagraphFont"/>
    <w:uiPriority w:val="99"/>
    <w:semiHidden/>
    <w:rPr>
      <w:color w:val="808080"/>
    </w:rPr>
  </w:style>
  <w:style w:type="paragraph" w:customStyle="1" w:styleId="NoSpacing1">
    <w:name w:val="No Spacing1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klusjumarindkopasfonts1">
    <w:name w:val="Noklusējuma rindkopas fonts1"/>
    <w:basedOn w:val="DefaultParagraphFont"/>
  </w:style>
  <w:style w:type="character" w:customStyle="1" w:styleId="Heading1Char">
    <w:name w:val="Heading 1 Char"/>
    <w:basedOn w:val="DefaultParagraphFont"/>
    <w:link w:val="Heading1"/>
    <w:uiPriority w:val="9"/>
    <w:rsid w:val="00956A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1850</Words>
  <Characters>1056</Characters>
  <Application>Microsoft Office Word</Application>
  <DocSecurity>0</DocSecurity>
  <Lines>8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Sintija Neile</cp:lastModifiedBy>
  <cp:revision>11</cp:revision>
  <cp:lastPrinted>2016-01-26T08:22:00Z</cp:lastPrinted>
  <dcterms:created xsi:type="dcterms:W3CDTF">2020-02-13T12:44:00Z</dcterms:created>
  <dcterms:modified xsi:type="dcterms:W3CDTF">2026-07-24T06:35:00Z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X:darbinieks:Title">
    <vt:lpwstr>NEILE SINTIJA</vt:lpwstr>
  </property>
  <property fmtid="{D5CDD505-2E9C-101B-9397-08002B2CF9AE}" pid="3" name="DLX:darb_epasts">
    <vt:lpwstr>sintija.neile@jurmala.lv</vt:lpwstr>
  </property>
</Properties>
</file>