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62672" w14:textId="12FE10CF" w:rsidR="00761FAE" w:rsidRPr="004E04EC" w:rsidRDefault="00AA7428" w:rsidP="00EE3291">
      <w:pPr>
        <w:spacing w:after="0" w:line="240" w:lineRule="auto"/>
        <w:jc w:val="right"/>
        <w:rPr>
          <w:rFonts w:ascii="Times New Roman" w:eastAsia="Times New Roman" w:hAnsi="Times New Roman"/>
          <w:lang w:eastAsia="lv-LV"/>
        </w:rPr>
      </w:pPr>
      <w:r w:rsidRPr="004E04EC">
        <w:rPr>
          <w:rFonts w:ascii="Times New Roman" w:eastAsia="Times New Roman" w:hAnsi="Times New Roman"/>
          <w:lang w:eastAsia="lv-LV"/>
        </w:rPr>
        <w:t xml:space="preserve">Nolikuma </w:t>
      </w:r>
      <w:r w:rsidR="008524B9" w:rsidRPr="004E04EC">
        <w:rPr>
          <w:rFonts w:ascii="Times New Roman" w:eastAsia="Times New Roman" w:hAnsi="Times New Roman"/>
          <w:lang w:eastAsia="lv-LV"/>
        </w:rPr>
        <w:t>3</w:t>
      </w:r>
      <w:r w:rsidR="00761FAE" w:rsidRPr="004E04EC">
        <w:rPr>
          <w:rFonts w:ascii="Times New Roman" w:eastAsia="Times New Roman" w:hAnsi="Times New Roman"/>
          <w:lang w:eastAsia="lv-LV"/>
        </w:rPr>
        <w:t xml:space="preserve">.pielikums </w:t>
      </w:r>
    </w:p>
    <w:p w14:paraId="263B2EBC" w14:textId="0E385E5C" w:rsidR="00761FAE" w:rsidRPr="004E04EC" w:rsidRDefault="00761FAE" w:rsidP="00AA7428">
      <w:pPr>
        <w:spacing w:after="0" w:line="240" w:lineRule="auto"/>
        <w:jc w:val="right"/>
        <w:rPr>
          <w:rFonts w:ascii="Times New Roman" w:eastAsia="Times New Roman" w:hAnsi="Times New Roman"/>
          <w:bCs/>
          <w:lang w:eastAsia="lv-LV"/>
        </w:rPr>
      </w:pPr>
      <w:r w:rsidRPr="004E04EC">
        <w:rPr>
          <w:rFonts w:ascii="Times New Roman" w:eastAsia="Times New Roman" w:hAnsi="Times New Roman"/>
          <w:bCs/>
          <w:lang w:eastAsia="lv-LV"/>
        </w:rPr>
        <w:t>(ID. Nr. PSKUS 20</w:t>
      </w:r>
      <w:r w:rsidR="00ED30A7" w:rsidRPr="004E04EC">
        <w:rPr>
          <w:rFonts w:ascii="Times New Roman" w:eastAsia="Times New Roman" w:hAnsi="Times New Roman"/>
          <w:bCs/>
          <w:lang w:eastAsia="lv-LV"/>
        </w:rPr>
        <w:t>2</w:t>
      </w:r>
      <w:r w:rsidR="008C72F8">
        <w:rPr>
          <w:rFonts w:ascii="Times New Roman" w:eastAsia="Times New Roman" w:hAnsi="Times New Roman"/>
          <w:bCs/>
          <w:lang w:eastAsia="lv-LV"/>
        </w:rPr>
        <w:t>6</w:t>
      </w:r>
      <w:r w:rsidRPr="004E04EC">
        <w:rPr>
          <w:rFonts w:ascii="Times New Roman" w:eastAsia="Times New Roman" w:hAnsi="Times New Roman"/>
          <w:bCs/>
          <w:lang w:eastAsia="lv-LV"/>
        </w:rPr>
        <w:t>/</w:t>
      </w:r>
      <w:r w:rsidR="008B36BB">
        <w:rPr>
          <w:rFonts w:ascii="Times New Roman" w:eastAsia="Times New Roman" w:hAnsi="Times New Roman"/>
          <w:bCs/>
          <w:lang w:eastAsia="lv-LV"/>
        </w:rPr>
        <w:t>1</w:t>
      </w:r>
      <w:r w:rsidR="008C72F8">
        <w:rPr>
          <w:rFonts w:ascii="Times New Roman" w:eastAsia="Times New Roman" w:hAnsi="Times New Roman"/>
          <w:bCs/>
          <w:lang w:eastAsia="lv-LV"/>
        </w:rPr>
        <w:t>04</w:t>
      </w:r>
      <w:r w:rsidR="00807AE8" w:rsidRPr="004E04EC">
        <w:rPr>
          <w:rFonts w:ascii="Times New Roman" w:eastAsia="Times New Roman" w:hAnsi="Times New Roman"/>
          <w:bCs/>
          <w:lang w:eastAsia="lv-LV"/>
        </w:rPr>
        <w:t>)</w:t>
      </w:r>
    </w:p>
    <w:p w14:paraId="334F8051" w14:textId="3C8A88F2" w:rsidR="00807AE8" w:rsidRPr="004E04EC" w:rsidRDefault="00807AE8" w:rsidP="00AA7428">
      <w:pPr>
        <w:spacing w:after="0" w:line="240" w:lineRule="auto"/>
        <w:jc w:val="right"/>
        <w:rPr>
          <w:rFonts w:ascii="Times New Roman" w:eastAsia="Times New Roman" w:hAnsi="Times New Roman"/>
          <w:bCs/>
          <w:lang w:eastAsia="lv-LV"/>
        </w:rPr>
      </w:pPr>
      <w:r w:rsidRPr="004E04EC">
        <w:rPr>
          <w:rFonts w:ascii="Times New Roman" w:eastAsia="Times New Roman" w:hAnsi="Times New Roman"/>
          <w:bCs/>
          <w:lang w:eastAsia="lv-LV"/>
        </w:rPr>
        <w:t>Līguma projekts</w:t>
      </w:r>
    </w:p>
    <w:p w14:paraId="477CB1CC" w14:textId="77777777" w:rsidR="00761FAE" w:rsidRPr="004E04EC" w:rsidRDefault="00761FAE" w:rsidP="00761FAE">
      <w:pPr>
        <w:tabs>
          <w:tab w:val="left" w:pos="5103"/>
        </w:tabs>
        <w:spacing w:after="0" w:line="240" w:lineRule="auto"/>
        <w:jc w:val="center"/>
        <w:rPr>
          <w:rFonts w:ascii="Times New Roman" w:eastAsia="Times New Roman" w:hAnsi="Times New Roman"/>
        </w:rPr>
      </w:pPr>
      <w:r w:rsidRPr="004E04EC">
        <w:rPr>
          <w:rFonts w:ascii="Times New Roman" w:eastAsia="Times New Roman" w:hAnsi="Times New Roman"/>
          <w:b/>
          <w:bCs/>
        </w:rPr>
        <w:t>LĪGUMS Nr. _________</w:t>
      </w:r>
    </w:p>
    <w:p w14:paraId="5C839791" w14:textId="4C07F918" w:rsidR="00BB18DB" w:rsidRDefault="002A4E40" w:rsidP="00BB18DB">
      <w:pPr>
        <w:keepNext/>
        <w:tabs>
          <w:tab w:val="right" w:pos="8789"/>
        </w:tabs>
        <w:spacing w:after="0" w:line="240" w:lineRule="auto"/>
        <w:jc w:val="center"/>
        <w:outlineLvl w:val="0"/>
        <w:rPr>
          <w:rFonts w:ascii="Times New Roman" w:hAnsi="Times New Roman"/>
          <w:b/>
          <w:bCs/>
          <w:iCs/>
          <w:noProof/>
          <w:lang w:eastAsia="ar-SA"/>
        </w:rPr>
      </w:pPr>
      <w:r w:rsidRPr="004E04EC">
        <w:rPr>
          <w:rFonts w:ascii="Times New Roman" w:eastAsia="Times New Roman" w:hAnsi="Times New Roman"/>
          <w:b/>
          <w:lang w:eastAsia="lv-LV"/>
        </w:rPr>
        <w:t>p</w:t>
      </w:r>
      <w:r w:rsidR="00761FAE" w:rsidRPr="004E04EC">
        <w:rPr>
          <w:rFonts w:ascii="Times New Roman" w:eastAsia="Times New Roman" w:hAnsi="Times New Roman"/>
          <w:b/>
          <w:lang w:eastAsia="lv-LV"/>
        </w:rPr>
        <w:t xml:space="preserve">ar </w:t>
      </w:r>
      <w:r w:rsidR="00F62D9D" w:rsidRPr="004E04EC">
        <w:rPr>
          <w:rFonts w:ascii="Times New Roman" w:hAnsi="Times New Roman"/>
          <w:b/>
          <w:bCs/>
          <w:iCs/>
          <w:noProof/>
          <w:lang w:eastAsia="ar-SA"/>
        </w:rPr>
        <w:t>elektromateriālu piegādi</w:t>
      </w:r>
      <w:r w:rsidR="00584049">
        <w:rPr>
          <w:rFonts w:ascii="Times New Roman" w:hAnsi="Times New Roman"/>
          <w:b/>
          <w:bCs/>
          <w:iCs/>
          <w:noProof/>
          <w:lang w:eastAsia="ar-SA"/>
        </w:rPr>
        <w:t xml:space="preserve">  </w:t>
      </w:r>
    </w:p>
    <w:p w14:paraId="73D31F4F" w14:textId="1D3BC81F" w:rsidR="002A4E40" w:rsidRPr="004E04EC" w:rsidRDefault="002A4E40" w:rsidP="006C083A">
      <w:pPr>
        <w:tabs>
          <w:tab w:val="right" w:pos="9781"/>
        </w:tabs>
        <w:spacing w:after="0" w:line="240" w:lineRule="auto"/>
        <w:rPr>
          <w:rFonts w:ascii="Times New Roman" w:hAnsi="Times New Roman"/>
        </w:rPr>
      </w:pPr>
      <w:r w:rsidRPr="004E04EC">
        <w:rPr>
          <w:rFonts w:ascii="Times New Roman" w:hAnsi="Times New Roman"/>
        </w:rPr>
        <w:t>Rīgā</w:t>
      </w:r>
      <w:r w:rsidRPr="004E04EC">
        <w:rPr>
          <w:rFonts w:ascii="Times New Roman" w:hAnsi="Times New Roman"/>
        </w:rPr>
        <w:tab/>
      </w:r>
    </w:p>
    <w:p w14:paraId="291A3D6B" w14:textId="6EB2F527" w:rsidR="00AA7428" w:rsidRPr="004E04EC" w:rsidRDefault="00AA7428" w:rsidP="00AA7428">
      <w:pPr>
        <w:pStyle w:val="ListParagraph"/>
        <w:ind w:left="0" w:right="52"/>
        <w:jc w:val="center"/>
        <w:rPr>
          <w:sz w:val="22"/>
          <w:szCs w:val="22"/>
        </w:rPr>
      </w:pPr>
      <w:bookmarkStart w:id="0" w:name="_Hlk135049023"/>
      <w:r w:rsidRPr="004E04EC">
        <w:rPr>
          <w:sz w:val="22"/>
          <w:szCs w:val="22"/>
        </w:rPr>
        <w:t>DOKUMENTS PARAKSTĪTS AR DROŠU ELEKTRONISKO</w:t>
      </w:r>
    </w:p>
    <w:p w14:paraId="6E3C53C4" w14:textId="47670ABF" w:rsidR="00AA7428" w:rsidRPr="004E04EC" w:rsidRDefault="00AA7428" w:rsidP="00AA7428">
      <w:pPr>
        <w:pStyle w:val="ListParagraph"/>
        <w:spacing w:after="120"/>
        <w:ind w:left="0" w:right="51"/>
        <w:contextualSpacing w:val="0"/>
        <w:jc w:val="center"/>
        <w:rPr>
          <w:sz w:val="22"/>
          <w:szCs w:val="22"/>
        </w:rPr>
      </w:pPr>
      <w:r w:rsidRPr="004E04EC">
        <w:rPr>
          <w:sz w:val="22"/>
          <w:szCs w:val="22"/>
        </w:rPr>
        <w:t>PARAKSTU UN SATUR LAIKA ZĪMOGU</w:t>
      </w:r>
      <w:r w:rsidRPr="004E04EC">
        <w:rPr>
          <w:rStyle w:val="FootnoteReference"/>
          <w:sz w:val="22"/>
          <w:szCs w:val="22"/>
        </w:rPr>
        <w:footnoteReference w:id="1"/>
      </w:r>
      <w:bookmarkEnd w:id="0"/>
    </w:p>
    <w:p w14:paraId="48DD4259" w14:textId="6EE117B2" w:rsidR="00761FAE" w:rsidRPr="004E04EC" w:rsidRDefault="00761FAE" w:rsidP="00395EBD">
      <w:pPr>
        <w:keepNext/>
        <w:suppressAutoHyphens/>
        <w:spacing w:after="40" w:line="240" w:lineRule="auto"/>
        <w:ind w:firstLine="709"/>
        <w:jc w:val="both"/>
        <w:outlineLvl w:val="2"/>
        <w:rPr>
          <w:rFonts w:ascii="Times New Roman" w:eastAsia="Times New Roman" w:hAnsi="Times New Roman"/>
          <w:bCs/>
          <w:lang w:eastAsia="ar-SA"/>
        </w:rPr>
      </w:pPr>
      <w:r w:rsidRPr="004E04EC">
        <w:rPr>
          <w:rFonts w:ascii="Times New Roman" w:eastAsia="Times New Roman" w:hAnsi="Times New Roman"/>
          <w:b/>
          <w:bCs/>
          <w:lang w:eastAsia="ar-SA"/>
        </w:rPr>
        <w:t>VSIA „Paula Stradiņa klīniskā universitātes slimnīca”</w:t>
      </w:r>
      <w:r w:rsidRPr="004E04EC">
        <w:rPr>
          <w:rFonts w:ascii="Times New Roman" w:eastAsia="Times New Roman" w:hAnsi="Times New Roman"/>
          <w:bCs/>
          <w:lang w:eastAsia="ar-SA"/>
        </w:rPr>
        <w:t>, reģ.Nr.40003457109, adrese: Pilsoņu ielā 13, Rīgā, LV-1002, kuru saskaņā ar statūtiem un __.__.___valdes lēmumu ______________ pārstāv ______________, (turpmāk - Pasūtītājs) no vienas puses, un</w:t>
      </w:r>
    </w:p>
    <w:p w14:paraId="6B4731E3" w14:textId="142E96A2" w:rsidR="00761FAE" w:rsidRPr="004E04EC" w:rsidRDefault="00761FAE" w:rsidP="00395EBD">
      <w:pPr>
        <w:keepNext/>
        <w:suppressAutoHyphens/>
        <w:spacing w:after="40" w:line="240" w:lineRule="auto"/>
        <w:ind w:firstLine="709"/>
        <w:jc w:val="both"/>
        <w:outlineLvl w:val="2"/>
        <w:rPr>
          <w:rFonts w:ascii="Times New Roman" w:eastAsia="Times New Roman" w:hAnsi="Times New Roman"/>
          <w:bCs/>
          <w:lang w:eastAsia="ar-SA"/>
        </w:rPr>
      </w:pPr>
      <w:r w:rsidRPr="004E04EC">
        <w:rPr>
          <w:rFonts w:ascii="Times New Roman" w:eastAsia="Times New Roman" w:hAnsi="Times New Roman"/>
          <w:b/>
          <w:bCs/>
          <w:lang w:eastAsia="ar-SA"/>
        </w:rPr>
        <w:t>__ “__________”</w:t>
      </w:r>
      <w:r w:rsidRPr="004E04EC">
        <w:rPr>
          <w:rFonts w:ascii="Times New Roman" w:eastAsia="Times New Roman" w:hAnsi="Times New Roman"/>
          <w:bCs/>
          <w:lang w:eastAsia="ar-SA"/>
        </w:rPr>
        <w:t>,</w:t>
      </w:r>
      <w:r w:rsidRPr="004E04EC">
        <w:rPr>
          <w:rFonts w:ascii="Times New Roman" w:eastAsia="Times New Roman" w:hAnsi="Times New Roman"/>
          <w:b/>
          <w:bCs/>
          <w:i/>
          <w:lang w:eastAsia="ar-SA"/>
        </w:rPr>
        <w:t xml:space="preserve"> </w:t>
      </w:r>
      <w:proofErr w:type="spellStart"/>
      <w:r w:rsidRPr="004E04EC">
        <w:rPr>
          <w:rFonts w:ascii="Times New Roman" w:eastAsia="Times New Roman" w:hAnsi="Times New Roman"/>
          <w:bCs/>
          <w:lang w:eastAsia="ar-SA"/>
        </w:rPr>
        <w:t>reģ.Nr</w:t>
      </w:r>
      <w:proofErr w:type="spellEnd"/>
      <w:r w:rsidRPr="004E04EC">
        <w:rPr>
          <w:rFonts w:ascii="Times New Roman" w:eastAsia="Times New Roman" w:hAnsi="Times New Roman"/>
          <w:bCs/>
          <w:lang w:eastAsia="ar-SA"/>
        </w:rPr>
        <w:t>. ______________, adrese: _______________,</w:t>
      </w:r>
      <w:r w:rsidR="002A4E40" w:rsidRPr="004E04EC">
        <w:rPr>
          <w:rFonts w:ascii="Times New Roman" w:eastAsia="Times New Roman" w:hAnsi="Times New Roman"/>
          <w:bCs/>
          <w:lang w:eastAsia="ar-SA"/>
        </w:rPr>
        <w:t xml:space="preserve"> kuru saskaņā ar (</w:t>
      </w:r>
      <w:r w:rsidR="002A4E40" w:rsidRPr="004E04EC">
        <w:rPr>
          <w:rFonts w:ascii="Times New Roman" w:eastAsia="Times New Roman" w:hAnsi="Times New Roman"/>
          <w:bCs/>
          <w:i/>
          <w:iCs/>
          <w:lang w:eastAsia="ar-SA"/>
        </w:rPr>
        <w:t>pilnvarojums</w:t>
      </w:r>
      <w:r w:rsidR="002A4E40" w:rsidRPr="004E04EC">
        <w:rPr>
          <w:rFonts w:ascii="Times New Roman" w:eastAsia="Times New Roman" w:hAnsi="Times New Roman"/>
          <w:bCs/>
          <w:lang w:eastAsia="ar-SA"/>
        </w:rPr>
        <w:t>)</w:t>
      </w:r>
      <w:r w:rsidRPr="004E04EC">
        <w:rPr>
          <w:rFonts w:ascii="Times New Roman" w:eastAsia="Times New Roman" w:hAnsi="Times New Roman"/>
          <w:bCs/>
          <w:lang w:eastAsia="ar-SA"/>
        </w:rPr>
        <w:t xml:space="preserve">, </w:t>
      </w:r>
      <w:r w:rsidR="002A4E40" w:rsidRPr="004E04EC">
        <w:rPr>
          <w:rFonts w:ascii="Times New Roman" w:eastAsia="Times New Roman" w:hAnsi="Times New Roman"/>
          <w:bCs/>
          <w:lang w:eastAsia="ar-SA"/>
        </w:rPr>
        <w:t>pārstāv __________</w:t>
      </w:r>
      <w:r w:rsidR="00017526" w:rsidRPr="004E04EC">
        <w:rPr>
          <w:rFonts w:ascii="Times New Roman" w:eastAsia="Times New Roman" w:hAnsi="Times New Roman"/>
          <w:bCs/>
          <w:lang w:eastAsia="ar-SA"/>
        </w:rPr>
        <w:t xml:space="preserve"> (</w:t>
      </w:r>
      <w:r w:rsidRPr="004E04EC">
        <w:rPr>
          <w:rFonts w:ascii="Times New Roman" w:eastAsia="Times New Roman" w:hAnsi="Times New Roman"/>
          <w:bCs/>
          <w:lang w:eastAsia="ar-SA"/>
        </w:rPr>
        <w:t xml:space="preserve">turpmāk </w:t>
      </w:r>
      <w:r w:rsidR="00017526" w:rsidRPr="004E04EC">
        <w:rPr>
          <w:rFonts w:ascii="Times New Roman" w:eastAsia="Times New Roman" w:hAnsi="Times New Roman"/>
          <w:bCs/>
          <w:lang w:eastAsia="ar-SA"/>
        </w:rPr>
        <w:t>–</w:t>
      </w:r>
      <w:r w:rsidRPr="004E04EC">
        <w:rPr>
          <w:rFonts w:ascii="Times New Roman" w:eastAsia="Times New Roman" w:hAnsi="Times New Roman"/>
          <w:bCs/>
          <w:lang w:eastAsia="ar-SA"/>
        </w:rPr>
        <w:t xml:space="preserve"> </w:t>
      </w:r>
      <w:r w:rsidR="00EE3291" w:rsidRPr="004E04EC">
        <w:rPr>
          <w:rFonts w:ascii="Times New Roman" w:eastAsia="Times New Roman" w:hAnsi="Times New Roman"/>
          <w:lang w:eastAsia="ar-SA"/>
        </w:rPr>
        <w:t>Piegādātājs</w:t>
      </w:r>
      <w:r w:rsidR="00017526" w:rsidRPr="004E04EC">
        <w:rPr>
          <w:rFonts w:ascii="Times New Roman" w:eastAsia="Times New Roman" w:hAnsi="Times New Roman"/>
          <w:bCs/>
          <w:lang w:eastAsia="ar-SA"/>
        </w:rPr>
        <w:t>)</w:t>
      </w:r>
      <w:r w:rsidRPr="004E04EC">
        <w:rPr>
          <w:rFonts w:ascii="Times New Roman" w:eastAsia="Times New Roman" w:hAnsi="Times New Roman"/>
          <w:bCs/>
          <w:lang w:eastAsia="ar-SA"/>
        </w:rPr>
        <w:t xml:space="preserve"> no otras puses,</w:t>
      </w:r>
    </w:p>
    <w:p w14:paraId="54B63897" w14:textId="77777777" w:rsidR="00D66A49" w:rsidRPr="004E04EC" w:rsidRDefault="00761FAE" w:rsidP="00395EBD">
      <w:pPr>
        <w:keepNext/>
        <w:suppressAutoHyphens/>
        <w:spacing w:after="40" w:line="240" w:lineRule="auto"/>
        <w:ind w:firstLine="709"/>
        <w:jc w:val="both"/>
        <w:outlineLvl w:val="2"/>
        <w:rPr>
          <w:rFonts w:ascii="Times New Roman" w:eastAsia="Times New Roman" w:hAnsi="Times New Roman"/>
          <w:bCs/>
          <w:lang w:eastAsia="ar-SA"/>
        </w:rPr>
      </w:pPr>
      <w:r w:rsidRPr="004E04EC">
        <w:rPr>
          <w:rFonts w:ascii="Times New Roman" w:eastAsia="Times New Roman" w:hAnsi="Times New Roman"/>
          <w:bCs/>
          <w:lang w:eastAsia="ar-SA"/>
        </w:rPr>
        <w:t xml:space="preserve">turpmāk abi kopā saukti – Puses, </w:t>
      </w:r>
    </w:p>
    <w:p w14:paraId="4BFFC03C" w14:textId="44AFC86A" w:rsidR="00761FAE" w:rsidRPr="004E04EC" w:rsidRDefault="00761FAE" w:rsidP="00D66A49">
      <w:pPr>
        <w:keepNext/>
        <w:suppressAutoHyphens/>
        <w:spacing w:after="40" w:line="240" w:lineRule="auto"/>
        <w:ind w:firstLine="709"/>
        <w:jc w:val="both"/>
        <w:outlineLvl w:val="2"/>
        <w:rPr>
          <w:rFonts w:ascii="Times New Roman" w:eastAsia="Times New Roman" w:hAnsi="Times New Roman"/>
          <w:bCs/>
          <w:lang w:eastAsia="ar-SA"/>
        </w:rPr>
      </w:pPr>
      <w:r w:rsidRPr="004E04EC">
        <w:rPr>
          <w:rFonts w:ascii="Times New Roman" w:eastAsia="Times New Roman" w:hAnsi="Times New Roman"/>
          <w:bCs/>
          <w:lang w:eastAsia="ar-SA"/>
        </w:rPr>
        <w:t xml:space="preserve">pamatojoties uz </w:t>
      </w:r>
      <w:r w:rsidR="00BB18DB" w:rsidRPr="004E04EC">
        <w:rPr>
          <w:rFonts w:ascii="Times New Roman" w:hAnsi="Times New Roman"/>
        </w:rPr>
        <w:t>atklāta konkursa</w:t>
      </w:r>
      <w:r w:rsidR="00D66A49" w:rsidRPr="004E04EC">
        <w:rPr>
          <w:rFonts w:ascii="Times New Roman" w:hAnsi="Times New Roman"/>
        </w:rPr>
        <w:t xml:space="preserve"> </w:t>
      </w:r>
      <w:r w:rsidR="00D66A49" w:rsidRPr="004E04EC">
        <w:rPr>
          <w:rFonts w:ascii="Times New Roman" w:hAnsi="Times New Roman"/>
          <w:bCs/>
        </w:rPr>
        <w:t>“</w:t>
      </w:r>
      <w:proofErr w:type="spellStart"/>
      <w:r w:rsidR="00F62D9D" w:rsidRPr="004E04EC">
        <w:rPr>
          <w:rFonts w:ascii="Times New Roman" w:hAnsi="Times New Roman"/>
          <w:b/>
          <w:bCs/>
          <w:iCs/>
          <w:noProof/>
          <w:lang w:eastAsia="ar-SA"/>
        </w:rPr>
        <w:t>Elektromateriālu</w:t>
      </w:r>
      <w:proofErr w:type="spellEnd"/>
      <w:r w:rsidR="00F62D9D" w:rsidRPr="004E04EC">
        <w:rPr>
          <w:rFonts w:ascii="Times New Roman" w:hAnsi="Times New Roman"/>
          <w:b/>
          <w:bCs/>
          <w:iCs/>
          <w:noProof/>
          <w:lang w:eastAsia="ar-SA"/>
        </w:rPr>
        <w:t xml:space="preserve"> piegāde</w:t>
      </w:r>
      <w:r w:rsidR="00F62D9D" w:rsidRPr="004E04EC">
        <w:rPr>
          <w:rFonts w:ascii="Times New Roman" w:hAnsi="Times New Roman"/>
          <w:bCs/>
        </w:rPr>
        <w:t>”, ID Nr. </w:t>
      </w:r>
      <w:r w:rsidR="00F62D9D" w:rsidRPr="004E04EC">
        <w:rPr>
          <w:rFonts w:ascii="Times New Roman" w:hAnsi="Times New Roman"/>
          <w:b/>
          <w:bCs/>
        </w:rPr>
        <w:t>PSKUS 202</w:t>
      </w:r>
      <w:r w:rsidR="008C72F8">
        <w:rPr>
          <w:rFonts w:ascii="Times New Roman" w:hAnsi="Times New Roman"/>
          <w:b/>
          <w:bCs/>
        </w:rPr>
        <w:t>6</w:t>
      </w:r>
      <w:r w:rsidR="00F62D9D" w:rsidRPr="004E04EC">
        <w:rPr>
          <w:rFonts w:ascii="Times New Roman" w:hAnsi="Times New Roman"/>
          <w:b/>
          <w:bCs/>
        </w:rPr>
        <w:t>/</w:t>
      </w:r>
      <w:r w:rsidR="008C72F8">
        <w:rPr>
          <w:rFonts w:ascii="Times New Roman" w:hAnsi="Times New Roman"/>
          <w:b/>
          <w:bCs/>
        </w:rPr>
        <w:t>104</w:t>
      </w:r>
      <w:r w:rsidR="00A97972" w:rsidRPr="004E04EC">
        <w:rPr>
          <w:rFonts w:ascii="Times New Roman" w:hAnsi="Times New Roman"/>
          <w:bCs/>
        </w:rPr>
        <w:t xml:space="preserve"> </w:t>
      </w:r>
      <w:r w:rsidRPr="004E04EC">
        <w:rPr>
          <w:rFonts w:ascii="Times New Roman" w:eastAsia="Times New Roman" w:hAnsi="Times New Roman"/>
          <w:bCs/>
          <w:lang w:eastAsia="ar-SA"/>
        </w:rPr>
        <w:t xml:space="preserve">(turpmāk – </w:t>
      </w:r>
      <w:r w:rsidR="00D66A49" w:rsidRPr="004E04EC">
        <w:rPr>
          <w:rFonts w:ascii="Times New Roman" w:eastAsia="Times New Roman" w:hAnsi="Times New Roman"/>
          <w:bCs/>
          <w:lang w:eastAsia="ar-SA"/>
        </w:rPr>
        <w:t>Iepirkums</w:t>
      </w:r>
      <w:r w:rsidRPr="004E04EC">
        <w:rPr>
          <w:rFonts w:ascii="Times New Roman" w:eastAsia="Times New Roman" w:hAnsi="Times New Roman"/>
          <w:bCs/>
          <w:lang w:eastAsia="ar-SA"/>
        </w:rPr>
        <w:t>)</w:t>
      </w:r>
      <w:r w:rsidR="00A97972" w:rsidRPr="004E04EC">
        <w:rPr>
          <w:rFonts w:ascii="Times New Roman" w:eastAsia="Times New Roman" w:hAnsi="Times New Roman"/>
          <w:bCs/>
          <w:lang w:eastAsia="ar-SA"/>
        </w:rPr>
        <w:t>,</w:t>
      </w:r>
      <w:r w:rsidRPr="004E04EC">
        <w:rPr>
          <w:rFonts w:ascii="Times New Roman" w:eastAsia="Times New Roman" w:hAnsi="Times New Roman"/>
          <w:bCs/>
          <w:lang w:eastAsia="ar-SA"/>
        </w:rPr>
        <w:t xml:space="preserve"> rezultātiem noslēdz šādu līgumu (turpmāk – Līgums):</w:t>
      </w:r>
    </w:p>
    <w:p w14:paraId="2D7E9337" w14:textId="293F6DD0" w:rsidR="00761FAE" w:rsidRPr="004E04EC" w:rsidRDefault="00761FAE" w:rsidP="00E52BA4">
      <w:pPr>
        <w:numPr>
          <w:ilvl w:val="0"/>
          <w:numId w:val="1"/>
        </w:numPr>
        <w:tabs>
          <w:tab w:val="left" w:pos="567"/>
        </w:tabs>
        <w:spacing w:before="120" w:after="120" w:line="240" w:lineRule="auto"/>
        <w:ind w:left="0" w:firstLine="0"/>
        <w:jc w:val="center"/>
        <w:rPr>
          <w:rFonts w:ascii="Times New Roman" w:eastAsia="Times New Roman" w:hAnsi="Times New Roman"/>
          <w:b/>
          <w:color w:val="000000"/>
          <w:lang w:eastAsia="lv-LV"/>
        </w:rPr>
      </w:pPr>
      <w:r w:rsidRPr="004E04EC">
        <w:rPr>
          <w:rFonts w:ascii="Times New Roman" w:eastAsia="Times New Roman" w:hAnsi="Times New Roman"/>
          <w:b/>
          <w:color w:val="000000"/>
          <w:lang w:eastAsia="lv-LV"/>
        </w:rPr>
        <w:t>LĪGUMA PRIEKŠMETS</w:t>
      </w:r>
      <w:r w:rsidR="00193A90" w:rsidRPr="004E04EC">
        <w:rPr>
          <w:rFonts w:ascii="Times New Roman" w:eastAsia="Times New Roman" w:hAnsi="Times New Roman"/>
          <w:b/>
          <w:color w:val="000000"/>
          <w:lang w:eastAsia="lv-LV"/>
        </w:rPr>
        <w:t xml:space="preserve"> </w:t>
      </w:r>
    </w:p>
    <w:p w14:paraId="405F3DDF" w14:textId="59380E54" w:rsidR="008E0E1F" w:rsidRPr="004E04EC" w:rsidRDefault="00761FAE" w:rsidP="007F4179">
      <w:pPr>
        <w:numPr>
          <w:ilvl w:val="1"/>
          <w:numId w:val="1"/>
        </w:numPr>
        <w:spacing w:after="40" w:line="240" w:lineRule="auto"/>
        <w:ind w:left="709" w:hanging="709"/>
        <w:jc w:val="both"/>
        <w:rPr>
          <w:rFonts w:ascii="Times New Roman" w:eastAsia="Times New Roman" w:hAnsi="Times New Roman"/>
          <w:color w:val="000000"/>
          <w:lang w:eastAsia="lv-LV"/>
        </w:rPr>
      </w:pPr>
      <w:r w:rsidRPr="004E04EC">
        <w:rPr>
          <w:rFonts w:ascii="Times New Roman" w:eastAsia="Times New Roman" w:hAnsi="Times New Roman"/>
          <w:color w:val="000000"/>
          <w:lang w:eastAsia="lv-LV"/>
        </w:rPr>
        <w:t xml:space="preserve">Pasūtītājs uzdod, bet </w:t>
      </w:r>
      <w:r w:rsidR="00EE3291" w:rsidRPr="004E04EC">
        <w:rPr>
          <w:rFonts w:ascii="Times New Roman" w:eastAsia="Times New Roman" w:hAnsi="Times New Roman"/>
          <w:color w:val="000000"/>
          <w:lang w:eastAsia="lv-LV"/>
        </w:rPr>
        <w:t xml:space="preserve">Piegādātājs </w:t>
      </w:r>
      <w:r w:rsidR="00894CD2" w:rsidRPr="004E04EC">
        <w:rPr>
          <w:rFonts w:ascii="Times New Roman" w:eastAsia="Times New Roman" w:hAnsi="Times New Roman"/>
          <w:color w:val="000000"/>
          <w:lang w:eastAsia="lv-LV"/>
        </w:rPr>
        <w:t xml:space="preserve">veic </w:t>
      </w:r>
      <w:r w:rsidR="00F62D9D" w:rsidRPr="004E04EC">
        <w:rPr>
          <w:rFonts w:ascii="Times New Roman" w:hAnsi="Times New Roman"/>
          <w:b/>
          <w:bCs/>
          <w:iCs/>
          <w:noProof/>
          <w:lang w:eastAsia="ar-SA"/>
        </w:rPr>
        <w:t>elektromateriālu</w:t>
      </w:r>
      <w:r w:rsidR="00894CD2" w:rsidRPr="004E04EC">
        <w:rPr>
          <w:rFonts w:ascii="Times New Roman" w:hAnsi="Times New Roman"/>
          <w:b/>
          <w:bCs/>
          <w:iCs/>
          <w:noProof/>
          <w:lang w:eastAsia="ar-SA"/>
        </w:rPr>
        <w:t xml:space="preserve"> </w:t>
      </w:r>
      <w:r w:rsidR="00894CD2" w:rsidRPr="004E04EC">
        <w:rPr>
          <w:rFonts w:ascii="Times New Roman" w:hAnsi="Times New Roman"/>
          <w:b/>
        </w:rPr>
        <w:t>piegādi</w:t>
      </w:r>
      <w:r w:rsidR="00E15790" w:rsidRPr="004E04EC">
        <w:rPr>
          <w:rFonts w:ascii="Times New Roman" w:hAnsi="Times New Roman"/>
          <w:b/>
        </w:rPr>
        <w:t xml:space="preserve"> </w:t>
      </w:r>
      <w:r w:rsidR="00317270" w:rsidRPr="004E04EC">
        <w:rPr>
          <w:rFonts w:ascii="Times New Roman" w:eastAsia="Times New Roman" w:hAnsi="Times New Roman"/>
          <w:lang w:eastAsia="lv-LV"/>
        </w:rPr>
        <w:t>(turpmāk – Prece)</w:t>
      </w:r>
      <w:r w:rsidRPr="004E04EC">
        <w:rPr>
          <w:rFonts w:ascii="Times New Roman" w:eastAsia="Times New Roman" w:hAnsi="Times New Roman"/>
          <w:color w:val="000000"/>
          <w:lang w:eastAsia="lv-LV"/>
        </w:rPr>
        <w:t>, saskaņā ar Līgumu</w:t>
      </w:r>
      <w:r w:rsidR="00A73BBC" w:rsidRPr="004E04EC">
        <w:rPr>
          <w:rFonts w:ascii="Times New Roman" w:eastAsia="Times New Roman" w:hAnsi="Times New Roman"/>
          <w:color w:val="000000"/>
          <w:lang w:eastAsia="lv-LV"/>
        </w:rPr>
        <w:t xml:space="preserve">, Līguma </w:t>
      </w:r>
      <w:r w:rsidR="003E7C2C">
        <w:rPr>
          <w:rFonts w:ascii="Times New Roman" w:eastAsia="Times New Roman" w:hAnsi="Times New Roman"/>
          <w:color w:val="000000"/>
          <w:lang w:eastAsia="lv-LV"/>
        </w:rPr>
        <w:t>1</w:t>
      </w:r>
      <w:r w:rsidR="00A73BBC" w:rsidRPr="004E04EC">
        <w:rPr>
          <w:rFonts w:ascii="Times New Roman" w:eastAsia="Times New Roman" w:hAnsi="Times New Roman"/>
          <w:color w:val="000000"/>
          <w:lang w:eastAsia="lv-LV"/>
        </w:rPr>
        <w:t>.pielikumu “</w:t>
      </w:r>
      <w:r w:rsidR="00BB18DB" w:rsidRPr="004E04EC">
        <w:rPr>
          <w:rFonts w:ascii="Times New Roman" w:eastAsia="Times New Roman" w:hAnsi="Times New Roman"/>
          <w:color w:val="000000"/>
          <w:lang w:eastAsia="lv-LV"/>
        </w:rPr>
        <w:t xml:space="preserve">Tehniskais un </w:t>
      </w:r>
      <w:r w:rsidR="00A73BBC" w:rsidRPr="004E04EC">
        <w:rPr>
          <w:rFonts w:ascii="Times New Roman" w:eastAsia="Times New Roman" w:hAnsi="Times New Roman"/>
          <w:color w:val="000000"/>
          <w:lang w:eastAsia="lv-LV"/>
        </w:rPr>
        <w:t>Finanšu piedāvājums”</w:t>
      </w:r>
      <w:r w:rsidRPr="004E04EC">
        <w:rPr>
          <w:rFonts w:ascii="Times New Roman" w:eastAsia="Times New Roman" w:hAnsi="Times New Roman"/>
          <w:color w:val="000000"/>
          <w:lang w:eastAsia="lv-LV"/>
        </w:rPr>
        <w:t xml:space="preserve"> </w:t>
      </w:r>
      <w:r w:rsidR="00A73BBC" w:rsidRPr="004E04EC">
        <w:rPr>
          <w:rFonts w:ascii="Times New Roman" w:eastAsia="Times New Roman" w:hAnsi="Times New Roman"/>
          <w:color w:val="000000"/>
          <w:lang w:eastAsia="lv-LV"/>
        </w:rPr>
        <w:t xml:space="preserve">(turpmāk – </w:t>
      </w:r>
      <w:r w:rsidR="00BB18DB" w:rsidRPr="004E04EC">
        <w:rPr>
          <w:rFonts w:ascii="Times New Roman" w:eastAsia="Times New Roman" w:hAnsi="Times New Roman"/>
          <w:color w:val="000000"/>
          <w:lang w:eastAsia="lv-LV"/>
        </w:rPr>
        <w:t>P</w:t>
      </w:r>
      <w:r w:rsidR="00A73BBC" w:rsidRPr="004E04EC">
        <w:rPr>
          <w:rFonts w:ascii="Times New Roman" w:eastAsia="Times New Roman" w:hAnsi="Times New Roman"/>
          <w:color w:val="000000"/>
          <w:lang w:eastAsia="lv-LV"/>
        </w:rPr>
        <w:t>iedāvājums)</w:t>
      </w:r>
      <w:r w:rsidR="003E7C2C">
        <w:rPr>
          <w:rFonts w:ascii="Times New Roman" w:eastAsia="Times New Roman" w:hAnsi="Times New Roman"/>
          <w:color w:val="000000"/>
          <w:lang w:eastAsia="lv-LV"/>
        </w:rPr>
        <w:t xml:space="preserve"> un</w:t>
      </w:r>
      <w:r w:rsidR="003E7C2C" w:rsidRPr="003E7C2C">
        <w:rPr>
          <w:rFonts w:ascii="Times New Roman" w:eastAsia="Times New Roman" w:hAnsi="Times New Roman"/>
          <w:color w:val="000000"/>
          <w:lang w:eastAsia="lv-LV"/>
        </w:rPr>
        <w:t xml:space="preserve"> </w:t>
      </w:r>
      <w:r w:rsidR="003E7C2C" w:rsidRPr="004E04EC">
        <w:rPr>
          <w:rFonts w:ascii="Times New Roman" w:eastAsia="Times New Roman" w:hAnsi="Times New Roman"/>
          <w:color w:val="000000"/>
          <w:lang w:eastAsia="lv-LV"/>
        </w:rPr>
        <w:t xml:space="preserve">Līguma </w:t>
      </w:r>
      <w:r w:rsidR="003E7C2C">
        <w:rPr>
          <w:rFonts w:ascii="Times New Roman" w:eastAsia="Times New Roman" w:hAnsi="Times New Roman"/>
          <w:color w:val="000000"/>
          <w:lang w:eastAsia="lv-LV"/>
        </w:rPr>
        <w:t>2</w:t>
      </w:r>
      <w:r w:rsidR="003E7C2C" w:rsidRPr="004E04EC">
        <w:rPr>
          <w:rFonts w:ascii="Times New Roman" w:eastAsia="Times New Roman" w:hAnsi="Times New Roman"/>
          <w:color w:val="000000"/>
          <w:lang w:eastAsia="lv-LV"/>
        </w:rPr>
        <w:t>.pielikumu “Tehniskā specifikācija” (turpmāk – Tehniskā specifikācija)</w:t>
      </w:r>
      <w:r w:rsidR="003D60D0" w:rsidRPr="004E04EC">
        <w:rPr>
          <w:rStyle w:val="FootnoteReference"/>
          <w:rFonts w:ascii="Times New Roman" w:eastAsia="Times New Roman" w:hAnsi="Times New Roman"/>
          <w:color w:val="000000"/>
          <w:lang w:eastAsia="lv-LV"/>
        </w:rPr>
        <w:footnoteReference w:id="2"/>
      </w:r>
      <w:r w:rsidRPr="004E04EC">
        <w:rPr>
          <w:rFonts w:ascii="Times New Roman" w:eastAsia="Times New Roman" w:hAnsi="Times New Roman"/>
          <w:color w:val="000000"/>
          <w:lang w:eastAsia="lv-LV"/>
        </w:rPr>
        <w:t>.</w:t>
      </w:r>
    </w:p>
    <w:p w14:paraId="2B6729BB" w14:textId="77777777" w:rsidR="003C0649" w:rsidRPr="004E04EC" w:rsidRDefault="008E0E1F" w:rsidP="003C0649">
      <w:pPr>
        <w:numPr>
          <w:ilvl w:val="1"/>
          <w:numId w:val="1"/>
        </w:numPr>
        <w:spacing w:after="40" w:line="240" w:lineRule="auto"/>
        <w:ind w:left="709" w:hanging="709"/>
        <w:jc w:val="both"/>
        <w:rPr>
          <w:rFonts w:ascii="Times New Roman" w:eastAsia="Times New Roman" w:hAnsi="Times New Roman"/>
          <w:color w:val="000000"/>
          <w:lang w:eastAsia="lv-LV"/>
        </w:rPr>
      </w:pPr>
      <w:r w:rsidRPr="004E04EC">
        <w:rPr>
          <w:rFonts w:ascii="Times New Roman" w:hAnsi="Times New Roman"/>
        </w:rPr>
        <w:t>Ar kvalitatīvu, Līguma prasībām atbilstošu Preci</w:t>
      </w:r>
      <w:r w:rsidR="00BB18DB" w:rsidRPr="004E04EC">
        <w:rPr>
          <w:rFonts w:ascii="Times New Roman" w:hAnsi="Times New Roman"/>
        </w:rPr>
        <w:t xml:space="preserve"> un </w:t>
      </w:r>
      <w:r w:rsidRPr="004E04EC">
        <w:rPr>
          <w:rFonts w:ascii="Times New Roman" w:hAnsi="Times New Roman"/>
        </w:rPr>
        <w:t>tā piegādi Līguma ietvaros</w:t>
      </w:r>
      <w:r w:rsidR="00017526" w:rsidRPr="004E04EC">
        <w:rPr>
          <w:rFonts w:ascii="Times New Roman" w:hAnsi="Times New Roman"/>
        </w:rPr>
        <w:t>,</w:t>
      </w:r>
      <w:r w:rsidRPr="004E04EC">
        <w:rPr>
          <w:rFonts w:ascii="Times New Roman" w:hAnsi="Times New Roman"/>
        </w:rPr>
        <w:t xml:space="preserve"> saprotama Prece un tās </w:t>
      </w:r>
      <w:r w:rsidR="00BB18DB" w:rsidRPr="004E04EC">
        <w:rPr>
          <w:rFonts w:ascii="Times New Roman" w:hAnsi="Times New Roman"/>
        </w:rPr>
        <w:t>piegāde</w:t>
      </w:r>
      <w:r w:rsidRPr="004E04EC">
        <w:rPr>
          <w:rFonts w:ascii="Times New Roman" w:hAnsi="Times New Roman"/>
        </w:rPr>
        <w:t>, kas atbilst Līguma noteikumiem, Tehniskajai specifikācijai un spēkā esošajiem normatīvajiem aktiem.</w:t>
      </w:r>
    </w:p>
    <w:p w14:paraId="5EC79D64" w14:textId="3A0533F3" w:rsidR="003C0649" w:rsidRPr="004E04EC" w:rsidRDefault="003C0649" w:rsidP="003C0649">
      <w:pPr>
        <w:numPr>
          <w:ilvl w:val="1"/>
          <w:numId w:val="1"/>
        </w:numPr>
        <w:spacing w:after="40" w:line="240" w:lineRule="auto"/>
        <w:ind w:left="709" w:hanging="709"/>
        <w:jc w:val="both"/>
        <w:rPr>
          <w:rFonts w:ascii="Times New Roman" w:eastAsia="Times New Roman" w:hAnsi="Times New Roman"/>
          <w:color w:val="000000"/>
          <w:lang w:eastAsia="lv-LV"/>
        </w:rPr>
      </w:pPr>
      <w:r w:rsidRPr="004E04EC">
        <w:rPr>
          <w:rFonts w:ascii="Times New Roman" w:hAnsi="Times New Roman"/>
        </w:rPr>
        <w:t>Ja Piegādātājs objektīvu un pierādāmu apstākļu dēļ (pārtraukta preces ražošana u</w:t>
      </w:r>
      <w:r w:rsidR="002D3765">
        <w:rPr>
          <w:rFonts w:ascii="Times New Roman" w:hAnsi="Times New Roman"/>
        </w:rPr>
        <w:t>.</w:t>
      </w:r>
      <w:r w:rsidRPr="004E04EC">
        <w:rPr>
          <w:rFonts w:ascii="Times New Roman" w:hAnsi="Times New Roman"/>
        </w:rPr>
        <w:t xml:space="preserve">tml.) nevar piegādāt attiecīgu Preci, Piegādātājs ir tiesīgs piedāvāt Pasūtītājam Preci ar tādiem pašiem vai labākiem tehniskajiem parametriem, nepārsniedzot Piegādātāja Piedāvājumā noteikto attiecīgās Preces cenu, to rakstiski saskaņojot šādas Preces piegādi ar Pasūtītāja </w:t>
      </w:r>
      <w:r w:rsidR="0021795B" w:rsidRPr="004E04EC">
        <w:rPr>
          <w:rFonts w:ascii="Times New Roman" w:hAnsi="Times New Roman"/>
        </w:rPr>
        <w:t xml:space="preserve">pilnvaroto </w:t>
      </w:r>
      <w:r w:rsidRPr="004E04EC">
        <w:rPr>
          <w:rFonts w:ascii="Times New Roman" w:hAnsi="Times New Roman"/>
        </w:rPr>
        <w:t>personu.</w:t>
      </w:r>
    </w:p>
    <w:p w14:paraId="321F3116" w14:textId="7BD4D8A6" w:rsidR="00017526" w:rsidRPr="004E04EC" w:rsidRDefault="00EE3291" w:rsidP="007F4179">
      <w:pPr>
        <w:numPr>
          <w:ilvl w:val="1"/>
          <w:numId w:val="1"/>
        </w:numPr>
        <w:spacing w:after="40" w:line="240" w:lineRule="auto"/>
        <w:ind w:left="709" w:hanging="709"/>
        <w:jc w:val="both"/>
        <w:rPr>
          <w:rFonts w:ascii="Times New Roman" w:eastAsia="Times New Roman" w:hAnsi="Times New Roman"/>
          <w:color w:val="000000"/>
          <w:lang w:eastAsia="lv-LV"/>
        </w:rPr>
      </w:pPr>
      <w:r w:rsidRPr="004E04EC">
        <w:rPr>
          <w:rFonts w:ascii="Times New Roman" w:hAnsi="Times New Roman"/>
        </w:rPr>
        <w:t>Piegādātājs</w:t>
      </w:r>
      <w:r w:rsidR="00017526" w:rsidRPr="004E04EC">
        <w:rPr>
          <w:rFonts w:ascii="Times New Roman" w:hAnsi="Times New Roman"/>
          <w:lang w:eastAsia="lv-LV"/>
        </w:rPr>
        <w:t xml:space="preserve">, parakstot </w:t>
      </w:r>
      <w:r w:rsidR="00017526" w:rsidRPr="004E04EC">
        <w:rPr>
          <w:rFonts w:ascii="Times New Roman" w:hAnsi="Times New Roman"/>
          <w:iCs/>
          <w:lang w:eastAsia="lv-LV"/>
        </w:rPr>
        <w:t>Līgumu</w:t>
      </w:r>
      <w:r w:rsidR="00017526" w:rsidRPr="004E04EC">
        <w:rPr>
          <w:rFonts w:ascii="Times New Roman" w:hAnsi="Times New Roman"/>
          <w:lang w:eastAsia="lv-LV"/>
        </w:rPr>
        <w:t>, apliecina, ka viņš ir pienācīgi iepazinies ar Pasūtītāja prasībām,</w:t>
      </w:r>
      <w:r w:rsidR="00742500" w:rsidRPr="004E04EC">
        <w:rPr>
          <w:rFonts w:ascii="Times New Roman" w:hAnsi="Times New Roman"/>
          <w:lang w:eastAsia="lv-LV"/>
        </w:rPr>
        <w:t xml:space="preserve"> Preci un tās</w:t>
      </w:r>
      <w:r w:rsidR="00017526" w:rsidRPr="004E04EC">
        <w:rPr>
          <w:rFonts w:ascii="Times New Roman" w:hAnsi="Times New Roman"/>
          <w:lang w:eastAsia="lv-LV"/>
        </w:rPr>
        <w:t xml:space="preserve"> apjomu, un atsakās saistībā ar to izvirzīt jebkāda satura iebildumus vai pretenzijas.</w:t>
      </w:r>
    </w:p>
    <w:p w14:paraId="6BE068EE" w14:textId="1CCA4236" w:rsidR="00E52BA4" w:rsidRPr="004E04EC" w:rsidRDefault="001F7C3B" w:rsidP="00E52BA4">
      <w:pPr>
        <w:numPr>
          <w:ilvl w:val="1"/>
          <w:numId w:val="1"/>
        </w:numPr>
        <w:spacing w:after="40" w:line="240" w:lineRule="auto"/>
        <w:ind w:left="709" w:hanging="709"/>
        <w:jc w:val="both"/>
        <w:rPr>
          <w:rFonts w:ascii="Times New Roman" w:eastAsia="Times New Roman" w:hAnsi="Times New Roman"/>
          <w:color w:val="000000"/>
          <w:lang w:eastAsia="lv-LV"/>
        </w:rPr>
      </w:pPr>
      <w:r w:rsidRPr="004E04EC">
        <w:rPr>
          <w:rFonts w:ascii="Times New Roman" w:hAnsi="Times New Roman"/>
        </w:rPr>
        <w:t>Preces piegādes</w:t>
      </w:r>
      <w:r w:rsidR="00742500" w:rsidRPr="004E04EC">
        <w:rPr>
          <w:rFonts w:ascii="Times New Roman" w:hAnsi="Times New Roman"/>
        </w:rPr>
        <w:t xml:space="preserve"> </w:t>
      </w:r>
      <w:r w:rsidRPr="004E04EC">
        <w:rPr>
          <w:rFonts w:ascii="Times New Roman" w:hAnsi="Times New Roman"/>
        </w:rPr>
        <w:t xml:space="preserve">vieta: </w:t>
      </w:r>
      <w:r w:rsidRPr="004E04EC">
        <w:rPr>
          <w:rFonts w:ascii="Times New Roman" w:eastAsia="Times New Roman" w:hAnsi="Times New Roman"/>
          <w:lang w:eastAsia="ar-SA"/>
        </w:rPr>
        <w:t>VSIA „Paula Stradiņa klīniskā universitātes slimnīca”</w:t>
      </w:r>
      <w:r w:rsidRPr="004E04EC">
        <w:rPr>
          <w:rFonts w:ascii="Times New Roman" w:hAnsi="Times New Roman"/>
          <w:noProof/>
        </w:rPr>
        <w:t xml:space="preserve">, </w:t>
      </w:r>
      <w:r w:rsidRPr="004E04EC">
        <w:rPr>
          <w:rFonts w:ascii="Times New Roman" w:eastAsia="Times New Roman" w:hAnsi="Times New Roman"/>
          <w:bCs/>
          <w:lang w:eastAsia="ar-SA"/>
        </w:rPr>
        <w:t>Pilsoņu iela 13, Rīgā, LV-1002</w:t>
      </w:r>
      <w:r w:rsidRPr="004E04EC">
        <w:rPr>
          <w:rFonts w:ascii="Times New Roman" w:hAnsi="Times New Roman"/>
          <w:noProof/>
        </w:rPr>
        <w:t xml:space="preserve">. </w:t>
      </w:r>
    </w:p>
    <w:p w14:paraId="15D69446" w14:textId="285476A6" w:rsidR="00017526" w:rsidRPr="004E04EC" w:rsidRDefault="001F7C3B" w:rsidP="00D642AD">
      <w:pPr>
        <w:pStyle w:val="ListParagraph"/>
        <w:numPr>
          <w:ilvl w:val="0"/>
          <w:numId w:val="1"/>
        </w:numPr>
        <w:spacing w:before="120" w:after="120"/>
        <w:ind w:left="0" w:firstLine="0"/>
        <w:jc w:val="center"/>
        <w:rPr>
          <w:b/>
          <w:sz w:val="22"/>
          <w:szCs w:val="22"/>
          <w:lang w:eastAsia="lv-LV"/>
        </w:rPr>
      </w:pPr>
      <w:r w:rsidRPr="004E04EC">
        <w:rPr>
          <w:b/>
          <w:sz w:val="22"/>
          <w:szCs w:val="22"/>
          <w:lang w:eastAsia="lv-LV"/>
        </w:rPr>
        <w:t xml:space="preserve">LĪGUMA IZPILDES KĀRTĪBA </w:t>
      </w:r>
    </w:p>
    <w:p w14:paraId="4C3DD5F9" w14:textId="77777777" w:rsidR="00103550" w:rsidRPr="004E04EC" w:rsidRDefault="001F7C3B" w:rsidP="00103550">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 xml:space="preserve">Pasūtītājs Preces </w:t>
      </w:r>
      <w:proofErr w:type="spellStart"/>
      <w:r w:rsidRPr="004E04EC">
        <w:rPr>
          <w:rFonts w:ascii="Times New Roman" w:hAnsi="Times New Roman"/>
          <w:lang w:eastAsia="lv-LV"/>
        </w:rPr>
        <w:t>pasūta</w:t>
      </w:r>
      <w:proofErr w:type="spellEnd"/>
      <w:r w:rsidRPr="004E04EC">
        <w:rPr>
          <w:rFonts w:ascii="Times New Roman" w:hAnsi="Times New Roman"/>
          <w:lang w:eastAsia="lv-LV"/>
        </w:rPr>
        <w:t xml:space="preserve"> atbilstoši tā saimnieciskajai nepieciešamībai</w:t>
      </w:r>
      <w:r w:rsidR="00103550" w:rsidRPr="004E04EC">
        <w:rPr>
          <w:rFonts w:ascii="Times New Roman" w:hAnsi="Times New Roman"/>
          <w:lang w:eastAsia="lv-LV"/>
        </w:rPr>
        <w:t xml:space="preserve">, </w:t>
      </w:r>
      <w:r w:rsidR="00103550" w:rsidRPr="004E04EC">
        <w:rPr>
          <w:rFonts w:ascii="Times New Roman" w:hAnsi="Times New Roman"/>
        </w:rPr>
        <w:t>nosūtot pieprasījumu uz Piegādātāja pilnvarotās personas e-pastu vai arī ierodoties tirdzniecības vietā</w:t>
      </w:r>
      <w:r w:rsidRPr="004E04EC">
        <w:rPr>
          <w:rFonts w:ascii="Times New Roman" w:hAnsi="Times New Roman"/>
          <w:lang w:eastAsia="lv-LV"/>
        </w:rPr>
        <w:t xml:space="preserve">. Pasūtītājam ir tiesības pasūtīt </w:t>
      </w:r>
      <w:r w:rsidR="00103550" w:rsidRPr="004E04EC">
        <w:rPr>
          <w:rFonts w:ascii="Times New Roman" w:hAnsi="Times New Roman"/>
          <w:lang w:eastAsia="lv-LV"/>
        </w:rPr>
        <w:t xml:space="preserve">vai iegādāties </w:t>
      </w:r>
      <w:r w:rsidRPr="004E04EC">
        <w:rPr>
          <w:rFonts w:ascii="Times New Roman" w:hAnsi="Times New Roman"/>
          <w:lang w:eastAsia="lv-LV"/>
        </w:rPr>
        <w:t xml:space="preserve">Preci jebkurā daudzumā. </w:t>
      </w:r>
    </w:p>
    <w:p w14:paraId="156DB4F9" w14:textId="60E113AA" w:rsidR="00103550" w:rsidRPr="004E04EC" w:rsidRDefault="00103550" w:rsidP="00103550">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 xml:space="preserve">Pasūtītājs Preci iegādājas vai </w:t>
      </w:r>
      <w:r w:rsidR="001F7C3B" w:rsidRPr="004E04EC">
        <w:rPr>
          <w:rFonts w:ascii="Times New Roman" w:hAnsi="Times New Roman"/>
          <w:lang w:eastAsia="lv-LV"/>
        </w:rPr>
        <w:t xml:space="preserve">Piegādātājs Preci piegādā </w:t>
      </w:r>
      <w:r w:rsidR="00932E9E" w:rsidRPr="004E04EC">
        <w:rPr>
          <w:rFonts w:ascii="Times New Roman" w:hAnsi="Times New Roman"/>
          <w:lang w:eastAsia="lv-LV"/>
        </w:rPr>
        <w:t>par Piedāvājumā norādītajām cenām</w:t>
      </w:r>
      <w:r w:rsidR="0082135E" w:rsidRPr="004E04EC">
        <w:rPr>
          <w:rFonts w:ascii="Times New Roman" w:hAnsi="Times New Roman"/>
          <w:lang w:eastAsia="lv-LV"/>
        </w:rPr>
        <w:t>,</w:t>
      </w:r>
      <w:r w:rsidRPr="004E04EC">
        <w:rPr>
          <w:rFonts w:ascii="Times New Roman" w:hAnsi="Times New Roman"/>
          <w:lang w:eastAsia="lv-LV"/>
        </w:rPr>
        <w:t xml:space="preserve"> </w:t>
      </w:r>
      <w:r w:rsidR="00BB18DB" w:rsidRPr="004E04EC">
        <w:rPr>
          <w:rFonts w:ascii="Times New Roman" w:hAnsi="Times New Roman"/>
        </w:rPr>
        <w:t>atbilstoši Pasūtītāja</w:t>
      </w:r>
      <w:r w:rsidRPr="004E04EC">
        <w:rPr>
          <w:rFonts w:ascii="Times New Roman" w:hAnsi="Times New Roman"/>
        </w:rPr>
        <w:t xml:space="preserve"> vajadzībai vai</w:t>
      </w:r>
      <w:r w:rsidR="00BB18DB" w:rsidRPr="004E04EC">
        <w:rPr>
          <w:rFonts w:ascii="Times New Roman" w:hAnsi="Times New Roman"/>
        </w:rPr>
        <w:t xml:space="preserve"> veiktajam pasūtījumam</w:t>
      </w:r>
      <w:r w:rsidR="001F7C3B" w:rsidRPr="004E04EC">
        <w:rPr>
          <w:rFonts w:ascii="Times New Roman" w:hAnsi="Times New Roman"/>
          <w:lang w:eastAsia="lv-LV"/>
        </w:rPr>
        <w:t xml:space="preserve">. </w:t>
      </w:r>
    </w:p>
    <w:p w14:paraId="66B5C5B3" w14:textId="2FD0098C" w:rsidR="00932E9E" w:rsidRPr="004E04EC" w:rsidRDefault="00932E9E" w:rsidP="00932E9E">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 xml:space="preserve">Pasūtītāja Līgumā norādītā </w:t>
      </w:r>
      <w:r w:rsidR="0021795B" w:rsidRPr="004E04EC">
        <w:rPr>
          <w:rFonts w:ascii="Times New Roman" w:hAnsi="Times New Roman"/>
          <w:lang w:eastAsia="lv-LV"/>
        </w:rPr>
        <w:t xml:space="preserve">pilnvarotā </w:t>
      </w:r>
      <w:r w:rsidRPr="004E04EC">
        <w:rPr>
          <w:rFonts w:ascii="Times New Roman" w:hAnsi="Times New Roman"/>
          <w:lang w:eastAsia="lv-LV"/>
        </w:rPr>
        <w:t>person</w:t>
      </w:r>
      <w:r w:rsidR="0021795B" w:rsidRPr="004E04EC">
        <w:rPr>
          <w:rFonts w:ascii="Times New Roman" w:hAnsi="Times New Roman"/>
          <w:lang w:eastAsia="lv-LV"/>
        </w:rPr>
        <w:t>a</w:t>
      </w:r>
      <w:r w:rsidRPr="004E04EC">
        <w:rPr>
          <w:rFonts w:ascii="Times New Roman" w:hAnsi="Times New Roman"/>
        </w:rPr>
        <w:t xml:space="preserve"> pasūtījumu </w:t>
      </w:r>
      <w:proofErr w:type="spellStart"/>
      <w:r w:rsidRPr="004E04EC">
        <w:rPr>
          <w:rFonts w:ascii="Times New Roman" w:hAnsi="Times New Roman"/>
        </w:rPr>
        <w:t>nosūta</w:t>
      </w:r>
      <w:proofErr w:type="spellEnd"/>
      <w:r w:rsidRPr="004E04EC">
        <w:rPr>
          <w:rFonts w:ascii="Times New Roman" w:hAnsi="Times New Roman"/>
        </w:rPr>
        <w:t xml:space="preserve"> uz Piegādātāja </w:t>
      </w:r>
      <w:r w:rsidRPr="004E04EC">
        <w:rPr>
          <w:rFonts w:ascii="Times New Roman" w:hAnsi="Times New Roman"/>
          <w:lang w:eastAsia="lv-LV"/>
        </w:rPr>
        <w:t xml:space="preserve">Līgumā norādītās </w:t>
      </w:r>
      <w:r w:rsidR="0021795B" w:rsidRPr="004E04EC">
        <w:rPr>
          <w:rFonts w:ascii="Times New Roman" w:hAnsi="Times New Roman"/>
          <w:lang w:eastAsia="lv-LV"/>
        </w:rPr>
        <w:t>pilnvarotās persona</w:t>
      </w:r>
      <w:r w:rsidRPr="004E04EC">
        <w:rPr>
          <w:rFonts w:ascii="Times New Roman" w:hAnsi="Times New Roman"/>
          <w:lang w:eastAsia="lv-LV"/>
        </w:rPr>
        <w:t>s e-pasta adresi</w:t>
      </w:r>
      <w:r w:rsidRPr="004E04EC">
        <w:rPr>
          <w:rFonts w:ascii="Times New Roman" w:hAnsi="Times New Roman"/>
        </w:rPr>
        <w:t>, norādot piegādājamās Preces nosaukumu, daudzumu un piegādes vietu.</w:t>
      </w:r>
      <w:r w:rsidRPr="004E04EC">
        <w:rPr>
          <w:rFonts w:ascii="Times New Roman" w:eastAsia="Times New Roman" w:hAnsi="Times New Roman"/>
        </w:rPr>
        <w:t xml:space="preserve"> Pasūtītājs </w:t>
      </w:r>
      <w:proofErr w:type="spellStart"/>
      <w:r w:rsidRPr="004E04EC">
        <w:rPr>
          <w:rFonts w:ascii="Times New Roman" w:eastAsia="Times New Roman" w:hAnsi="Times New Roman"/>
        </w:rPr>
        <w:t>pasūta</w:t>
      </w:r>
      <w:proofErr w:type="spellEnd"/>
      <w:r w:rsidRPr="004E04EC">
        <w:rPr>
          <w:rFonts w:ascii="Times New Roman" w:eastAsia="Times New Roman" w:hAnsi="Times New Roman"/>
        </w:rPr>
        <w:t xml:space="preserve"> Preci Tehniskajā specifikācijā norādītajās mērvienībās.</w:t>
      </w:r>
    </w:p>
    <w:p w14:paraId="702B99EA" w14:textId="77777777" w:rsidR="00E52BA4" w:rsidRPr="004E04EC" w:rsidRDefault="00E52BA4" w:rsidP="00E52BA4">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rPr>
        <w:t xml:space="preserve">Preces piegādi Piegādātājs veic 1 (vienas) darba dienas laikā no Pasūtītāja pieprasījuma nosūtīšanas dienas. Ja Prece nav noliktavā, piegādātājs Preci piegādā 1 (vienas) nedēļas laikā no pasūtījuma veikšanas brīža, saskaņojot to ar Pasūtītāju. Šajā punktā minētais Preces piegādes termiņš neattiecas uz Precēm, kas nav norādītas Piedāvājumā, kā arī uz specifiskām Precēm, kuras Piegādātājam ir </w:t>
      </w:r>
      <w:proofErr w:type="spellStart"/>
      <w:r w:rsidRPr="004E04EC">
        <w:rPr>
          <w:rFonts w:ascii="Times New Roman" w:hAnsi="Times New Roman"/>
        </w:rPr>
        <w:t>jāpasūta</w:t>
      </w:r>
      <w:proofErr w:type="spellEnd"/>
      <w:r w:rsidRPr="004E04EC">
        <w:rPr>
          <w:rFonts w:ascii="Times New Roman" w:hAnsi="Times New Roman"/>
        </w:rPr>
        <w:t xml:space="preserve">. </w:t>
      </w:r>
    </w:p>
    <w:p w14:paraId="4CAC2AA0" w14:textId="77777777" w:rsidR="004E04EC" w:rsidRPr="004E04EC" w:rsidRDefault="00E52BA4"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rPr>
        <w:t>Piegādātājs Preci piegād</w:t>
      </w:r>
      <w:r w:rsidR="00103550" w:rsidRPr="004E04EC">
        <w:rPr>
          <w:rFonts w:ascii="Times New Roman" w:hAnsi="Times New Roman"/>
        </w:rPr>
        <w:t>ā tās piegādes</w:t>
      </w:r>
      <w:r w:rsidRPr="004E04EC">
        <w:rPr>
          <w:rFonts w:ascii="Times New Roman" w:hAnsi="Times New Roman"/>
        </w:rPr>
        <w:t xml:space="preserve"> viet</w:t>
      </w:r>
      <w:r w:rsidR="00103550" w:rsidRPr="004E04EC">
        <w:rPr>
          <w:rFonts w:ascii="Times New Roman" w:hAnsi="Times New Roman"/>
        </w:rPr>
        <w:t>ā</w:t>
      </w:r>
      <w:r w:rsidRPr="004E04EC">
        <w:rPr>
          <w:rFonts w:ascii="Times New Roman" w:hAnsi="Times New Roman"/>
        </w:rPr>
        <w:t xml:space="preserve"> darba dienās no plkst. 08:30 līdz plkst. 16:30, Preces piegādes laiku saskaņojot ar Pasūtītāja pārstāvi. Atbilstoši Pasūtītāja norādījumiem, Pretendents nodrošina Pasūtītājam iespēju iegādāties Preces pretendenta tirdzniecības vietā Rīgas pilsētas administratīvajā teritorijā.</w:t>
      </w:r>
    </w:p>
    <w:p w14:paraId="3A20A1FB" w14:textId="101EF02C" w:rsidR="001F7C3B" w:rsidRPr="004E04EC" w:rsidRDefault="00103550"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rPr>
        <w:lastRenderedPageBreak/>
        <w:t>Piegādātājs</w:t>
      </w:r>
      <w:r w:rsidRPr="004E04EC">
        <w:rPr>
          <w:rFonts w:ascii="Times New Roman" w:hAnsi="Times New Roman"/>
          <w:b/>
          <w:color w:val="0000FF"/>
        </w:rPr>
        <w:t xml:space="preserve"> </w:t>
      </w:r>
      <w:r w:rsidRPr="004E04EC">
        <w:rPr>
          <w:rFonts w:ascii="Times New Roman" w:hAnsi="Times New Roman"/>
        </w:rPr>
        <w:t>nodrošina Preces piegādi un izkraušanu, izmantojot savu transportu un darbaspēku.</w:t>
      </w:r>
      <w:r w:rsidR="004E04EC" w:rsidRPr="004E04EC">
        <w:rPr>
          <w:rFonts w:ascii="Times New Roman" w:hAnsi="Times New Roman"/>
          <w:lang w:eastAsia="lv-LV"/>
        </w:rPr>
        <w:t xml:space="preserve"> </w:t>
      </w:r>
      <w:r w:rsidR="001F7C3B" w:rsidRPr="004E04EC">
        <w:rPr>
          <w:rFonts w:ascii="Times New Roman" w:hAnsi="Times New Roman"/>
          <w:lang w:eastAsia="lv-LV"/>
        </w:rPr>
        <w:t xml:space="preserve">Piegādātājs </w:t>
      </w:r>
      <w:r w:rsidR="00017526" w:rsidRPr="004E04EC">
        <w:rPr>
          <w:rFonts w:ascii="Times New Roman" w:hAnsi="Times New Roman"/>
          <w:lang w:eastAsia="lv-LV"/>
        </w:rPr>
        <w:t xml:space="preserve">precīzu Preces </w:t>
      </w:r>
      <w:r w:rsidR="001F7C3B" w:rsidRPr="004E04EC">
        <w:rPr>
          <w:rFonts w:ascii="Times New Roman" w:hAnsi="Times New Roman"/>
          <w:lang w:eastAsia="lv-LV"/>
        </w:rPr>
        <w:t>piegād</w:t>
      </w:r>
      <w:r w:rsidR="00017526" w:rsidRPr="004E04EC">
        <w:rPr>
          <w:rFonts w:ascii="Times New Roman" w:hAnsi="Times New Roman"/>
          <w:lang w:eastAsia="lv-LV"/>
        </w:rPr>
        <w:t>es</w:t>
      </w:r>
      <w:r w:rsidR="001F7C3B" w:rsidRPr="004E04EC">
        <w:rPr>
          <w:rFonts w:ascii="Times New Roman" w:hAnsi="Times New Roman"/>
          <w:lang w:eastAsia="lv-LV"/>
        </w:rPr>
        <w:t xml:space="preserve"> </w:t>
      </w:r>
      <w:r w:rsidR="00017526" w:rsidRPr="004E04EC">
        <w:rPr>
          <w:rFonts w:ascii="Times New Roman" w:hAnsi="Times New Roman"/>
          <w:lang w:eastAsia="lv-LV"/>
        </w:rPr>
        <w:t xml:space="preserve">laiku </w:t>
      </w:r>
      <w:r w:rsidR="001F7C3B" w:rsidRPr="004E04EC">
        <w:rPr>
          <w:rFonts w:ascii="Times New Roman" w:hAnsi="Times New Roman"/>
          <w:lang w:eastAsia="lv-LV"/>
        </w:rPr>
        <w:t xml:space="preserve">saskaņo ar Pasūtītāja Līgumā norādīto </w:t>
      </w:r>
      <w:r w:rsidR="0021795B" w:rsidRPr="004E04EC">
        <w:rPr>
          <w:rFonts w:ascii="Times New Roman" w:hAnsi="Times New Roman"/>
          <w:lang w:eastAsia="lv-LV"/>
        </w:rPr>
        <w:t>pilnvaroto personu</w:t>
      </w:r>
      <w:r w:rsidR="001F7C3B" w:rsidRPr="004E04EC">
        <w:rPr>
          <w:rFonts w:ascii="Times New Roman" w:hAnsi="Times New Roman"/>
          <w:lang w:eastAsia="lv-LV"/>
        </w:rPr>
        <w:t>.</w:t>
      </w:r>
    </w:p>
    <w:p w14:paraId="42A7D02E" w14:textId="48181321" w:rsidR="007F4179" w:rsidRPr="004E04EC" w:rsidRDefault="001F7C3B" w:rsidP="007F4179">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Piegādātājs piegādā Preci iepakojumā</w:t>
      </w:r>
      <w:r w:rsidR="00017526" w:rsidRPr="004E04EC">
        <w:rPr>
          <w:rFonts w:ascii="Times New Roman" w:hAnsi="Times New Roman"/>
          <w:lang w:eastAsia="lv-LV"/>
        </w:rPr>
        <w:t xml:space="preserve"> (ja attiecināms)</w:t>
      </w:r>
      <w:r w:rsidRPr="004E04EC">
        <w:rPr>
          <w:rFonts w:ascii="Times New Roman" w:hAnsi="Times New Roman"/>
          <w:lang w:eastAsia="lv-LV"/>
        </w:rPr>
        <w:t>, kas nodrošina Preces saglabāšanu labā stāvoklī, kā arī nodrošina Preces drošu pārvadāšanu (pārnēsāšanu)</w:t>
      </w:r>
      <w:r w:rsidR="00017526" w:rsidRPr="004E04EC">
        <w:rPr>
          <w:rFonts w:ascii="Times New Roman" w:hAnsi="Times New Roman"/>
          <w:lang w:eastAsia="lv-LV"/>
        </w:rPr>
        <w:t xml:space="preserve">, </w:t>
      </w:r>
      <w:r w:rsidRPr="004E04EC">
        <w:rPr>
          <w:rFonts w:ascii="Times New Roman" w:hAnsi="Times New Roman"/>
          <w:lang w:eastAsia="lv-LV"/>
        </w:rPr>
        <w:t>izkraušanu</w:t>
      </w:r>
      <w:r w:rsidR="00017526" w:rsidRPr="004E04EC">
        <w:rPr>
          <w:rFonts w:ascii="Times New Roman" w:hAnsi="Times New Roman"/>
          <w:lang w:eastAsia="lv-LV"/>
        </w:rPr>
        <w:t xml:space="preserve"> un uz</w:t>
      </w:r>
      <w:r w:rsidR="00BB18DB" w:rsidRPr="004E04EC">
        <w:rPr>
          <w:rFonts w:ascii="Times New Roman" w:hAnsi="Times New Roman"/>
          <w:lang w:eastAsia="lv-LV"/>
        </w:rPr>
        <w:t>glabāšanu</w:t>
      </w:r>
      <w:r w:rsidRPr="004E04EC">
        <w:rPr>
          <w:rFonts w:ascii="Times New Roman" w:hAnsi="Times New Roman"/>
          <w:lang w:eastAsia="lv-LV"/>
        </w:rPr>
        <w:t>. Pēc Pasūtītāja pieprasījuma Pretendents piegādātajai Precei pievieno tehnisko informāciju.</w:t>
      </w:r>
    </w:p>
    <w:p w14:paraId="5EA2B779" w14:textId="06D31E8D" w:rsidR="0008203D" w:rsidRPr="004E04EC" w:rsidRDefault="0008203D" w:rsidP="007F4179">
      <w:pPr>
        <w:numPr>
          <w:ilvl w:val="1"/>
          <w:numId w:val="1"/>
        </w:numPr>
        <w:spacing w:after="40" w:line="240" w:lineRule="auto"/>
        <w:ind w:left="709" w:hanging="709"/>
        <w:jc w:val="both"/>
        <w:rPr>
          <w:rFonts w:ascii="Times New Roman" w:hAnsi="Times New Roman"/>
          <w:lang w:eastAsia="lv-LV"/>
        </w:rPr>
      </w:pPr>
      <w:r w:rsidRPr="004E04EC">
        <w:rPr>
          <w:rFonts w:ascii="Times New Roman" w:eastAsia="Times New Roman" w:hAnsi="Times New Roman"/>
        </w:rPr>
        <w:t>Preču piegādes vietā piegādātās Preces izkrauj Piegādātāja personāls.</w:t>
      </w:r>
    </w:p>
    <w:p w14:paraId="6DD7EC6E" w14:textId="6410D860" w:rsidR="007F4179" w:rsidRPr="004E04EC" w:rsidRDefault="000959C9" w:rsidP="000959C9">
      <w:pPr>
        <w:numPr>
          <w:ilvl w:val="1"/>
          <w:numId w:val="1"/>
        </w:numPr>
        <w:suppressAutoHyphens/>
        <w:autoSpaceDN w:val="0"/>
        <w:spacing w:after="0" w:line="240" w:lineRule="auto"/>
        <w:ind w:hanging="734"/>
        <w:jc w:val="both"/>
        <w:textAlignment w:val="baseline"/>
        <w:rPr>
          <w:rFonts w:ascii="Times New Roman" w:hAnsi="Times New Roman"/>
        </w:rPr>
      </w:pPr>
      <w:r w:rsidRPr="004E04EC">
        <w:rPr>
          <w:rFonts w:ascii="Times New Roman" w:hAnsi="Times New Roman"/>
        </w:rPr>
        <w:t>Katra atsevišķa Preču Pasūtījuma nodošana un pieņemšana tiek noformēta ar Preču pavadzīmi – rēķinu (</w:t>
      </w:r>
      <w:r w:rsidRPr="004E04EC">
        <w:rPr>
          <w:rFonts w:ascii="Times New Roman" w:hAnsi="Times New Roman"/>
          <w:lang w:eastAsia="lv-LV"/>
        </w:rPr>
        <w:t>turpmāk – Pavadzīme)</w:t>
      </w:r>
      <w:r w:rsidRPr="004E04EC">
        <w:rPr>
          <w:rFonts w:ascii="Times New Roman" w:hAnsi="Times New Roman"/>
        </w:rPr>
        <w:t xml:space="preserve">, kurā tiek norādīts katra konkrētā Preču Pasūtījuma Preču nosaukumi un daudzums, un kuru paraksta Pušu pilnvarotie pārstāvji. </w:t>
      </w:r>
      <w:r w:rsidRPr="004E04EC">
        <w:rPr>
          <w:rFonts w:ascii="Times New Roman" w:eastAsia="Times New Roman" w:hAnsi="Times New Roman"/>
        </w:rPr>
        <w:t>Prece tiek uzskatīta par piegādātu, ja ir abpusēji parakstīta Pavadzīme.</w:t>
      </w:r>
    </w:p>
    <w:p w14:paraId="5F175C6C" w14:textId="77777777" w:rsidR="004E04EC"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 xml:space="preserve">Pasūtītājs, konstatējot, ka Prece neatbilst Līguma noteikumiem (turpmāk – Trūkumi) sagatavo un uz Piegādātāja </w:t>
      </w:r>
      <w:r w:rsidR="0021795B" w:rsidRPr="004E04EC">
        <w:rPr>
          <w:rFonts w:ascii="Times New Roman" w:hAnsi="Times New Roman"/>
          <w:lang w:eastAsia="lv-LV"/>
        </w:rPr>
        <w:t xml:space="preserve">pilnvarotās </w:t>
      </w:r>
      <w:r w:rsidRPr="004E04EC">
        <w:rPr>
          <w:rFonts w:ascii="Times New Roman" w:hAnsi="Times New Roman"/>
          <w:lang w:eastAsia="lv-LV"/>
        </w:rPr>
        <w:t xml:space="preserve">personas e – pastu </w:t>
      </w:r>
      <w:proofErr w:type="spellStart"/>
      <w:r w:rsidRPr="004E04EC">
        <w:rPr>
          <w:rFonts w:ascii="Times New Roman" w:hAnsi="Times New Roman"/>
          <w:lang w:eastAsia="lv-LV"/>
        </w:rPr>
        <w:t>nosūta</w:t>
      </w:r>
      <w:proofErr w:type="spellEnd"/>
      <w:r w:rsidRPr="004E04EC">
        <w:rPr>
          <w:rFonts w:ascii="Times New Roman" w:hAnsi="Times New Roman"/>
          <w:lang w:eastAsia="lv-LV"/>
        </w:rPr>
        <w:t xml:space="preserve"> Pretenziju par konstatētajiem Preces Trūkumiem un nepilnībām (turpmāk – Pretenzija).</w:t>
      </w:r>
    </w:p>
    <w:p w14:paraId="10488147" w14:textId="61DA2DF1" w:rsidR="004E04EC"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 xml:space="preserve">Piegādātājs, ne vēlāk kā </w:t>
      </w:r>
      <w:r w:rsidR="004E04EC" w:rsidRPr="004E04EC">
        <w:rPr>
          <w:rFonts w:ascii="Times New Roman" w:hAnsi="Times New Roman"/>
        </w:rPr>
        <w:t>3</w:t>
      </w:r>
      <w:r w:rsidR="001C6D28" w:rsidRPr="004E04EC">
        <w:rPr>
          <w:rFonts w:ascii="Times New Roman" w:hAnsi="Times New Roman"/>
        </w:rPr>
        <w:t xml:space="preserve"> (</w:t>
      </w:r>
      <w:r w:rsidR="004E04EC" w:rsidRPr="004E04EC">
        <w:rPr>
          <w:rFonts w:ascii="Times New Roman" w:hAnsi="Times New Roman"/>
        </w:rPr>
        <w:t>trīs</w:t>
      </w:r>
      <w:r w:rsidR="001C6D28" w:rsidRPr="004E04EC">
        <w:rPr>
          <w:rFonts w:ascii="Times New Roman" w:hAnsi="Times New Roman"/>
        </w:rPr>
        <w:t>) darba dienu</w:t>
      </w:r>
      <w:r w:rsidRPr="004E04EC">
        <w:rPr>
          <w:rFonts w:ascii="Times New Roman" w:hAnsi="Times New Roman"/>
          <w:lang w:eastAsia="lv-LV"/>
        </w:rPr>
        <w:t xml:space="preserve"> laikā no Pretenzijas saņemšanas dienas vai citā Pušu abpusēji saskaņotā laikā, par saviem līdzekļiem apmaina Preci, par kuru ir sagatavota Pretenzija, pret kvalitatīvu un Līguma noteikumiem atbilstošu Preci. Gadījumā, ja Piegādātājs nespēj nekvalitatīvo Preci aizstāt ar kvalitatīvu Preci šajā punktā noteiktajā termiņā, Piegādātājs sedz Pasūtītājam radītos zaudējumus par visu Piegādātājam atpakaļ nodoto nekvalitatīvo Preču apjomu.</w:t>
      </w:r>
    </w:p>
    <w:p w14:paraId="4759A73B" w14:textId="2DE010F1" w:rsidR="004E04EC"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Līguma noteikumi, kas uzliek Piegādātājam pienākumu novērst Preces Trūkumus un atkārtoti nodot Preci Pasūtītajam Līgumā noteiktajos termiņos, nav uzskatāmi par pamatu Līgumā</w:t>
      </w:r>
      <w:r w:rsidR="004847F6" w:rsidRPr="004E04EC">
        <w:rPr>
          <w:rFonts w:ascii="Times New Roman" w:hAnsi="Times New Roman"/>
          <w:lang w:eastAsia="lv-LV"/>
        </w:rPr>
        <w:t xml:space="preserve"> un Tehniskajā specifikācijā</w:t>
      </w:r>
      <w:r w:rsidRPr="004E04EC">
        <w:rPr>
          <w:rFonts w:ascii="Times New Roman" w:hAnsi="Times New Roman"/>
          <w:lang w:eastAsia="lv-LV"/>
        </w:rPr>
        <w:t xml:space="preserve"> noteiktās Preces piegādes termiņa pagarināšanai un līgumsoda nepiemērošanai.</w:t>
      </w:r>
      <w:r w:rsidR="00822031">
        <w:rPr>
          <w:rFonts w:ascii="Times New Roman" w:hAnsi="Times New Roman"/>
          <w:lang w:eastAsia="lv-LV"/>
        </w:rPr>
        <w:t xml:space="preserve">  </w:t>
      </w:r>
    </w:p>
    <w:p w14:paraId="34E46CBA" w14:textId="62650A73" w:rsidR="002B6258" w:rsidRPr="004E04EC" w:rsidRDefault="002B6258"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 xml:space="preserve">Pasūtītājs ir tiesīgs iegādāties no </w:t>
      </w:r>
      <w:r w:rsidR="00D06345" w:rsidRPr="004E04EC">
        <w:rPr>
          <w:rFonts w:ascii="Times New Roman" w:hAnsi="Times New Roman"/>
          <w:lang w:eastAsia="lv-LV"/>
        </w:rPr>
        <w:t xml:space="preserve">Piegādātāja </w:t>
      </w:r>
      <w:r w:rsidRPr="004E04EC">
        <w:rPr>
          <w:rFonts w:ascii="Times New Roman" w:hAnsi="Times New Roman"/>
          <w:lang w:eastAsia="lv-LV"/>
        </w:rPr>
        <w:t xml:space="preserve">arī citas </w:t>
      </w:r>
      <w:r w:rsidR="003E7C2C">
        <w:rPr>
          <w:rFonts w:ascii="Times New Roman" w:hAnsi="Times New Roman"/>
          <w:lang w:eastAsia="lv-LV"/>
        </w:rPr>
        <w:t>P</w:t>
      </w:r>
      <w:r w:rsidRPr="004E04EC">
        <w:rPr>
          <w:rFonts w:ascii="Times New Roman" w:hAnsi="Times New Roman"/>
          <w:lang w:eastAsia="lv-LV"/>
        </w:rPr>
        <w:t>recēm līdzvērtīgas preces, vērtībā ne vairāk kā 10% no Līguma cenas, kuru nepieciešamību uz Līguma slēgšanas brīdi nevarēja paredzēt, iepriekš vienojoties ar Piegādātāju par apjomu un cenu</w:t>
      </w:r>
      <w:r w:rsidR="003D60D0" w:rsidRPr="004E04EC">
        <w:rPr>
          <w:rFonts w:ascii="Times New Roman" w:hAnsi="Times New Roman"/>
          <w:lang w:eastAsia="lv-LV"/>
        </w:rPr>
        <w:t xml:space="preserve">. Šādām precēm tiek </w:t>
      </w:r>
      <w:r w:rsidR="003D60D0" w:rsidRPr="004E04EC">
        <w:rPr>
          <w:rFonts w:ascii="Times New Roman" w:hAnsi="Times New Roman"/>
        </w:rPr>
        <w:t>piemēro</w:t>
      </w:r>
      <w:r w:rsidR="00DF5697" w:rsidRPr="004E04EC">
        <w:rPr>
          <w:rFonts w:ascii="Times New Roman" w:hAnsi="Times New Roman"/>
        </w:rPr>
        <w:t>ta</w:t>
      </w:r>
      <w:r w:rsidR="003D60D0" w:rsidRPr="004E04EC">
        <w:rPr>
          <w:rFonts w:ascii="Times New Roman" w:hAnsi="Times New Roman"/>
        </w:rPr>
        <w:t xml:space="preserve"> patstāvīg</w:t>
      </w:r>
      <w:r w:rsidR="00DF5697" w:rsidRPr="004E04EC">
        <w:rPr>
          <w:rFonts w:ascii="Times New Roman" w:hAnsi="Times New Roman"/>
        </w:rPr>
        <w:t>ā</w:t>
      </w:r>
      <w:r w:rsidR="003D60D0" w:rsidRPr="004E04EC">
        <w:rPr>
          <w:rFonts w:ascii="Times New Roman" w:hAnsi="Times New Roman"/>
        </w:rPr>
        <w:t xml:space="preserve"> atlaid</w:t>
      </w:r>
      <w:r w:rsidR="00DF5697" w:rsidRPr="004E04EC">
        <w:rPr>
          <w:rFonts w:ascii="Times New Roman" w:hAnsi="Times New Roman"/>
        </w:rPr>
        <w:t>e</w:t>
      </w:r>
      <w:r w:rsidR="003D60D0" w:rsidRPr="004E04EC">
        <w:rPr>
          <w:rFonts w:ascii="Times New Roman" w:hAnsi="Times New Roman"/>
        </w:rPr>
        <w:t xml:space="preserve"> 20% apmērā</w:t>
      </w:r>
      <w:r w:rsidR="003C6F76">
        <w:rPr>
          <w:rFonts w:ascii="Times New Roman" w:hAnsi="Times New Roman"/>
        </w:rPr>
        <w:t xml:space="preserve"> (ja attiecināms)</w:t>
      </w:r>
      <w:r w:rsidRPr="004E04EC">
        <w:rPr>
          <w:rFonts w:ascii="Times New Roman" w:hAnsi="Times New Roman"/>
          <w:lang w:eastAsia="lv-LV"/>
        </w:rPr>
        <w:t xml:space="preserve">. Par </w:t>
      </w:r>
      <w:r w:rsidR="00DF5697" w:rsidRPr="004E04EC">
        <w:rPr>
          <w:rFonts w:ascii="Times New Roman" w:hAnsi="Times New Roman"/>
          <w:lang w:eastAsia="lv-LV"/>
        </w:rPr>
        <w:t>P</w:t>
      </w:r>
      <w:r w:rsidRPr="004E04EC">
        <w:rPr>
          <w:rFonts w:ascii="Times New Roman" w:hAnsi="Times New Roman"/>
          <w:lang w:eastAsia="lv-LV"/>
        </w:rPr>
        <w:t>recēm līdzvērtīgām precēm tiek uzskatītas preces, kas klasificējamas kā Tehniskajā specifikācijā norādītās Preces</w:t>
      </w:r>
      <w:r w:rsidR="003D60D0" w:rsidRPr="004E04EC">
        <w:rPr>
          <w:rFonts w:ascii="Times New Roman" w:hAnsi="Times New Roman"/>
          <w:lang w:eastAsia="lv-LV"/>
        </w:rPr>
        <w:t xml:space="preserve"> (</w:t>
      </w:r>
      <w:proofErr w:type="spellStart"/>
      <w:r w:rsidR="003D60D0" w:rsidRPr="004E04EC">
        <w:rPr>
          <w:rFonts w:ascii="Times New Roman" w:hAnsi="Times New Roman"/>
        </w:rPr>
        <w:t>elektromateriāli</w:t>
      </w:r>
      <w:proofErr w:type="spellEnd"/>
      <w:r w:rsidR="003D60D0" w:rsidRPr="004E04EC">
        <w:rPr>
          <w:rFonts w:ascii="Times New Roman" w:hAnsi="Times New Roman"/>
        </w:rPr>
        <w:t>)</w:t>
      </w:r>
      <w:r w:rsidRPr="004E04EC">
        <w:rPr>
          <w:rFonts w:ascii="Times New Roman" w:hAnsi="Times New Roman"/>
          <w:lang w:eastAsia="lv-LV"/>
        </w:rPr>
        <w:t xml:space="preserve"> un to piederumi</w:t>
      </w:r>
      <w:r w:rsidR="0086390F" w:rsidRPr="004E04EC">
        <w:rPr>
          <w:rFonts w:ascii="Times New Roman" w:hAnsi="Times New Roman"/>
          <w:lang w:eastAsia="lv-LV"/>
        </w:rPr>
        <w:t xml:space="preserve"> (ja attiecināms)</w:t>
      </w:r>
      <w:r w:rsidRPr="004E04EC">
        <w:rPr>
          <w:rFonts w:ascii="Times New Roman" w:hAnsi="Times New Roman"/>
          <w:lang w:eastAsia="lv-LV"/>
        </w:rPr>
        <w:t>.</w:t>
      </w:r>
    </w:p>
    <w:p w14:paraId="47EF9ACA" w14:textId="052AC50D" w:rsidR="001F7C3B" w:rsidRPr="004E04EC" w:rsidRDefault="001F7C3B" w:rsidP="004E04EC">
      <w:pPr>
        <w:pStyle w:val="ListParagraph"/>
        <w:numPr>
          <w:ilvl w:val="0"/>
          <w:numId w:val="1"/>
        </w:numPr>
        <w:spacing w:before="120" w:after="120"/>
        <w:ind w:left="0" w:firstLine="0"/>
        <w:jc w:val="center"/>
        <w:rPr>
          <w:b/>
          <w:caps/>
          <w:lang w:eastAsia="lv-LV"/>
        </w:rPr>
      </w:pPr>
      <w:r w:rsidRPr="004E04EC">
        <w:rPr>
          <w:b/>
          <w:caps/>
          <w:lang w:eastAsia="lv-LV"/>
        </w:rPr>
        <w:t>LĪGUMA cena, PREces CENA UN NORĒĶINU KĀRTĪBA</w:t>
      </w:r>
    </w:p>
    <w:p w14:paraId="4E1204B5" w14:textId="18EB1811" w:rsidR="001F7C3B" w:rsidRPr="004E04EC" w:rsidRDefault="001F7C3B" w:rsidP="004E04EC">
      <w:pPr>
        <w:widowControl w:val="0"/>
        <w:numPr>
          <w:ilvl w:val="1"/>
          <w:numId w:val="1"/>
        </w:numPr>
        <w:autoSpaceDE w:val="0"/>
        <w:autoSpaceDN w:val="0"/>
        <w:adjustRightInd w:val="0"/>
        <w:spacing w:after="40" w:line="240" w:lineRule="auto"/>
        <w:ind w:left="709" w:hanging="709"/>
        <w:jc w:val="both"/>
        <w:rPr>
          <w:rFonts w:ascii="Times New Roman" w:eastAsia="Times New Roman" w:hAnsi="Times New Roman"/>
          <w:color w:val="000000"/>
        </w:rPr>
      </w:pPr>
      <w:r w:rsidRPr="004E04EC">
        <w:rPr>
          <w:rFonts w:ascii="Times New Roman" w:eastAsia="Times New Roman" w:hAnsi="Times New Roman"/>
          <w:color w:val="000000"/>
        </w:rPr>
        <w:t>Kopējā līguma summa par Līguma ietvaros piegādājamo</w:t>
      </w:r>
      <w:r w:rsidR="007F4179" w:rsidRPr="004E04EC">
        <w:rPr>
          <w:rFonts w:ascii="Times New Roman" w:eastAsia="Times New Roman" w:hAnsi="Times New Roman"/>
          <w:color w:val="000000"/>
        </w:rPr>
        <w:t xml:space="preserve"> </w:t>
      </w:r>
      <w:r w:rsidRPr="00B876A6">
        <w:rPr>
          <w:rFonts w:ascii="Times New Roman" w:eastAsia="Times New Roman" w:hAnsi="Times New Roman"/>
          <w:color w:val="000000"/>
        </w:rPr>
        <w:t xml:space="preserve">Preci ir </w:t>
      </w:r>
      <w:r w:rsidRPr="00B876A6">
        <w:rPr>
          <w:rFonts w:ascii="Times New Roman" w:eastAsia="Times New Roman" w:hAnsi="Times New Roman"/>
          <w:b/>
          <w:bCs/>
          <w:color w:val="000000"/>
        </w:rPr>
        <w:t xml:space="preserve">EUR </w:t>
      </w:r>
      <w:r w:rsidR="00AA182C">
        <w:rPr>
          <w:rFonts w:ascii="Times New Roman" w:hAnsi="Times New Roman"/>
          <w:b/>
          <w:bCs/>
        </w:rPr>
        <w:t>120 000</w:t>
      </w:r>
      <w:r w:rsidR="00ED64CC" w:rsidRPr="00B876A6">
        <w:rPr>
          <w:rFonts w:ascii="Times New Roman" w:hAnsi="Times New Roman"/>
          <w:b/>
          <w:bCs/>
        </w:rPr>
        <w:t>.00</w:t>
      </w:r>
      <w:r w:rsidRPr="00B876A6">
        <w:rPr>
          <w:rFonts w:ascii="Times New Roman" w:hAnsi="Times New Roman"/>
          <w:b/>
        </w:rPr>
        <w:t xml:space="preserve"> </w:t>
      </w:r>
      <w:r w:rsidRPr="00B876A6">
        <w:rPr>
          <w:rFonts w:ascii="Times New Roman" w:hAnsi="Times New Roman"/>
          <w:bCs/>
        </w:rPr>
        <w:t>(</w:t>
      </w:r>
      <w:r w:rsidR="00AA182C">
        <w:rPr>
          <w:rFonts w:ascii="Times New Roman" w:hAnsi="Times New Roman"/>
          <w:bCs/>
        </w:rPr>
        <w:t>viens simts div</w:t>
      </w:r>
      <w:r w:rsidR="00ED64CC" w:rsidRPr="00B876A6">
        <w:rPr>
          <w:rFonts w:ascii="Times New Roman" w:hAnsi="Times New Roman"/>
          <w:bCs/>
        </w:rPr>
        <w:t xml:space="preserve">desmit tūkstoši </w:t>
      </w:r>
      <w:proofErr w:type="spellStart"/>
      <w:r w:rsidRPr="00B876A6">
        <w:rPr>
          <w:rFonts w:ascii="Times New Roman" w:hAnsi="Times New Roman"/>
          <w:bCs/>
          <w:i/>
        </w:rPr>
        <w:t>euro</w:t>
      </w:r>
      <w:proofErr w:type="spellEnd"/>
      <w:r w:rsidR="00ED64CC" w:rsidRPr="00B876A6">
        <w:rPr>
          <w:rFonts w:ascii="Times New Roman" w:hAnsi="Times New Roman"/>
          <w:bCs/>
          <w:i/>
        </w:rPr>
        <w:t xml:space="preserve">, </w:t>
      </w:r>
      <w:r w:rsidR="00ED64CC" w:rsidRPr="00B876A6">
        <w:rPr>
          <w:rFonts w:ascii="Times New Roman" w:hAnsi="Times New Roman"/>
          <w:bCs/>
          <w:iCs/>
        </w:rPr>
        <w:t>00 centi</w:t>
      </w:r>
      <w:r w:rsidRPr="00B876A6">
        <w:rPr>
          <w:rFonts w:ascii="Times New Roman" w:hAnsi="Times New Roman"/>
          <w:bCs/>
        </w:rPr>
        <w:t>)</w:t>
      </w:r>
      <w:r w:rsidRPr="00B876A6">
        <w:rPr>
          <w:rFonts w:ascii="Times New Roman" w:eastAsia="Times New Roman" w:hAnsi="Times New Roman"/>
          <w:b/>
          <w:color w:val="000000"/>
        </w:rPr>
        <w:t xml:space="preserve"> </w:t>
      </w:r>
      <w:r w:rsidRPr="00B876A6">
        <w:rPr>
          <w:rFonts w:ascii="Times New Roman" w:eastAsia="Times New Roman" w:hAnsi="Times New Roman"/>
          <w:color w:val="000000"/>
        </w:rPr>
        <w:t xml:space="preserve">bez </w:t>
      </w:r>
      <w:r w:rsidRPr="00B876A6">
        <w:rPr>
          <w:rFonts w:ascii="Times New Roman" w:eastAsia="Times New Roman" w:hAnsi="Times New Roman"/>
          <w:bCs/>
          <w:color w:val="000000"/>
        </w:rPr>
        <w:t>PVN</w:t>
      </w:r>
      <w:r w:rsidRPr="004E04EC">
        <w:rPr>
          <w:rFonts w:ascii="Times New Roman" w:eastAsia="Times New Roman" w:hAnsi="Times New Roman"/>
          <w:bCs/>
          <w:color w:val="000000"/>
        </w:rPr>
        <w:t xml:space="preserve"> (turpmāk – Līguma cena). </w:t>
      </w:r>
    </w:p>
    <w:p w14:paraId="56D37918" w14:textId="77777777" w:rsidR="00DF5697" w:rsidRPr="004E04EC" w:rsidRDefault="001F7C3B" w:rsidP="004E04EC">
      <w:pPr>
        <w:widowControl w:val="0"/>
        <w:numPr>
          <w:ilvl w:val="1"/>
          <w:numId w:val="1"/>
        </w:numPr>
        <w:autoSpaceDE w:val="0"/>
        <w:autoSpaceDN w:val="0"/>
        <w:adjustRightInd w:val="0"/>
        <w:spacing w:after="40" w:line="240" w:lineRule="auto"/>
        <w:ind w:left="709" w:hanging="709"/>
        <w:jc w:val="both"/>
        <w:rPr>
          <w:rFonts w:ascii="Times New Roman" w:eastAsia="Times New Roman" w:hAnsi="Times New Roman"/>
          <w:color w:val="000000"/>
        </w:rPr>
      </w:pPr>
      <w:r w:rsidRPr="004E04EC">
        <w:rPr>
          <w:rFonts w:ascii="Times New Roman" w:eastAsia="Times New Roman" w:hAnsi="Times New Roman"/>
          <w:bCs/>
          <w:noProof/>
        </w:rPr>
        <w:t xml:space="preserve">Gadījumā, ja Līguma darbības laikā Pasūtītājs nav izlietojis visu Līguma cenu, </w:t>
      </w:r>
      <w:r w:rsidRPr="004E04EC">
        <w:rPr>
          <w:rFonts w:ascii="Times New Roman" w:eastAsia="Times New Roman" w:hAnsi="Times New Roman"/>
          <w:noProof/>
          <w:lang w:eastAsia="zh-CN"/>
        </w:rPr>
        <w:t xml:space="preserve">Piegādātājs </w:t>
      </w:r>
      <w:r w:rsidRPr="004E04EC">
        <w:rPr>
          <w:rFonts w:ascii="Times New Roman" w:eastAsia="Times New Roman" w:hAnsi="Times New Roman"/>
          <w:bCs/>
          <w:noProof/>
        </w:rPr>
        <w:t>nav tiesīgs celt jebkāda veida pretenzijas un pieprasīt Līguma cenas samaksu pilnā apmērā.</w:t>
      </w:r>
      <w:r w:rsidRPr="004E04EC">
        <w:rPr>
          <w:rFonts w:ascii="Times New Roman" w:eastAsia="Times New Roman" w:hAnsi="Times New Roman"/>
          <w:b/>
          <w:noProof/>
        </w:rPr>
        <w:t xml:space="preserve"> </w:t>
      </w:r>
    </w:p>
    <w:p w14:paraId="7F5313E2" w14:textId="2447E33F" w:rsidR="001F7C3B" w:rsidRPr="004E04EC" w:rsidRDefault="001F7C3B" w:rsidP="004E04EC">
      <w:pPr>
        <w:widowControl w:val="0"/>
        <w:numPr>
          <w:ilvl w:val="1"/>
          <w:numId w:val="1"/>
        </w:numPr>
        <w:autoSpaceDE w:val="0"/>
        <w:autoSpaceDN w:val="0"/>
        <w:adjustRightInd w:val="0"/>
        <w:spacing w:after="40" w:line="240" w:lineRule="auto"/>
        <w:ind w:left="709" w:hanging="709"/>
        <w:jc w:val="both"/>
        <w:rPr>
          <w:rFonts w:ascii="Times New Roman" w:eastAsia="Times New Roman" w:hAnsi="Times New Roman"/>
          <w:color w:val="000000"/>
        </w:rPr>
      </w:pPr>
      <w:r w:rsidRPr="004E04EC">
        <w:rPr>
          <w:rFonts w:ascii="Times New Roman" w:eastAsia="Times New Roman" w:hAnsi="Times New Roman"/>
        </w:rPr>
        <w:t xml:space="preserve">Līguma </w:t>
      </w:r>
      <w:r w:rsidRPr="004E04EC">
        <w:rPr>
          <w:rFonts w:ascii="Times New Roman" w:eastAsia="Times New Roman" w:hAnsi="Times New Roman"/>
          <w:bCs/>
        </w:rPr>
        <w:t xml:space="preserve">cenā ir ietvertas visas izmaksas, kas saistītas ar Preču vērtību, piegādes izmaksas, transporta izdevumi, personāla izmaksas, garantijas nodrošināšanas izmaksas, nodokļi un nodevas, izņemot PVN, </w:t>
      </w:r>
      <w:r w:rsidRPr="004E04EC">
        <w:rPr>
          <w:rFonts w:ascii="Times New Roman" w:eastAsia="Times New Roman" w:hAnsi="Times New Roman"/>
        </w:rPr>
        <w:t>nepieciešamo atļauju iegūšanu no trešajām pusēm un citas izmaksas, kas nepieciešamas Līguma savlaicīgai, kvalitatīvai un pilnvērtīgai izpildei.</w:t>
      </w:r>
    </w:p>
    <w:p w14:paraId="15B8AFB5" w14:textId="410E9BDC" w:rsidR="00DF5697" w:rsidRPr="004E04EC" w:rsidRDefault="00DF5697" w:rsidP="004E04EC">
      <w:pPr>
        <w:widowControl w:val="0"/>
        <w:numPr>
          <w:ilvl w:val="1"/>
          <w:numId w:val="1"/>
        </w:numPr>
        <w:autoSpaceDE w:val="0"/>
        <w:autoSpaceDN w:val="0"/>
        <w:adjustRightInd w:val="0"/>
        <w:spacing w:after="40" w:line="240" w:lineRule="auto"/>
        <w:ind w:left="709" w:hanging="709"/>
        <w:jc w:val="both"/>
        <w:rPr>
          <w:rFonts w:ascii="Times New Roman" w:eastAsia="Times New Roman" w:hAnsi="Times New Roman"/>
          <w:color w:val="000000"/>
        </w:rPr>
      </w:pPr>
      <w:r w:rsidRPr="004E04EC">
        <w:rPr>
          <w:rFonts w:ascii="Times New Roman" w:hAnsi="Times New Roman"/>
        </w:rPr>
        <w:t>Piegādātājs pēc Pasūtītāja pieprasījuma piegādā Preci saskaņā ar Piedāvājumā norādītajām vienību cenām.</w:t>
      </w:r>
      <w:r w:rsidRPr="004E04EC">
        <w:rPr>
          <w:rFonts w:ascii="Times New Roman" w:hAnsi="Times New Roman"/>
          <w:color w:val="000000"/>
        </w:rPr>
        <w:t xml:space="preserve"> </w:t>
      </w:r>
      <w:r w:rsidRPr="004E04EC">
        <w:rPr>
          <w:rFonts w:ascii="Times New Roman" w:hAnsi="Times New Roman"/>
        </w:rPr>
        <w:t xml:space="preserve">Piedāvājumā norādītās vienību cenas ietver visus izdevumus un izmaksas, kas saistītas ar Līgumā noteikto saistību pilnīgu un kvalitatīvu izpildi, tajā skaitā jebkādi piemērojamie nodokļi (izņemot PVN) un nodevas, kā arī visi iespējamie riski, kas saistīti ar tirgus cenu svārstībām. Piedāvājumā norādītās vienību cenas nevar paaugstināties Līguma darbības laikā. </w:t>
      </w:r>
    </w:p>
    <w:p w14:paraId="49ABF479" w14:textId="77777777" w:rsidR="00E52BA4" w:rsidRPr="004E04EC" w:rsidRDefault="001F7C3B" w:rsidP="004E04EC">
      <w:pPr>
        <w:widowControl w:val="0"/>
        <w:numPr>
          <w:ilvl w:val="1"/>
          <w:numId w:val="1"/>
        </w:numPr>
        <w:autoSpaceDE w:val="0"/>
        <w:autoSpaceDN w:val="0"/>
        <w:adjustRightInd w:val="0"/>
        <w:spacing w:after="40" w:line="240" w:lineRule="auto"/>
        <w:ind w:left="709" w:hanging="709"/>
        <w:jc w:val="both"/>
        <w:rPr>
          <w:rFonts w:ascii="Times New Roman" w:eastAsia="Times New Roman" w:hAnsi="Times New Roman"/>
          <w:color w:val="000000"/>
        </w:rPr>
      </w:pPr>
      <w:r w:rsidRPr="004E04EC">
        <w:rPr>
          <w:rFonts w:ascii="Times New Roman" w:hAnsi="Times New Roman"/>
          <w:lang w:eastAsia="lv-LV"/>
        </w:rPr>
        <w:t>Pasūtītājs maksā Piegādātājam par faktiski piegādāt</w:t>
      </w:r>
      <w:r w:rsidR="007F4179" w:rsidRPr="004E04EC">
        <w:rPr>
          <w:rFonts w:ascii="Times New Roman" w:hAnsi="Times New Roman"/>
          <w:lang w:eastAsia="lv-LV"/>
        </w:rPr>
        <w:t>o</w:t>
      </w:r>
      <w:r w:rsidRPr="004E04EC">
        <w:rPr>
          <w:rFonts w:ascii="Times New Roman" w:hAnsi="Times New Roman"/>
          <w:lang w:eastAsia="lv-LV"/>
        </w:rPr>
        <w:t xml:space="preserve"> Prec</w:t>
      </w:r>
      <w:r w:rsidR="007F4179" w:rsidRPr="004E04EC">
        <w:rPr>
          <w:rFonts w:ascii="Times New Roman" w:hAnsi="Times New Roman"/>
          <w:lang w:eastAsia="lv-LV"/>
        </w:rPr>
        <w:t>i</w:t>
      </w:r>
      <w:r w:rsidRPr="004E04EC">
        <w:rPr>
          <w:rFonts w:ascii="Times New Roman" w:hAnsi="Times New Roman"/>
          <w:lang w:eastAsia="lv-LV"/>
        </w:rPr>
        <w:t xml:space="preserve"> saskaņā ar </w:t>
      </w:r>
      <w:r w:rsidR="00BB18DB" w:rsidRPr="004E04EC">
        <w:rPr>
          <w:rFonts w:ascii="Times New Roman" w:hAnsi="Times New Roman"/>
          <w:lang w:eastAsia="lv-LV"/>
        </w:rPr>
        <w:t>P</w:t>
      </w:r>
      <w:r w:rsidRPr="004E04EC">
        <w:rPr>
          <w:rFonts w:ascii="Times New Roman" w:hAnsi="Times New Roman"/>
          <w:lang w:eastAsia="lv-LV"/>
        </w:rPr>
        <w:t>iedāvājumā noteiktajām Preču cenām.</w:t>
      </w:r>
      <w:r w:rsidRPr="004E04EC">
        <w:rPr>
          <w:rFonts w:ascii="Times New Roman" w:eastAsia="Times New Roman" w:hAnsi="Times New Roman"/>
          <w:color w:val="000000"/>
        </w:rPr>
        <w:t xml:space="preserve"> </w:t>
      </w:r>
      <w:r w:rsidRPr="004E04EC">
        <w:rPr>
          <w:rFonts w:ascii="Times New Roman" w:hAnsi="Times New Roman"/>
          <w:lang w:eastAsia="lv-LV"/>
        </w:rPr>
        <w:t>PVN likme tiek piemērota atbilstoši Pavadzīmes izrakstīšanas brīdī Latvijas Republikas spēkā esošajiem normatīvajiem aktiem.</w:t>
      </w:r>
    </w:p>
    <w:p w14:paraId="505C794F" w14:textId="5421E1B5" w:rsidR="00E52BA4" w:rsidRPr="004E04EC" w:rsidRDefault="00E52BA4" w:rsidP="004E04EC">
      <w:pPr>
        <w:widowControl w:val="0"/>
        <w:numPr>
          <w:ilvl w:val="1"/>
          <w:numId w:val="1"/>
        </w:numPr>
        <w:autoSpaceDE w:val="0"/>
        <w:autoSpaceDN w:val="0"/>
        <w:adjustRightInd w:val="0"/>
        <w:spacing w:after="40" w:line="240" w:lineRule="auto"/>
        <w:ind w:left="709" w:hanging="709"/>
        <w:jc w:val="both"/>
        <w:rPr>
          <w:rFonts w:ascii="Times New Roman" w:eastAsia="Times New Roman" w:hAnsi="Times New Roman"/>
          <w:color w:val="000000"/>
        </w:rPr>
      </w:pPr>
      <w:r w:rsidRPr="004E04EC">
        <w:rPr>
          <w:rFonts w:ascii="Times New Roman" w:hAnsi="Times New Roman"/>
        </w:rPr>
        <w:t>Ja Piegādātājs var piedāvāt Preces par zemāku cenu vai Latvijas Republikas teritorijā tiek pārdotas Piegādātāja piedāvātās Preces par zemāku cenu kā norādīts Piedāvājumā, Piegādātājs piegādā Preci par samazināto cenu.</w:t>
      </w:r>
    </w:p>
    <w:p w14:paraId="118BE65D" w14:textId="5183CD5A" w:rsidR="004554CD" w:rsidRPr="003E7C2C" w:rsidRDefault="003E7C2C" w:rsidP="004E04EC">
      <w:pPr>
        <w:widowControl w:val="0"/>
        <w:numPr>
          <w:ilvl w:val="1"/>
          <w:numId w:val="1"/>
        </w:numPr>
        <w:autoSpaceDE w:val="0"/>
        <w:autoSpaceDN w:val="0"/>
        <w:adjustRightInd w:val="0"/>
        <w:spacing w:after="40" w:line="240" w:lineRule="auto"/>
        <w:ind w:left="709" w:hanging="709"/>
        <w:jc w:val="both"/>
        <w:rPr>
          <w:rFonts w:ascii="Times New Roman" w:eastAsia="Times New Roman" w:hAnsi="Times New Roman"/>
          <w:color w:val="000000"/>
        </w:rPr>
      </w:pPr>
      <w:r w:rsidRPr="003E7C2C">
        <w:rPr>
          <w:rFonts w:ascii="Times New Roman" w:hAnsi="Times New Roman"/>
        </w:rPr>
        <w:t xml:space="preserve">Puses vienojas, ka Piegādātājs rēķinus un/vai aktus par savstarpējo norēķinu salīdzināšanu sagatavo elektroniskā formā un tie ir derīgi bez paraksta un zīmoga. Rēķinus un aktus par savstarpējo norēķinu salīdzināšanu Piegādātājs ievietoto elektroniski interneta vietnē (HOP pašapkalpošanās portāls) </w:t>
      </w:r>
      <w:hyperlink r:id="rId8" w:history="1">
        <w:r w:rsidRPr="003E7C2C">
          <w:rPr>
            <w:rStyle w:val="Hyperlink"/>
            <w:rFonts w:ascii="Times New Roman" w:hAnsi="Times New Roman"/>
          </w:rPr>
          <w:t>https://rekini.stradini.lv</w:t>
        </w:r>
      </w:hyperlink>
      <w:r w:rsidRPr="003E7C2C">
        <w:rPr>
          <w:rFonts w:ascii="Times New Roman" w:hAnsi="Times New Roman"/>
          <w:u w:val="single"/>
        </w:rPr>
        <w:t>.</w:t>
      </w:r>
      <w:r w:rsidRPr="003E7C2C">
        <w:rPr>
          <w:rFonts w:ascii="Times New Roman" w:hAnsi="Times New Roman"/>
        </w:rPr>
        <w:t xml:space="preserve"> Piekļuvi attiecīgajai interneta vietnei </w:t>
      </w:r>
      <w:r w:rsidRPr="003E7C2C">
        <w:rPr>
          <w:rFonts w:ascii="Times New Roman" w:hAnsi="Times New Roman"/>
        </w:rPr>
        <w:lastRenderedPageBreak/>
        <w:t xml:space="preserve">Piegādātājam nodrošina Pasūtītāja līgumā norādītā kontaktpersona. Gadījumā, ja Pasūtītāja interneta vietne nav pieejama vai nedarbojas, tad Piegādātājs rēķinus un/vai aktus par savstarpējo norēķinu salīdzināšanu iesniedz, nosūtot to uz e-pastu </w:t>
      </w:r>
      <w:hyperlink r:id="rId9" w:history="1">
        <w:r w:rsidRPr="003E7C2C">
          <w:rPr>
            <w:rStyle w:val="Hyperlink"/>
            <w:rFonts w:ascii="Times New Roman" w:hAnsi="Times New Roman"/>
          </w:rPr>
          <w:t>rekini@stradini.lv</w:t>
        </w:r>
      </w:hyperlink>
      <w:r w:rsidR="004554CD" w:rsidRPr="003E7C2C">
        <w:rPr>
          <w:rFonts w:ascii="Times New Roman" w:hAnsi="Times New Roman"/>
        </w:rPr>
        <w:t>.</w:t>
      </w:r>
      <w:r w:rsidR="004554CD" w:rsidRPr="003E7C2C">
        <w:rPr>
          <w:rStyle w:val="FootnoteReference"/>
          <w:rFonts w:ascii="Times New Roman" w:hAnsi="Times New Roman"/>
        </w:rPr>
        <w:footnoteReference w:id="3"/>
      </w:r>
    </w:p>
    <w:p w14:paraId="1E4EB021" w14:textId="2CB614B6" w:rsidR="001F7C3B"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Pasūtītājs Preču apmaksu veic 30 (trīsdesmit) dienu laikā pēc Līguma noteikumiem atbilstošas Preces piegādes</w:t>
      </w:r>
      <w:r w:rsidR="007F4179" w:rsidRPr="004E04EC">
        <w:rPr>
          <w:rFonts w:ascii="Times New Roman" w:hAnsi="Times New Roman"/>
          <w:lang w:eastAsia="lv-LV"/>
        </w:rPr>
        <w:t xml:space="preserve"> </w:t>
      </w:r>
      <w:r w:rsidRPr="004E04EC">
        <w:rPr>
          <w:rFonts w:ascii="Times New Roman" w:hAnsi="Times New Roman"/>
          <w:lang w:eastAsia="lv-LV"/>
        </w:rPr>
        <w:t>un Pavadzīmes abpusējas parakstīšanas dienas,</w:t>
      </w:r>
      <w:r w:rsidRPr="004E04EC">
        <w:rPr>
          <w:rFonts w:ascii="Times New Roman" w:hAnsi="Times New Roman"/>
        </w:rPr>
        <w:t xml:space="preserve"> </w:t>
      </w:r>
      <w:r w:rsidRPr="004E04EC">
        <w:rPr>
          <w:rFonts w:ascii="Times New Roman" w:hAnsi="Times New Roman"/>
          <w:lang w:eastAsia="lv-LV"/>
        </w:rPr>
        <w:t xml:space="preserve">pārskaitot rēķinā norādīto naudas summu uz Līgumā norādīto Piegādātāja bankas norēķina kontu. Rēķins tiek izrakstīts atbilstoši piegādāto Preču skaitam. </w:t>
      </w:r>
    </w:p>
    <w:p w14:paraId="4BC7A08E" w14:textId="77777777" w:rsidR="001F7C3B"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 xml:space="preserve">Ja Piegādātāja iesniegtajā </w:t>
      </w:r>
      <w:r w:rsidRPr="004E04EC">
        <w:rPr>
          <w:rFonts w:ascii="Times New Roman" w:hAnsi="Times New Roman"/>
        </w:rPr>
        <w:t>Pavadzīmē</w:t>
      </w:r>
      <w:r w:rsidRPr="004E04EC">
        <w:rPr>
          <w:rFonts w:ascii="Times New Roman" w:hAnsi="Times New Roman"/>
          <w:lang w:eastAsia="lv-LV"/>
        </w:rPr>
        <w:t xml:space="preserve"> nav norādīts Preces nosaukums, cena un Pasūtītāja Līguma numurs, Pasūtītājs neveic </w:t>
      </w:r>
      <w:r w:rsidRPr="004E04EC">
        <w:rPr>
          <w:rFonts w:ascii="Times New Roman" w:hAnsi="Times New Roman"/>
        </w:rPr>
        <w:t>Pavadzīmes</w:t>
      </w:r>
      <w:r w:rsidRPr="004E04EC">
        <w:rPr>
          <w:rFonts w:ascii="Times New Roman" w:hAnsi="Times New Roman"/>
          <w:lang w:eastAsia="lv-LV"/>
        </w:rPr>
        <w:t xml:space="preserve"> apmaksu, bet informē Piegādātāju par Līguma noteikumiem neatbilstošas </w:t>
      </w:r>
      <w:r w:rsidRPr="004E04EC">
        <w:rPr>
          <w:rFonts w:ascii="Times New Roman" w:hAnsi="Times New Roman"/>
        </w:rPr>
        <w:t>Pavadzīmes</w:t>
      </w:r>
      <w:r w:rsidRPr="004E04EC">
        <w:rPr>
          <w:rFonts w:ascii="Times New Roman" w:hAnsi="Times New Roman"/>
          <w:lang w:eastAsia="lv-LV"/>
        </w:rPr>
        <w:t xml:space="preserve"> iesniegšanu. Piegādātājam 2 (divu) darba dienu laikā no Pasūtītāja pieprasījuma ir pienākums iesniegt jaunu rēķinu, kas sagatavots atbilstoši Līguma noteikumiem.</w:t>
      </w:r>
    </w:p>
    <w:p w14:paraId="446734C3" w14:textId="77777777" w:rsidR="001F7C3B"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Pasūtītājam nav pienākums apmaksāt Piegādātāja rēķinus vai segt jebkādas Piegādātāja izmaksas vai zaudējumus par Preces piegādi, kuru Piegādātājs nav veicis un/vai par Līguma prasībām neatbilstošas kvalitātes vai bojātas Preces piegādi.</w:t>
      </w:r>
    </w:p>
    <w:p w14:paraId="4300CE04" w14:textId="1DB51EB0" w:rsidR="003D60D0"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Par apmaksas datumu tiek uzskatīts tas datums, kurā ir veikts attiecīgais bezskaidras naudas pārskaitījums uz Piegādātāja kontu, ko apliecina attiecīgais maksājuma uzdevums.</w:t>
      </w:r>
    </w:p>
    <w:p w14:paraId="6B0B7CEE" w14:textId="77777777" w:rsidR="001F7C3B" w:rsidRPr="004E04EC" w:rsidRDefault="001F7C3B" w:rsidP="004E04EC">
      <w:pPr>
        <w:numPr>
          <w:ilvl w:val="0"/>
          <w:numId w:val="1"/>
        </w:numPr>
        <w:spacing w:before="120" w:after="120" w:line="240" w:lineRule="auto"/>
        <w:ind w:left="0" w:firstLine="0"/>
        <w:jc w:val="center"/>
        <w:rPr>
          <w:rFonts w:ascii="Times New Roman" w:hAnsi="Times New Roman"/>
          <w:b/>
          <w:lang w:eastAsia="lv-LV"/>
        </w:rPr>
      </w:pPr>
      <w:r w:rsidRPr="004E04EC">
        <w:rPr>
          <w:rFonts w:ascii="Times New Roman" w:hAnsi="Times New Roman"/>
          <w:b/>
          <w:lang w:eastAsia="lv-LV"/>
        </w:rPr>
        <w:t xml:space="preserve">PRECES KVALITĀTE </w:t>
      </w:r>
      <w:r w:rsidRPr="004E04EC">
        <w:rPr>
          <w:rFonts w:ascii="Times New Roman" w:hAnsi="Times New Roman"/>
          <w:b/>
          <w:caps/>
          <w:lang w:eastAsia="lv-LV"/>
        </w:rPr>
        <w:t>un garantija</w:t>
      </w:r>
    </w:p>
    <w:p w14:paraId="32C4B876" w14:textId="76CE57F7" w:rsidR="001F7C3B" w:rsidRPr="004E04EC" w:rsidRDefault="001F7C3B" w:rsidP="004E04EC">
      <w:pPr>
        <w:pStyle w:val="ListParagraph"/>
        <w:numPr>
          <w:ilvl w:val="1"/>
          <w:numId w:val="1"/>
        </w:numPr>
        <w:spacing w:after="40"/>
        <w:ind w:hanging="734"/>
        <w:rPr>
          <w:sz w:val="22"/>
          <w:szCs w:val="22"/>
          <w:lang w:eastAsia="lv-LV"/>
        </w:rPr>
      </w:pPr>
      <w:r w:rsidRPr="004E04EC">
        <w:rPr>
          <w:sz w:val="22"/>
          <w:szCs w:val="22"/>
          <w:lang w:eastAsia="lv-LV"/>
        </w:rPr>
        <w:t>Piegādātājs nodrošina, ka Prece atbilst Latvijas Republikas un Eiropas Savienības spēkā esošo normatīvo aktu un Eiropas Savienības standartu prasībām.</w:t>
      </w:r>
    </w:p>
    <w:p w14:paraId="3FE56667" w14:textId="369F85C5" w:rsidR="001F7C3B"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noProof/>
        </w:rPr>
        <w:t>Prece ir individuāli iesaiņota (ja Preces ražotājs nav notei</w:t>
      </w:r>
      <w:r w:rsidR="001C6D28" w:rsidRPr="004E04EC">
        <w:rPr>
          <w:rFonts w:ascii="Times New Roman" w:hAnsi="Times New Roman"/>
          <w:noProof/>
        </w:rPr>
        <w:t>cis</w:t>
      </w:r>
      <w:r w:rsidRPr="004E04EC">
        <w:rPr>
          <w:rFonts w:ascii="Times New Roman" w:hAnsi="Times New Roman"/>
          <w:noProof/>
        </w:rPr>
        <w:t xml:space="preserve"> citād</w:t>
      </w:r>
      <w:r w:rsidR="001C6D28" w:rsidRPr="004E04EC">
        <w:rPr>
          <w:rFonts w:ascii="Times New Roman" w:hAnsi="Times New Roman"/>
          <w:noProof/>
        </w:rPr>
        <w:t>i</w:t>
      </w:r>
      <w:r w:rsidRPr="004E04EC">
        <w:rPr>
          <w:rFonts w:ascii="Times New Roman" w:hAnsi="Times New Roman"/>
          <w:noProof/>
        </w:rPr>
        <w:t>), tā ir marķēta ar ražotāja firmas zīmi, preces kodu, un tai ir pievienota lietošanas instrukcija latviešu valodā atbilstoši spēkā esošajiem normatīvajiem aktiem.</w:t>
      </w:r>
    </w:p>
    <w:p w14:paraId="5E964798" w14:textId="77777777" w:rsidR="001F7C3B"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noProof/>
        </w:rPr>
        <w:t>Piegādātājs piegādā Preci iepakojumā, kas nodrošina Preces saglabāšanu, pārvadāšanu un uzglabāšanu, atbilstoši Preces ražotāja noteiktām prasībām un spēkā esošiem normatīvajiem aktiem.</w:t>
      </w:r>
      <w:r w:rsidRPr="004E04EC">
        <w:rPr>
          <w:rFonts w:ascii="Times New Roman" w:hAnsi="Times New Roman"/>
          <w:lang w:eastAsia="lv-LV"/>
        </w:rPr>
        <w:t xml:space="preserve"> </w:t>
      </w:r>
      <w:r w:rsidRPr="004E04EC">
        <w:rPr>
          <w:rFonts w:ascii="Times New Roman" w:hAnsi="Times New Roman"/>
          <w:noProof/>
        </w:rPr>
        <w:t>Piegādātājs garantē, ka Prece atbilst Līguma noteikumiem un ir derīga lietošanai, kā arī Preces izmantošana, atbilstoši tās uzdevumiem, nenodara kaitējumu cilvēka veselībai un dzīvībai.</w:t>
      </w:r>
    </w:p>
    <w:p w14:paraId="46458BAD" w14:textId="77777777" w:rsidR="001F7C3B"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 xml:space="preserve">Piegādātājs atbild par piegādājamās Preces kvalitāti un Preces atbilstību Līguma noteikumiem, un šai sakarā sedz visus Pasūtītājam radušos izdevumus vai zaudējumus saistībā ar piegādātās Preces neatbilstību kvalitātei vai Līguma noteikumiem. </w:t>
      </w:r>
    </w:p>
    <w:p w14:paraId="48AAF53B" w14:textId="77777777" w:rsidR="00741B0E"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rPr>
        <w:t xml:space="preserve">Pasūtītāja pretenzijas par Preces kvalitāti, kas radušās pēc Preces pieņemšanas, un kuras nav izskaidrojamas ar Preces glabāšanas vai lietošanas kļūdām, Piegādātājs pieņem visu normatīvajos aktos noteikto garantijas laiku.   </w:t>
      </w:r>
    </w:p>
    <w:p w14:paraId="6632CB20" w14:textId="60454B61" w:rsidR="00741B0E" w:rsidRPr="004E04EC" w:rsidRDefault="00741B0E"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rPr>
        <w:t>Piegādātājs garantē piegādātās Preces un tās kvalitātes atbilstību Līguma noteikumiem, Tehniskajai specifikācijai, valsts standartiem un citos normatīvajos aktos izvirzītajām kvalitātes prasībām, kā arī Preces izgatavotāja sniegtajai informācijai.</w:t>
      </w:r>
      <w:bookmarkStart w:id="1" w:name="_Ref367704246"/>
    </w:p>
    <w:p w14:paraId="5A53C88E" w14:textId="0E070FA2" w:rsidR="00FC6360" w:rsidRPr="004E04EC" w:rsidRDefault="001F7C3B" w:rsidP="004E04EC">
      <w:pPr>
        <w:numPr>
          <w:ilvl w:val="1"/>
          <w:numId w:val="1"/>
        </w:numPr>
        <w:spacing w:after="40" w:line="240" w:lineRule="auto"/>
        <w:ind w:left="709" w:hanging="709"/>
        <w:jc w:val="both"/>
        <w:rPr>
          <w:rFonts w:ascii="Times New Roman" w:hAnsi="Times New Roman"/>
          <w:lang w:eastAsia="lv-LV"/>
        </w:rPr>
      </w:pPr>
      <w:bookmarkStart w:id="2" w:name="_Hlk162266816"/>
      <w:r w:rsidRPr="004E04EC">
        <w:rPr>
          <w:rFonts w:ascii="Times New Roman" w:hAnsi="Times New Roman"/>
        </w:rPr>
        <w:t xml:space="preserve">Preces </w:t>
      </w:r>
      <w:r w:rsidRPr="004E04EC">
        <w:rPr>
          <w:rFonts w:ascii="Times New Roman" w:hAnsi="Times New Roman"/>
          <w:lang w:eastAsia="lv-LV"/>
        </w:rPr>
        <w:t xml:space="preserve">garantijas laiks ir ražotāja noteiktais garantijas laiks, bet ne īsāks kā </w:t>
      </w:r>
      <w:r w:rsidR="000C38E0" w:rsidRPr="004E04EC">
        <w:rPr>
          <w:rFonts w:ascii="Times New Roman" w:hAnsi="Times New Roman"/>
          <w:b/>
          <w:bCs/>
          <w:lang w:eastAsia="lv-LV"/>
        </w:rPr>
        <w:t>24</w:t>
      </w:r>
      <w:r w:rsidRPr="004E04EC">
        <w:rPr>
          <w:rFonts w:ascii="Times New Roman" w:hAnsi="Times New Roman"/>
          <w:b/>
          <w:bCs/>
          <w:lang w:eastAsia="lv-LV"/>
        </w:rPr>
        <w:t xml:space="preserve"> (div</w:t>
      </w:r>
      <w:r w:rsidR="000C38E0" w:rsidRPr="004E04EC">
        <w:rPr>
          <w:rFonts w:ascii="Times New Roman" w:hAnsi="Times New Roman"/>
          <w:b/>
          <w:bCs/>
          <w:lang w:eastAsia="lv-LV"/>
        </w:rPr>
        <w:t>desmit četri</w:t>
      </w:r>
      <w:r w:rsidRPr="004E04EC">
        <w:rPr>
          <w:rFonts w:ascii="Times New Roman" w:hAnsi="Times New Roman"/>
          <w:b/>
          <w:bCs/>
          <w:lang w:eastAsia="lv-LV"/>
        </w:rPr>
        <w:t>)</w:t>
      </w:r>
      <w:r w:rsidRPr="004E04EC">
        <w:rPr>
          <w:rFonts w:ascii="Times New Roman" w:hAnsi="Times New Roman"/>
          <w:lang w:eastAsia="lv-LV"/>
        </w:rPr>
        <w:t xml:space="preserve"> mēneši</w:t>
      </w:r>
      <w:r w:rsidR="00AA182C">
        <w:rPr>
          <w:rStyle w:val="FootnoteReference"/>
          <w:rFonts w:ascii="Times New Roman" w:hAnsi="Times New Roman"/>
          <w:lang w:eastAsia="lv-LV"/>
        </w:rPr>
        <w:footnoteReference w:id="4"/>
      </w:r>
      <w:r w:rsidRPr="004E04EC">
        <w:rPr>
          <w:rFonts w:ascii="Times New Roman" w:hAnsi="Times New Roman"/>
          <w:lang w:eastAsia="lv-LV"/>
        </w:rPr>
        <w:t xml:space="preserve"> no Preces Pavadzīmes abpusējas parakstīšanas dienas.</w:t>
      </w:r>
      <w:bookmarkEnd w:id="1"/>
      <w:r w:rsidRPr="004E04EC">
        <w:rPr>
          <w:rFonts w:ascii="Times New Roman" w:hAnsi="Times New Roman"/>
          <w:lang w:eastAsia="lv-LV"/>
        </w:rPr>
        <w:t xml:space="preserve"> Garantijas termiņā Piegādātājs nodrošina, ka Prece saglabā tās drošumu un kvalitāti</w:t>
      </w:r>
      <w:bookmarkEnd w:id="2"/>
      <w:r w:rsidRPr="004E04EC">
        <w:rPr>
          <w:rFonts w:ascii="Times New Roman" w:hAnsi="Times New Roman"/>
          <w:lang w:eastAsia="lv-LV"/>
        </w:rPr>
        <w:t>.</w:t>
      </w:r>
      <w:bookmarkStart w:id="3" w:name="_Ref367704401"/>
      <w:bookmarkStart w:id="4" w:name="_Ref367704835"/>
    </w:p>
    <w:p w14:paraId="2F8F678E" w14:textId="3813F36C" w:rsidR="00741B0E" w:rsidRPr="004E04EC" w:rsidRDefault="00741B0E"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rPr>
        <w:t xml:space="preserve">Garantijas laikā </w:t>
      </w:r>
      <w:r w:rsidR="004B28DA" w:rsidRPr="004E04EC">
        <w:rPr>
          <w:rFonts w:ascii="Times New Roman" w:hAnsi="Times New Roman"/>
        </w:rPr>
        <w:t>Piegādātājs</w:t>
      </w:r>
      <w:r w:rsidRPr="004E04EC">
        <w:rPr>
          <w:rFonts w:ascii="Times New Roman" w:hAnsi="Times New Roman"/>
        </w:rPr>
        <w:t xml:space="preserve"> ir atbildīgs par katru Preces defektu, ja vien tas nav radies Preces nepareizas ekspluatācijas dēļ, ar nosacījumu, ka Piegādātājs ir Pasūtītājam iesniedzis Preces ekspluatācijas noteikumus. Piegādātājs garantijas laikā novērš Preces defektus vai samaina Preci pret kvalitatīvu preci (t.sk. transporta izdevumus) bez maksas.</w:t>
      </w:r>
    </w:p>
    <w:p w14:paraId="01FE33D5" w14:textId="77777777" w:rsidR="00FC6360"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 xml:space="preserve">Ja Pasūtītājs Preces garantijas laikā konstatē, ka Precei ir </w:t>
      </w:r>
      <w:r w:rsidR="00741B0E" w:rsidRPr="004E04EC">
        <w:rPr>
          <w:rFonts w:ascii="Times New Roman" w:hAnsi="Times New Roman"/>
          <w:lang w:eastAsia="lv-LV"/>
        </w:rPr>
        <w:t xml:space="preserve">bojājumi, trūkumi vai </w:t>
      </w:r>
      <w:r w:rsidRPr="004E04EC">
        <w:rPr>
          <w:rFonts w:ascii="Times New Roman" w:hAnsi="Times New Roman"/>
          <w:lang w:eastAsia="lv-LV"/>
        </w:rPr>
        <w:t xml:space="preserve">defekti, Pasūtītājs sagatavo rakstveida </w:t>
      </w:r>
      <w:r w:rsidR="00741B0E" w:rsidRPr="004E04EC">
        <w:rPr>
          <w:rFonts w:ascii="Times New Roman" w:hAnsi="Times New Roman"/>
          <w:lang w:eastAsia="lv-LV"/>
        </w:rPr>
        <w:t>P</w:t>
      </w:r>
      <w:r w:rsidRPr="004E04EC">
        <w:rPr>
          <w:rFonts w:ascii="Times New Roman" w:hAnsi="Times New Roman"/>
          <w:lang w:eastAsia="lv-LV"/>
        </w:rPr>
        <w:t xml:space="preserve">retenziju un </w:t>
      </w:r>
      <w:proofErr w:type="spellStart"/>
      <w:r w:rsidRPr="004E04EC">
        <w:rPr>
          <w:rFonts w:ascii="Times New Roman" w:hAnsi="Times New Roman"/>
          <w:lang w:eastAsia="lv-LV"/>
        </w:rPr>
        <w:t>nosūta</w:t>
      </w:r>
      <w:proofErr w:type="spellEnd"/>
      <w:r w:rsidRPr="004E04EC">
        <w:rPr>
          <w:rFonts w:ascii="Times New Roman" w:hAnsi="Times New Roman"/>
          <w:lang w:eastAsia="lv-LV"/>
        </w:rPr>
        <w:t xml:space="preserve"> to Piegādātāja pilnvarotai personai</w:t>
      </w:r>
      <w:bookmarkEnd w:id="3"/>
      <w:bookmarkEnd w:id="4"/>
      <w:r w:rsidRPr="004E04EC">
        <w:rPr>
          <w:rFonts w:ascii="Times New Roman" w:hAnsi="Times New Roman"/>
          <w:lang w:eastAsia="lv-LV"/>
        </w:rPr>
        <w:t xml:space="preserve">. Piegādātājs vienas darba dienas laikā no Pasūtītāja rakstveida </w:t>
      </w:r>
      <w:r w:rsidR="00741B0E" w:rsidRPr="004E04EC">
        <w:rPr>
          <w:rFonts w:ascii="Times New Roman" w:hAnsi="Times New Roman"/>
          <w:lang w:eastAsia="lv-LV"/>
        </w:rPr>
        <w:t>P</w:t>
      </w:r>
      <w:r w:rsidRPr="004E04EC">
        <w:rPr>
          <w:rFonts w:ascii="Times New Roman" w:hAnsi="Times New Roman"/>
          <w:lang w:eastAsia="lv-LV"/>
        </w:rPr>
        <w:t>retenzijas nosūtīšanas (elektroniski) dienas ierodas Preces atrašanās vietā, sagatavo aktu par konstatētajiem defektiem, kas atklāti Precei garantijas laikā</w:t>
      </w:r>
      <w:r w:rsidRPr="004E04EC">
        <w:rPr>
          <w:rFonts w:ascii="Times New Roman" w:hAnsi="Times New Roman"/>
        </w:rPr>
        <w:t>.</w:t>
      </w:r>
    </w:p>
    <w:p w14:paraId="17DB1F30" w14:textId="77777777" w:rsidR="00FC6360" w:rsidRPr="004E04EC" w:rsidRDefault="00FC6360"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rPr>
        <w:t>Gadījumā, ja Piegādātājs iesniegto pretenziju par Preces kvalitāti neatzīst, Puses, atzinuma iesniegšanai par Preces kvalitāti var pieaicināt neatkarīgu ekspertu. Ja pieaicinātais eksperts pamatoti apstiprina nekvalitatīvās Preces faktu, Piegādātājs sedz Pasūtītāja zaudējumus, kas radušies Pasūtītājam sakarā ar nekvalitatīvo Preci un eksperta pieaicināšanu.</w:t>
      </w:r>
    </w:p>
    <w:p w14:paraId="4A70A587" w14:textId="0A386767" w:rsidR="00FC6360" w:rsidRPr="004E04EC" w:rsidRDefault="00741B0E"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rPr>
        <w:lastRenderedPageBreak/>
        <w:t xml:space="preserve">Ja Piegādātājs bez brīdinājuma vai pamatota iemesla neierodas uz defektu akta sastādīšanu, Pasūtītājs ir tiesīgs sastādīt aktu vienpusēji, un tas bezierunu kārtībā ir saistošs arī Piegādātājam. Pasūtītājs vienpusēji sastādīto defektu aktu </w:t>
      </w:r>
      <w:proofErr w:type="spellStart"/>
      <w:r w:rsidRPr="004E04EC">
        <w:rPr>
          <w:rFonts w:ascii="Times New Roman" w:hAnsi="Times New Roman"/>
        </w:rPr>
        <w:t>nosūta</w:t>
      </w:r>
      <w:proofErr w:type="spellEnd"/>
      <w:r w:rsidRPr="004E04EC">
        <w:rPr>
          <w:rFonts w:ascii="Times New Roman" w:hAnsi="Times New Roman"/>
        </w:rPr>
        <w:t xml:space="preserve"> </w:t>
      </w:r>
      <w:r w:rsidR="004B28DA" w:rsidRPr="004E04EC">
        <w:rPr>
          <w:rFonts w:ascii="Times New Roman" w:hAnsi="Times New Roman"/>
        </w:rPr>
        <w:t>Piegādātāja</w:t>
      </w:r>
      <w:r w:rsidRPr="004E04EC">
        <w:rPr>
          <w:rFonts w:ascii="Times New Roman" w:hAnsi="Times New Roman"/>
        </w:rPr>
        <w:t>m, norādot Pasūtītāja konstatētos Preces defektus, to novēršanas termiņu, akta sastādīšanas vietu un laiku.</w:t>
      </w:r>
    </w:p>
    <w:p w14:paraId="677D20FC" w14:textId="2767FD9A" w:rsidR="00741B0E" w:rsidRPr="004E04EC" w:rsidRDefault="00741B0E"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rPr>
        <w:t xml:space="preserve">Ja Piegādātājs nenovērš defektu aktā norādītos Preces defektus Pasūtītāja noteiktajā termiņā un/vai atsakās tos novērst, Pasūtītājam ir tiesības nolīgt citu darba veicēju defektu novēršanai, un Piegādātājam ir pienākums atlīdzināt Pasūtītājam ar defektu novēršanu saistītās izmaksas. Pasūtītājam jāinformē </w:t>
      </w:r>
      <w:r w:rsidR="004B28DA" w:rsidRPr="004E04EC">
        <w:rPr>
          <w:rFonts w:ascii="Times New Roman" w:hAnsi="Times New Roman"/>
        </w:rPr>
        <w:t>Piegādātājs</w:t>
      </w:r>
      <w:r w:rsidRPr="004E04EC">
        <w:rPr>
          <w:rFonts w:ascii="Times New Roman" w:hAnsi="Times New Roman"/>
        </w:rPr>
        <w:t xml:space="preserve"> par lēmumu veikt defektu novēršanu, nolīdzot citu darba veicēju. Šajā punktā noteiktā cita darba veicēja nolīgšana nepārtrauc vai kā citādi neietekmē Līguma noteiktās Preces garantijas spēkā esamību, un Piegādātājam garantijas laikā saglabājas pienākums nodrošināt visu Preces defektu novēršanu par saviem līdzekļiem.</w:t>
      </w:r>
    </w:p>
    <w:p w14:paraId="6F09972B" w14:textId="296A348D" w:rsidR="001F7C3B" w:rsidRPr="004E04EC" w:rsidRDefault="001F7C3B" w:rsidP="004E04EC">
      <w:pPr>
        <w:pStyle w:val="ListParagraph"/>
        <w:numPr>
          <w:ilvl w:val="0"/>
          <w:numId w:val="1"/>
        </w:numPr>
        <w:spacing w:before="120" w:after="120"/>
        <w:ind w:left="0" w:firstLine="0"/>
        <w:jc w:val="center"/>
        <w:rPr>
          <w:b/>
          <w:sz w:val="22"/>
          <w:szCs w:val="22"/>
          <w:lang w:eastAsia="lv-LV"/>
        </w:rPr>
      </w:pPr>
      <w:r w:rsidRPr="004E04EC">
        <w:rPr>
          <w:b/>
          <w:sz w:val="22"/>
          <w:szCs w:val="22"/>
          <w:lang w:eastAsia="lv-LV"/>
        </w:rPr>
        <w:t>PASŪTĪTĀJA TIESĪBAS UN PIENĀKUMI</w:t>
      </w:r>
    </w:p>
    <w:p w14:paraId="5DF940FC" w14:textId="77777777" w:rsidR="001F7C3B"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Pasūtītājs ir atbildīgs par savu Līguma saistību savlaicīgu un pienācīgu izpildi, kā arī par Līgumam atbilstošas piegādātas Preces apmaksu Līgumā noteiktajā kārtībā un termiņos.</w:t>
      </w:r>
    </w:p>
    <w:p w14:paraId="368A14E3" w14:textId="77777777" w:rsidR="00FC6360"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 xml:space="preserve">Pasūtītājam ir tiesības pieprasīt Piegādātājam informāciju par Preces piegādi, kā arī par  Līguma izpildes gaitu un to kavējošiem faktoriem. </w:t>
      </w:r>
    </w:p>
    <w:p w14:paraId="0EE13841" w14:textId="0B9D276F" w:rsidR="00FC6360" w:rsidRPr="004E04EC" w:rsidRDefault="00BB18DB" w:rsidP="004E04EC">
      <w:pPr>
        <w:numPr>
          <w:ilvl w:val="1"/>
          <w:numId w:val="1"/>
        </w:numPr>
        <w:spacing w:after="40" w:line="240" w:lineRule="auto"/>
        <w:ind w:left="709" w:hanging="709"/>
        <w:jc w:val="both"/>
        <w:rPr>
          <w:rFonts w:ascii="Times New Roman" w:hAnsi="Times New Roman"/>
          <w:color w:val="7030A0"/>
          <w:lang w:eastAsia="lv-LV"/>
        </w:rPr>
      </w:pPr>
      <w:r w:rsidRPr="004E04EC">
        <w:rPr>
          <w:rFonts w:ascii="Times New Roman" w:hAnsi="Times New Roman"/>
          <w:lang w:eastAsia="lv-LV"/>
        </w:rPr>
        <w:t>P</w:t>
      </w:r>
      <w:r w:rsidR="001F7C3B" w:rsidRPr="004E04EC">
        <w:rPr>
          <w:rFonts w:ascii="Times New Roman" w:hAnsi="Times New Roman"/>
          <w:lang w:eastAsia="lv-LV"/>
        </w:rPr>
        <w:t>iedāvājumā norādītie Preču apjomi ir plānotie, bet Pasūtītājam ir tiesības iepirkt tādu Preču daudzumu, kāds tam ir nepieciešams tā darbības nodrošināšanai, t.i., Pasūtītājam nav pienākums izpirkt visu plānoto Preces daudzumu.</w:t>
      </w:r>
    </w:p>
    <w:p w14:paraId="13809480" w14:textId="6F9EF618" w:rsidR="001F7C3B" w:rsidRPr="004E04EC" w:rsidRDefault="001F7C3B" w:rsidP="004E04EC">
      <w:pPr>
        <w:pStyle w:val="ListParagraph"/>
        <w:numPr>
          <w:ilvl w:val="0"/>
          <w:numId w:val="1"/>
        </w:numPr>
        <w:spacing w:before="120" w:after="120"/>
        <w:ind w:left="0" w:firstLine="0"/>
        <w:jc w:val="center"/>
        <w:rPr>
          <w:b/>
          <w:sz w:val="22"/>
          <w:szCs w:val="22"/>
          <w:lang w:eastAsia="lv-LV"/>
        </w:rPr>
      </w:pPr>
      <w:r w:rsidRPr="004E04EC">
        <w:rPr>
          <w:b/>
          <w:sz w:val="22"/>
          <w:szCs w:val="22"/>
          <w:lang w:eastAsia="lv-LV"/>
        </w:rPr>
        <w:t>PIEGĀDĀTĀJA TIESĪBAS UN PIENĀKUMI</w:t>
      </w:r>
    </w:p>
    <w:p w14:paraId="46CDA35A" w14:textId="77777777" w:rsidR="001F7C3B" w:rsidRPr="004E04EC" w:rsidRDefault="001F7C3B"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Piegādātājs apliecina, ka:</w:t>
      </w:r>
    </w:p>
    <w:p w14:paraId="24182AF4" w14:textId="5D69AA18" w:rsidR="00EE3291" w:rsidRPr="004E04EC" w:rsidRDefault="001F7C3B"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lang w:eastAsia="lv-LV"/>
        </w:rPr>
        <w:t>ir tiesīgs slēgt šo Līgumu, pārzina tā saturu un uzņemto saistību apjomu,</w:t>
      </w:r>
      <w:r w:rsidR="00EE3291" w:rsidRPr="004E04EC">
        <w:rPr>
          <w:rFonts w:ascii="Times New Roman" w:hAnsi="Times New Roman"/>
          <w:lang w:eastAsia="lv-LV"/>
        </w:rPr>
        <w:t xml:space="preserve"> </w:t>
      </w:r>
      <w:r w:rsidRPr="004E04EC">
        <w:rPr>
          <w:rFonts w:ascii="Times New Roman" w:hAnsi="Times New Roman"/>
          <w:lang w:eastAsia="lv-LV"/>
        </w:rPr>
        <w:t>piegādās</w:t>
      </w:r>
      <w:r w:rsidR="00EE3291" w:rsidRPr="004E04EC">
        <w:rPr>
          <w:rFonts w:ascii="Times New Roman" w:hAnsi="Times New Roman"/>
          <w:lang w:eastAsia="lv-LV"/>
        </w:rPr>
        <w:t xml:space="preserve"> </w:t>
      </w:r>
      <w:r w:rsidRPr="004E04EC">
        <w:rPr>
          <w:rFonts w:ascii="Times New Roman" w:hAnsi="Times New Roman"/>
          <w:lang w:eastAsia="lv-LV"/>
        </w:rPr>
        <w:t>Līguma noteikumiem un Latvijas Republikā spēkā esošo normatīvo aktu prasībām atbilstošu Preci;</w:t>
      </w:r>
    </w:p>
    <w:p w14:paraId="3A5D7F11" w14:textId="77777777" w:rsidR="00541659" w:rsidRPr="004E04EC" w:rsidRDefault="00EE3291"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rPr>
        <w:t>izpildot pasūtījumu, ievērot visas Latvijas Republikas spēkā esošos noteikumus, kas attiecas uz Preču piegādi</w:t>
      </w:r>
      <w:r w:rsidR="00541659" w:rsidRPr="004E04EC">
        <w:rPr>
          <w:rFonts w:ascii="Times New Roman" w:hAnsi="Times New Roman"/>
        </w:rPr>
        <w:t>;</w:t>
      </w:r>
    </w:p>
    <w:p w14:paraId="392BB871" w14:textId="39AF3D1A" w:rsidR="00541659" w:rsidRPr="004E04EC" w:rsidRDefault="00541659"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rPr>
        <w:t xml:space="preserve">piegādājot Preci ievēros </w:t>
      </w:r>
      <w:r w:rsidR="005F1CE6" w:rsidRPr="004E04EC">
        <w:rPr>
          <w:rFonts w:ascii="Times New Roman" w:eastAsia="Times New Roman" w:hAnsi="Times New Roman"/>
          <w:lang w:eastAsia="x-none"/>
        </w:rPr>
        <w:t>darba aizsardzības</w:t>
      </w:r>
      <w:r w:rsidR="005F1CE6" w:rsidRPr="004E04EC">
        <w:rPr>
          <w:rFonts w:ascii="Times New Roman" w:hAnsi="Times New Roman"/>
        </w:rPr>
        <w:t xml:space="preserve">, </w:t>
      </w:r>
      <w:r w:rsidRPr="004E04EC">
        <w:rPr>
          <w:rFonts w:ascii="Times New Roman" w:hAnsi="Times New Roman"/>
        </w:rPr>
        <w:t xml:space="preserve">darba drošības </w:t>
      </w:r>
      <w:r w:rsidR="005F1CE6" w:rsidRPr="004E04EC">
        <w:rPr>
          <w:rFonts w:ascii="Times New Roman" w:hAnsi="Times New Roman"/>
        </w:rPr>
        <w:t xml:space="preserve">un </w:t>
      </w:r>
      <w:r w:rsidR="005F1CE6" w:rsidRPr="004E04EC">
        <w:rPr>
          <w:rFonts w:ascii="Times New Roman" w:eastAsia="Times New Roman" w:hAnsi="Times New Roman"/>
          <w:lang w:eastAsia="x-none"/>
        </w:rPr>
        <w:t>ugunsdrošības noteikumu ievērošanu</w:t>
      </w:r>
      <w:r w:rsidRPr="004E04EC">
        <w:rPr>
          <w:rFonts w:ascii="Times New Roman" w:hAnsi="Times New Roman"/>
        </w:rPr>
        <w:t>;</w:t>
      </w:r>
    </w:p>
    <w:p w14:paraId="601E25B3" w14:textId="0EC44E1B" w:rsidR="00541659" w:rsidRPr="004E04EC" w:rsidRDefault="00541659"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rPr>
        <w:t>atbildēs par zaudējumiem, kas rodas Pasūtītājam vai trešajām personām sakarā ar Līguma noteikumu neievērošanu;</w:t>
      </w:r>
    </w:p>
    <w:p w14:paraId="2F8588D2" w14:textId="4F6DCC07" w:rsidR="00541659" w:rsidRPr="004E04EC" w:rsidRDefault="00541659"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rPr>
        <w:t>neizpaudīs informāciju, nepaturēs un nenodos trešajām personām dokumentus vai to kopijas, kas ir pieejami saistībā ar Līguma izpildi;</w:t>
      </w:r>
    </w:p>
    <w:p w14:paraId="7FB5F2E0" w14:textId="12C7D4E2" w:rsidR="00541659" w:rsidRPr="004E04EC" w:rsidRDefault="00541659"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rPr>
        <w:t>nekavējoties rakstiski informēs Pasūtītāju par jebkādām grūtībām Līguma izpildes procesā, kas varētu aizkavēt savlaicīgu Līguma izpildi, Preces piegādi;</w:t>
      </w:r>
    </w:p>
    <w:p w14:paraId="4E9A21A7" w14:textId="1B5C0DEC" w:rsidR="00541659" w:rsidRPr="004E04EC" w:rsidRDefault="00541659"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rPr>
        <w:t>ievēros Pasūtījuma izpildes un nodošanas termiņu</w:t>
      </w:r>
      <w:r w:rsidR="001C6D28" w:rsidRPr="004E04EC">
        <w:rPr>
          <w:rFonts w:ascii="Times New Roman" w:hAnsi="Times New Roman"/>
        </w:rPr>
        <w:t>;</w:t>
      </w:r>
    </w:p>
    <w:p w14:paraId="6137C08A" w14:textId="173E8BB1" w:rsidR="00541659" w:rsidRPr="004E04EC" w:rsidRDefault="00541659"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rPr>
        <w:t xml:space="preserve">pirms Preces piegādes saskaņos ar Pasūtītāju Preču konkrētu piegādes laiku; </w:t>
      </w:r>
    </w:p>
    <w:p w14:paraId="64BAF5FD" w14:textId="77777777" w:rsidR="001F7C3B" w:rsidRPr="004E04EC" w:rsidRDefault="001F7C3B"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lang w:eastAsia="lv-LV"/>
        </w:rPr>
        <w:t>Līguma saistību izpilde netiks apzināti kavēta vai apgrūtināta;</w:t>
      </w:r>
    </w:p>
    <w:p w14:paraId="737BD262" w14:textId="77777777" w:rsidR="001F7C3B" w:rsidRPr="004E04EC" w:rsidRDefault="001F7C3B"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lang w:eastAsia="lv-LV"/>
        </w:rPr>
        <w:t>ievēros Pasūtītāja norādījumus Līguma izpildes laikā;</w:t>
      </w:r>
    </w:p>
    <w:p w14:paraId="7042F3E2" w14:textId="77777777" w:rsidR="001F7C3B" w:rsidRPr="004E04EC" w:rsidRDefault="001F7C3B"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lang w:eastAsia="lv-LV"/>
        </w:rPr>
        <w:t>Prece atbilst spēkā esošiem standartiem, citām Pasūtītāja izvirzītajām Preces kvalitātes prasībām un Preces izgatavotāja sniegtajai informācijai;</w:t>
      </w:r>
    </w:p>
    <w:p w14:paraId="53930FB9" w14:textId="77777777" w:rsidR="001F7C3B" w:rsidRPr="004E04EC" w:rsidRDefault="001F7C3B"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lang w:eastAsia="lv-LV"/>
        </w:rPr>
        <w:t>līdz Pavadzīmes abpusējai parakstīšanas dienai uzņemas visu risku par Preci, tostarp arī risku par Preces bojājumiem vai bojāeju.</w:t>
      </w:r>
    </w:p>
    <w:p w14:paraId="5AEA0AB8" w14:textId="77777777" w:rsidR="002B071A" w:rsidRPr="004E04EC" w:rsidRDefault="00EE3291"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Piegādātājs</w:t>
      </w:r>
      <w:r w:rsidR="001F7C3B" w:rsidRPr="004E04EC">
        <w:rPr>
          <w:rFonts w:ascii="Times New Roman" w:hAnsi="Times New Roman"/>
          <w:lang w:eastAsia="lv-LV"/>
        </w:rPr>
        <w:t xml:space="preserve"> ir atbildīgs par savu Līgumā noteikto saistību pilnīgu un savlaicīgu izpildi.</w:t>
      </w:r>
    </w:p>
    <w:p w14:paraId="581E0314" w14:textId="4B4ECE6B" w:rsidR="002B071A" w:rsidRPr="004E04EC" w:rsidRDefault="002B071A"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Piegādātājs</w:t>
      </w:r>
      <w:r w:rsidRPr="004E04EC">
        <w:rPr>
          <w:rFonts w:ascii="Times New Roman" w:eastAsia="Times New Roman" w:hAnsi="Times New Roman"/>
          <w:lang w:eastAsia="x-none"/>
        </w:rPr>
        <w:t xml:space="preserve"> ir atbildīgs par darba drošības noteikumu, ugunsdrošības prasību ievērošanu un darba aizsardzības pasākumu veikšanu. </w:t>
      </w:r>
      <w:r w:rsidRPr="004E04EC">
        <w:rPr>
          <w:rFonts w:ascii="Times New Roman" w:hAnsi="Times New Roman"/>
          <w:lang w:eastAsia="lv-LV"/>
        </w:rPr>
        <w:t>Piegādātājs</w:t>
      </w:r>
      <w:r w:rsidRPr="004E04EC">
        <w:rPr>
          <w:rFonts w:ascii="Times New Roman" w:eastAsia="Times New Roman" w:hAnsi="Times New Roman"/>
          <w:lang w:eastAsia="x-none"/>
        </w:rPr>
        <w:t xml:space="preserve"> ir pilnībā atbildīgs par sekām, kuras iestājas šajā punktā noteikto pienākumu nepildīšanas vai nepienācīgas pildīšanas rezultātā</w:t>
      </w:r>
      <w:r w:rsidRPr="004E04EC">
        <w:rPr>
          <w:rFonts w:ascii="Times New Roman" w:hAnsi="Times New Roman"/>
          <w:lang w:eastAsia="lv-LV"/>
        </w:rPr>
        <w:t>.</w:t>
      </w:r>
    </w:p>
    <w:p w14:paraId="62E52C79" w14:textId="7C652618" w:rsidR="001F7C3B" w:rsidRPr="004E04EC" w:rsidRDefault="00EE3291" w:rsidP="004E04EC">
      <w:pPr>
        <w:numPr>
          <w:ilvl w:val="1"/>
          <w:numId w:val="1"/>
        </w:numPr>
        <w:spacing w:after="40" w:line="240" w:lineRule="auto"/>
        <w:ind w:left="709" w:hanging="709"/>
        <w:jc w:val="both"/>
        <w:rPr>
          <w:rFonts w:ascii="Times New Roman" w:hAnsi="Times New Roman"/>
          <w:lang w:eastAsia="lv-LV"/>
        </w:rPr>
      </w:pPr>
      <w:r w:rsidRPr="004E04EC">
        <w:rPr>
          <w:rFonts w:ascii="Times New Roman" w:hAnsi="Times New Roman"/>
          <w:lang w:eastAsia="lv-LV"/>
        </w:rPr>
        <w:t>Piegādātājam</w:t>
      </w:r>
      <w:r w:rsidR="001F7C3B" w:rsidRPr="004E04EC">
        <w:rPr>
          <w:rFonts w:ascii="Times New Roman" w:hAnsi="Times New Roman"/>
          <w:lang w:eastAsia="lv-LV"/>
        </w:rPr>
        <w:t xml:space="preserve"> ir pienākums:</w:t>
      </w:r>
    </w:p>
    <w:p w14:paraId="0CE8159F" w14:textId="7354E1FA" w:rsidR="001F7C3B" w:rsidRPr="004E04EC" w:rsidRDefault="001F7C3B"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lang w:eastAsia="lv-LV"/>
        </w:rPr>
        <w:t xml:space="preserve">pirms Preces piegādes saskaņot ar Pasūtītāja </w:t>
      </w:r>
      <w:r w:rsidR="0021795B" w:rsidRPr="004E04EC">
        <w:rPr>
          <w:rFonts w:ascii="Times New Roman" w:hAnsi="Times New Roman"/>
          <w:lang w:eastAsia="lv-LV"/>
        </w:rPr>
        <w:t xml:space="preserve">pilnvaroto </w:t>
      </w:r>
      <w:r w:rsidRPr="004E04EC">
        <w:rPr>
          <w:rFonts w:ascii="Times New Roman" w:hAnsi="Times New Roman"/>
          <w:lang w:eastAsia="lv-LV"/>
        </w:rPr>
        <w:t>personu Preces piegādes laiku;</w:t>
      </w:r>
    </w:p>
    <w:p w14:paraId="3E922B4F" w14:textId="77777777" w:rsidR="001F7C3B" w:rsidRPr="004E04EC" w:rsidRDefault="001F7C3B"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lang w:eastAsia="lv-LV"/>
        </w:rPr>
        <w:t>pamatojoties uz Pretenzijā norādīto, veikt Preču apmaiņu pret Līguma noteikumiem atbilstošu Preci;</w:t>
      </w:r>
    </w:p>
    <w:p w14:paraId="08945889" w14:textId="77777777" w:rsidR="001F7C3B" w:rsidRPr="004E04EC" w:rsidRDefault="001F7C3B"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lang w:eastAsia="lv-LV"/>
        </w:rPr>
        <w:lastRenderedPageBreak/>
        <w:t>nekavējoties, bet ne vēlāk kā vienas darba dienas laikā, informēt Pasūtītāju par visiem Līguma izpildes laikā konstatētiem vai iespējamajiem sarežģījumiem, kas varētu aizkavēt ar šo Līgumu uzņemto saistību izpildi;</w:t>
      </w:r>
    </w:p>
    <w:p w14:paraId="3E152349" w14:textId="77777777" w:rsidR="001F7C3B" w:rsidRPr="004E04EC" w:rsidRDefault="001F7C3B"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lang w:eastAsia="lv-LV"/>
        </w:rPr>
        <w:t>pēc Pasūtītāja pieprasījuma nekavējoties sniegt informāciju par Preces piegādi;</w:t>
      </w:r>
    </w:p>
    <w:p w14:paraId="4BF7851B" w14:textId="77777777" w:rsidR="001F7C3B" w:rsidRPr="004E04EC" w:rsidRDefault="001F7C3B" w:rsidP="004E04EC">
      <w:pPr>
        <w:numPr>
          <w:ilvl w:val="2"/>
          <w:numId w:val="1"/>
        </w:numPr>
        <w:spacing w:after="40" w:line="240" w:lineRule="auto"/>
        <w:ind w:left="1418" w:hanging="709"/>
        <w:jc w:val="both"/>
        <w:rPr>
          <w:rFonts w:ascii="Times New Roman" w:hAnsi="Times New Roman"/>
          <w:lang w:eastAsia="lv-LV"/>
        </w:rPr>
      </w:pPr>
      <w:r w:rsidRPr="004E04EC">
        <w:rPr>
          <w:rFonts w:ascii="Times New Roman" w:hAnsi="Times New Roman"/>
          <w:lang w:eastAsia="lv-LV"/>
        </w:rPr>
        <w:t xml:space="preserve">veicot piegādi, ievērot ražotāja un normatīvo aktu noteiktās Preču transportēšanas prasības. </w:t>
      </w:r>
    </w:p>
    <w:p w14:paraId="12682FB8" w14:textId="3FEADFE9" w:rsidR="001F7C3B" w:rsidRPr="004E04EC" w:rsidRDefault="001F7C3B" w:rsidP="00806B7A">
      <w:pPr>
        <w:pStyle w:val="ListParagraph"/>
        <w:widowControl w:val="0"/>
        <w:numPr>
          <w:ilvl w:val="0"/>
          <w:numId w:val="32"/>
        </w:numPr>
        <w:spacing w:before="120" w:after="120"/>
        <w:jc w:val="center"/>
        <w:rPr>
          <w:b/>
          <w:sz w:val="22"/>
          <w:szCs w:val="22"/>
        </w:rPr>
      </w:pPr>
      <w:r w:rsidRPr="004E04EC">
        <w:rPr>
          <w:b/>
          <w:sz w:val="22"/>
          <w:szCs w:val="22"/>
        </w:rPr>
        <w:t xml:space="preserve">APAKŠUZŅĒMĒJI LĪGUMA IZPILDĒ </w:t>
      </w:r>
    </w:p>
    <w:p w14:paraId="41FB6DDA" w14:textId="438B5EB7" w:rsidR="001F7C3B" w:rsidRPr="004E04EC" w:rsidRDefault="00BB18DB" w:rsidP="001F7C3B">
      <w:pPr>
        <w:numPr>
          <w:ilvl w:val="1"/>
          <w:numId w:val="32"/>
        </w:numPr>
        <w:autoSpaceDN w:val="0"/>
        <w:spacing w:after="40" w:line="240" w:lineRule="auto"/>
        <w:ind w:left="709" w:right="-51" w:hanging="709"/>
        <w:jc w:val="both"/>
        <w:rPr>
          <w:rFonts w:ascii="Times New Roman" w:hAnsi="Times New Roman"/>
        </w:rPr>
      </w:pPr>
      <w:r w:rsidRPr="004E04EC">
        <w:rPr>
          <w:rFonts w:ascii="Times New Roman" w:hAnsi="Times New Roman"/>
        </w:rPr>
        <w:t>Līguma</w:t>
      </w:r>
      <w:r w:rsidR="001F7C3B" w:rsidRPr="004E04EC">
        <w:rPr>
          <w:rFonts w:ascii="Times New Roman" w:hAnsi="Times New Roman"/>
        </w:rPr>
        <w:t xml:space="preserve"> izpildei Piegādātājs piesaista savā piedāvājumā (Līguma __.pielikums)</w:t>
      </w:r>
      <w:r w:rsidR="00F62D9D" w:rsidRPr="004E04EC">
        <w:rPr>
          <w:rFonts w:ascii="Times New Roman" w:hAnsi="Times New Roman"/>
        </w:rPr>
        <w:t xml:space="preserve"> </w:t>
      </w:r>
      <w:r w:rsidR="001F7C3B" w:rsidRPr="004E04EC">
        <w:rPr>
          <w:rFonts w:ascii="Times New Roman" w:hAnsi="Times New Roman"/>
        </w:rPr>
        <w:t>norādīto apakšuzņēmēju</w:t>
      </w:r>
      <w:r w:rsidR="00F62D9D" w:rsidRPr="006719FD">
        <w:rPr>
          <w:rStyle w:val="FootnoteReference"/>
          <w:rFonts w:ascii="Times New Roman" w:hAnsi="Times New Roman"/>
          <w:i/>
          <w:iCs/>
        </w:rPr>
        <w:footnoteReference w:id="5"/>
      </w:r>
      <w:r w:rsidR="001F7C3B" w:rsidRPr="006719FD">
        <w:rPr>
          <w:rFonts w:ascii="Times New Roman" w:hAnsi="Times New Roman"/>
          <w:i/>
          <w:iCs/>
        </w:rPr>
        <w:t>.</w:t>
      </w:r>
      <w:r w:rsidR="001F7C3B" w:rsidRPr="004E04EC">
        <w:rPr>
          <w:rFonts w:ascii="Times New Roman" w:hAnsi="Times New Roman"/>
        </w:rPr>
        <w:t xml:space="preserve"> Piegādātājs ir atbildīgs par piesaistītā apakšuzņēmēja atbilstību Līguma prasībām. </w:t>
      </w:r>
    </w:p>
    <w:p w14:paraId="65B20D06" w14:textId="77777777" w:rsidR="001F7C3B" w:rsidRPr="004E04EC" w:rsidRDefault="001F7C3B" w:rsidP="001F7C3B">
      <w:pPr>
        <w:numPr>
          <w:ilvl w:val="1"/>
          <w:numId w:val="32"/>
        </w:numPr>
        <w:autoSpaceDN w:val="0"/>
        <w:spacing w:after="40" w:line="240" w:lineRule="auto"/>
        <w:ind w:left="709" w:right="-51" w:hanging="709"/>
        <w:jc w:val="both"/>
        <w:rPr>
          <w:rFonts w:ascii="Times New Roman" w:hAnsi="Times New Roman"/>
        </w:rPr>
      </w:pPr>
      <w:r w:rsidRPr="004E04EC">
        <w:rPr>
          <w:rFonts w:ascii="Times New Roman" w:hAnsi="Times New Roman"/>
        </w:rPr>
        <w:t xml:space="preserve">Ne vēlāk kā, uzsākot Līguma izpildi, Piegādātājs iesniedz Līguma izpildē iesaistīto apakšuzņēmēju sarakstu, kurā norāda apakšuzņēmēja nosaukumu, kontaktinformāciju un to </w:t>
      </w:r>
      <w:proofErr w:type="spellStart"/>
      <w:r w:rsidRPr="004E04EC">
        <w:rPr>
          <w:rFonts w:ascii="Times New Roman" w:hAnsi="Times New Roman"/>
        </w:rPr>
        <w:t>pārstāvēttiesīgo</w:t>
      </w:r>
      <w:proofErr w:type="spellEnd"/>
      <w:r w:rsidRPr="004E04EC">
        <w:rPr>
          <w:rFonts w:ascii="Times New Roman" w:hAnsi="Times New Roman"/>
        </w:rPr>
        <w:t xml:space="preserve"> personu, ciktāl minētā informācija ir zināma. Sarakstā norāda arī Piegādātāja apakšuzņēmēju apakšuzņēmējus. Līguma izpildes laikā Piegādātājs paziņo Pasūtītājam par jebkurām minētās informācijas izmaiņām, kā arī papildina sarakstu ar informāciju par apakšuzņēmēju, kas tiek vēlāk iesaistīts Līguma izpildē.</w:t>
      </w:r>
    </w:p>
    <w:p w14:paraId="7AAA8E4C" w14:textId="77777777" w:rsidR="001F7C3B" w:rsidRPr="004E04EC" w:rsidRDefault="001F7C3B" w:rsidP="001F7C3B">
      <w:pPr>
        <w:numPr>
          <w:ilvl w:val="1"/>
          <w:numId w:val="32"/>
        </w:numPr>
        <w:autoSpaceDN w:val="0"/>
        <w:spacing w:after="40" w:line="240" w:lineRule="auto"/>
        <w:ind w:left="709" w:right="-51" w:hanging="709"/>
        <w:jc w:val="both"/>
        <w:rPr>
          <w:rFonts w:ascii="Times New Roman" w:hAnsi="Times New Roman"/>
        </w:rPr>
      </w:pPr>
      <w:r w:rsidRPr="004E04EC">
        <w:rPr>
          <w:rFonts w:ascii="Times New Roman" w:hAnsi="Times New Roman"/>
        </w:rPr>
        <w:t>Pasūtītājs nepiekrīt jauna apakšuzņēmēja piesaistei gadījumā, kad šādas izmaiņas, ja tās tiktu veiktas sākotnējā piedāvājumā, būtu ietekmējušas piedāvājuma izvēli atbilstoši Konkursa dokumentos noteiktajiem piedāvājuma izvērtēšanas kritērijiem.</w:t>
      </w:r>
    </w:p>
    <w:p w14:paraId="7C21E1C2" w14:textId="77777777" w:rsidR="001F7C3B" w:rsidRPr="004E04EC" w:rsidRDefault="001F7C3B" w:rsidP="001F7C3B">
      <w:pPr>
        <w:numPr>
          <w:ilvl w:val="1"/>
          <w:numId w:val="32"/>
        </w:numPr>
        <w:autoSpaceDN w:val="0"/>
        <w:spacing w:after="40" w:line="240" w:lineRule="auto"/>
        <w:ind w:left="709" w:right="-51" w:hanging="709"/>
        <w:jc w:val="both"/>
        <w:rPr>
          <w:rFonts w:ascii="Times New Roman" w:hAnsi="Times New Roman"/>
        </w:rPr>
      </w:pPr>
      <w:r w:rsidRPr="004E04EC">
        <w:rPr>
          <w:rFonts w:ascii="Times New Roman" w:hAnsi="Times New Roman"/>
        </w:rPr>
        <w:t xml:space="preserve">Pēc Līguma noslēgšanas Piegādātājs atbilstoši Publisko iepirkumu likuma 62.pantā  noteiktajai kārtībai veic Līguma izpildē iesaistītā apakšuzņēmēju maiņu, to iepriekš saskaņojot ar Pasūtītāju. Pasūtītājs ir tiesīgs lūgt nomaināmā apakšuzņēmēja viedokli par tā nomaiņas iemesliem. Pasūtītājs nepiekrīt apakšuzņēmēja nomaiņai gadījumā, ja pēc apakšuzņēmēja viedokļa par nomaiņas iemesliem uzklausīšanas tiek secināts, ka apakšuzņēmēja nomaiņa tiek veikta, lai izvairītos no saistību izpildes pret apakšuzņēmēju vai personālu. </w:t>
      </w:r>
    </w:p>
    <w:p w14:paraId="3ADEBBE6" w14:textId="77777777" w:rsidR="001F7C3B" w:rsidRPr="004E04EC" w:rsidRDefault="001F7C3B" w:rsidP="001F7C3B">
      <w:pPr>
        <w:numPr>
          <w:ilvl w:val="1"/>
          <w:numId w:val="32"/>
        </w:numPr>
        <w:autoSpaceDN w:val="0"/>
        <w:spacing w:after="40" w:line="240" w:lineRule="auto"/>
        <w:ind w:left="709" w:hanging="709"/>
        <w:jc w:val="both"/>
        <w:rPr>
          <w:rFonts w:ascii="Times New Roman" w:hAnsi="Times New Roman"/>
        </w:rPr>
      </w:pPr>
      <w:r w:rsidRPr="004E04EC">
        <w:rPr>
          <w:rFonts w:ascii="Times New Roman" w:hAnsi="Times New Roman"/>
        </w:rPr>
        <w:t>Pasūtītājs nepiekrīt apakšuzņēmēja nomaiņai, uz kura iespējām Piegādātājs balstījies, lai apliecinātu savas kvalifikācijas atbilstību Konkursa dokumentos noteiktajām prasībām nomaiņai, ja pastāv kāds no šādiem nosacījumiem:</w:t>
      </w:r>
    </w:p>
    <w:p w14:paraId="0DDB3A1A" w14:textId="77777777" w:rsidR="001F7C3B" w:rsidRPr="004E04EC" w:rsidRDefault="001F7C3B" w:rsidP="001F7C3B">
      <w:pPr>
        <w:numPr>
          <w:ilvl w:val="2"/>
          <w:numId w:val="32"/>
        </w:numPr>
        <w:autoSpaceDN w:val="0"/>
        <w:spacing w:after="40" w:line="240" w:lineRule="auto"/>
        <w:ind w:left="1418" w:right="-51" w:hanging="709"/>
        <w:jc w:val="both"/>
        <w:rPr>
          <w:rFonts w:ascii="Times New Roman" w:hAnsi="Times New Roman"/>
        </w:rPr>
      </w:pPr>
      <w:r w:rsidRPr="004E04EC">
        <w:rPr>
          <w:rFonts w:ascii="Times New Roman" w:hAnsi="Times New Roman"/>
        </w:rPr>
        <w:t>tiek piedāvāts nomainīt apakšuzņēmēju, un tas neatbilst tām Konkursa dokumentos noteiktajām prasībām, kas attiecas uz apakšuzņēmēju;</w:t>
      </w:r>
    </w:p>
    <w:p w14:paraId="2E50BF3A" w14:textId="498380C0" w:rsidR="001F7C3B" w:rsidRPr="004E04EC" w:rsidRDefault="001F7C3B" w:rsidP="001F7C3B">
      <w:pPr>
        <w:numPr>
          <w:ilvl w:val="2"/>
          <w:numId w:val="32"/>
        </w:numPr>
        <w:autoSpaceDN w:val="0"/>
        <w:spacing w:after="40" w:line="240" w:lineRule="auto"/>
        <w:ind w:left="1418" w:right="-51" w:hanging="709"/>
        <w:jc w:val="both"/>
        <w:rPr>
          <w:rFonts w:ascii="Times New Roman" w:hAnsi="Times New Roman"/>
        </w:rPr>
      </w:pPr>
      <w:r w:rsidRPr="004E04EC">
        <w:rPr>
          <w:rFonts w:ascii="Times New Roman" w:hAnsi="Times New Roman"/>
        </w:rPr>
        <w:t xml:space="preserve">tiek piedāvāts nomainīt apakšuzņēmēju, uz kura iespējām Piegādātājs balstījies, lai apliecinātu savas kvalifikācijas atbilstību Konkursa dokumentos noteiktajām prasībām, un piedāvātajam apakšuzņēmējam nav vismaz tāda pati kvalifikācija, uz kādu Piegādātājs atsaucies, apliecinot savu atbilstību Konkursā noteiktajām prasībām vai tas atbilst </w:t>
      </w:r>
      <w:r w:rsidR="00761289" w:rsidRPr="004E04EC">
        <w:rPr>
          <w:rFonts w:ascii="Times New Roman" w:hAnsi="Times New Roman"/>
        </w:rPr>
        <w:t xml:space="preserve">42.panta </w:t>
      </w:r>
      <w:r w:rsidR="00761289" w:rsidRPr="004E04EC">
        <w:rPr>
          <w:rFonts w:ascii="Times New Roman" w:hAnsi="Times New Roman"/>
          <w:bCs/>
        </w:rPr>
        <w:t xml:space="preserve">otrajā daļā 1., 2., 3., 4, 5., 6., 7., 10.,11., 12., 13. un 14. punktā </w:t>
      </w:r>
      <w:r w:rsidRPr="004E04EC">
        <w:rPr>
          <w:rFonts w:ascii="Times New Roman" w:hAnsi="Times New Roman"/>
        </w:rPr>
        <w:t>minētajiem izslēgšanas nosacījumiem;</w:t>
      </w:r>
    </w:p>
    <w:p w14:paraId="6AC4EE5B" w14:textId="01DAE9FF" w:rsidR="001F7C3B" w:rsidRPr="004E04EC" w:rsidRDefault="001F7C3B" w:rsidP="001F7C3B">
      <w:pPr>
        <w:numPr>
          <w:ilvl w:val="2"/>
          <w:numId w:val="32"/>
        </w:numPr>
        <w:autoSpaceDN w:val="0"/>
        <w:spacing w:after="40" w:line="240" w:lineRule="auto"/>
        <w:ind w:left="1418" w:right="-51" w:hanging="709"/>
        <w:jc w:val="both"/>
        <w:rPr>
          <w:rFonts w:ascii="Times New Roman" w:hAnsi="Times New Roman"/>
        </w:rPr>
      </w:pPr>
      <w:r w:rsidRPr="004E04EC">
        <w:rPr>
          <w:rFonts w:ascii="Times New Roman" w:hAnsi="Times New Roman"/>
        </w:rPr>
        <w:t xml:space="preserve">tiek piedāvāts nomainīt apakšuzņēmēju, kura sniedzamo pakalpojumu vērtība ir vismaz EUR 10 000,00 bez PVN, un tas atbilst Publisko iepirkumu likuma </w:t>
      </w:r>
      <w:r w:rsidR="00761289" w:rsidRPr="004E04EC">
        <w:rPr>
          <w:rFonts w:ascii="Times New Roman" w:hAnsi="Times New Roman"/>
        </w:rPr>
        <w:t xml:space="preserve">42.panta </w:t>
      </w:r>
      <w:r w:rsidR="00761289" w:rsidRPr="004E04EC">
        <w:rPr>
          <w:rFonts w:ascii="Times New Roman" w:hAnsi="Times New Roman"/>
          <w:bCs/>
        </w:rPr>
        <w:t>otrajā daļā 1., 2., 3., 4, 5., 6., 7., 10.,11., 12., 13. un 14. punktā</w:t>
      </w:r>
      <w:r w:rsidRPr="004E04EC">
        <w:rPr>
          <w:rFonts w:ascii="Times New Roman" w:hAnsi="Times New Roman"/>
          <w:bCs/>
        </w:rPr>
        <w:t xml:space="preserve"> </w:t>
      </w:r>
      <w:r w:rsidRPr="004E04EC">
        <w:rPr>
          <w:rFonts w:ascii="Times New Roman" w:hAnsi="Times New Roman"/>
        </w:rPr>
        <w:t>minētajiem pretendentu izslēgšanas nosacījumiem.</w:t>
      </w:r>
    </w:p>
    <w:p w14:paraId="1FF9148B" w14:textId="77777777" w:rsidR="001F7C3B" w:rsidRPr="004E04EC" w:rsidRDefault="001F7C3B" w:rsidP="001F7C3B">
      <w:pPr>
        <w:numPr>
          <w:ilvl w:val="1"/>
          <w:numId w:val="32"/>
        </w:numPr>
        <w:autoSpaceDN w:val="0"/>
        <w:spacing w:after="40" w:line="240" w:lineRule="auto"/>
        <w:ind w:left="709" w:right="-51" w:hanging="709"/>
        <w:jc w:val="both"/>
        <w:rPr>
          <w:rFonts w:ascii="Times New Roman" w:hAnsi="Times New Roman"/>
        </w:rPr>
      </w:pPr>
      <w:r w:rsidRPr="004E04EC">
        <w:rPr>
          <w:rFonts w:ascii="Times New Roman" w:hAnsi="Times New Roman"/>
        </w:rPr>
        <w:t>Pasūtītājs nepiekrīt apakšuzņēmēja nomaiņai vai jauna apakšuzņēmēja piesaistei gadījumā, kad šādas izmaiņas, ja tās tiktu veiktas sākotnējā piedāvājumā, būtu ietekmējušas piedāvājuma izvēli atbilstoši Konkursa dokumentos noteiktajiem piedāvājumu izvērtēšanas kritērijiem.</w:t>
      </w:r>
    </w:p>
    <w:p w14:paraId="3195D929" w14:textId="77777777" w:rsidR="001F7C3B" w:rsidRPr="004E04EC" w:rsidRDefault="001F7C3B" w:rsidP="001F7C3B">
      <w:pPr>
        <w:numPr>
          <w:ilvl w:val="1"/>
          <w:numId w:val="32"/>
        </w:numPr>
        <w:autoSpaceDN w:val="0"/>
        <w:spacing w:after="40" w:line="240" w:lineRule="auto"/>
        <w:ind w:left="709" w:right="-51" w:hanging="709"/>
        <w:jc w:val="both"/>
        <w:rPr>
          <w:rFonts w:ascii="Times New Roman" w:hAnsi="Times New Roman"/>
        </w:rPr>
      </w:pPr>
      <w:r w:rsidRPr="004E04EC">
        <w:rPr>
          <w:rFonts w:ascii="Times New Roman" w:hAnsi="Times New Roman"/>
        </w:rPr>
        <w:t xml:space="preserve">Lūgumu nomainīt apakšuzņēmēju vai iesaistīt jaunu apakšuzņēmēju, Piegādātājs iesniedz Pasūtītājam, norādot informāciju un pievienojot dokumentus, kas nepieciešami lēmuma pieņemšanai. </w:t>
      </w:r>
    </w:p>
    <w:p w14:paraId="5CB8CA5E" w14:textId="77777777" w:rsidR="001F7C3B" w:rsidRPr="004E04EC" w:rsidRDefault="001F7C3B" w:rsidP="001F7C3B">
      <w:pPr>
        <w:widowControl w:val="0"/>
        <w:numPr>
          <w:ilvl w:val="1"/>
          <w:numId w:val="32"/>
        </w:numPr>
        <w:spacing w:after="40" w:line="240" w:lineRule="auto"/>
        <w:ind w:left="709" w:hanging="709"/>
        <w:jc w:val="both"/>
        <w:rPr>
          <w:rFonts w:ascii="Times New Roman" w:hAnsi="Times New Roman"/>
          <w:b/>
        </w:rPr>
      </w:pPr>
      <w:r w:rsidRPr="004E04EC">
        <w:rPr>
          <w:rFonts w:ascii="Times New Roman" w:hAnsi="Times New Roman"/>
        </w:rPr>
        <w:t xml:space="preserve">Pasūtītājs pieņem lēmumu, atļaut vai atteikt apakšuzņēmēja nomaiņu vai jauna apakšuzņēmēja iesaistīšanu Līguma izpildē, 5 (piecu) darba dienu laikā pēc tam, kad tas saņēmis visu informāciju un dokumentus, kas nepieciešami lēmuma pieņemšanai. Pieņemot lēmumu, Pasūtītājs ņem vērā Publisko iepirkumu likuma 62.panta nosacījumus. Par pieņemto lēmumu Pasūtītājs paziņo </w:t>
      </w:r>
      <w:proofErr w:type="spellStart"/>
      <w:r w:rsidRPr="004E04EC">
        <w:rPr>
          <w:rFonts w:ascii="Times New Roman" w:hAnsi="Times New Roman"/>
        </w:rPr>
        <w:t>rakstveidā</w:t>
      </w:r>
      <w:proofErr w:type="spellEnd"/>
      <w:r w:rsidRPr="004E04EC">
        <w:rPr>
          <w:rFonts w:ascii="Times New Roman" w:hAnsi="Times New Roman"/>
        </w:rPr>
        <w:t>, nosūtot to elektroniski.</w:t>
      </w:r>
    </w:p>
    <w:p w14:paraId="38385523" w14:textId="77777777" w:rsidR="001F7C3B" w:rsidRPr="004E04EC" w:rsidRDefault="001F7C3B" w:rsidP="001F7C3B">
      <w:pPr>
        <w:widowControl w:val="0"/>
        <w:numPr>
          <w:ilvl w:val="1"/>
          <w:numId w:val="32"/>
        </w:numPr>
        <w:spacing w:after="40" w:line="240" w:lineRule="auto"/>
        <w:ind w:left="709" w:hanging="709"/>
        <w:jc w:val="both"/>
        <w:rPr>
          <w:rFonts w:ascii="Times New Roman" w:hAnsi="Times New Roman"/>
          <w:b/>
        </w:rPr>
      </w:pPr>
      <w:r w:rsidRPr="004E04EC">
        <w:rPr>
          <w:rFonts w:ascii="Times New Roman" w:hAnsi="Times New Roman"/>
        </w:rPr>
        <w:t xml:space="preserve">Grozījumi Līgumam pievienotajā apakšuzņēmēju sarakstā tiek veikti, reģistrējot aktuālo </w:t>
      </w:r>
      <w:r w:rsidRPr="004E04EC">
        <w:rPr>
          <w:rFonts w:ascii="Times New Roman" w:hAnsi="Times New Roman"/>
        </w:rPr>
        <w:lastRenderedPageBreak/>
        <w:t>Pasūtītāja saskaņoto apakšuzņēmēju sarakstu pie Līguma.  Līdz ar jaunā saraksta reģistrēšanu pie Līguma, spēku zaudē iepriekšējais saraksts, un atsevišķi Līguma grozījumi netiek veikti.</w:t>
      </w:r>
    </w:p>
    <w:p w14:paraId="6426E326" w14:textId="77777777" w:rsidR="001F7C3B" w:rsidRPr="004E04EC" w:rsidRDefault="001F7C3B" w:rsidP="001F7C3B">
      <w:pPr>
        <w:numPr>
          <w:ilvl w:val="0"/>
          <w:numId w:val="32"/>
        </w:numPr>
        <w:spacing w:before="120" w:after="120" w:line="240" w:lineRule="auto"/>
        <w:ind w:left="709" w:hanging="709"/>
        <w:jc w:val="center"/>
        <w:rPr>
          <w:rFonts w:ascii="Times New Roman" w:eastAsia="Times New Roman" w:hAnsi="Times New Roman"/>
          <w:lang w:eastAsia="lv-LV"/>
        </w:rPr>
      </w:pPr>
      <w:r w:rsidRPr="004E04EC">
        <w:rPr>
          <w:rFonts w:ascii="Times New Roman" w:eastAsia="Times New Roman" w:hAnsi="Times New Roman"/>
          <w:b/>
          <w:lang w:eastAsia="lv-LV"/>
        </w:rPr>
        <w:t>NEPĀRVARAMĀ VARA</w:t>
      </w:r>
    </w:p>
    <w:p w14:paraId="42E514ED" w14:textId="77777777" w:rsidR="001F7C3B" w:rsidRPr="004E04EC" w:rsidRDefault="001F7C3B" w:rsidP="001F7C3B">
      <w:pPr>
        <w:numPr>
          <w:ilvl w:val="1"/>
          <w:numId w:val="32"/>
        </w:numPr>
        <w:spacing w:after="40" w:line="240" w:lineRule="auto"/>
        <w:ind w:left="709" w:hanging="709"/>
        <w:jc w:val="both"/>
        <w:rPr>
          <w:rFonts w:ascii="Times New Roman" w:eastAsia="Times New Roman" w:hAnsi="Times New Roman"/>
          <w:b/>
          <w:lang w:eastAsia="lv-LV"/>
        </w:rPr>
      </w:pPr>
      <w:r w:rsidRPr="004E04EC">
        <w:rPr>
          <w:rFonts w:ascii="Times New Roman" w:eastAsia="Times New Roman" w:hAnsi="Times New Roman"/>
          <w:lang w:eastAsia="lv-LV"/>
        </w:rPr>
        <w:t xml:space="preserve">Puses tiek atbrīvotas no atbildības par Līguma pilnīgu vai daļēju neizpildi, ja šāda neizpilde radusies nepārvaramas varas vai ārkārtēja rakstura apstākļu rezultātā, kuru darbība sākusies pēc Līguma noslēgšanas un kurus nevarēja iepriekš ne paredzēt, ne novērst </w:t>
      </w:r>
      <w:r w:rsidRPr="004E04EC">
        <w:rPr>
          <w:rFonts w:ascii="Times New Roman" w:hAnsi="Times New Roman"/>
          <w:lang w:eastAsia="x-none"/>
        </w:rPr>
        <w:t>un kas neļauj Pusei izpildīt Līguma saistības, t.sk., bet ne tikai:</w:t>
      </w:r>
    </w:p>
    <w:p w14:paraId="6960A60E" w14:textId="77777777" w:rsidR="001F7C3B" w:rsidRPr="004E04EC" w:rsidRDefault="001F7C3B" w:rsidP="001F7C3B">
      <w:pPr>
        <w:numPr>
          <w:ilvl w:val="2"/>
          <w:numId w:val="32"/>
        </w:numPr>
        <w:spacing w:after="40" w:line="240" w:lineRule="auto"/>
        <w:ind w:left="1418" w:hanging="709"/>
        <w:jc w:val="both"/>
        <w:rPr>
          <w:rFonts w:ascii="Times New Roman" w:hAnsi="Times New Roman"/>
          <w:shd w:val="clear" w:color="auto" w:fill="FFFFFF"/>
          <w:lang w:eastAsia="x-none"/>
        </w:rPr>
      </w:pPr>
      <w:r w:rsidRPr="004E04EC">
        <w:rPr>
          <w:rFonts w:ascii="Times New Roman" w:hAnsi="Times New Roman"/>
          <w:lang w:eastAsia="x-none"/>
        </w:rPr>
        <w:t>zemestrīce, plūdi, ugunsgrēks, zibens, eksplozija un jebkuras citas dabas katastrofas vai ekstrēmi laikapstākļi;</w:t>
      </w:r>
    </w:p>
    <w:p w14:paraId="3BCF5EBF" w14:textId="77777777" w:rsidR="001F7C3B" w:rsidRPr="004E04EC" w:rsidRDefault="001F7C3B" w:rsidP="001F7C3B">
      <w:pPr>
        <w:numPr>
          <w:ilvl w:val="2"/>
          <w:numId w:val="32"/>
        </w:numPr>
        <w:spacing w:after="40" w:line="240" w:lineRule="auto"/>
        <w:ind w:left="1418" w:hanging="709"/>
        <w:jc w:val="both"/>
        <w:rPr>
          <w:rFonts w:ascii="Times New Roman" w:hAnsi="Times New Roman"/>
          <w:shd w:val="clear" w:color="auto" w:fill="FFFFFF"/>
          <w:lang w:eastAsia="x-none"/>
        </w:rPr>
      </w:pPr>
      <w:r w:rsidRPr="004E04EC">
        <w:rPr>
          <w:rFonts w:ascii="Times New Roman" w:hAnsi="Times New Roman"/>
          <w:lang w:eastAsia="x-none"/>
        </w:rPr>
        <w:t>karš, iebrukums, jebkādas ārvalstu ienaidnieku ļaunprātīgas darbības, pilsoņu nekārtības;</w:t>
      </w:r>
    </w:p>
    <w:p w14:paraId="1D72A24D" w14:textId="77777777" w:rsidR="001F7C3B" w:rsidRPr="004E04EC" w:rsidRDefault="001F7C3B" w:rsidP="001F7C3B">
      <w:pPr>
        <w:numPr>
          <w:ilvl w:val="2"/>
          <w:numId w:val="32"/>
        </w:numPr>
        <w:spacing w:after="40" w:line="240" w:lineRule="auto"/>
        <w:ind w:left="1418" w:hanging="709"/>
        <w:jc w:val="both"/>
        <w:rPr>
          <w:rFonts w:ascii="Times New Roman" w:hAnsi="Times New Roman"/>
          <w:shd w:val="clear" w:color="auto" w:fill="FFFFFF"/>
          <w:lang w:eastAsia="x-none"/>
        </w:rPr>
      </w:pPr>
      <w:r w:rsidRPr="004E04EC">
        <w:rPr>
          <w:rFonts w:ascii="Times New Roman" w:hAnsi="Times New Roman"/>
          <w:lang w:eastAsia="x-none"/>
        </w:rPr>
        <w:t>terora akti vai to draudi;</w:t>
      </w:r>
    </w:p>
    <w:p w14:paraId="51C92070" w14:textId="77777777" w:rsidR="001F7C3B" w:rsidRPr="004E04EC" w:rsidRDefault="001F7C3B" w:rsidP="001F7C3B">
      <w:pPr>
        <w:numPr>
          <w:ilvl w:val="2"/>
          <w:numId w:val="32"/>
        </w:numPr>
        <w:spacing w:after="40" w:line="240" w:lineRule="auto"/>
        <w:ind w:left="1418" w:hanging="709"/>
        <w:jc w:val="both"/>
        <w:rPr>
          <w:rFonts w:ascii="Times New Roman" w:hAnsi="Times New Roman"/>
          <w:shd w:val="clear" w:color="auto" w:fill="FFFFFF"/>
          <w:lang w:eastAsia="x-none"/>
        </w:rPr>
      </w:pPr>
      <w:r w:rsidRPr="004E04EC">
        <w:rPr>
          <w:rFonts w:ascii="Times New Roman" w:hAnsi="Times New Roman"/>
          <w:lang w:eastAsia="x-none"/>
        </w:rPr>
        <w:t>blokāde, embargo, sacelšanās, streiks, sabotāža;</w:t>
      </w:r>
    </w:p>
    <w:p w14:paraId="2BEE58EE" w14:textId="77777777" w:rsidR="001F7C3B" w:rsidRPr="004E04EC" w:rsidRDefault="001F7C3B" w:rsidP="001F7C3B">
      <w:pPr>
        <w:numPr>
          <w:ilvl w:val="2"/>
          <w:numId w:val="32"/>
        </w:numPr>
        <w:spacing w:after="40" w:line="240" w:lineRule="auto"/>
        <w:ind w:left="1418" w:hanging="709"/>
        <w:jc w:val="both"/>
        <w:rPr>
          <w:rFonts w:ascii="Times New Roman" w:hAnsi="Times New Roman"/>
          <w:shd w:val="clear" w:color="auto" w:fill="FFFFFF"/>
          <w:lang w:eastAsia="x-none"/>
        </w:rPr>
      </w:pPr>
      <w:r w:rsidRPr="004E04EC">
        <w:rPr>
          <w:rFonts w:ascii="Times New Roman" w:hAnsi="Times New Roman"/>
          <w:shd w:val="clear" w:color="auto" w:fill="FFFFFF"/>
          <w:lang w:eastAsia="x-none"/>
        </w:rPr>
        <w:t>jaunu tiesību aktu vai tādu valsts vai pašvaldības lēmumu stāšanās spēkā, kas būtiski ietekmē Līguma izpildes noteikumus;</w:t>
      </w:r>
    </w:p>
    <w:p w14:paraId="71D6800B" w14:textId="77777777" w:rsidR="001F7C3B" w:rsidRPr="004E04EC" w:rsidRDefault="001F7C3B" w:rsidP="001F7C3B">
      <w:pPr>
        <w:numPr>
          <w:ilvl w:val="2"/>
          <w:numId w:val="32"/>
        </w:numPr>
        <w:spacing w:after="40" w:line="240" w:lineRule="auto"/>
        <w:ind w:left="1418" w:hanging="709"/>
        <w:jc w:val="both"/>
        <w:rPr>
          <w:rFonts w:ascii="Times New Roman" w:hAnsi="Times New Roman"/>
          <w:shd w:val="clear" w:color="auto" w:fill="FFFFFF"/>
          <w:lang w:eastAsia="x-none"/>
        </w:rPr>
      </w:pPr>
      <w:r w:rsidRPr="004E04EC">
        <w:rPr>
          <w:rFonts w:ascii="Times New Roman" w:hAnsi="Times New Roman"/>
          <w:shd w:val="clear" w:color="auto" w:fill="FFFFFF"/>
          <w:lang w:eastAsia="x-none"/>
        </w:rPr>
        <w:t>nopietni infrastruktūras traucējumi vai veikti kibernoziegumi, kas tieši ietekmē Līguma izpildi un kurus Puses, izmantojot pienācīgu rūpību, nevarēja paredzēt un novērst</w:t>
      </w:r>
      <w:r w:rsidRPr="004E04EC">
        <w:rPr>
          <w:rFonts w:ascii="Times New Roman" w:hAnsi="Times New Roman"/>
          <w:lang w:eastAsia="x-none"/>
        </w:rPr>
        <w:t>.</w:t>
      </w:r>
    </w:p>
    <w:p w14:paraId="4CFB212E" w14:textId="77777777" w:rsidR="001F7C3B" w:rsidRPr="004E04EC" w:rsidRDefault="001F7C3B" w:rsidP="001F7C3B">
      <w:pPr>
        <w:numPr>
          <w:ilvl w:val="1"/>
          <w:numId w:val="32"/>
        </w:numPr>
        <w:spacing w:after="40" w:line="240" w:lineRule="auto"/>
        <w:ind w:left="709" w:hanging="709"/>
        <w:jc w:val="both"/>
        <w:rPr>
          <w:rFonts w:ascii="Times New Roman" w:eastAsia="Times New Roman" w:hAnsi="Times New Roman"/>
          <w:b/>
          <w:lang w:eastAsia="lv-LV"/>
        </w:rPr>
      </w:pPr>
      <w:r w:rsidRPr="004E04EC">
        <w:rPr>
          <w:rFonts w:ascii="Times New Roman" w:eastAsia="Times New Roman" w:hAnsi="Times New Roman"/>
          <w:lang w:eastAsia="lv-LV"/>
        </w:rPr>
        <w:t xml:space="preserve">Pusei, kura atsaucas uz nepārvaramas varas vai ārkārtēja rakstura apstākļu darbību, nekavējoties (ne vēlāk kā 5 (piecu) darba dienu laikā no attiecīgo apstākļu zināšanas dienas) par šādiem apstākļiem </w:t>
      </w:r>
      <w:proofErr w:type="spellStart"/>
      <w:r w:rsidRPr="004E04EC">
        <w:rPr>
          <w:rFonts w:ascii="Times New Roman" w:eastAsia="Times New Roman" w:hAnsi="Times New Roman"/>
          <w:lang w:eastAsia="lv-LV"/>
        </w:rPr>
        <w:t>rakstveidā</w:t>
      </w:r>
      <w:proofErr w:type="spellEnd"/>
      <w:r w:rsidRPr="004E04EC">
        <w:rPr>
          <w:rFonts w:ascii="Times New Roman" w:eastAsia="Times New Roman" w:hAnsi="Times New Roman"/>
          <w:lang w:eastAsia="lv-LV"/>
        </w:rPr>
        <w:t xml:space="preserve"> jāziņo otrai Pusei. Ziņojumā jānorāda, kādā termiņā pēc viņa uzskata ir iespējama un paredzama viņa Līgumā paredzēto saistību izpilde, un, pēc pieprasījuma, šādam ziņojumam ir jāpievieno dokuments, kuru izsniegusi kompetenta institūcija un kura satur ārkārtējo apstākļu darbības apstiprinājumu un to raksturojumu.</w:t>
      </w:r>
    </w:p>
    <w:p w14:paraId="5934ACDD" w14:textId="3027FF6C" w:rsidR="001F7C3B" w:rsidRPr="004E04EC" w:rsidRDefault="001C6D28" w:rsidP="001C6D28">
      <w:pPr>
        <w:numPr>
          <w:ilvl w:val="1"/>
          <w:numId w:val="32"/>
        </w:numPr>
        <w:spacing w:after="40" w:line="240" w:lineRule="auto"/>
        <w:ind w:left="709" w:hanging="709"/>
        <w:jc w:val="both"/>
        <w:rPr>
          <w:rFonts w:ascii="Times New Roman" w:hAnsi="Times New Roman"/>
          <w:noProof/>
        </w:rPr>
      </w:pPr>
      <w:r w:rsidRPr="004E04EC">
        <w:rPr>
          <w:rFonts w:ascii="Times New Roman" w:hAnsi="Times New Roman"/>
          <w:lang w:eastAsia="lv-LV"/>
        </w:rPr>
        <w:t xml:space="preserve">Ja šie apstākļi turpinās ilgāk nekā divus mēnešus, jebkura no Pusēm ir tiesīga atteikties no turpmākās Līguma saistību izpildes, izbeidzot Līgumu pirms termiņa. Šajā gadījumā neviena </w:t>
      </w:r>
      <w:r w:rsidRPr="004E04EC">
        <w:rPr>
          <w:rFonts w:ascii="Times New Roman" w:hAnsi="Times New Roman"/>
          <w:noProof/>
        </w:rPr>
        <w:t xml:space="preserve">no Pusēm nav tiesīga pieprasīt no otras Puses līgumsodu, atlīdzināt zaudējumus vai pieprasīt kompensāciju par jebkura veida zaudējumiem, </w:t>
      </w:r>
      <w:r w:rsidRPr="004E04EC">
        <w:rPr>
          <w:rFonts w:ascii="Times New Roman" w:hAnsi="Times New Roman"/>
          <w:noProof/>
          <w:lang w:eastAsia="lv-LV"/>
        </w:rPr>
        <w:t xml:space="preserve">kas </w:t>
      </w:r>
      <w:r w:rsidRPr="004E04EC">
        <w:rPr>
          <w:rFonts w:ascii="Times New Roman" w:hAnsi="Times New Roman"/>
          <w:lang w:eastAsia="lv-LV"/>
        </w:rPr>
        <w:t>radušies otrai Pusei laika posmā pēc nepārvaramas varas apstākļu iestāšanās</w:t>
      </w:r>
      <w:r w:rsidR="001F7C3B" w:rsidRPr="004E04EC">
        <w:rPr>
          <w:rFonts w:ascii="Times New Roman" w:eastAsia="Times New Roman" w:hAnsi="Times New Roman"/>
          <w:lang w:eastAsia="lv-LV"/>
        </w:rPr>
        <w:t>.</w:t>
      </w:r>
    </w:p>
    <w:p w14:paraId="323384E5" w14:textId="77777777" w:rsidR="00EE132F" w:rsidRPr="004E04EC" w:rsidRDefault="00EE132F" w:rsidP="00EE132F">
      <w:pPr>
        <w:pStyle w:val="Sanita1"/>
        <w:numPr>
          <w:ilvl w:val="0"/>
          <w:numId w:val="32"/>
        </w:numPr>
        <w:rPr>
          <w:caps/>
          <w:sz w:val="22"/>
          <w:szCs w:val="22"/>
          <w:lang w:val="lv-LV"/>
        </w:rPr>
      </w:pPr>
      <w:bookmarkStart w:id="5" w:name="_Hlk138951125"/>
      <w:r w:rsidRPr="004E04EC">
        <w:rPr>
          <w:caps/>
          <w:sz w:val="22"/>
          <w:szCs w:val="22"/>
          <w:lang w:val="lv-LV"/>
        </w:rPr>
        <w:t>Pušu mantiskā atbildība</w:t>
      </w:r>
    </w:p>
    <w:p w14:paraId="7D7E23D3" w14:textId="77777777" w:rsidR="00EE132F" w:rsidRPr="004E04EC" w:rsidRDefault="00EE132F" w:rsidP="00EE132F">
      <w:pPr>
        <w:numPr>
          <w:ilvl w:val="1"/>
          <w:numId w:val="32"/>
        </w:numPr>
        <w:suppressAutoHyphens/>
        <w:autoSpaceDN w:val="0"/>
        <w:spacing w:after="40" w:line="240" w:lineRule="auto"/>
        <w:ind w:left="709" w:hanging="709"/>
        <w:jc w:val="both"/>
        <w:textAlignment w:val="baseline"/>
        <w:rPr>
          <w:rFonts w:ascii="Times New Roman" w:hAnsi="Times New Roman"/>
        </w:rPr>
      </w:pPr>
      <w:r w:rsidRPr="004E04EC">
        <w:rPr>
          <w:rFonts w:ascii="Times New Roman" w:hAnsi="Times New Roman"/>
        </w:rPr>
        <w:t xml:space="preserve">Ja Pasūtītājs neievēro Līgumā noteikto samaksas termiņu, Piegādātājs ir tiesīgs prasīt Pasūtītājam līgumsodu </w:t>
      </w:r>
      <w:r w:rsidRPr="004E04EC">
        <w:rPr>
          <w:rFonts w:ascii="Times New Roman" w:hAnsi="Times New Roman"/>
          <w:b/>
          <w:bCs/>
          <w:lang w:eastAsia="lv-LV"/>
        </w:rPr>
        <w:t>0,5</w:t>
      </w:r>
      <w:r w:rsidRPr="004E04EC">
        <w:rPr>
          <w:rFonts w:ascii="Times New Roman" w:hAnsi="Times New Roman"/>
          <w:lang w:eastAsia="lv-LV"/>
        </w:rPr>
        <w:t xml:space="preserve"> (nulle komats piecu) </w:t>
      </w:r>
      <w:r w:rsidRPr="004E04EC">
        <w:rPr>
          <w:rFonts w:ascii="Times New Roman" w:hAnsi="Times New Roman"/>
          <w:b/>
          <w:bCs/>
          <w:lang w:eastAsia="lv-LV"/>
        </w:rPr>
        <w:t>procentu</w:t>
      </w:r>
      <w:r w:rsidRPr="004E04EC">
        <w:rPr>
          <w:rFonts w:ascii="Times New Roman" w:hAnsi="Times New Roman"/>
        </w:rPr>
        <w:t xml:space="preserve"> apmērā no termiņā nesamaksātās summas par katru kavējuma dienu, bet ne vairāk kā </w:t>
      </w:r>
      <w:r w:rsidRPr="004E04EC">
        <w:rPr>
          <w:rFonts w:ascii="Times New Roman" w:hAnsi="Times New Roman"/>
          <w:b/>
          <w:bCs/>
        </w:rPr>
        <w:t>10%</w:t>
      </w:r>
      <w:r w:rsidRPr="004E04EC">
        <w:rPr>
          <w:rFonts w:ascii="Times New Roman" w:hAnsi="Times New Roman"/>
        </w:rPr>
        <w:t xml:space="preserve"> no termiņā nesamaksātās summas. </w:t>
      </w:r>
    </w:p>
    <w:p w14:paraId="6B313F4D" w14:textId="44D3E7D1" w:rsidR="00EE132F" w:rsidRPr="004E04EC" w:rsidRDefault="00EE132F" w:rsidP="00EE132F">
      <w:pPr>
        <w:numPr>
          <w:ilvl w:val="1"/>
          <w:numId w:val="32"/>
        </w:numPr>
        <w:suppressAutoHyphens/>
        <w:autoSpaceDN w:val="0"/>
        <w:spacing w:after="40" w:line="240" w:lineRule="auto"/>
        <w:ind w:left="709" w:hanging="709"/>
        <w:jc w:val="both"/>
        <w:textAlignment w:val="baseline"/>
        <w:rPr>
          <w:rFonts w:ascii="Times New Roman" w:hAnsi="Times New Roman"/>
        </w:rPr>
      </w:pPr>
      <w:r w:rsidRPr="004E04EC">
        <w:rPr>
          <w:rFonts w:ascii="Times New Roman" w:hAnsi="Times New Roman"/>
        </w:rPr>
        <w:t xml:space="preserve">Ja </w:t>
      </w:r>
      <w:r w:rsidRPr="004E04EC">
        <w:rPr>
          <w:rFonts w:ascii="Times New Roman" w:hAnsi="Times New Roman"/>
          <w:lang w:eastAsia="zh-CN"/>
        </w:rPr>
        <w:t xml:space="preserve">Piegādātājs </w:t>
      </w:r>
      <w:r w:rsidRPr="004E04EC">
        <w:rPr>
          <w:rFonts w:ascii="Times New Roman" w:hAnsi="Times New Roman"/>
        </w:rPr>
        <w:t xml:space="preserve">neievēro Līgumā noteikto Preces piegādes termiņu, Pasūtītājs ir tiesīgs aprēķināt Piegādātājam līgumsodu </w:t>
      </w:r>
      <w:r w:rsidRPr="004E04EC">
        <w:rPr>
          <w:rFonts w:ascii="Times New Roman" w:hAnsi="Times New Roman"/>
          <w:b/>
          <w:bCs/>
          <w:lang w:eastAsia="lv-LV"/>
        </w:rPr>
        <w:t>0,5</w:t>
      </w:r>
      <w:r w:rsidRPr="004E04EC">
        <w:rPr>
          <w:rFonts w:ascii="Times New Roman" w:hAnsi="Times New Roman"/>
          <w:lang w:eastAsia="lv-LV"/>
        </w:rPr>
        <w:t xml:space="preserve"> (nulle komats piecu) </w:t>
      </w:r>
      <w:r w:rsidRPr="004E04EC">
        <w:rPr>
          <w:rFonts w:ascii="Times New Roman" w:hAnsi="Times New Roman"/>
          <w:b/>
          <w:bCs/>
          <w:lang w:eastAsia="lv-LV"/>
        </w:rPr>
        <w:t>procentu</w:t>
      </w:r>
      <w:r w:rsidRPr="004E04EC">
        <w:rPr>
          <w:rFonts w:ascii="Times New Roman" w:hAnsi="Times New Roman"/>
        </w:rPr>
        <w:t xml:space="preserve"> no Līguma cenas par katru kavējuma dienu, bet ne vairāk kā </w:t>
      </w:r>
      <w:r w:rsidRPr="004E04EC">
        <w:rPr>
          <w:rFonts w:ascii="Times New Roman" w:hAnsi="Times New Roman"/>
          <w:b/>
          <w:bCs/>
        </w:rPr>
        <w:t>10%</w:t>
      </w:r>
      <w:r w:rsidRPr="004E04EC">
        <w:rPr>
          <w:rFonts w:ascii="Times New Roman" w:hAnsi="Times New Roman"/>
        </w:rPr>
        <w:t xml:space="preserve"> no Līguma cenas. </w:t>
      </w:r>
    </w:p>
    <w:p w14:paraId="5B564B4E" w14:textId="420C4B81" w:rsidR="00EE132F" w:rsidRPr="004E04EC" w:rsidRDefault="00EE132F" w:rsidP="00EE132F">
      <w:pPr>
        <w:numPr>
          <w:ilvl w:val="1"/>
          <w:numId w:val="32"/>
        </w:numPr>
        <w:suppressAutoHyphens/>
        <w:autoSpaceDN w:val="0"/>
        <w:spacing w:after="40" w:line="240" w:lineRule="auto"/>
        <w:ind w:left="709" w:hanging="709"/>
        <w:jc w:val="both"/>
        <w:textAlignment w:val="baseline"/>
        <w:rPr>
          <w:rFonts w:ascii="Times New Roman" w:hAnsi="Times New Roman"/>
        </w:rPr>
      </w:pPr>
      <w:r w:rsidRPr="004E04EC">
        <w:rPr>
          <w:rFonts w:ascii="Times New Roman" w:hAnsi="Times New Roman"/>
        </w:rPr>
        <w:t xml:space="preserve">Ja </w:t>
      </w:r>
      <w:r w:rsidRPr="004E04EC">
        <w:rPr>
          <w:rFonts w:ascii="Times New Roman" w:hAnsi="Times New Roman"/>
          <w:lang w:eastAsia="zh-CN"/>
        </w:rPr>
        <w:t>Piegādātājs Līgumā noteiktajā kārtībā un termiņā nav novērsis Preces defektus, trūkumus vai neatbilstības, t.sk. arī Preces garantijas laikā</w:t>
      </w:r>
      <w:r w:rsidRPr="004E04EC">
        <w:rPr>
          <w:rFonts w:ascii="Times New Roman" w:hAnsi="Times New Roman"/>
        </w:rPr>
        <w:t xml:space="preserve">, Pasūtītājs ir tiesīgs aprēķināt Piegādātājam līgumsodu </w:t>
      </w:r>
      <w:r w:rsidRPr="004E04EC">
        <w:rPr>
          <w:rFonts w:ascii="Times New Roman" w:hAnsi="Times New Roman"/>
          <w:b/>
          <w:bCs/>
          <w:lang w:eastAsia="lv-LV"/>
        </w:rPr>
        <w:t>0,5</w:t>
      </w:r>
      <w:r w:rsidRPr="004E04EC">
        <w:rPr>
          <w:rFonts w:ascii="Times New Roman" w:hAnsi="Times New Roman"/>
          <w:lang w:eastAsia="lv-LV"/>
        </w:rPr>
        <w:t xml:space="preserve"> (nulle komats piecu) </w:t>
      </w:r>
      <w:r w:rsidRPr="004E04EC">
        <w:rPr>
          <w:rFonts w:ascii="Times New Roman" w:hAnsi="Times New Roman"/>
          <w:b/>
          <w:bCs/>
          <w:lang w:eastAsia="lv-LV"/>
        </w:rPr>
        <w:t>procentu</w:t>
      </w:r>
      <w:r w:rsidRPr="004E04EC">
        <w:rPr>
          <w:rFonts w:ascii="Times New Roman" w:hAnsi="Times New Roman"/>
        </w:rPr>
        <w:t xml:space="preserve"> no Līguma cenas par katru kavējuma dienu, bet ne vairāk kā </w:t>
      </w:r>
      <w:r w:rsidRPr="004E04EC">
        <w:rPr>
          <w:rFonts w:ascii="Times New Roman" w:hAnsi="Times New Roman"/>
          <w:b/>
          <w:bCs/>
        </w:rPr>
        <w:t>10%</w:t>
      </w:r>
      <w:r w:rsidRPr="004E04EC">
        <w:rPr>
          <w:rFonts w:ascii="Times New Roman" w:hAnsi="Times New Roman"/>
        </w:rPr>
        <w:t xml:space="preserve"> no Līguma cenas. </w:t>
      </w:r>
    </w:p>
    <w:p w14:paraId="1893E38D" w14:textId="77777777" w:rsidR="00EE132F" w:rsidRPr="004E04EC" w:rsidRDefault="00EE132F" w:rsidP="00EE132F">
      <w:pPr>
        <w:numPr>
          <w:ilvl w:val="1"/>
          <w:numId w:val="32"/>
        </w:numPr>
        <w:tabs>
          <w:tab w:val="num" w:pos="0"/>
        </w:tabs>
        <w:suppressAutoHyphens/>
        <w:autoSpaceDN w:val="0"/>
        <w:spacing w:after="40" w:line="240" w:lineRule="auto"/>
        <w:ind w:left="709" w:hanging="709"/>
        <w:jc w:val="both"/>
        <w:textAlignment w:val="baseline"/>
        <w:rPr>
          <w:rFonts w:ascii="Times New Roman" w:hAnsi="Times New Roman"/>
        </w:rPr>
      </w:pPr>
      <w:r w:rsidRPr="004E04EC">
        <w:rPr>
          <w:rFonts w:ascii="Times New Roman" w:hAnsi="Times New Roman"/>
        </w:rPr>
        <w:t xml:space="preserve">Ja </w:t>
      </w:r>
      <w:r w:rsidRPr="004E04EC">
        <w:rPr>
          <w:rFonts w:ascii="Times New Roman" w:hAnsi="Times New Roman"/>
          <w:lang w:eastAsia="zh-CN"/>
        </w:rPr>
        <w:t>Piegādātājs neievēro citas Līguma saistības un termiņā nav to novērsis</w:t>
      </w:r>
      <w:r w:rsidRPr="004E04EC">
        <w:rPr>
          <w:rFonts w:ascii="Times New Roman" w:hAnsi="Times New Roman"/>
        </w:rPr>
        <w:t xml:space="preserve">, Pasūtītājs ir tiesīgs aprēķināt Piegādātājam līgumsodu </w:t>
      </w:r>
      <w:r w:rsidRPr="004E04EC">
        <w:rPr>
          <w:rFonts w:ascii="Times New Roman" w:hAnsi="Times New Roman"/>
          <w:b/>
          <w:bCs/>
          <w:lang w:eastAsia="lv-LV"/>
        </w:rPr>
        <w:t>0,5</w:t>
      </w:r>
      <w:r w:rsidRPr="004E04EC">
        <w:rPr>
          <w:rFonts w:ascii="Times New Roman" w:hAnsi="Times New Roman"/>
          <w:lang w:eastAsia="lv-LV"/>
        </w:rPr>
        <w:t xml:space="preserve"> (nulle komats piecu) </w:t>
      </w:r>
      <w:r w:rsidRPr="004E04EC">
        <w:rPr>
          <w:rFonts w:ascii="Times New Roman" w:hAnsi="Times New Roman"/>
          <w:b/>
          <w:bCs/>
          <w:lang w:eastAsia="lv-LV"/>
        </w:rPr>
        <w:t>procentu</w:t>
      </w:r>
      <w:r w:rsidRPr="004E04EC">
        <w:rPr>
          <w:rFonts w:ascii="Times New Roman" w:hAnsi="Times New Roman"/>
        </w:rPr>
        <w:t xml:space="preserve"> no Līguma cenas par katru kavējuma dienu, bet ne vairāk kā </w:t>
      </w:r>
      <w:r w:rsidRPr="004E04EC">
        <w:rPr>
          <w:rFonts w:ascii="Times New Roman" w:hAnsi="Times New Roman"/>
          <w:b/>
          <w:bCs/>
        </w:rPr>
        <w:t>10%</w:t>
      </w:r>
      <w:r w:rsidRPr="004E04EC">
        <w:rPr>
          <w:rFonts w:ascii="Times New Roman" w:hAnsi="Times New Roman"/>
        </w:rPr>
        <w:t xml:space="preserve"> no Līguma cenas. </w:t>
      </w:r>
    </w:p>
    <w:p w14:paraId="57C853B8" w14:textId="046D6D16" w:rsidR="00EE132F" w:rsidRPr="004E04EC" w:rsidRDefault="00EE132F" w:rsidP="00EE132F">
      <w:pPr>
        <w:numPr>
          <w:ilvl w:val="1"/>
          <w:numId w:val="32"/>
        </w:numPr>
        <w:suppressAutoHyphens/>
        <w:autoSpaceDN w:val="0"/>
        <w:spacing w:after="40" w:line="240" w:lineRule="auto"/>
        <w:ind w:left="709" w:hanging="709"/>
        <w:jc w:val="both"/>
        <w:textAlignment w:val="baseline"/>
        <w:rPr>
          <w:rFonts w:ascii="Times New Roman" w:hAnsi="Times New Roman"/>
        </w:rPr>
      </w:pPr>
      <w:r w:rsidRPr="004E04EC">
        <w:rPr>
          <w:rFonts w:ascii="Times New Roman" w:hAnsi="Times New Roman"/>
        </w:rPr>
        <w:t>Izbeidzot Līgumu 1</w:t>
      </w:r>
      <w:r w:rsidR="00806B7A" w:rsidRPr="004E04EC">
        <w:rPr>
          <w:rFonts w:ascii="Times New Roman" w:hAnsi="Times New Roman"/>
        </w:rPr>
        <w:t>0</w:t>
      </w:r>
      <w:r w:rsidRPr="004E04EC">
        <w:rPr>
          <w:rFonts w:ascii="Times New Roman" w:hAnsi="Times New Roman"/>
        </w:rPr>
        <w:t>.8.</w:t>
      </w:r>
      <w:r w:rsidR="008E386A">
        <w:rPr>
          <w:rFonts w:ascii="Times New Roman" w:hAnsi="Times New Roman"/>
        </w:rPr>
        <w:t>1. – 10.8.7.</w:t>
      </w:r>
      <w:r w:rsidRPr="004E04EC">
        <w:rPr>
          <w:rFonts w:ascii="Times New Roman" w:hAnsi="Times New Roman"/>
        </w:rPr>
        <w:t xml:space="preserve">apakšpunktā noteiktajos gadījumos, Pasūtītājs ir tiesīgs aprēķināt Piegādātājam līgumsodu </w:t>
      </w:r>
      <w:r w:rsidRPr="004E04EC">
        <w:rPr>
          <w:rFonts w:ascii="Times New Roman" w:hAnsi="Times New Roman"/>
          <w:b/>
          <w:bCs/>
        </w:rPr>
        <w:t>10 (desmit) procentu</w:t>
      </w:r>
      <w:r w:rsidRPr="004E04EC">
        <w:rPr>
          <w:rFonts w:ascii="Times New Roman" w:hAnsi="Times New Roman"/>
        </w:rPr>
        <w:t xml:space="preserve"> apmērā no Līguma cenas, kā arī Piegādātājs atlīdzina Pasūtītājam radušos zaudējumus.</w:t>
      </w:r>
    </w:p>
    <w:p w14:paraId="3B4098EE" w14:textId="798C7470" w:rsidR="00EE132F" w:rsidRPr="004E04EC" w:rsidRDefault="00EE132F" w:rsidP="00EE132F">
      <w:pPr>
        <w:numPr>
          <w:ilvl w:val="1"/>
          <w:numId w:val="32"/>
        </w:numPr>
        <w:suppressAutoHyphens/>
        <w:autoSpaceDN w:val="0"/>
        <w:spacing w:after="40" w:line="240" w:lineRule="auto"/>
        <w:ind w:left="709" w:hanging="709"/>
        <w:jc w:val="both"/>
        <w:textAlignment w:val="baseline"/>
        <w:rPr>
          <w:rFonts w:ascii="Times New Roman" w:hAnsi="Times New Roman"/>
        </w:rPr>
      </w:pPr>
      <w:r w:rsidRPr="004E04EC">
        <w:rPr>
          <w:rFonts w:ascii="Times New Roman" w:hAnsi="Times New Roman"/>
        </w:rPr>
        <w:t>Ja</w:t>
      </w:r>
      <w:r w:rsidRPr="004E04EC">
        <w:rPr>
          <w:rFonts w:ascii="Times New Roman" w:hAnsi="Times New Roman"/>
          <w:noProof/>
        </w:rPr>
        <w:t xml:space="preserve"> Piegādātājs </w:t>
      </w:r>
      <w:r w:rsidRPr="004E04EC">
        <w:rPr>
          <w:rFonts w:ascii="Times New Roman" w:hAnsi="Times New Roman"/>
        </w:rPr>
        <w:t>vienpusēji izbeidz Līgumu, izņemot Līguma 1</w:t>
      </w:r>
      <w:r w:rsidR="00806B7A" w:rsidRPr="004E04EC">
        <w:rPr>
          <w:rFonts w:ascii="Times New Roman" w:hAnsi="Times New Roman"/>
        </w:rPr>
        <w:t>0</w:t>
      </w:r>
      <w:r w:rsidRPr="004E04EC">
        <w:rPr>
          <w:rFonts w:ascii="Times New Roman" w:hAnsi="Times New Roman"/>
        </w:rPr>
        <w:t xml:space="preserve">.9.punktā noteiktajā gadījumā, Pasūtītājs ir tiesīgs aprēķināt Piegādātājam līgumsodu </w:t>
      </w:r>
      <w:r w:rsidRPr="004E04EC">
        <w:rPr>
          <w:rFonts w:ascii="Times New Roman" w:hAnsi="Times New Roman"/>
          <w:b/>
          <w:bCs/>
        </w:rPr>
        <w:t>10 (desmit) procentu</w:t>
      </w:r>
      <w:r w:rsidRPr="004E04EC">
        <w:rPr>
          <w:rFonts w:ascii="Times New Roman" w:hAnsi="Times New Roman"/>
        </w:rPr>
        <w:t xml:space="preserve"> apmērā no Līguma cenas, kā arī Piegādātājs atlīdzina Pasūtītājam radušos zaudējumus. </w:t>
      </w:r>
    </w:p>
    <w:p w14:paraId="3837A932" w14:textId="77777777" w:rsidR="00EE132F" w:rsidRPr="004E04EC" w:rsidRDefault="00EE132F" w:rsidP="00EE132F">
      <w:pPr>
        <w:numPr>
          <w:ilvl w:val="1"/>
          <w:numId w:val="32"/>
        </w:numPr>
        <w:suppressAutoHyphens/>
        <w:autoSpaceDN w:val="0"/>
        <w:spacing w:after="40" w:line="240" w:lineRule="auto"/>
        <w:ind w:left="709" w:hanging="709"/>
        <w:jc w:val="both"/>
        <w:textAlignment w:val="baseline"/>
        <w:rPr>
          <w:rFonts w:ascii="Times New Roman" w:hAnsi="Times New Roman"/>
        </w:rPr>
      </w:pPr>
      <w:r w:rsidRPr="004E04EC">
        <w:rPr>
          <w:rFonts w:ascii="Times New Roman" w:hAnsi="Times New Roman"/>
        </w:rPr>
        <w:t xml:space="preserve">Līgumsoda samaksa neatbrīvo Puses no saistību izpildes. Puse, kurai ir aprēķināts līgumsods, līgumsodu samaksā </w:t>
      </w:r>
      <w:r w:rsidRPr="004E04EC">
        <w:rPr>
          <w:rFonts w:ascii="Times New Roman" w:hAnsi="Times New Roman"/>
          <w:b/>
          <w:bCs/>
        </w:rPr>
        <w:t>10 darba dienu</w:t>
      </w:r>
      <w:r w:rsidRPr="004E04EC">
        <w:rPr>
          <w:rFonts w:ascii="Times New Roman" w:hAnsi="Times New Roman"/>
        </w:rPr>
        <w:t xml:space="preserve"> laikā no otras Puses rēķina nosūtīšanas dienas. </w:t>
      </w:r>
      <w:r w:rsidRPr="004E04EC">
        <w:rPr>
          <w:rFonts w:ascii="Times New Roman" w:hAnsi="Times New Roman"/>
          <w:lang w:eastAsia="lv-LV"/>
        </w:rPr>
        <w:t>Līgumsoda samaksa netiek ieskaitīta zaudējumu summas aprēķinā.</w:t>
      </w:r>
    </w:p>
    <w:p w14:paraId="4A62A89F" w14:textId="77777777" w:rsidR="00EE132F" w:rsidRPr="004E04EC" w:rsidRDefault="00EE132F" w:rsidP="00EE132F">
      <w:pPr>
        <w:numPr>
          <w:ilvl w:val="1"/>
          <w:numId w:val="32"/>
        </w:numPr>
        <w:suppressAutoHyphens/>
        <w:autoSpaceDN w:val="0"/>
        <w:spacing w:after="40" w:line="240" w:lineRule="auto"/>
        <w:ind w:left="709" w:hanging="709"/>
        <w:jc w:val="both"/>
        <w:textAlignment w:val="baseline"/>
        <w:rPr>
          <w:rFonts w:ascii="Times New Roman" w:hAnsi="Times New Roman"/>
        </w:rPr>
      </w:pPr>
      <w:r w:rsidRPr="004E04EC">
        <w:rPr>
          <w:rFonts w:ascii="Times New Roman" w:hAnsi="Times New Roman"/>
        </w:rPr>
        <w:t>Pasūtītājam ir tiesības ieskaita kārtībā samazināt maksājamo naudas summu, t.sk. arī no gala maksājuma, par pieņemto Preci tādā apmērā, kāds ir Līgumā noteiktajā kārtībā aprēķinātais līgumsods Piegādātājam.</w:t>
      </w:r>
    </w:p>
    <w:p w14:paraId="45EBC436" w14:textId="77777777" w:rsidR="00EE132F" w:rsidRPr="004E04EC" w:rsidRDefault="00EE132F" w:rsidP="00EE132F">
      <w:pPr>
        <w:numPr>
          <w:ilvl w:val="1"/>
          <w:numId w:val="32"/>
        </w:numPr>
        <w:suppressAutoHyphens/>
        <w:autoSpaceDN w:val="0"/>
        <w:spacing w:after="40" w:line="240" w:lineRule="auto"/>
        <w:ind w:left="709" w:hanging="709"/>
        <w:jc w:val="both"/>
        <w:textAlignment w:val="baseline"/>
        <w:rPr>
          <w:rFonts w:ascii="Times New Roman" w:hAnsi="Times New Roman"/>
        </w:rPr>
      </w:pPr>
      <w:r w:rsidRPr="004E04EC">
        <w:rPr>
          <w:rFonts w:ascii="Times New Roman" w:hAnsi="Times New Roman"/>
        </w:rPr>
        <w:lastRenderedPageBreak/>
        <w:t xml:space="preserve">Ja Līgumā noteikto termiņu neievērošanas vai nekvalitatīvas Preces rezultātā Piegādātājs Pasūtītājam ir radījis zaudējumus, Piegādātājs tos sedz pilnā apmērā. </w:t>
      </w:r>
    </w:p>
    <w:p w14:paraId="00D32D67" w14:textId="77777777" w:rsidR="00EE132F" w:rsidRPr="004E04EC" w:rsidRDefault="00EE132F" w:rsidP="00EE132F">
      <w:pPr>
        <w:numPr>
          <w:ilvl w:val="1"/>
          <w:numId w:val="32"/>
        </w:numPr>
        <w:suppressAutoHyphens/>
        <w:autoSpaceDN w:val="0"/>
        <w:spacing w:after="40" w:line="240" w:lineRule="auto"/>
        <w:ind w:left="709" w:hanging="709"/>
        <w:jc w:val="both"/>
        <w:textAlignment w:val="baseline"/>
        <w:rPr>
          <w:rFonts w:ascii="Times New Roman" w:hAnsi="Times New Roman"/>
        </w:rPr>
      </w:pPr>
      <w:r w:rsidRPr="004E04EC">
        <w:rPr>
          <w:rFonts w:ascii="Times New Roman" w:hAnsi="Times New Roman"/>
        </w:rPr>
        <w:t>Puses uzņemas atbildību par otrai Pusei nodarītajiem zaudējumiem un apņemas atlīdzināt visus izdevumus, zaudējumus, kas attiecīgās Puses darbības vai bezdarbības rezultātā radušies otrai Pusei saistībā ar Līguma saistību neizpildi vai nepienācīgu izpildi.</w:t>
      </w:r>
    </w:p>
    <w:p w14:paraId="69734E8E" w14:textId="4D87269C" w:rsidR="00EE132F" w:rsidRPr="004E04EC" w:rsidRDefault="00EE132F" w:rsidP="00E2791E">
      <w:pPr>
        <w:numPr>
          <w:ilvl w:val="1"/>
          <w:numId w:val="32"/>
        </w:numPr>
        <w:suppressAutoHyphens/>
        <w:autoSpaceDN w:val="0"/>
        <w:spacing w:after="40" w:line="240" w:lineRule="auto"/>
        <w:ind w:left="709" w:hanging="709"/>
        <w:jc w:val="both"/>
        <w:textAlignment w:val="baseline"/>
        <w:rPr>
          <w:rFonts w:ascii="Times New Roman" w:hAnsi="Times New Roman"/>
        </w:rPr>
      </w:pPr>
      <w:r w:rsidRPr="004E04EC">
        <w:rPr>
          <w:rFonts w:ascii="Times New Roman" w:hAnsi="Times New Roman"/>
        </w:rPr>
        <w:t>Pasūtītājam ir tiesības nodot ar Līgumu saistīto informāciju trešajām personām no Līguma izrietošo maksājumu piedziņas veikšanai, kā arī gadījumos, kad to noteic normatīvo aktu prasības.</w:t>
      </w:r>
    </w:p>
    <w:bookmarkEnd w:id="5"/>
    <w:p w14:paraId="6D192C5E" w14:textId="77777777" w:rsidR="001F7C3B" w:rsidRPr="004E04EC" w:rsidRDefault="001F7C3B" w:rsidP="001F7C3B">
      <w:pPr>
        <w:pStyle w:val="Sanita1"/>
        <w:numPr>
          <w:ilvl w:val="0"/>
          <w:numId w:val="32"/>
        </w:numPr>
        <w:rPr>
          <w:caps/>
          <w:sz w:val="22"/>
          <w:szCs w:val="22"/>
          <w:lang w:val="lv-LV"/>
        </w:rPr>
      </w:pPr>
      <w:r w:rsidRPr="004E04EC">
        <w:rPr>
          <w:caps/>
          <w:sz w:val="22"/>
          <w:szCs w:val="22"/>
          <w:lang w:val="lv-LV"/>
        </w:rPr>
        <w:t>Līguma darbības termiņš, grozījumu veikšana un izbeigšana</w:t>
      </w:r>
    </w:p>
    <w:p w14:paraId="79C813B2" w14:textId="43BC6B9C" w:rsidR="001F7C3B" w:rsidRPr="004E04EC" w:rsidRDefault="001F7C3B" w:rsidP="001F7C3B">
      <w:pPr>
        <w:numPr>
          <w:ilvl w:val="1"/>
          <w:numId w:val="32"/>
        </w:numPr>
        <w:spacing w:after="40" w:line="240" w:lineRule="auto"/>
        <w:ind w:left="709" w:hanging="709"/>
        <w:jc w:val="both"/>
        <w:rPr>
          <w:rFonts w:ascii="Times New Roman" w:hAnsi="Times New Roman"/>
          <w:lang w:eastAsia="lv-LV"/>
        </w:rPr>
      </w:pPr>
      <w:r w:rsidRPr="004E04EC">
        <w:rPr>
          <w:rFonts w:ascii="Times New Roman" w:eastAsia="Times New Roman" w:hAnsi="Times New Roman"/>
          <w:noProof/>
        </w:rPr>
        <w:t xml:space="preserve">Līgums stājas spēkā tā parakstīšanas dienā. Līgums ir spēkā </w:t>
      </w:r>
      <w:r w:rsidR="0021795B" w:rsidRPr="004E04EC">
        <w:rPr>
          <w:rFonts w:ascii="Times New Roman" w:hAnsi="Times New Roman"/>
          <w:b/>
        </w:rPr>
        <w:t>24</w:t>
      </w:r>
      <w:r w:rsidRPr="004E04EC">
        <w:rPr>
          <w:rFonts w:ascii="Times New Roman" w:hAnsi="Times New Roman"/>
          <w:b/>
        </w:rPr>
        <w:t xml:space="preserve"> (divd</w:t>
      </w:r>
      <w:r w:rsidR="0021795B" w:rsidRPr="004E04EC">
        <w:rPr>
          <w:rFonts w:ascii="Times New Roman" w:hAnsi="Times New Roman"/>
          <w:b/>
        </w:rPr>
        <w:t>e</w:t>
      </w:r>
      <w:r w:rsidRPr="004E04EC">
        <w:rPr>
          <w:rFonts w:ascii="Times New Roman" w:hAnsi="Times New Roman"/>
          <w:b/>
        </w:rPr>
        <w:t>smit</w:t>
      </w:r>
      <w:r w:rsidR="0021795B" w:rsidRPr="004E04EC">
        <w:rPr>
          <w:rFonts w:ascii="Times New Roman" w:hAnsi="Times New Roman"/>
          <w:b/>
        </w:rPr>
        <w:t xml:space="preserve"> četrus</w:t>
      </w:r>
      <w:r w:rsidRPr="004E04EC">
        <w:rPr>
          <w:rFonts w:ascii="Times New Roman" w:hAnsi="Times New Roman"/>
          <w:b/>
        </w:rPr>
        <w:t xml:space="preserve">) mēnešus </w:t>
      </w:r>
      <w:r w:rsidRPr="004E04EC">
        <w:rPr>
          <w:rFonts w:ascii="Times New Roman" w:eastAsia="Times New Roman" w:hAnsi="Times New Roman"/>
          <w:noProof/>
        </w:rPr>
        <w:t>no Līguma spēkā stāšanas dienas, vai līdz Līguma cenas apguvei, atkarībā no tā, kurš no nosacījumiem iestājas pirmais.</w:t>
      </w:r>
    </w:p>
    <w:p w14:paraId="0BA8961E" w14:textId="23AA0217" w:rsidR="001F7C3B" w:rsidRPr="004E04EC" w:rsidRDefault="001F7C3B" w:rsidP="001F7C3B">
      <w:pPr>
        <w:numPr>
          <w:ilvl w:val="1"/>
          <w:numId w:val="32"/>
        </w:numPr>
        <w:spacing w:after="40" w:line="240" w:lineRule="auto"/>
        <w:ind w:left="709" w:hanging="709"/>
        <w:jc w:val="both"/>
        <w:rPr>
          <w:rFonts w:ascii="Times New Roman" w:hAnsi="Times New Roman"/>
          <w:lang w:eastAsia="lv-LV"/>
        </w:rPr>
      </w:pPr>
      <w:r w:rsidRPr="004E04EC">
        <w:rPr>
          <w:rFonts w:ascii="Times New Roman" w:eastAsia="Times New Roman" w:hAnsi="Times New Roman"/>
          <w:noProof/>
        </w:rPr>
        <w:t xml:space="preserve">Gadījumā, ja </w:t>
      </w:r>
      <w:r w:rsidR="00626CD6">
        <w:rPr>
          <w:rFonts w:ascii="Times New Roman" w:eastAsia="Times New Roman" w:hAnsi="Times New Roman"/>
          <w:b/>
          <w:bCs/>
          <w:noProof/>
        </w:rPr>
        <w:t>24</w:t>
      </w:r>
      <w:r w:rsidRPr="004E04EC">
        <w:rPr>
          <w:rFonts w:ascii="Times New Roman" w:eastAsia="Times New Roman" w:hAnsi="Times New Roman"/>
          <w:b/>
          <w:bCs/>
          <w:noProof/>
        </w:rPr>
        <w:t xml:space="preserve"> mēnešu</w:t>
      </w:r>
      <w:r w:rsidRPr="004E04EC">
        <w:rPr>
          <w:rFonts w:ascii="Times New Roman" w:eastAsia="Times New Roman" w:hAnsi="Times New Roman"/>
          <w:noProof/>
        </w:rPr>
        <w:t xml:space="preserve"> laikā Līguma cena nav apgūta, Puses </w:t>
      </w:r>
      <w:r w:rsidR="007E2B0F" w:rsidRPr="004E04EC">
        <w:rPr>
          <w:rFonts w:ascii="Times New Roman" w:eastAsia="Times New Roman" w:hAnsi="Times New Roman"/>
          <w:noProof/>
        </w:rPr>
        <w:t>ir tiesīgas</w:t>
      </w:r>
      <w:r w:rsidRPr="004E04EC">
        <w:rPr>
          <w:rFonts w:ascii="Times New Roman" w:eastAsia="Times New Roman" w:hAnsi="Times New Roman"/>
          <w:noProof/>
        </w:rPr>
        <w:t xml:space="preserve"> pagarināt Līguma darbības termiņu līdz </w:t>
      </w:r>
      <w:r w:rsidRPr="004E04EC">
        <w:rPr>
          <w:rFonts w:ascii="Times New Roman" w:eastAsia="Times New Roman" w:hAnsi="Times New Roman"/>
          <w:b/>
          <w:noProof/>
        </w:rPr>
        <w:t xml:space="preserve">12 </w:t>
      </w:r>
      <w:r w:rsidR="00626CD6">
        <w:rPr>
          <w:rFonts w:ascii="Times New Roman" w:eastAsia="Times New Roman" w:hAnsi="Times New Roman"/>
          <w:b/>
          <w:noProof/>
        </w:rPr>
        <w:t xml:space="preserve">+ 12 </w:t>
      </w:r>
      <w:r w:rsidRPr="004E04EC">
        <w:rPr>
          <w:rFonts w:ascii="Times New Roman" w:eastAsia="Times New Roman" w:hAnsi="Times New Roman"/>
          <w:b/>
          <w:noProof/>
        </w:rPr>
        <w:t>mēnešiem</w:t>
      </w:r>
      <w:r w:rsidRPr="004E04EC">
        <w:rPr>
          <w:rFonts w:ascii="Times New Roman" w:eastAsia="Times New Roman" w:hAnsi="Times New Roman"/>
          <w:noProof/>
        </w:rPr>
        <w:t xml:space="preserve">. </w:t>
      </w:r>
    </w:p>
    <w:p w14:paraId="5D93B984" w14:textId="77777777" w:rsidR="001F7C3B" w:rsidRPr="004E04EC" w:rsidRDefault="001F7C3B" w:rsidP="001F7C3B">
      <w:pPr>
        <w:numPr>
          <w:ilvl w:val="1"/>
          <w:numId w:val="32"/>
        </w:numPr>
        <w:spacing w:after="40" w:line="240" w:lineRule="auto"/>
        <w:ind w:left="709" w:hanging="709"/>
        <w:jc w:val="both"/>
        <w:rPr>
          <w:rFonts w:ascii="Times New Roman" w:hAnsi="Times New Roman"/>
          <w:lang w:eastAsia="lv-LV"/>
        </w:rPr>
      </w:pPr>
      <w:r w:rsidRPr="004E04EC">
        <w:rPr>
          <w:rFonts w:ascii="Times New Roman" w:hAnsi="Times New Roman"/>
          <w:lang w:eastAsia="lv-LV"/>
        </w:rPr>
        <w:t xml:space="preserve">Līgumu var grozīt vai papildināt Pusēm </w:t>
      </w:r>
      <w:proofErr w:type="spellStart"/>
      <w:r w:rsidRPr="004E04EC">
        <w:rPr>
          <w:rFonts w:ascii="Times New Roman" w:hAnsi="Times New Roman"/>
          <w:lang w:eastAsia="lv-LV"/>
        </w:rPr>
        <w:t>rakstveidā</w:t>
      </w:r>
      <w:proofErr w:type="spellEnd"/>
      <w:r w:rsidRPr="004E04EC">
        <w:rPr>
          <w:rFonts w:ascii="Times New Roman" w:hAnsi="Times New Roman"/>
          <w:lang w:eastAsia="lv-LV"/>
        </w:rPr>
        <w:t xml:space="preserve"> vienojoties, pamatojoties uz Latvijas Republikas normatīvajiem aktiem un ievērojot Publisko iepirkumu likuma 61.pantā noteikto.</w:t>
      </w:r>
    </w:p>
    <w:p w14:paraId="0740D4C6" w14:textId="145EC708" w:rsidR="001F7C3B" w:rsidRPr="004E04EC" w:rsidRDefault="001F7C3B" w:rsidP="001F7C3B">
      <w:pPr>
        <w:numPr>
          <w:ilvl w:val="1"/>
          <w:numId w:val="32"/>
        </w:numPr>
        <w:spacing w:after="40" w:line="240" w:lineRule="auto"/>
        <w:ind w:left="709" w:hanging="709"/>
        <w:jc w:val="both"/>
        <w:rPr>
          <w:rFonts w:ascii="Times New Roman" w:hAnsi="Times New Roman"/>
          <w:lang w:eastAsia="lv-LV"/>
        </w:rPr>
      </w:pPr>
      <w:r w:rsidRPr="004E04EC">
        <w:rPr>
          <w:rFonts w:ascii="Times New Roman" w:hAnsi="Times New Roman"/>
          <w:lang w:eastAsia="lv-LV"/>
        </w:rPr>
        <w:t xml:space="preserve">Visi Līguma grozījumi ir spēkā tikai tad, ja tie noformēti </w:t>
      </w:r>
      <w:proofErr w:type="spellStart"/>
      <w:r w:rsidRPr="004E04EC">
        <w:rPr>
          <w:rFonts w:ascii="Times New Roman" w:hAnsi="Times New Roman"/>
          <w:lang w:eastAsia="lv-LV"/>
        </w:rPr>
        <w:t>rakstveidā</w:t>
      </w:r>
      <w:proofErr w:type="spellEnd"/>
      <w:r w:rsidRPr="004E04EC">
        <w:rPr>
          <w:rFonts w:ascii="Times New Roman" w:hAnsi="Times New Roman"/>
          <w:lang w:eastAsia="lv-LV"/>
        </w:rPr>
        <w:t xml:space="preserve"> un ir Pušu parakstīti. Līguma grozījumi ar to parakstīšanas brīdi kļūst par Līguma neatņemamu sastāvdaļu. Ar informāciju par </w:t>
      </w:r>
      <w:r w:rsidR="0021795B" w:rsidRPr="004E04EC">
        <w:rPr>
          <w:rFonts w:ascii="Times New Roman" w:hAnsi="Times New Roman"/>
          <w:lang w:eastAsia="lv-LV"/>
        </w:rPr>
        <w:t xml:space="preserve">pilnvaroto </w:t>
      </w:r>
      <w:r w:rsidRPr="004E04EC">
        <w:rPr>
          <w:rFonts w:ascii="Times New Roman" w:hAnsi="Times New Roman"/>
          <w:lang w:eastAsia="lv-LV"/>
        </w:rPr>
        <w:t>personu maiņu Puses apmainās elektroniski.</w:t>
      </w:r>
    </w:p>
    <w:p w14:paraId="5D2F5EE9" w14:textId="77777777" w:rsidR="001F7C3B" w:rsidRPr="004E04EC" w:rsidRDefault="001F7C3B" w:rsidP="001F7C3B">
      <w:pPr>
        <w:numPr>
          <w:ilvl w:val="1"/>
          <w:numId w:val="32"/>
        </w:numPr>
        <w:spacing w:after="40" w:line="240" w:lineRule="auto"/>
        <w:ind w:left="709" w:hanging="709"/>
        <w:jc w:val="both"/>
        <w:rPr>
          <w:rFonts w:ascii="Times New Roman" w:hAnsi="Times New Roman"/>
          <w:lang w:eastAsia="lv-LV"/>
        </w:rPr>
      </w:pPr>
      <w:r w:rsidRPr="004E04EC">
        <w:rPr>
          <w:rFonts w:ascii="Times New Roman" w:eastAsia="Times New Roman" w:hAnsi="Times New Roman"/>
          <w:noProof/>
          <w:lang w:eastAsia="lv-LV"/>
        </w:rPr>
        <w:t>Pasūtītājam ir tiesības veikt Līguma grozījumus saskaņā ar Publisko iepirkumu likuma 61.pantu, nemainot Līguma vispārējo raksturu, veidu un mērķi un, ja grozījumi atbilst vienam no šādiem gadījumiem:</w:t>
      </w:r>
    </w:p>
    <w:p w14:paraId="7D58E636" w14:textId="77777777" w:rsidR="001F7C3B" w:rsidRPr="004E04EC" w:rsidRDefault="001F7C3B" w:rsidP="00FC6360">
      <w:pPr>
        <w:numPr>
          <w:ilvl w:val="2"/>
          <w:numId w:val="32"/>
        </w:numPr>
        <w:adjustRightInd w:val="0"/>
        <w:snapToGrid w:val="0"/>
        <w:spacing w:after="40" w:line="240" w:lineRule="auto"/>
        <w:ind w:left="1418" w:hanging="709"/>
        <w:jc w:val="both"/>
        <w:rPr>
          <w:rFonts w:ascii="Times New Roman" w:eastAsia="Times New Roman" w:hAnsi="Times New Roman"/>
          <w:noProof/>
          <w:lang w:eastAsia="lv-LV"/>
        </w:rPr>
      </w:pPr>
      <w:r w:rsidRPr="004E04EC">
        <w:rPr>
          <w:rFonts w:ascii="Times New Roman" w:eastAsia="Times New Roman" w:hAnsi="Times New Roman"/>
          <w:noProof/>
          <w:lang w:eastAsia="lv-LV"/>
        </w:rPr>
        <w:t xml:space="preserve">grozījumi ir nebūtiski, </w:t>
      </w:r>
    </w:p>
    <w:p w14:paraId="56849017" w14:textId="77777777" w:rsidR="001F7C3B" w:rsidRPr="004E04EC" w:rsidRDefault="001F7C3B" w:rsidP="00FC6360">
      <w:pPr>
        <w:numPr>
          <w:ilvl w:val="2"/>
          <w:numId w:val="32"/>
        </w:numPr>
        <w:adjustRightInd w:val="0"/>
        <w:snapToGrid w:val="0"/>
        <w:spacing w:after="40" w:line="240" w:lineRule="auto"/>
        <w:ind w:left="1418" w:hanging="709"/>
        <w:jc w:val="both"/>
        <w:rPr>
          <w:rFonts w:ascii="Times New Roman" w:eastAsia="Times New Roman" w:hAnsi="Times New Roman"/>
          <w:noProof/>
          <w:lang w:eastAsia="lv-LV"/>
        </w:rPr>
      </w:pPr>
      <w:r w:rsidRPr="004E04EC">
        <w:rPr>
          <w:rFonts w:ascii="Times New Roman" w:eastAsia="Times New Roman" w:hAnsi="Times New Roman"/>
          <w:noProof/>
          <w:lang w:eastAsia="lv-LV"/>
        </w:rPr>
        <w:t xml:space="preserve">grozījumi ir būtiski un tiek izdarīti Publisko iepirkumu likuma 61.panta trešajā daļā minētajos gadījumos, </w:t>
      </w:r>
    </w:p>
    <w:p w14:paraId="3698A08B" w14:textId="77777777" w:rsidR="001F7C3B" w:rsidRPr="004E04EC" w:rsidRDefault="001F7C3B" w:rsidP="00FC6360">
      <w:pPr>
        <w:numPr>
          <w:ilvl w:val="2"/>
          <w:numId w:val="32"/>
        </w:numPr>
        <w:adjustRightInd w:val="0"/>
        <w:snapToGrid w:val="0"/>
        <w:spacing w:after="40" w:line="240" w:lineRule="auto"/>
        <w:ind w:left="1418" w:hanging="709"/>
        <w:jc w:val="both"/>
        <w:rPr>
          <w:rFonts w:ascii="Times New Roman" w:eastAsia="Times New Roman" w:hAnsi="Times New Roman"/>
          <w:noProof/>
          <w:lang w:eastAsia="lv-LV"/>
        </w:rPr>
      </w:pPr>
      <w:r w:rsidRPr="004E04EC">
        <w:rPr>
          <w:rFonts w:ascii="Times New Roman" w:eastAsia="Times New Roman" w:hAnsi="Times New Roman"/>
          <w:noProof/>
          <w:lang w:eastAsia="lv-LV"/>
        </w:rPr>
        <w:t xml:space="preserve">grozījumi tiek izdarīti Publisko iepirkumu likuma 61.panta piektajā daļā minētajā gadījumā neatkarīgi no tā, vai tie ir būtiski vai nebūtiski. </w:t>
      </w:r>
    </w:p>
    <w:p w14:paraId="1853B456" w14:textId="77777777" w:rsidR="001F7C3B" w:rsidRPr="004E04EC" w:rsidRDefault="001F7C3B" w:rsidP="00FC6360">
      <w:pPr>
        <w:numPr>
          <w:ilvl w:val="2"/>
          <w:numId w:val="32"/>
        </w:numPr>
        <w:adjustRightInd w:val="0"/>
        <w:snapToGrid w:val="0"/>
        <w:spacing w:after="40" w:line="240" w:lineRule="auto"/>
        <w:ind w:left="1418" w:hanging="709"/>
        <w:jc w:val="both"/>
        <w:rPr>
          <w:rFonts w:ascii="Times New Roman" w:eastAsia="Times New Roman" w:hAnsi="Times New Roman"/>
          <w:noProof/>
          <w:lang w:eastAsia="lv-LV"/>
        </w:rPr>
      </w:pPr>
      <w:r w:rsidRPr="004E04EC">
        <w:rPr>
          <w:rFonts w:ascii="Times New Roman" w:hAnsi="Times New Roman"/>
          <w:lang w:eastAsia="lv-LV"/>
        </w:rPr>
        <w:t>Piegādātāju aizstāj ar citu, atbilstoši komerctiesību jomas normatīvo aktu noteikumiem par komersantu reorganizāciju un uzņēmuma pāreju;</w:t>
      </w:r>
    </w:p>
    <w:p w14:paraId="777C02EF" w14:textId="77777777" w:rsidR="001F7C3B" w:rsidRPr="004E04EC" w:rsidRDefault="001F7C3B" w:rsidP="001F7C3B">
      <w:pPr>
        <w:numPr>
          <w:ilvl w:val="1"/>
          <w:numId w:val="32"/>
        </w:numPr>
        <w:suppressAutoHyphens/>
        <w:spacing w:after="40" w:line="240" w:lineRule="auto"/>
        <w:ind w:left="709" w:hanging="709"/>
        <w:jc w:val="both"/>
        <w:outlineLvl w:val="2"/>
        <w:rPr>
          <w:rFonts w:ascii="Times New Roman" w:eastAsia="Times New Roman" w:hAnsi="Times New Roman"/>
          <w:noProof/>
          <w:lang w:eastAsia="ar-SA"/>
        </w:rPr>
      </w:pPr>
      <w:r w:rsidRPr="004E04EC">
        <w:rPr>
          <w:rFonts w:ascii="Times New Roman" w:eastAsia="Times New Roman" w:hAnsi="Times New Roman"/>
          <w:noProof/>
          <w:lang w:eastAsia="ar-SA"/>
        </w:rPr>
        <w:t>Pasūtītājs Līguma izpildes laikā saskaņā ar Publisko iepirkumu likumu var pieļaut grozījumu veikšanu šādos gadījumos:</w:t>
      </w:r>
    </w:p>
    <w:p w14:paraId="62CB01F6" w14:textId="5581B182" w:rsidR="004B28DA" w:rsidRPr="004E04EC" w:rsidRDefault="004B28DA" w:rsidP="004B28DA">
      <w:pPr>
        <w:numPr>
          <w:ilvl w:val="2"/>
          <w:numId w:val="32"/>
        </w:numPr>
        <w:suppressAutoHyphens/>
        <w:spacing w:after="40" w:line="240" w:lineRule="auto"/>
        <w:ind w:left="1418" w:hanging="709"/>
        <w:jc w:val="both"/>
        <w:rPr>
          <w:rFonts w:ascii="Times New Roman" w:eastAsia="Times New Roman" w:hAnsi="Times New Roman"/>
          <w:noProof/>
          <w:lang w:eastAsia="ar-SA"/>
        </w:rPr>
      </w:pPr>
      <w:r w:rsidRPr="004E04EC">
        <w:rPr>
          <w:rFonts w:ascii="Times New Roman" w:hAnsi="Times New Roman"/>
        </w:rPr>
        <w:t xml:space="preserve">samazināt vai </w:t>
      </w:r>
      <w:r w:rsidR="00C334F6" w:rsidRPr="004E04EC">
        <w:rPr>
          <w:rFonts w:ascii="Times New Roman" w:hAnsi="Times New Roman"/>
        </w:rPr>
        <w:t>palielināt</w:t>
      </w:r>
      <w:r w:rsidRPr="004E04EC">
        <w:rPr>
          <w:rFonts w:ascii="Times New Roman" w:hAnsi="Times New Roman"/>
        </w:rPr>
        <w:t xml:space="preserve"> Preces piegādes apjomu</w:t>
      </w:r>
      <w:r w:rsidR="00C334F6" w:rsidRPr="004E04EC">
        <w:rPr>
          <w:rFonts w:ascii="Times New Roman" w:hAnsi="Times New Roman"/>
        </w:rPr>
        <w:t xml:space="preserve">, un </w:t>
      </w:r>
      <w:r w:rsidRPr="004E04EC">
        <w:rPr>
          <w:rFonts w:ascii="Times New Roman" w:hAnsi="Times New Roman"/>
        </w:rPr>
        <w:t xml:space="preserve">Piegādātājs nav tiesīgs </w:t>
      </w:r>
      <w:r w:rsidR="007E2B0F" w:rsidRPr="004E04EC">
        <w:rPr>
          <w:rFonts w:ascii="Times New Roman" w:hAnsi="Times New Roman"/>
        </w:rPr>
        <w:t xml:space="preserve">šajā sakarā </w:t>
      </w:r>
      <w:r w:rsidRPr="004E04EC">
        <w:rPr>
          <w:rFonts w:ascii="Times New Roman" w:hAnsi="Times New Roman"/>
        </w:rPr>
        <w:t>celt</w:t>
      </w:r>
      <w:r w:rsidR="007E2B0F" w:rsidRPr="004E04EC">
        <w:rPr>
          <w:rFonts w:ascii="Times New Roman" w:hAnsi="Times New Roman"/>
        </w:rPr>
        <w:t xml:space="preserve"> pretenzijas un prasīt Līguma cenas samaksu</w:t>
      </w:r>
      <w:r w:rsidRPr="004E04EC">
        <w:rPr>
          <w:rFonts w:ascii="Times New Roman" w:hAnsi="Times New Roman"/>
        </w:rPr>
        <w:t>;</w:t>
      </w:r>
    </w:p>
    <w:p w14:paraId="6B899058" w14:textId="6AE809C0" w:rsidR="001F7C3B" w:rsidRPr="004E04EC" w:rsidRDefault="001F7C3B" w:rsidP="001F7C3B">
      <w:pPr>
        <w:numPr>
          <w:ilvl w:val="2"/>
          <w:numId w:val="32"/>
        </w:numPr>
        <w:suppressAutoHyphens/>
        <w:spacing w:after="40" w:line="240" w:lineRule="auto"/>
        <w:ind w:left="1418" w:hanging="709"/>
        <w:jc w:val="both"/>
        <w:rPr>
          <w:rFonts w:ascii="Times New Roman" w:eastAsia="Times New Roman" w:hAnsi="Times New Roman"/>
          <w:noProof/>
          <w:lang w:eastAsia="ar-SA"/>
        </w:rPr>
      </w:pPr>
      <w:r w:rsidRPr="004E04EC">
        <w:rPr>
          <w:rFonts w:ascii="Times New Roman" w:eastAsia="Times New Roman" w:hAnsi="Times New Roman"/>
          <w:noProof/>
          <w:lang w:eastAsia="ar-SA"/>
        </w:rPr>
        <w:t>Līguma izpildes laikā atklājas, ka nepieciešamas tādas preces un to apjomi, kuras pirms tam nebija noteiktas, bet ir nepieciešamas pilnvērtīgai un neatliekamai Pasūtītāja darbības nodrošināšanai, kas saistīta ar iepirkuma ietvaros iegādājamo preču kategoriju (jomu);</w:t>
      </w:r>
    </w:p>
    <w:p w14:paraId="18161702" w14:textId="5905847C" w:rsidR="00806B7A" w:rsidRPr="004E04EC" w:rsidRDefault="001F7C3B" w:rsidP="00806B7A">
      <w:pPr>
        <w:numPr>
          <w:ilvl w:val="2"/>
          <w:numId w:val="32"/>
        </w:numPr>
        <w:suppressAutoHyphens/>
        <w:spacing w:after="40" w:line="240" w:lineRule="auto"/>
        <w:ind w:left="1418" w:hanging="709"/>
        <w:jc w:val="both"/>
        <w:rPr>
          <w:rFonts w:ascii="Times New Roman" w:eastAsia="Times New Roman" w:hAnsi="Times New Roman"/>
          <w:noProof/>
          <w:lang w:eastAsia="ar-SA"/>
        </w:rPr>
      </w:pPr>
      <w:r w:rsidRPr="004E04EC">
        <w:rPr>
          <w:rFonts w:ascii="Times New Roman" w:eastAsia="Times New Roman" w:hAnsi="Times New Roman"/>
          <w:noProof/>
          <w:lang w:eastAsia="lv-LV"/>
        </w:rPr>
        <w:t>neparedzēto preču iegāde ir ierosināta pēc Pasūtītāja iniciatīvas, Pasūtītājam precizējot vai papildinot Tehnisko specifikāciju.</w:t>
      </w:r>
    </w:p>
    <w:p w14:paraId="433CFE6C" w14:textId="77777777" w:rsidR="001F7C3B" w:rsidRPr="004E04EC" w:rsidRDefault="001F7C3B" w:rsidP="001F7C3B">
      <w:pPr>
        <w:numPr>
          <w:ilvl w:val="1"/>
          <w:numId w:val="32"/>
        </w:numPr>
        <w:suppressAutoHyphens/>
        <w:autoSpaceDN w:val="0"/>
        <w:spacing w:after="40" w:line="240" w:lineRule="auto"/>
        <w:ind w:left="709" w:hanging="709"/>
        <w:jc w:val="both"/>
        <w:textAlignment w:val="baseline"/>
        <w:rPr>
          <w:rFonts w:ascii="Times New Roman" w:eastAsia="Times New Roman" w:hAnsi="Times New Roman"/>
          <w:noProof/>
        </w:rPr>
      </w:pPr>
      <w:r w:rsidRPr="004E04EC">
        <w:rPr>
          <w:rFonts w:ascii="Times New Roman" w:eastAsia="Times New Roman" w:hAnsi="Times New Roman"/>
          <w:noProof/>
        </w:rPr>
        <w:t>Puses var izbeigt Līgumu pirms termiņa beigām, Pusēm savstarpēji rakstveidā vienojoties.</w:t>
      </w:r>
    </w:p>
    <w:p w14:paraId="6B212F45" w14:textId="77777777" w:rsidR="00EE132F" w:rsidRPr="004E04EC" w:rsidRDefault="00EE132F" w:rsidP="00EE132F">
      <w:pPr>
        <w:numPr>
          <w:ilvl w:val="1"/>
          <w:numId w:val="32"/>
        </w:numPr>
        <w:suppressAutoHyphens/>
        <w:autoSpaceDN w:val="0"/>
        <w:spacing w:after="40" w:line="240" w:lineRule="auto"/>
        <w:ind w:left="709" w:hanging="709"/>
        <w:jc w:val="both"/>
        <w:textAlignment w:val="baseline"/>
        <w:rPr>
          <w:rFonts w:ascii="Times New Roman" w:hAnsi="Times New Roman"/>
          <w:noProof/>
        </w:rPr>
      </w:pPr>
      <w:r w:rsidRPr="004E04EC">
        <w:rPr>
          <w:rFonts w:ascii="Times New Roman" w:hAnsi="Times New Roman"/>
          <w:noProof/>
        </w:rPr>
        <w:t>Pasūtītājam ir tiesības vienpusēji izbeigt Līgumu bez Piegādātāja piekrišanas, ja:</w:t>
      </w:r>
    </w:p>
    <w:p w14:paraId="731F4B19" w14:textId="0C1DA26E" w:rsidR="00EE132F" w:rsidRPr="004E04EC" w:rsidRDefault="00EE132F" w:rsidP="00EE132F">
      <w:pPr>
        <w:pStyle w:val="ListParagraph"/>
        <w:numPr>
          <w:ilvl w:val="2"/>
          <w:numId w:val="32"/>
        </w:numPr>
        <w:suppressAutoHyphens w:val="0"/>
        <w:autoSpaceDN/>
        <w:spacing w:after="40"/>
        <w:ind w:left="1418"/>
        <w:contextualSpacing w:val="0"/>
        <w:textAlignment w:val="auto"/>
        <w:rPr>
          <w:noProof/>
          <w:sz w:val="22"/>
          <w:szCs w:val="22"/>
        </w:rPr>
      </w:pPr>
      <w:r w:rsidRPr="004E04EC">
        <w:rPr>
          <w:sz w:val="22"/>
          <w:szCs w:val="22"/>
        </w:rPr>
        <w:t>Piegādātājs</w:t>
      </w:r>
      <w:r w:rsidRPr="004E04EC">
        <w:rPr>
          <w:b/>
          <w:bCs/>
          <w:sz w:val="22"/>
          <w:szCs w:val="22"/>
        </w:rPr>
        <w:t xml:space="preserve"> 2 (divas) reizes</w:t>
      </w:r>
      <w:r w:rsidRPr="004E04EC">
        <w:rPr>
          <w:sz w:val="22"/>
          <w:szCs w:val="22"/>
        </w:rPr>
        <w:t xml:space="preserve"> ir atteicis Preces piegādi, vai piegādājis Tehniskajā specifikācijā piedāvājumam neatbilstošu Preci, par ko ir sastādīta pretenzija;</w:t>
      </w:r>
    </w:p>
    <w:p w14:paraId="1290E09E" w14:textId="6FE88927" w:rsidR="00EE132F" w:rsidRPr="004E04EC" w:rsidRDefault="00EE132F" w:rsidP="00EE132F">
      <w:pPr>
        <w:pStyle w:val="ListParagraph"/>
        <w:numPr>
          <w:ilvl w:val="2"/>
          <w:numId w:val="32"/>
        </w:numPr>
        <w:suppressAutoHyphens w:val="0"/>
        <w:autoSpaceDN/>
        <w:spacing w:after="40"/>
        <w:ind w:left="1418"/>
        <w:contextualSpacing w:val="0"/>
        <w:textAlignment w:val="auto"/>
        <w:rPr>
          <w:noProof/>
          <w:sz w:val="22"/>
          <w:szCs w:val="22"/>
        </w:rPr>
      </w:pPr>
      <w:r w:rsidRPr="004E04EC">
        <w:rPr>
          <w:sz w:val="22"/>
          <w:szCs w:val="22"/>
        </w:rPr>
        <w:t xml:space="preserve">Piegādātājs neievēro Līgumā noteikto Preces piegādes vai </w:t>
      </w:r>
      <w:r w:rsidR="008225F6" w:rsidRPr="004E04EC">
        <w:rPr>
          <w:sz w:val="22"/>
          <w:szCs w:val="22"/>
        </w:rPr>
        <w:t>d</w:t>
      </w:r>
      <w:r w:rsidRPr="004E04EC">
        <w:rPr>
          <w:sz w:val="22"/>
          <w:szCs w:val="22"/>
        </w:rPr>
        <w:t xml:space="preserve">arbu izpildes termiņu un Piegādātāja nokavējums ir sasniedzis vismaz </w:t>
      </w:r>
      <w:r w:rsidRPr="004E04EC">
        <w:rPr>
          <w:b/>
          <w:bCs/>
          <w:sz w:val="22"/>
          <w:szCs w:val="22"/>
        </w:rPr>
        <w:t>10 (desmit) dienas</w:t>
      </w:r>
      <w:r w:rsidRPr="004E04EC">
        <w:rPr>
          <w:sz w:val="22"/>
          <w:szCs w:val="22"/>
        </w:rPr>
        <w:t>;</w:t>
      </w:r>
    </w:p>
    <w:p w14:paraId="5B05BB7A" w14:textId="77777777" w:rsidR="00EE132F" w:rsidRDefault="00EE132F" w:rsidP="00EE132F">
      <w:pPr>
        <w:pStyle w:val="ListParagraph"/>
        <w:numPr>
          <w:ilvl w:val="2"/>
          <w:numId w:val="32"/>
        </w:numPr>
        <w:suppressAutoHyphens w:val="0"/>
        <w:autoSpaceDN/>
        <w:spacing w:after="40"/>
        <w:ind w:left="1418"/>
        <w:contextualSpacing w:val="0"/>
        <w:textAlignment w:val="auto"/>
        <w:rPr>
          <w:noProof/>
          <w:sz w:val="22"/>
          <w:szCs w:val="22"/>
        </w:rPr>
      </w:pPr>
      <w:r w:rsidRPr="004E04EC">
        <w:rPr>
          <w:color w:val="000000" w:themeColor="text1"/>
          <w:sz w:val="22"/>
          <w:szCs w:val="22"/>
        </w:rPr>
        <w:t xml:space="preserve">Piegādātājs pārkāpj kādu no Līguma noteikumiem un šis pārkāpums (ja to var novērst) netiek novērsts </w:t>
      </w:r>
      <w:r w:rsidRPr="004E04EC">
        <w:rPr>
          <w:b/>
          <w:bCs/>
          <w:color w:val="000000" w:themeColor="text1"/>
          <w:sz w:val="22"/>
          <w:szCs w:val="22"/>
        </w:rPr>
        <w:t>10 (desmit) darba dienu</w:t>
      </w:r>
      <w:r w:rsidRPr="004E04EC">
        <w:rPr>
          <w:color w:val="000000" w:themeColor="text1"/>
          <w:sz w:val="22"/>
          <w:szCs w:val="22"/>
        </w:rPr>
        <w:t xml:space="preserve"> laikā pēc tam, kad Piegādātājam ir nosūtīts attiecīgs rakstveida paziņojums;</w:t>
      </w:r>
      <w:r w:rsidRPr="004E04EC">
        <w:rPr>
          <w:sz w:val="22"/>
          <w:szCs w:val="22"/>
        </w:rPr>
        <w:t xml:space="preserve"> </w:t>
      </w:r>
    </w:p>
    <w:p w14:paraId="26E9A54D" w14:textId="53820C71" w:rsidR="00AA182C" w:rsidRPr="004E04EC" w:rsidRDefault="00AA182C" w:rsidP="00EE132F">
      <w:pPr>
        <w:pStyle w:val="ListParagraph"/>
        <w:numPr>
          <w:ilvl w:val="2"/>
          <w:numId w:val="32"/>
        </w:numPr>
        <w:suppressAutoHyphens w:val="0"/>
        <w:autoSpaceDN/>
        <w:spacing w:after="40"/>
        <w:ind w:left="1418"/>
        <w:contextualSpacing w:val="0"/>
        <w:textAlignment w:val="auto"/>
        <w:rPr>
          <w:noProof/>
          <w:sz w:val="22"/>
          <w:szCs w:val="22"/>
        </w:rPr>
      </w:pPr>
      <w:r w:rsidRPr="00AA182C">
        <w:rPr>
          <w:noProof/>
          <w:sz w:val="22"/>
          <w:szCs w:val="22"/>
        </w:rPr>
        <w:t xml:space="preserve">Predents </w:t>
      </w:r>
      <w:r>
        <w:rPr>
          <w:noProof/>
          <w:sz w:val="22"/>
          <w:szCs w:val="22"/>
        </w:rPr>
        <w:t>ir</w:t>
      </w:r>
      <w:r w:rsidRPr="00AA182C">
        <w:rPr>
          <w:noProof/>
          <w:sz w:val="22"/>
          <w:szCs w:val="22"/>
        </w:rPr>
        <w:t xml:space="preserve"> pie</w:t>
      </w:r>
      <w:r>
        <w:rPr>
          <w:noProof/>
          <w:sz w:val="22"/>
          <w:szCs w:val="22"/>
        </w:rPr>
        <w:t>g</w:t>
      </w:r>
      <w:r w:rsidRPr="00AA182C">
        <w:rPr>
          <w:noProof/>
          <w:sz w:val="22"/>
          <w:szCs w:val="22"/>
        </w:rPr>
        <w:t>ā</w:t>
      </w:r>
      <w:r>
        <w:rPr>
          <w:noProof/>
          <w:sz w:val="22"/>
          <w:szCs w:val="22"/>
        </w:rPr>
        <w:t>dājis</w:t>
      </w:r>
      <w:r w:rsidRPr="00AA182C">
        <w:rPr>
          <w:noProof/>
          <w:sz w:val="22"/>
          <w:szCs w:val="22"/>
        </w:rPr>
        <w:t xml:space="preserve"> Krievijas Federācijas un Baltkrievijas Republikas izcelsmes </w:t>
      </w:r>
      <w:r>
        <w:rPr>
          <w:noProof/>
          <w:sz w:val="22"/>
          <w:szCs w:val="22"/>
        </w:rPr>
        <w:t>P</w:t>
      </w:r>
      <w:r w:rsidRPr="00AA182C">
        <w:rPr>
          <w:noProof/>
          <w:sz w:val="22"/>
          <w:szCs w:val="22"/>
        </w:rPr>
        <w:t>reces</w:t>
      </w:r>
      <w:r>
        <w:rPr>
          <w:noProof/>
          <w:sz w:val="22"/>
          <w:szCs w:val="22"/>
        </w:rPr>
        <w:t>;</w:t>
      </w:r>
    </w:p>
    <w:p w14:paraId="05F62C5D" w14:textId="77777777" w:rsidR="00EE132F" w:rsidRPr="004E04EC" w:rsidRDefault="00EE132F" w:rsidP="00EE132F">
      <w:pPr>
        <w:pStyle w:val="ListParagraph"/>
        <w:numPr>
          <w:ilvl w:val="2"/>
          <w:numId w:val="32"/>
        </w:numPr>
        <w:suppressAutoHyphens w:val="0"/>
        <w:autoSpaceDN/>
        <w:spacing w:after="40"/>
        <w:ind w:left="1418"/>
        <w:contextualSpacing w:val="0"/>
        <w:textAlignment w:val="auto"/>
        <w:rPr>
          <w:noProof/>
          <w:sz w:val="22"/>
          <w:szCs w:val="22"/>
        </w:rPr>
      </w:pPr>
      <w:r w:rsidRPr="004E04EC">
        <w:rPr>
          <w:noProof/>
          <w:sz w:val="22"/>
          <w:szCs w:val="22"/>
        </w:rPr>
        <w:t>Piegādātājs Pasūtītājam nodarījis zaudējumus;</w:t>
      </w:r>
    </w:p>
    <w:p w14:paraId="5010949F" w14:textId="77777777" w:rsidR="00EE132F" w:rsidRPr="004E04EC" w:rsidRDefault="00EE132F" w:rsidP="00EE132F">
      <w:pPr>
        <w:pStyle w:val="ListParagraph"/>
        <w:numPr>
          <w:ilvl w:val="2"/>
          <w:numId w:val="32"/>
        </w:numPr>
        <w:suppressAutoHyphens w:val="0"/>
        <w:autoSpaceDN/>
        <w:spacing w:after="40"/>
        <w:ind w:left="1418"/>
        <w:contextualSpacing w:val="0"/>
        <w:textAlignment w:val="auto"/>
        <w:rPr>
          <w:noProof/>
          <w:sz w:val="22"/>
          <w:szCs w:val="22"/>
        </w:rPr>
      </w:pPr>
      <w:r w:rsidRPr="004E04EC">
        <w:rPr>
          <w:noProof/>
          <w:sz w:val="22"/>
          <w:szCs w:val="22"/>
        </w:rPr>
        <w:t>Piegādātājs apzināti sniedzis Pasūtītājam nepatiesu informāciju, nav ievērojis godīgas komercprakses vai konkurences principus, vai ar nolūku veicis citas prettiesiskas darbības;</w:t>
      </w:r>
    </w:p>
    <w:p w14:paraId="27227161" w14:textId="77777777" w:rsidR="00EE132F" w:rsidRPr="004E04EC" w:rsidRDefault="00EE132F" w:rsidP="00EE132F">
      <w:pPr>
        <w:pStyle w:val="ListParagraph"/>
        <w:numPr>
          <w:ilvl w:val="2"/>
          <w:numId w:val="32"/>
        </w:numPr>
        <w:suppressAutoHyphens w:val="0"/>
        <w:autoSpaceDN/>
        <w:spacing w:after="40"/>
        <w:ind w:left="1418"/>
        <w:contextualSpacing w:val="0"/>
        <w:textAlignment w:val="auto"/>
        <w:rPr>
          <w:noProof/>
          <w:sz w:val="22"/>
          <w:szCs w:val="22"/>
        </w:rPr>
      </w:pPr>
      <w:r w:rsidRPr="004E04EC">
        <w:rPr>
          <w:noProof/>
          <w:sz w:val="22"/>
          <w:szCs w:val="22"/>
        </w:rPr>
        <w:t xml:space="preserve">Līgumu nav iespējams izpildīt tādēļ, ka Līguma izpildes laikā ir piemērotas starptautiskās vai nacionālās sankcijas vai būtiskas finanšu un kapitāla tirgus intereses ietekmējošas ES </w:t>
      </w:r>
      <w:r w:rsidRPr="004E04EC">
        <w:rPr>
          <w:noProof/>
          <w:sz w:val="22"/>
          <w:szCs w:val="22"/>
        </w:rPr>
        <w:lastRenderedPageBreak/>
        <w:t>vai Ziemeļatlantijas līguma organizācijas (NATO) dalībvalsts noteiktās sankcijas (Starptautisko un Latvijas Republikas nacionālo sankciju likuma 11.</w:t>
      </w:r>
      <w:r w:rsidRPr="004E04EC">
        <w:rPr>
          <w:noProof/>
          <w:sz w:val="22"/>
          <w:szCs w:val="22"/>
          <w:vertAlign w:val="superscript"/>
        </w:rPr>
        <w:t xml:space="preserve">1  </w:t>
      </w:r>
      <w:r w:rsidRPr="004E04EC">
        <w:rPr>
          <w:noProof/>
          <w:sz w:val="22"/>
          <w:szCs w:val="22"/>
        </w:rPr>
        <w:t>panta trešā daļa);</w:t>
      </w:r>
    </w:p>
    <w:p w14:paraId="6F645301" w14:textId="77777777" w:rsidR="00EE132F" w:rsidRPr="004E04EC" w:rsidRDefault="00EE132F" w:rsidP="00EE132F">
      <w:pPr>
        <w:pStyle w:val="ListParagraph"/>
        <w:numPr>
          <w:ilvl w:val="2"/>
          <w:numId w:val="32"/>
        </w:numPr>
        <w:suppressAutoHyphens w:val="0"/>
        <w:autoSpaceDN/>
        <w:spacing w:after="40"/>
        <w:ind w:left="1418"/>
        <w:contextualSpacing w:val="0"/>
        <w:textAlignment w:val="auto"/>
        <w:rPr>
          <w:noProof/>
          <w:sz w:val="22"/>
          <w:szCs w:val="22"/>
        </w:rPr>
      </w:pPr>
      <w:r w:rsidRPr="004E04EC">
        <w:rPr>
          <w:noProof/>
          <w:sz w:val="22"/>
          <w:szCs w:val="22"/>
        </w:rPr>
        <w:t>pasludināts Piegādātāja maksātnespējas process, pasludināts tiesiskās aizsardzības īstenošanas process, uzsākta Piegādātāja likvidācija vai apturēta tā saimnieciskā darbība;</w:t>
      </w:r>
    </w:p>
    <w:p w14:paraId="76D1331D" w14:textId="77777777" w:rsidR="00EE132F" w:rsidRPr="004E04EC" w:rsidRDefault="00EE132F" w:rsidP="00EE132F">
      <w:pPr>
        <w:pStyle w:val="ListParagraph"/>
        <w:numPr>
          <w:ilvl w:val="2"/>
          <w:numId w:val="32"/>
        </w:numPr>
        <w:suppressAutoHyphens w:val="0"/>
        <w:autoSpaceDN/>
        <w:spacing w:after="40"/>
        <w:ind w:left="1418"/>
        <w:contextualSpacing w:val="0"/>
        <w:textAlignment w:val="auto"/>
        <w:rPr>
          <w:noProof/>
          <w:sz w:val="22"/>
          <w:szCs w:val="22"/>
        </w:rPr>
      </w:pPr>
      <w:r w:rsidRPr="004E04EC">
        <w:rPr>
          <w:noProof/>
          <w:sz w:val="22"/>
          <w:szCs w:val="22"/>
        </w:rPr>
        <w:t>iestājas apstākļi, kas liedz vai liegs Piegādātājam turpināt Līguma izpildi saskaņā ar Līguma noteikumiem vai kas negatīvi ietekmē Pasūtītāja tiesības, kas izriet no Līguma.</w:t>
      </w:r>
    </w:p>
    <w:p w14:paraId="52A2D326" w14:textId="47596F29" w:rsidR="00EE132F" w:rsidRPr="004E04EC" w:rsidRDefault="00EE132F" w:rsidP="00EE132F">
      <w:pPr>
        <w:numPr>
          <w:ilvl w:val="1"/>
          <w:numId w:val="32"/>
        </w:numPr>
        <w:suppressAutoHyphens/>
        <w:autoSpaceDN w:val="0"/>
        <w:spacing w:after="40" w:line="240" w:lineRule="auto"/>
        <w:ind w:left="709" w:hanging="709"/>
        <w:jc w:val="both"/>
        <w:textAlignment w:val="baseline"/>
        <w:rPr>
          <w:rFonts w:ascii="Times New Roman" w:hAnsi="Times New Roman"/>
          <w:noProof/>
        </w:rPr>
      </w:pPr>
      <w:r w:rsidRPr="004E04EC">
        <w:rPr>
          <w:rFonts w:ascii="Times New Roman" w:hAnsi="Times New Roman"/>
          <w:noProof/>
        </w:rPr>
        <w:t xml:space="preserve">Piegādātājam ir tiesības vienpusēji izbeigt Līgumu bez Pasūtītāja piekrišanas, ja Pasūtītājs Līgumā noteiktajā termiņā </w:t>
      </w:r>
      <w:r w:rsidRPr="004E04EC">
        <w:rPr>
          <w:rFonts w:ascii="Times New Roman" w:hAnsi="Times New Roman"/>
          <w:b/>
          <w:bCs/>
          <w:noProof/>
        </w:rPr>
        <w:t>2 (divas) reizes</w:t>
      </w:r>
      <w:r w:rsidRPr="004E04EC">
        <w:rPr>
          <w:rFonts w:ascii="Times New Roman" w:hAnsi="Times New Roman"/>
          <w:noProof/>
        </w:rPr>
        <w:t xml:space="preserve"> nav veicis noteiktos maksājumus un katra maksājuma kavējums ir pārsniedzis </w:t>
      </w:r>
      <w:r w:rsidRPr="004E04EC">
        <w:rPr>
          <w:rFonts w:ascii="Times New Roman" w:hAnsi="Times New Roman"/>
          <w:b/>
          <w:bCs/>
          <w:noProof/>
        </w:rPr>
        <w:t>30 dienas</w:t>
      </w:r>
      <w:r w:rsidRPr="004E04EC">
        <w:rPr>
          <w:rFonts w:ascii="Times New Roman" w:hAnsi="Times New Roman"/>
          <w:noProof/>
        </w:rPr>
        <w:t>.</w:t>
      </w:r>
    </w:p>
    <w:p w14:paraId="4B8B3D22" w14:textId="77777777" w:rsidR="00EE132F" w:rsidRPr="004E04EC" w:rsidRDefault="00EE132F" w:rsidP="00EE132F">
      <w:pPr>
        <w:numPr>
          <w:ilvl w:val="1"/>
          <w:numId w:val="32"/>
        </w:numPr>
        <w:spacing w:after="40" w:line="240" w:lineRule="auto"/>
        <w:ind w:left="709" w:hanging="709"/>
        <w:jc w:val="both"/>
        <w:outlineLvl w:val="0"/>
        <w:rPr>
          <w:rFonts w:ascii="Times New Roman" w:hAnsi="Times New Roman"/>
          <w:noProof/>
        </w:rPr>
      </w:pPr>
      <w:r w:rsidRPr="004E04EC">
        <w:rPr>
          <w:rFonts w:ascii="Times New Roman" w:hAnsi="Times New Roman"/>
          <w:noProof/>
        </w:rPr>
        <w:t xml:space="preserve">Ja Pasūtītājam ir zudusi nepieciešamība saņemt Preci, Pasūtītājs ir tiesīgs vienpusēji izbeigt Līgumu, informējot Piegādātāju rakstiski vismaz </w:t>
      </w:r>
      <w:r w:rsidRPr="004E04EC">
        <w:rPr>
          <w:rFonts w:ascii="Times New Roman" w:hAnsi="Times New Roman"/>
          <w:b/>
          <w:noProof/>
        </w:rPr>
        <w:t>20 (divdesmit) dienas</w:t>
      </w:r>
      <w:r w:rsidRPr="004E04EC">
        <w:rPr>
          <w:rFonts w:ascii="Times New Roman" w:hAnsi="Times New Roman"/>
          <w:noProof/>
        </w:rPr>
        <w:t xml:space="preserve"> iepriekš.</w:t>
      </w:r>
    </w:p>
    <w:p w14:paraId="37B52382" w14:textId="77777777" w:rsidR="00EE132F" w:rsidRPr="004E04EC" w:rsidRDefault="00EE132F" w:rsidP="00EE132F">
      <w:pPr>
        <w:numPr>
          <w:ilvl w:val="1"/>
          <w:numId w:val="32"/>
        </w:numPr>
        <w:suppressAutoHyphens/>
        <w:autoSpaceDN w:val="0"/>
        <w:spacing w:after="40" w:line="240" w:lineRule="auto"/>
        <w:ind w:left="709" w:hanging="709"/>
        <w:jc w:val="both"/>
        <w:textAlignment w:val="baseline"/>
        <w:rPr>
          <w:rFonts w:ascii="Times New Roman" w:hAnsi="Times New Roman"/>
          <w:noProof/>
        </w:rPr>
      </w:pPr>
      <w:r w:rsidRPr="004E04EC">
        <w:rPr>
          <w:rFonts w:ascii="Times New Roman" w:hAnsi="Times New Roman"/>
          <w:bCs/>
          <w:lang w:eastAsia="lv-LV"/>
        </w:rPr>
        <w:t xml:space="preserve">Par Līguma vienpusēju izbeigšanu Puse paziņo otrai Pusei, nosūtot paziņojumu ar elektroniskā pasta starpniecību, izmantojot drošu elektronisko parakstu. Līgums uzskatāms par izbeigtu </w:t>
      </w:r>
      <w:r w:rsidRPr="004E04EC">
        <w:rPr>
          <w:rFonts w:ascii="Times New Roman" w:hAnsi="Times New Roman"/>
          <w:b/>
          <w:lang w:eastAsia="lv-LV"/>
        </w:rPr>
        <w:t>10 (desmitajā) darba dienā</w:t>
      </w:r>
      <w:r w:rsidRPr="004E04EC">
        <w:rPr>
          <w:rFonts w:ascii="Times New Roman" w:hAnsi="Times New Roman"/>
          <w:bCs/>
          <w:lang w:eastAsia="lv-LV"/>
        </w:rPr>
        <w:t xml:space="preserve"> pēc paziņojuma nosūtīšanas. </w:t>
      </w:r>
    </w:p>
    <w:p w14:paraId="02FC1189" w14:textId="2E7B2F33" w:rsidR="001F7C3B" w:rsidRPr="004E04EC" w:rsidRDefault="00EE132F" w:rsidP="00EE132F">
      <w:pPr>
        <w:numPr>
          <w:ilvl w:val="1"/>
          <w:numId w:val="32"/>
        </w:numPr>
        <w:suppressAutoHyphens/>
        <w:autoSpaceDN w:val="0"/>
        <w:spacing w:after="0" w:line="240" w:lineRule="auto"/>
        <w:ind w:left="709" w:hanging="709"/>
        <w:jc w:val="both"/>
        <w:textAlignment w:val="baseline"/>
        <w:rPr>
          <w:rFonts w:ascii="Times New Roman" w:hAnsi="Times New Roman"/>
          <w:noProof/>
        </w:rPr>
      </w:pPr>
      <w:r w:rsidRPr="004E04EC">
        <w:rPr>
          <w:rFonts w:ascii="Times New Roman" w:hAnsi="Times New Roman"/>
          <w:noProof/>
          <w:lang w:eastAsia="lv-LV"/>
        </w:rPr>
        <w:t>Pirms termiņa izbeidzot Līgumu, Puses veic savstarpējos norēķinus (līgumsoda samaksu, zaudējumu atlīdzināšanu, samaksu atbilstoši Piegādes līguma nosacījumiem) ne vēlāk kā līdz Līguma izbeigšanas dienai.</w:t>
      </w:r>
    </w:p>
    <w:p w14:paraId="1B396720" w14:textId="77777777" w:rsidR="001F7C3B" w:rsidRPr="004E04EC" w:rsidRDefault="001F7C3B" w:rsidP="001F7C3B">
      <w:pPr>
        <w:pStyle w:val="Sanita1"/>
        <w:numPr>
          <w:ilvl w:val="0"/>
          <w:numId w:val="32"/>
        </w:numPr>
        <w:ind w:left="357" w:hanging="357"/>
        <w:rPr>
          <w:caps/>
          <w:sz w:val="22"/>
          <w:szCs w:val="22"/>
          <w:lang w:val="lv-LV"/>
        </w:rPr>
      </w:pPr>
      <w:r w:rsidRPr="004E04EC">
        <w:rPr>
          <w:caps/>
          <w:sz w:val="22"/>
          <w:szCs w:val="22"/>
          <w:lang w:val="lv-LV"/>
        </w:rPr>
        <w:t xml:space="preserve">Vispārīgie noteikumi </w:t>
      </w:r>
    </w:p>
    <w:p w14:paraId="0435EC81" w14:textId="77777777" w:rsidR="001F7C3B" w:rsidRPr="004E04EC" w:rsidRDefault="001F7C3B" w:rsidP="001F7C3B">
      <w:pPr>
        <w:numPr>
          <w:ilvl w:val="1"/>
          <w:numId w:val="32"/>
        </w:numPr>
        <w:suppressAutoHyphens/>
        <w:autoSpaceDN w:val="0"/>
        <w:spacing w:after="40" w:line="240" w:lineRule="auto"/>
        <w:ind w:left="709" w:hanging="709"/>
        <w:jc w:val="both"/>
        <w:textAlignment w:val="baseline"/>
        <w:rPr>
          <w:rFonts w:ascii="Times New Roman" w:eastAsia="Times New Roman" w:hAnsi="Times New Roman"/>
        </w:rPr>
      </w:pPr>
      <w:r w:rsidRPr="004E04EC">
        <w:rPr>
          <w:rFonts w:ascii="Times New Roman" w:hAnsi="Times New Roman"/>
        </w:rPr>
        <w:t>Līgums satur Pušu pilnīgu vienošanos, Puses ir iepazinušās ar tā saturu un piekrīt visiem tā punktiem, un to apliecina, parakstot Līgumu. Līguma nodaļu virsraksti ir lietoti vienīgi atsauksmju ērtībai un nevar tikt izmantoti Līguma noteikumu interpretācijai.</w:t>
      </w:r>
    </w:p>
    <w:p w14:paraId="23BECBFC" w14:textId="77777777" w:rsidR="001F7C3B" w:rsidRPr="004E04EC" w:rsidRDefault="001F7C3B" w:rsidP="001F7C3B">
      <w:pPr>
        <w:numPr>
          <w:ilvl w:val="1"/>
          <w:numId w:val="32"/>
        </w:numPr>
        <w:spacing w:after="40" w:line="240" w:lineRule="auto"/>
        <w:ind w:left="709" w:hanging="709"/>
        <w:jc w:val="both"/>
        <w:rPr>
          <w:rFonts w:ascii="Times New Roman" w:hAnsi="Times New Roman"/>
          <w:lang w:eastAsia="lv-LV"/>
        </w:rPr>
      </w:pPr>
      <w:r w:rsidRPr="004E04EC">
        <w:rPr>
          <w:rFonts w:ascii="Times New Roman" w:hAnsi="Times New Roman"/>
          <w:lang w:eastAsia="lv-LV"/>
        </w:rPr>
        <w:t xml:space="preserve">Neviena no Pusēm nav tiesīga bez otras Puses rakstiskas piekrišanas nodot kādu no Līgumā noteiktajām saistībām vai tās izpildi trešajām personām. </w:t>
      </w:r>
    </w:p>
    <w:p w14:paraId="69A44215" w14:textId="77777777" w:rsidR="001F7C3B" w:rsidRPr="004E04EC" w:rsidRDefault="001F7C3B" w:rsidP="001F7C3B">
      <w:pPr>
        <w:numPr>
          <w:ilvl w:val="1"/>
          <w:numId w:val="32"/>
        </w:numPr>
        <w:spacing w:after="40" w:line="240" w:lineRule="auto"/>
        <w:ind w:left="709" w:hanging="709"/>
        <w:jc w:val="both"/>
        <w:rPr>
          <w:rFonts w:ascii="Times New Roman" w:hAnsi="Times New Roman"/>
          <w:lang w:eastAsia="lv-LV"/>
        </w:rPr>
      </w:pPr>
      <w:r w:rsidRPr="004E04EC">
        <w:rPr>
          <w:rFonts w:ascii="Times New Roman" w:hAnsi="Times New Roman"/>
          <w:lang w:eastAsia="lv-LV"/>
        </w:rPr>
        <w:t>Jautājumos, kas nav atrunāti Līgumā, Puses vadīsies pēc spēkā esošajiem Latvijas Republikas tiesību aktiem. Ja kāds no Līguma noteikumiem zaudē spēku, tas neietekmē pārējo Līguma noteikumu spēkā esamību.</w:t>
      </w:r>
    </w:p>
    <w:p w14:paraId="5D882107" w14:textId="77777777" w:rsidR="001F7C3B" w:rsidRPr="004E04EC" w:rsidRDefault="001F7C3B" w:rsidP="001F7C3B">
      <w:pPr>
        <w:numPr>
          <w:ilvl w:val="1"/>
          <w:numId w:val="32"/>
        </w:numPr>
        <w:suppressAutoHyphens/>
        <w:autoSpaceDN w:val="0"/>
        <w:spacing w:after="40" w:line="240" w:lineRule="auto"/>
        <w:ind w:left="709" w:hanging="709"/>
        <w:jc w:val="both"/>
        <w:textAlignment w:val="baseline"/>
        <w:rPr>
          <w:rFonts w:ascii="Times New Roman" w:eastAsia="Times New Roman" w:hAnsi="Times New Roman"/>
        </w:rPr>
      </w:pPr>
      <w:r w:rsidRPr="004E04EC">
        <w:rPr>
          <w:rFonts w:ascii="Times New Roman" w:eastAsia="Times New Roman" w:hAnsi="Times New Roman"/>
        </w:rPr>
        <w:t>Visas domstarpības un nesaskaņas, kas Pusēm rodas Līguma izpildes sakarā, Puses risina savstarpēju pārrunu ceļā. Ja Puses nevar panākt vienošanos, strīds nododams izskatīšanai Latvijas Republikas tiesā pēc Pasūtītāja piekritības un izskatāms atbilstoši spēkā esošajiem Latvijas Republikas normatīvajiem aktiem.</w:t>
      </w:r>
    </w:p>
    <w:p w14:paraId="4A67FDFB" w14:textId="4DF328DF" w:rsidR="001F7C3B" w:rsidRPr="004E04EC" w:rsidRDefault="001F7C3B" w:rsidP="001F7C3B">
      <w:pPr>
        <w:numPr>
          <w:ilvl w:val="1"/>
          <w:numId w:val="32"/>
        </w:numPr>
        <w:suppressAutoHyphens/>
        <w:autoSpaceDN w:val="0"/>
        <w:spacing w:after="40" w:line="240" w:lineRule="auto"/>
        <w:ind w:left="709" w:hanging="709"/>
        <w:jc w:val="both"/>
        <w:textAlignment w:val="baseline"/>
        <w:rPr>
          <w:rFonts w:ascii="Times New Roman" w:eastAsia="Times New Roman" w:hAnsi="Times New Roman"/>
        </w:rPr>
      </w:pPr>
      <w:r w:rsidRPr="004E04EC">
        <w:rPr>
          <w:rFonts w:ascii="Times New Roman" w:hAnsi="Times New Roman"/>
        </w:rPr>
        <w:t>Visa rakstveida sarakste uzskatāma par saņemtu 7. (septītajā) dienā pēc vēstules nodošanas pastā vai attiecīgajā darba dienā, ja tā nosūtīta uz Pušu norādītajām e-pasta adresēm darba dienās no plkst. 8.00 līdz 16.30.</w:t>
      </w:r>
    </w:p>
    <w:p w14:paraId="0473C9EF" w14:textId="70916394" w:rsidR="00E2791E" w:rsidRPr="004E04EC" w:rsidRDefault="00E2791E" w:rsidP="00E2791E">
      <w:pPr>
        <w:numPr>
          <w:ilvl w:val="1"/>
          <w:numId w:val="32"/>
        </w:numPr>
        <w:suppressAutoHyphens/>
        <w:autoSpaceDN w:val="0"/>
        <w:spacing w:after="40" w:line="240" w:lineRule="auto"/>
        <w:ind w:left="709" w:hanging="709"/>
        <w:jc w:val="both"/>
        <w:textAlignment w:val="baseline"/>
        <w:rPr>
          <w:rFonts w:ascii="Times New Roman" w:hAnsi="Times New Roman"/>
        </w:rPr>
      </w:pPr>
      <w:r w:rsidRPr="004E04EC">
        <w:rPr>
          <w:rFonts w:ascii="Times New Roman" w:hAnsi="Times New Roman"/>
        </w:rPr>
        <w:t>Gadījumā, ja Līgumā un tā pielikumos nav atrodams neviens termiņš konkrētam gadījumam, tad parakstot šo Līgumu, Puses piekrīt un apliecina, ka ievēros 10 (desmit) dienu termiņu no jebkāda notikuma iestāšanās brīža, kas uzliek kādai Pusei pienākumu. Šajā punktā minētais termiņš var tikt pagarināts objektīvu apstākļu dēļ.</w:t>
      </w:r>
    </w:p>
    <w:p w14:paraId="2B3ACEC3" w14:textId="77777777" w:rsidR="00FC6360" w:rsidRPr="004E04EC" w:rsidRDefault="001F7C3B" w:rsidP="00FC6360">
      <w:pPr>
        <w:numPr>
          <w:ilvl w:val="1"/>
          <w:numId w:val="32"/>
        </w:numPr>
        <w:suppressAutoHyphens/>
        <w:autoSpaceDN w:val="0"/>
        <w:spacing w:after="40" w:line="240" w:lineRule="auto"/>
        <w:ind w:left="709" w:hanging="709"/>
        <w:jc w:val="both"/>
        <w:textAlignment w:val="baseline"/>
        <w:rPr>
          <w:rFonts w:ascii="Times New Roman" w:eastAsia="Times New Roman" w:hAnsi="Times New Roman"/>
        </w:rPr>
      </w:pPr>
      <w:r w:rsidRPr="004E04EC">
        <w:rPr>
          <w:rFonts w:ascii="Times New Roman" w:eastAsia="Times New Roman" w:hAnsi="Times New Roman"/>
        </w:rPr>
        <w:t>Puses paziņo viena otrai par juridiskā statusa, juridiskās vai korespondences adreses un bankas rekvizītu maiņu, tās reorganizāciju vai likvidāciju, maksātnespējas procesa pasludināšanu vai tiesiskās aizsardzības procesa īstenošanas pasludināšanu 5 (piecu) darba dienu laikā, nosūtot paziņojumu</w:t>
      </w:r>
      <w:r w:rsidRPr="004E04EC">
        <w:rPr>
          <w:rFonts w:ascii="Times New Roman" w:hAnsi="Times New Roman"/>
        </w:rPr>
        <w:t xml:space="preserve"> uz Pušu norādītajām e-pasta adresēm</w:t>
      </w:r>
      <w:r w:rsidRPr="004E04EC">
        <w:rPr>
          <w:rFonts w:ascii="Times New Roman" w:eastAsia="Times New Roman" w:hAnsi="Times New Roman"/>
        </w:rPr>
        <w:t>, kas kļūst par Līguma neatņemamu sastāvdaļu.</w:t>
      </w:r>
    </w:p>
    <w:p w14:paraId="08727480" w14:textId="550905B9" w:rsidR="001F7C3B" w:rsidRPr="004E04EC" w:rsidRDefault="001F7C3B" w:rsidP="00FC6360">
      <w:pPr>
        <w:numPr>
          <w:ilvl w:val="1"/>
          <w:numId w:val="32"/>
        </w:numPr>
        <w:suppressAutoHyphens/>
        <w:autoSpaceDN w:val="0"/>
        <w:spacing w:after="40" w:line="240" w:lineRule="auto"/>
        <w:ind w:left="709" w:hanging="709"/>
        <w:jc w:val="both"/>
        <w:textAlignment w:val="baseline"/>
        <w:rPr>
          <w:rFonts w:ascii="Times New Roman" w:eastAsia="Times New Roman" w:hAnsi="Times New Roman"/>
        </w:rPr>
      </w:pPr>
      <w:r w:rsidRPr="004E04EC">
        <w:rPr>
          <w:rFonts w:ascii="Times New Roman" w:hAnsi="Times New Roman"/>
        </w:rPr>
        <w:t xml:space="preserve">Ja kādai no Pusēm ir mainīts juridiskais statuss, Pušu amatpersonu paraksta tiesības, Līgumā noteiktās </w:t>
      </w:r>
      <w:r w:rsidR="0021795B" w:rsidRPr="004E04EC">
        <w:rPr>
          <w:rFonts w:ascii="Times New Roman" w:hAnsi="Times New Roman"/>
          <w:lang w:eastAsia="lv-LV"/>
        </w:rPr>
        <w:t>pilnvarotās</w:t>
      </w:r>
      <w:r w:rsidR="0021795B" w:rsidRPr="004E04EC">
        <w:rPr>
          <w:rFonts w:ascii="Times New Roman" w:hAnsi="Times New Roman"/>
        </w:rPr>
        <w:t xml:space="preserve"> </w:t>
      </w:r>
      <w:r w:rsidRPr="004E04EC">
        <w:rPr>
          <w:rFonts w:ascii="Times New Roman" w:hAnsi="Times New Roman"/>
        </w:rPr>
        <w:t xml:space="preserve">personas vai Līgumā norādītie Pušu rekvizīti, attiecīgā Puse nekavējoties par to rakstiski informē otru līgumslēdzēju Pusi. Ja attiecīgā Puse neizpilda šajā punktā noteikto, uzskatāms, ka otra Puse ir pilnībā izpildījusi savas saistības, lietojot līgumā esošo informāciju par otru Pusi. </w:t>
      </w:r>
    </w:p>
    <w:p w14:paraId="29EC07C7" w14:textId="77777777" w:rsidR="001F7C3B" w:rsidRPr="004E04EC" w:rsidRDefault="001F7C3B" w:rsidP="001F7C3B">
      <w:pPr>
        <w:numPr>
          <w:ilvl w:val="1"/>
          <w:numId w:val="32"/>
        </w:numPr>
        <w:suppressAutoHyphens/>
        <w:autoSpaceDN w:val="0"/>
        <w:spacing w:after="40" w:line="240" w:lineRule="auto"/>
        <w:ind w:left="709" w:hanging="709"/>
        <w:jc w:val="both"/>
        <w:textAlignment w:val="baseline"/>
        <w:rPr>
          <w:rFonts w:ascii="Times New Roman" w:eastAsia="Times New Roman" w:hAnsi="Times New Roman"/>
        </w:rPr>
      </w:pPr>
      <w:r w:rsidRPr="004E04EC">
        <w:rPr>
          <w:rFonts w:ascii="Times New Roman" w:eastAsia="Times New Roman" w:hAnsi="Times New Roman"/>
        </w:rPr>
        <w:t>Ja kāda no Pusēm tiek reorganizēta, Līgums paliek spēkā un tā noteikumi ir saistoši Pušu saistību un tiesību pārņēmējiem.</w:t>
      </w:r>
    </w:p>
    <w:p w14:paraId="5EF31663" w14:textId="23D8F269" w:rsidR="001F7C3B" w:rsidRPr="004E04EC" w:rsidRDefault="001F7C3B" w:rsidP="001F7C3B">
      <w:pPr>
        <w:numPr>
          <w:ilvl w:val="1"/>
          <w:numId w:val="32"/>
        </w:numPr>
        <w:suppressAutoHyphens/>
        <w:autoSpaceDN w:val="0"/>
        <w:spacing w:after="40" w:line="240" w:lineRule="auto"/>
        <w:ind w:left="709" w:hanging="709"/>
        <w:jc w:val="both"/>
        <w:textAlignment w:val="baseline"/>
        <w:rPr>
          <w:rFonts w:ascii="Times New Roman" w:eastAsia="Times New Roman" w:hAnsi="Times New Roman"/>
        </w:rPr>
      </w:pPr>
      <w:r w:rsidRPr="004E04EC">
        <w:rPr>
          <w:rFonts w:ascii="Times New Roman" w:eastAsia="Times New Roman" w:hAnsi="Times New Roman"/>
        </w:rPr>
        <w:t>Puses vienojas, ka ar Līguma izpildi saistītos jautājumus (saskaņo Preces piegādes termiņus, saskaņo, Pavadzīmes, risina jautājumus saistībā ar Līguma saistību izpildi un Preci, u.c.) risinās šādas Pušu pilnvarotās personas</w:t>
      </w:r>
      <w:r w:rsidR="00E2791E" w:rsidRPr="004E04EC">
        <w:rPr>
          <w:rStyle w:val="FootnoteReference"/>
          <w:rFonts w:ascii="Times New Roman" w:eastAsia="Times New Roman" w:hAnsi="Times New Roman"/>
        </w:rPr>
        <w:footnoteReference w:id="6"/>
      </w:r>
      <w:r w:rsidRPr="004E04EC">
        <w:rPr>
          <w:rFonts w:ascii="Times New Roman" w:eastAsia="Times New Roman" w:hAnsi="Times New Roman"/>
        </w:rPr>
        <w:t>:</w:t>
      </w:r>
    </w:p>
    <w:p w14:paraId="2EAEBD8A" w14:textId="77777777" w:rsidR="001F7C3B" w:rsidRPr="004E04EC" w:rsidRDefault="001F7C3B" w:rsidP="001F7C3B">
      <w:pPr>
        <w:numPr>
          <w:ilvl w:val="2"/>
          <w:numId w:val="32"/>
        </w:numPr>
        <w:spacing w:after="40" w:line="240" w:lineRule="auto"/>
        <w:ind w:left="1418" w:hanging="709"/>
        <w:jc w:val="both"/>
        <w:rPr>
          <w:rFonts w:ascii="Times New Roman" w:eastAsia="Times New Roman" w:hAnsi="Times New Roman"/>
          <w:noProof/>
        </w:rPr>
      </w:pPr>
      <w:r w:rsidRPr="004E04EC">
        <w:rPr>
          <w:rFonts w:ascii="Times New Roman" w:eastAsia="Times New Roman" w:hAnsi="Times New Roman"/>
          <w:noProof/>
        </w:rPr>
        <w:lastRenderedPageBreak/>
        <w:t xml:space="preserve">no Pasūtītāja puses (sagatavo un paraksta arī Pieprasījumu, </w:t>
      </w:r>
      <w:r w:rsidRPr="004E04EC">
        <w:rPr>
          <w:rFonts w:ascii="Times New Roman" w:hAnsi="Times New Roman"/>
          <w:lang w:eastAsia="lv-LV"/>
        </w:rPr>
        <w:t>Pretenziju)</w:t>
      </w:r>
      <w:r w:rsidRPr="004E04EC">
        <w:rPr>
          <w:rFonts w:ascii="Times New Roman" w:eastAsia="Times New Roman" w:hAnsi="Times New Roman"/>
          <w:noProof/>
        </w:rPr>
        <w:t>–  (vārds, uzvārds, amats, tālr. Nr., elektroniskā pasta adrese);</w:t>
      </w:r>
    </w:p>
    <w:p w14:paraId="11F28748" w14:textId="195860CA" w:rsidR="004B28DA" w:rsidRPr="004E04EC" w:rsidRDefault="001F7C3B" w:rsidP="004B28DA">
      <w:pPr>
        <w:numPr>
          <w:ilvl w:val="2"/>
          <w:numId w:val="32"/>
        </w:numPr>
        <w:spacing w:after="40" w:line="240" w:lineRule="auto"/>
        <w:ind w:left="1418" w:hanging="709"/>
        <w:jc w:val="both"/>
        <w:rPr>
          <w:rFonts w:ascii="Times New Roman" w:eastAsia="Times New Roman" w:hAnsi="Times New Roman"/>
          <w:noProof/>
        </w:rPr>
      </w:pPr>
      <w:r w:rsidRPr="004E04EC">
        <w:rPr>
          <w:rFonts w:ascii="Times New Roman" w:eastAsia="Times New Roman" w:hAnsi="Times New Roman"/>
          <w:noProof/>
        </w:rPr>
        <w:t>no Piegādātāja puses – (vārds, uzvārds, amats, tālr. Nr., elektroniskā pasta adrese).</w:t>
      </w:r>
    </w:p>
    <w:p w14:paraId="1BC0F6A8" w14:textId="77777777" w:rsidR="001F7C3B" w:rsidRPr="004E04EC" w:rsidRDefault="001F7C3B" w:rsidP="001F7C3B">
      <w:pPr>
        <w:pStyle w:val="ListParagraph"/>
        <w:numPr>
          <w:ilvl w:val="1"/>
          <w:numId w:val="32"/>
        </w:numPr>
        <w:suppressAutoHyphens w:val="0"/>
        <w:autoSpaceDN/>
        <w:spacing w:after="40"/>
        <w:ind w:left="709" w:hanging="709"/>
        <w:contextualSpacing w:val="0"/>
        <w:textAlignment w:val="auto"/>
        <w:rPr>
          <w:rFonts w:eastAsia="Calibri"/>
          <w:noProof/>
          <w:sz w:val="22"/>
          <w:szCs w:val="22"/>
        </w:rPr>
      </w:pPr>
      <w:r w:rsidRPr="004E04EC">
        <w:rPr>
          <w:noProof/>
          <w:sz w:val="22"/>
          <w:szCs w:val="22"/>
        </w:rPr>
        <w:t>Pušu pārstāvji Līgumu paraksta ar drošu elektronisko parakstu, kurš satur laika zīmogu. Līguma parakstīšanas datums ir pēdējā pievienotā droša elektroniskā paraksta un tā laika zīmoga datums. Pusēm ir pieejams visu Pušu parakstīts Līguma formāts.</w:t>
      </w:r>
    </w:p>
    <w:p w14:paraId="54C35B34" w14:textId="77777777" w:rsidR="001F7C3B" w:rsidRPr="004E04EC" w:rsidRDefault="001F7C3B" w:rsidP="001F7C3B">
      <w:pPr>
        <w:spacing w:before="120" w:after="120" w:line="240" w:lineRule="auto"/>
        <w:jc w:val="center"/>
        <w:rPr>
          <w:rFonts w:ascii="Times New Roman" w:hAnsi="Times New Roman"/>
          <w:b/>
          <w:lang w:eastAsia="lv-LV"/>
        </w:rPr>
      </w:pPr>
      <w:r w:rsidRPr="004E04EC">
        <w:rPr>
          <w:rFonts w:ascii="Times New Roman" w:hAnsi="Times New Roman"/>
          <w:b/>
          <w:lang w:eastAsia="lv-LV"/>
        </w:rPr>
        <w:t>12. PUŠU REKVIZĪTI UN PARAKSTI</w:t>
      </w:r>
    </w:p>
    <w:tbl>
      <w:tblPr>
        <w:tblW w:w="9214" w:type="dxa"/>
        <w:tblInd w:w="709" w:type="dxa"/>
        <w:tblLayout w:type="fixed"/>
        <w:tblCellMar>
          <w:left w:w="0" w:type="dxa"/>
          <w:right w:w="0" w:type="dxa"/>
        </w:tblCellMar>
        <w:tblLook w:val="0000" w:firstRow="0" w:lastRow="0" w:firstColumn="0" w:lastColumn="0" w:noHBand="0" w:noVBand="0"/>
      </w:tblPr>
      <w:tblGrid>
        <w:gridCol w:w="4678"/>
        <w:gridCol w:w="4536"/>
      </w:tblGrid>
      <w:tr w:rsidR="001F7C3B" w:rsidRPr="004E04EC" w14:paraId="325EEFF4" w14:textId="77777777" w:rsidTr="00200A6D">
        <w:tc>
          <w:tcPr>
            <w:tcW w:w="4678" w:type="dxa"/>
          </w:tcPr>
          <w:p w14:paraId="658ECCDE" w14:textId="77777777" w:rsidR="001F7C3B" w:rsidRPr="004E04EC" w:rsidRDefault="001F7C3B" w:rsidP="00200A6D">
            <w:pPr>
              <w:widowControl w:val="0"/>
              <w:suppressAutoHyphens/>
              <w:snapToGrid w:val="0"/>
              <w:spacing w:after="0" w:line="240" w:lineRule="auto"/>
              <w:ind w:hanging="2"/>
              <w:jc w:val="both"/>
              <w:rPr>
                <w:rFonts w:ascii="Times New Roman" w:hAnsi="Times New Roman"/>
                <w:b/>
                <w:bCs/>
                <w:kern w:val="1"/>
              </w:rPr>
            </w:pPr>
            <w:r w:rsidRPr="004E04EC">
              <w:rPr>
                <w:rFonts w:ascii="Times New Roman" w:eastAsia="Times New Roman" w:hAnsi="Times New Roman"/>
                <w:b/>
                <w:bCs/>
                <w:caps/>
                <w:kern w:val="1"/>
                <w:lang w:eastAsia="ar-SA"/>
              </w:rPr>
              <w:t>Pasūtītājs</w:t>
            </w:r>
            <w:r w:rsidRPr="004E04EC">
              <w:rPr>
                <w:rFonts w:ascii="Times New Roman" w:eastAsia="Times New Roman" w:hAnsi="Times New Roman"/>
                <w:b/>
                <w:bCs/>
                <w:kern w:val="1"/>
                <w:lang w:eastAsia="ar-SA"/>
              </w:rPr>
              <w:t>:</w:t>
            </w:r>
          </w:p>
        </w:tc>
        <w:tc>
          <w:tcPr>
            <w:tcW w:w="4536" w:type="dxa"/>
          </w:tcPr>
          <w:p w14:paraId="32564341" w14:textId="77777777" w:rsidR="001F7C3B" w:rsidRPr="004E04EC" w:rsidRDefault="001F7C3B" w:rsidP="00200A6D">
            <w:pPr>
              <w:widowControl w:val="0"/>
              <w:suppressAutoHyphens/>
              <w:snapToGrid w:val="0"/>
              <w:spacing w:after="0" w:line="240" w:lineRule="auto"/>
              <w:ind w:hanging="2"/>
              <w:rPr>
                <w:rFonts w:ascii="Times New Roman" w:hAnsi="Times New Roman"/>
                <w:b/>
                <w:bCs/>
                <w:kern w:val="1"/>
              </w:rPr>
            </w:pPr>
            <w:r w:rsidRPr="004E04EC">
              <w:rPr>
                <w:rFonts w:ascii="Times New Roman" w:eastAsia="Times New Roman" w:hAnsi="Times New Roman"/>
                <w:b/>
                <w:bCs/>
                <w:caps/>
                <w:kern w:val="1"/>
                <w:lang w:eastAsia="ar-SA"/>
              </w:rPr>
              <w:t>Piegādātājs</w:t>
            </w:r>
            <w:r w:rsidRPr="004E04EC">
              <w:rPr>
                <w:rFonts w:ascii="Times New Roman" w:eastAsia="Times New Roman" w:hAnsi="Times New Roman"/>
                <w:b/>
                <w:bCs/>
                <w:kern w:val="1"/>
                <w:lang w:eastAsia="ar-SA"/>
              </w:rPr>
              <w:t>:</w:t>
            </w:r>
          </w:p>
        </w:tc>
      </w:tr>
      <w:tr w:rsidR="001F7C3B" w:rsidRPr="004E04EC" w14:paraId="015C4497" w14:textId="77777777" w:rsidTr="00200A6D">
        <w:trPr>
          <w:trHeight w:val="609"/>
        </w:trPr>
        <w:tc>
          <w:tcPr>
            <w:tcW w:w="4678" w:type="dxa"/>
          </w:tcPr>
          <w:p w14:paraId="564A5CFA" w14:textId="50250469" w:rsidR="001F7C3B" w:rsidRPr="004E04EC" w:rsidRDefault="001F7C3B" w:rsidP="006C083A">
            <w:pPr>
              <w:widowControl w:val="0"/>
              <w:suppressAutoHyphens/>
              <w:snapToGrid w:val="0"/>
              <w:spacing w:after="0" w:line="240" w:lineRule="auto"/>
              <w:rPr>
                <w:rFonts w:ascii="Times New Roman" w:hAnsi="Times New Roman"/>
                <w:kern w:val="1"/>
              </w:rPr>
            </w:pPr>
          </w:p>
        </w:tc>
        <w:tc>
          <w:tcPr>
            <w:tcW w:w="4536" w:type="dxa"/>
          </w:tcPr>
          <w:p w14:paraId="2F4190C9" w14:textId="22591FC8" w:rsidR="001F7C3B" w:rsidRPr="004E04EC" w:rsidRDefault="001F7C3B" w:rsidP="006C083A">
            <w:pPr>
              <w:widowControl w:val="0"/>
              <w:suppressAutoHyphens/>
              <w:snapToGrid w:val="0"/>
              <w:spacing w:after="0" w:line="240" w:lineRule="auto"/>
              <w:rPr>
                <w:rFonts w:ascii="Times New Roman" w:hAnsi="Times New Roman"/>
                <w:kern w:val="1"/>
              </w:rPr>
            </w:pPr>
          </w:p>
        </w:tc>
      </w:tr>
    </w:tbl>
    <w:p w14:paraId="490658C7" w14:textId="77777777" w:rsidR="008E386A" w:rsidRPr="004E04EC" w:rsidRDefault="008E386A">
      <w:pPr>
        <w:rPr>
          <w:rFonts w:ascii="Times New Roman" w:hAnsi="Times New Roman"/>
        </w:rPr>
      </w:pPr>
    </w:p>
    <w:sectPr w:rsidR="008E386A" w:rsidRPr="004E04EC" w:rsidSect="00C334F6">
      <w:footerReference w:type="default" r:id="rId10"/>
      <w:pgSz w:w="11906" w:h="16838"/>
      <w:pgMar w:top="993" w:right="1133"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524C3" w14:textId="77777777" w:rsidR="00AA7428" w:rsidRDefault="00AA7428" w:rsidP="00AA7428">
      <w:pPr>
        <w:spacing w:after="0" w:line="240" w:lineRule="auto"/>
      </w:pPr>
      <w:r>
        <w:separator/>
      </w:r>
    </w:p>
  </w:endnote>
  <w:endnote w:type="continuationSeparator" w:id="0">
    <w:p w14:paraId="5639C0A6" w14:textId="77777777" w:rsidR="00AA7428" w:rsidRDefault="00AA7428" w:rsidP="00AA7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wiss TL">
    <w:altName w:val="Calibri"/>
    <w:charset w:val="BA"/>
    <w:family w:val="swiss"/>
    <w:pitch w:val="variable"/>
    <w:sig w:usb0="800002AF"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Baltic">
    <w:altName w:val="Arial"/>
    <w:panose1 w:val="00000000000000000000"/>
    <w:charset w:val="FF"/>
    <w:family w:val="swiss"/>
    <w:notTrueType/>
    <w:pitch w:val="variable"/>
    <w:sig w:usb0="00000003" w:usb1="00000000" w:usb2="00000000" w:usb3="00000000" w:csb0="00000000" w:csb1="00000000"/>
  </w:font>
  <w:font w:name="Rim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D812B" w14:textId="0B414202" w:rsidR="006C083A" w:rsidRPr="006C083A" w:rsidRDefault="006C083A" w:rsidP="006C083A">
    <w:pPr>
      <w:pStyle w:val="ListParagraph"/>
      <w:ind w:left="0" w:right="52"/>
      <w:jc w:val="center"/>
      <w:rPr>
        <w:sz w:val="20"/>
        <w:szCs w:val="20"/>
      </w:rPr>
    </w:pPr>
    <w:r w:rsidRPr="006C083A">
      <w:rPr>
        <w:sz w:val="20"/>
        <w:szCs w:val="20"/>
      </w:rPr>
      <w:t>DOKUMENTS PARAKSTĪTS AR DROŠU ELEKTRONISKO PARAKSTU UN SATUR LAIKA ZĪMOGU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B19DC" w14:textId="77777777" w:rsidR="00AA7428" w:rsidRDefault="00AA7428" w:rsidP="00AA7428">
      <w:pPr>
        <w:spacing w:after="0" w:line="240" w:lineRule="auto"/>
      </w:pPr>
      <w:r>
        <w:separator/>
      </w:r>
    </w:p>
  </w:footnote>
  <w:footnote w:type="continuationSeparator" w:id="0">
    <w:p w14:paraId="7B715E5D" w14:textId="77777777" w:rsidR="00AA7428" w:rsidRDefault="00AA7428" w:rsidP="00AA7428">
      <w:pPr>
        <w:spacing w:after="0" w:line="240" w:lineRule="auto"/>
      </w:pPr>
      <w:r>
        <w:continuationSeparator/>
      </w:r>
    </w:p>
  </w:footnote>
  <w:footnote w:id="1">
    <w:p w14:paraId="249FE4F3" w14:textId="4CFA6300" w:rsidR="00AA7428" w:rsidRPr="00ED102C" w:rsidRDefault="00AA7428">
      <w:pPr>
        <w:pStyle w:val="FootnoteText"/>
        <w:rPr>
          <w:rFonts w:ascii="Times New Roman" w:hAnsi="Times New Roman"/>
          <w:sz w:val="16"/>
          <w:szCs w:val="16"/>
        </w:rPr>
      </w:pPr>
      <w:r w:rsidRPr="00ED102C">
        <w:rPr>
          <w:rStyle w:val="FootnoteReference"/>
          <w:rFonts w:ascii="Times New Roman" w:hAnsi="Times New Roman"/>
          <w:sz w:val="16"/>
          <w:szCs w:val="16"/>
        </w:rPr>
        <w:footnoteRef/>
      </w:r>
      <w:r w:rsidRPr="00ED102C">
        <w:rPr>
          <w:rFonts w:ascii="Times New Roman" w:hAnsi="Times New Roman"/>
          <w:sz w:val="16"/>
          <w:szCs w:val="16"/>
        </w:rPr>
        <w:t xml:space="preserve"> Tiks precizēts slēdzot iepirkuma līgumu</w:t>
      </w:r>
      <w:r w:rsidR="00150014" w:rsidRPr="00ED102C">
        <w:rPr>
          <w:rFonts w:ascii="Times New Roman" w:hAnsi="Times New Roman"/>
          <w:sz w:val="16"/>
          <w:szCs w:val="16"/>
        </w:rPr>
        <w:t>.</w:t>
      </w:r>
    </w:p>
  </w:footnote>
  <w:footnote w:id="2">
    <w:p w14:paraId="6346F919" w14:textId="2E64E245" w:rsidR="003D60D0" w:rsidRPr="00ED102C" w:rsidRDefault="003D60D0">
      <w:pPr>
        <w:pStyle w:val="FootnoteText"/>
        <w:rPr>
          <w:rFonts w:ascii="Times New Roman" w:hAnsi="Times New Roman"/>
          <w:sz w:val="16"/>
          <w:szCs w:val="16"/>
        </w:rPr>
      </w:pPr>
      <w:r w:rsidRPr="00ED102C">
        <w:rPr>
          <w:rStyle w:val="FootnoteReference"/>
          <w:rFonts w:ascii="Times New Roman" w:hAnsi="Times New Roman"/>
          <w:sz w:val="16"/>
          <w:szCs w:val="16"/>
        </w:rPr>
        <w:footnoteRef/>
      </w:r>
      <w:r w:rsidRPr="00ED102C">
        <w:rPr>
          <w:rFonts w:ascii="Times New Roman" w:hAnsi="Times New Roman"/>
          <w:sz w:val="16"/>
          <w:szCs w:val="16"/>
        </w:rPr>
        <w:t xml:space="preserve"> </w:t>
      </w:r>
      <w:r w:rsidRPr="00ED102C">
        <w:rPr>
          <w:rFonts w:ascii="Times New Roman" w:hAnsi="Times New Roman"/>
          <w:sz w:val="16"/>
          <w:szCs w:val="16"/>
        </w:rPr>
        <w:t>Tiks precizēts slēdzot iepirkuma līgumu.</w:t>
      </w:r>
    </w:p>
  </w:footnote>
  <w:footnote w:id="3">
    <w:p w14:paraId="29D20700" w14:textId="0A938F24" w:rsidR="004554CD" w:rsidRPr="00ED102C" w:rsidRDefault="004554CD">
      <w:pPr>
        <w:pStyle w:val="FootnoteText"/>
        <w:rPr>
          <w:rFonts w:ascii="Times New Roman" w:hAnsi="Times New Roman"/>
          <w:sz w:val="16"/>
          <w:szCs w:val="16"/>
        </w:rPr>
      </w:pPr>
      <w:r w:rsidRPr="00ED102C">
        <w:rPr>
          <w:rStyle w:val="FootnoteReference"/>
          <w:rFonts w:ascii="Times New Roman" w:hAnsi="Times New Roman"/>
          <w:sz w:val="16"/>
          <w:szCs w:val="16"/>
        </w:rPr>
        <w:footnoteRef/>
      </w:r>
      <w:r w:rsidRPr="00ED102C">
        <w:rPr>
          <w:rFonts w:ascii="Times New Roman" w:hAnsi="Times New Roman"/>
          <w:sz w:val="16"/>
          <w:szCs w:val="16"/>
        </w:rPr>
        <w:t xml:space="preserve"> </w:t>
      </w:r>
      <w:r w:rsidRPr="00ED102C">
        <w:rPr>
          <w:rFonts w:ascii="Times New Roman" w:hAnsi="Times New Roman"/>
          <w:sz w:val="16"/>
          <w:szCs w:val="16"/>
        </w:rPr>
        <w:t>Var tikt precizēts slēdzot iepirkuma līgumu.</w:t>
      </w:r>
    </w:p>
  </w:footnote>
  <w:footnote w:id="4">
    <w:p w14:paraId="3FEF69F5" w14:textId="0D072E80" w:rsidR="00AA182C" w:rsidRPr="00ED102C" w:rsidRDefault="00AA182C">
      <w:pPr>
        <w:pStyle w:val="FootnoteText"/>
        <w:rPr>
          <w:rFonts w:ascii="Times New Roman" w:hAnsi="Times New Roman"/>
          <w:sz w:val="16"/>
          <w:szCs w:val="16"/>
        </w:rPr>
      </w:pPr>
      <w:r w:rsidRPr="00ED102C">
        <w:rPr>
          <w:rStyle w:val="FootnoteReference"/>
          <w:rFonts w:ascii="Times New Roman" w:hAnsi="Times New Roman"/>
          <w:sz w:val="16"/>
          <w:szCs w:val="16"/>
        </w:rPr>
        <w:footnoteRef/>
      </w:r>
      <w:r w:rsidRPr="00ED102C">
        <w:rPr>
          <w:rFonts w:ascii="Times New Roman" w:hAnsi="Times New Roman"/>
          <w:sz w:val="16"/>
          <w:szCs w:val="16"/>
        </w:rPr>
        <w:t xml:space="preserve"> </w:t>
      </w:r>
      <w:r w:rsidRPr="00ED102C">
        <w:rPr>
          <w:rFonts w:ascii="Times New Roman" w:hAnsi="Times New Roman"/>
          <w:sz w:val="16"/>
          <w:szCs w:val="16"/>
        </w:rPr>
        <w:t>Var tikt precizēts slēdzot iepirkuma līgumu.</w:t>
      </w:r>
    </w:p>
  </w:footnote>
  <w:footnote w:id="5">
    <w:p w14:paraId="0452A8FA" w14:textId="37E3FC6F" w:rsidR="00F62D9D" w:rsidRPr="00ED102C" w:rsidRDefault="00F62D9D" w:rsidP="00F62D9D">
      <w:pPr>
        <w:pStyle w:val="FootnoteText"/>
        <w:jc w:val="both"/>
        <w:rPr>
          <w:rFonts w:ascii="Times New Roman" w:hAnsi="Times New Roman"/>
          <w:sz w:val="16"/>
          <w:szCs w:val="16"/>
        </w:rPr>
      </w:pPr>
      <w:r w:rsidRPr="00ED102C">
        <w:rPr>
          <w:rStyle w:val="FootnoteReference"/>
          <w:rFonts w:ascii="Times New Roman" w:hAnsi="Times New Roman"/>
          <w:sz w:val="16"/>
          <w:szCs w:val="16"/>
        </w:rPr>
        <w:footnoteRef/>
      </w:r>
      <w:r w:rsidRPr="00ED102C">
        <w:rPr>
          <w:rFonts w:ascii="Times New Roman" w:hAnsi="Times New Roman"/>
          <w:sz w:val="16"/>
          <w:szCs w:val="16"/>
        </w:rPr>
        <w:t xml:space="preserve"> </w:t>
      </w:r>
      <w:r w:rsidRPr="00ED102C">
        <w:rPr>
          <w:rFonts w:ascii="Times New Roman" w:hAnsi="Times New Roman"/>
          <w:sz w:val="16"/>
          <w:szCs w:val="16"/>
        </w:rPr>
        <w:t>Iepirkuma līguma punkts tiks precizēts slēdzot iepirkuma līgumu (atkarībā no tā vai piegādātājs piesaista vai nepiesaista apakšuzņēmēju</w:t>
      </w:r>
      <w:r w:rsidR="006719FD" w:rsidRPr="00ED102C">
        <w:rPr>
          <w:rFonts w:ascii="Times New Roman" w:hAnsi="Times New Roman"/>
          <w:sz w:val="16"/>
          <w:szCs w:val="16"/>
        </w:rPr>
        <w:t>, piemēram</w:t>
      </w:r>
      <w:r w:rsidR="006719FD" w:rsidRPr="00ED102C">
        <w:rPr>
          <w:rFonts w:ascii="Times New Roman" w:hAnsi="Times New Roman"/>
          <w:i/>
          <w:iCs/>
          <w:color w:val="7030A0"/>
          <w:sz w:val="16"/>
          <w:szCs w:val="16"/>
        </w:rPr>
        <w:t xml:space="preserve">, </w:t>
      </w:r>
      <w:r w:rsidR="006719FD" w:rsidRPr="00ED102C">
        <w:rPr>
          <w:rFonts w:ascii="Times New Roman" w:hAnsi="Times New Roman"/>
          <w:i/>
          <w:iCs/>
          <w:sz w:val="16"/>
          <w:szCs w:val="16"/>
        </w:rPr>
        <w:t>ja Līguma izpildei Piegādātājs piesaista apakšuzņēmēju, tas iesniedz Pasūtītājam attiecīgu apakšuzņēmēju sarakstu</w:t>
      </w:r>
      <w:r w:rsidR="006719FD" w:rsidRPr="00ED102C">
        <w:rPr>
          <w:rFonts w:ascii="Times New Roman" w:hAnsi="Times New Roman"/>
          <w:sz w:val="16"/>
          <w:szCs w:val="16"/>
        </w:rPr>
        <w:t>)</w:t>
      </w:r>
      <w:r w:rsidRPr="00ED102C">
        <w:rPr>
          <w:rFonts w:ascii="Times New Roman" w:hAnsi="Times New Roman"/>
          <w:sz w:val="16"/>
          <w:szCs w:val="16"/>
        </w:rPr>
        <w:t xml:space="preserve">. </w:t>
      </w:r>
    </w:p>
  </w:footnote>
  <w:footnote w:id="6">
    <w:p w14:paraId="54D874AB" w14:textId="63DE7873" w:rsidR="00E2791E" w:rsidRPr="00ED102C" w:rsidRDefault="00E2791E">
      <w:pPr>
        <w:pStyle w:val="FootnoteText"/>
        <w:rPr>
          <w:rFonts w:ascii="Times New Roman" w:hAnsi="Times New Roman"/>
          <w:sz w:val="16"/>
          <w:szCs w:val="16"/>
        </w:rPr>
      </w:pPr>
      <w:r w:rsidRPr="00ED102C">
        <w:rPr>
          <w:rStyle w:val="FootnoteReference"/>
          <w:rFonts w:ascii="Times New Roman" w:hAnsi="Times New Roman"/>
          <w:sz w:val="16"/>
          <w:szCs w:val="16"/>
        </w:rPr>
        <w:footnoteRef/>
      </w:r>
      <w:r w:rsidRPr="00ED102C">
        <w:rPr>
          <w:rFonts w:ascii="Times New Roman" w:hAnsi="Times New Roman"/>
          <w:sz w:val="16"/>
          <w:szCs w:val="16"/>
        </w:rPr>
        <w:t xml:space="preserve"> </w:t>
      </w:r>
      <w:r w:rsidRPr="00ED102C">
        <w:rPr>
          <w:rFonts w:ascii="Times New Roman" w:hAnsi="Times New Roman"/>
          <w:sz w:val="16"/>
          <w:szCs w:val="16"/>
        </w:rPr>
        <w:t>Var tikt precizēts slēdzot iepirkuma līgumu.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3830DA66"/>
    <w:name w:val="WW8Num15"/>
    <w:lvl w:ilvl="0">
      <w:start w:val="1"/>
      <w:numFmt w:val="decimal"/>
      <w:lvlText w:val="%1."/>
      <w:lvlJc w:val="left"/>
      <w:pPr>
        <w:tabs>
          <w:tab w:val="num" w:pos="567"/>
        </w:tabs>
        <w:ind w:left="567" w:hanging="567"/>
      </w:pPr>
      <w:rPr>
        <w:rFonts w:cs="Times New Roman"/>
        <w:b/>
      </w:rPr>
    </w:lvl>
    <w:lvl w:ilvl="1">
      <w:start w:val="1"/>
      <w:numFmt w:val="decimal"/>
      <w:lvlText w:val="%1.%2."/>
      <w:lvlJc w:val="left"/>
      <w:pPr>
        <w:tabs>
          <w:tab w:val="num" w:pos="567"/>
        </w:tabs>
        <w:ind w:left="567" w:hanging="567"/>
      </w:pPr>
      <w:rPr>
        <w:rFonts w:ascii="Times New Roman" w:hAnsi="Times New Roman" w:cs="Times New Roman" w:hint="default"/>
        <w:b w:val="0"/>
        <w:color w:val="000000"/>
        <w:sz w:val="24"/>
        <w:szCs w:val="24"/>
      </w:rPr>
    </w:lvl>
    <w:lvl w:ilvl="2">
      <w:start w:val="1"/>
      <w:numFmt w:val="decimal"/>
      <w:lvlText w:val="%1.%2.%3."/>
      <w:lvlJc w:val="left"/>
      <w:pPr>
        <w:tabs>
          <w:tab w:val="num" w:pos="1134"/>
        </w:tabs>
        <w:ind w:left="1134" w:hanging="567"/>
      </w:pPr>
      <w:rPr>
        <w:rFonts w:cs="Times New Roman"/>
      </w:rPr>
    </w:lvl>
    <w:lvl w:ilvl="3">
      <w:start w:val="1"/>
      <w:numFmt w:val="decimal"/>
      <w:lvlText w:val="%1.%2.%3.%4."/>
      <w:lvlJc w:val="left"/>
      <w:pPr>
        <w:tabs>
          <w:tab w:val="num" w:pos="3600"/>
        </w:tabs>
        <w:ind w:left="360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3960"/>
        </w:tabs>
        <w:ind w:left="3960" w:hanging="1080"/>
      </w:pPr>
      <w:rPr>
        <w:rFonts w:cs="Times New Roman"/>
      </w:rPr>
    </w:lvl>
    <w:lvl w:ilvl="6">
      <w:start w:val="1"/>
      <w:numFmt w:val="decimal"/>
      <w:lvlText w:val="%1.%2.%3.%4.%5.%6.%7."/>
      <w:lvlJc w:val="left"/>
      <w:pPr>
        <w:tabs>
          <w:tab w:val="num" w:pos="4320"/>
        </w:tabs>
        <w:ind w:left="432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15:restartNumberingAfterBreak="0">
    <w:nsid w:val="00000003"/>
    <w:multiLevelType w:val="multilevel"/>
    <w:tmpl w:val="00000003"/>
    <w:name w:val="WW8Num10"/>
    <w:lvl w:ilvl="0">
      <w:start w:val="3"/>
      <w:numFmt w:val="decimal"/>
      <w:lvlText w:val="%1."/>
      <w:lvlJc w:val="left"/>
      <w:pPr>
        <w:tabs>
          <w:tab w:val="num" w:pos="0"/>
        </w:tabs>
        <w:ind w:left="360" w:hanging="360"/>
      </w:pPr>
      <w:rPr>
        <w:rFonts w:eastAsia="Calibri" w:hint="default"/>
        <w:bCs/>
        <w:iCs/>
        <w:lang w:eastAsia="en-US"/>
      </w:rPr>
    </w:lvl>
    <w:lvl w:ilvl="1">
      <w:start w:val="1"/>
      <w:numFmt w:val="decimal"/>
      <w:lvlText w:val="%1.%2."/>
      <w:lvlJc w:val="left"/>
      <w:pPr>
        <w:tabs>
          <w:tab w:val="num" w:pos="0"/>
        </w:tabs>
        <w:ind w:left="720" w:hanging="360"/>
      </w:pPr>
      <w:rPr>
        <w:rFonts w:eastAsia="Calibri" w:hint="default"/>
        <w:bCs/>
        <w:iCs/>
        <w:lang w:eastAsia="en-US"/>
      </w:rPr>
    </w:lvl>
    <w:lvl w:ilvl="2">
      <w:start w:val="1"/>
      <w:numFmt w:val="decimal"/>
      <w:lvlText w:val="%1.%2.%3."/>
      <w:lvlJc w:val="left"/>
      <w:pPr>
        <w:tabs>
          <w:tab w:val="num" w:pos="0"/>
        </w:tabs>
        <w:ind w:left="1440" w:hanging="720"/>
      </w:pPr>
      <w:rPr>
        <w:rFonts w:eastAsia="Calibri" w:hint="default"/>
        <w:bCs/>
        <w:iCs/>
        <w:lang w:eastAsia="en-US"/>
      </w:rPr>
    </w:lvl>
    <w:lvl w:ilvl="3">
      <w:start w:val="1"/>
      <w:numFmt w:val="decimal"/>
      <w:lvlText w:val="%1.%2.%3.%4."/>
      <w:lvlJc w:val="left"/>
      <w:pPr>
        <w:tabs>
          <w:tab w:val="num" w:pos="0"/>
        </w:tabs>
        <w:ind w:left="1800" w:hanging="720"/>
      </w:pPr>
      <w:rPr>
        <w:rFonts w:eastAsia="Calibri" w:hint="default"/>
        <w:bCs/>
        <w:iCs/>
        <w:lang w:eastAsia="en-US"/>
      </w:rPr>
    </w:lvl>
    <w:lvl w:ilvl="4">
      <w:start w:val="1"/>
      <w:numFmt w:val="decimal"/>
      <w:lvlText w:val="%1.%2.%3.%4.%5."/>
      <w:lvlJc w:val="left"/>
      <w:pPr>
        <w:tabs>
          <w:tab w:val="num" w:pos="0"/>
        </w:tabs>
        <w:ind w:left="2520" w:hanging="1080"/>
      </w:pPr>
      <w:rPr>
        <w:rFonts w:eastAsia="Calibri" w:hint="default"/>
        <w:bCs/>
        <w:iCs/>
        <w:lang w:eastAsia="en-US"/>
      </w:rPr>
    </w:lvl>
    <w:lvl w:ilvl="5">
      <w:start w:val="1"/>
      <w:numFmt w:val="decimal"/>
      <w:lvlText w:val="%1.%2.%3.%4.%5.%6."/>
      <w:lvlJc w:val="left"/>
      <w:pPr>
        <w:tabs>
          <w:tab w:val="num" w:pos="0"/>
        </w:tabs>
        <w:ind w:left="2880" w:hanging="1080"/>
      </w:pPr>
      <w:rPr>
        <w:rFonts w:eastAsia="Calibri" w:hint="default"/>
        <w:bCs/>
        <w:iCs/>
        <w:lang w:eastAsia="en-US"/>
      </w:rPr>
    </w:lvl>
    <w:lvl w:ilvl="6">
      <w:start w:val="1"/>
      <w:numFmt w:val="decimal"/>
      <w:lvlText w:val="%1.%2.%3.%4.%5.%6.%7."/>
      <w:lvlJc w:val="left"/>
      <w:pPr>
        <w:tabs>
          <w:tab w:val="num" w:pos="0"/>
        </w:tabs>
        <w:ind w:left="3600" w:hanging="1440"/>
      </w:pPr>
      <w:rPr>
        <w:rFonts w:eastAsia="Calibri" w:hint="default"/>
        <w:bCs/>
        <w:iCs/>
        <w:lang w:eastAsia="en-US"/>
      </w:rPr>
    </w:lvl>
    <w:lvl w:ilvl="7">
      <w:start w:val="1"/>
      <w:numFmt w:val="decimal"/>
      <w:lvlText w:val="%1.%2.%3.%4.%5.%6.%7.%8."/>
      <w:lvlJc w:val="left"/>
      <w:pPr>
        <w:tabs>
          <w:tab w:val="num" w:pos="0"/>
        </w:tabs>
        <w:ind w:left="3960" w:hanging="1440"/>
      </w:pPr>
      <w:rPr>
        <w:rFonts w:eastAsia="Calibri" w:hint="default"/>
        <w:bCs/>
        <w:iCs/>
        <w:lang w:eastAsia="en-US"/>
      </w:rPr>
    </w:lvl>
    <w:lvl w:ilvl="8">
      <w:start w:val="1"/>
      <w:numFmt w:val="decimal"/>
      <w:lvlText w:val="%1.%2.%3.%4.%5.%6.%7.%8.%9."/>
      <w:lvlJc w:val="left"/>
      <w:pPr>
        <w:tabs>
          <w:tab w:val="num" w:pos="0"/>
        </w:tabs>
        <w:ind w:left="4680" w:hanging="1800"/>
      </w:pPr>
      <w:rPr>
        <w:rFonts w:eastAsia="Calibri" w:hint="default"/>
        <w:bCs/>
        <w:iCs/>
        <w:lang w:eastAsia="en-US"/>
      </w:rPr>
    </w:lvl>
  </w:abstractNum>
  <w:abstractNum w:abstractNumId="2" w15:restartNumberingAfterBreak="0">
    <w:nsid w:val="00000004"/>
    <w:multiLevelType w:val="multilevel"/>
    <w:tmpl w:val="00000004"/>
    <w:name w:val="WW8Num9"/>
    <w:lvl w:ilvl="0">
      <w:start w:val="1"/>
      <w:numFmt w:val="decimal"/>
      <w:lvlText w:val="%1."/>
      <w:lvlJc w:val="left"/>
      <w:pPr>
        <w:tabs>
          <w:tab w:val="num" w:pos="420"/>
        </w:tabs>
        <w:ind w:left="420" w:hanging="420"/>
      </w:pPr>
      <w:rPr>
        <w:rFonts w:cs="Times New Roman"/>
        <w:b/>
        <w:bCs/>
        <w:sz w:val="24"/>
        <w:szCs w:val="24"/>
        <w:lang w:val="lv-LV"/>
      </w:rPr>
    </w:lvl>
    <w:lvl w:ilvl="1">
      <w:start w:val="1"/>
      <w:numFmt w:val="decimal"/>
      <w:lvlText w:val="%1.%2."/>
      <w:lvlJc w:val="left"/>
      <w:pPr>
        <w:tabs>
          <w:tab w:val="num" w:pos="420"/>
        </w:tabs>
        <w:ind w:left="420" w:hanging="420"/>
      </w:pPr>
      <w:rPr>
        <w:rFonts w:ascii="Times New Roman" w:eastAsia="Times New Roman" w:hAnsi="Times New Roman" w:cs="Times New Roman"/>
        <w:b w:val="0"/>
        <w:color w:val="000000"/>
        <w:spacing w:val="2"/>
        <w:sz w:val="24"/>
        <w:szCs w:val="24"/>
      </w:rPr>
    </w:lvl>
    <w:lvl w:ilvl="2">
      <w:start w:val="1"/>
      <w:numFmt w:val="decimal"/>
      <w:lvlText w:val="%1.%2.%3."/>
      <w:lvlJc w:val="left"/>
      <w:pPr>
        <w:tabs>
          <w:tab w:val="num" w:pos="720"/>
        </w:tabs>
        <w:ind w:left="720" w:hanging="720"/>
      </w:pPr>
      <w:rPr>
        <w:rFonts w:eastAsia="Calibri" w:cs="Times New Roman"/>
        <w:color w:val="000000"/>
        <w:sz w:val="24"/>
        <w:szCs w:val="24"/>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3" w15:restartNumberingAfterBreak="0">
    <w:nsid w:val="00000007"/>
    <w:multiLevelType w:val="multilevel"/>
    <w:tmpl w:val="00000007"/>
    <w:name w:val="WW8Num16"/>
    <w:lvl w:ilvl="0">
      <w:start w:val="5"/>
      <w:numFmt w:val="decimal"/>
      <w:lvlText w:val="%1"/>
      <w:lvlJc w:val="left"/>
      <w:pPr>
        <w:tabs>
          <w:tab w:val="num" w:pos="0"/>
        </w:tabs>
        <w:ind w:left="480" w:hanging="480"/>
      </w:pPr>
      <w:rPr>
        <w:rFonts w:ascii="Times New Roman" w:eastAsia="Times New Roman" w:hAnsi="Times New Roman" w:cs="Times New Roman" w:hint="default"/>
        <w:bCs/>
        <w:sz w:val="24"/>
        <w:szCs w:val="24"/>
      </w:rPr>
    </w:lvl>
    <w:lvl w:ilvl="1">
      <w:start w:val="1"/>
      <w:numFmt w:val="decimal"/>
      <w:lvlText w:val="%1.%2"/>
      <w:lvlJc w:val="left"/>
      <w:pPr>
        <w:tabs>
          <w:tab w:val="num" w:pos="0"/>
        </w:tabs>
        <w:ind w:left="835" w:hanging="480"/>
      </w:pPr>
      <w:rPr>
        <w:rFonts w:ascii="Times New Roman" w:eastAsia="Times New Roman" w:hAnsi="Times New Roman" w:cs="Times New Roman" w:hint="default"/>
        <w:bCs/>
        <w:sz w:val="24"/>
        <w:szCs w:val="24"/>
      </w:rPr>
    </w:lvl>
    <w:lvl w:ilvl="2">
      <w:start w:val="1"/>
      <w:numFmt w:val="decimal"/>
      <w:lvlText w:val="%1.%2.%3"/>
      <w:lvlJc w:val="left"/>
      <w:pPr>
        <w:tabs>
          <w:tab w:val="num" w:pos="720"/>
        </w:tabs>
        <w:ind w:left="1430" w:hanging="720"/>
      </w:pPr>
      <w:rPr>
        <w:rFonts w:ascii="Times New Roman" w:eastAsia="Times New Roman" w:hAnsi="Times New Roman" w:cs="Times New Roman" w:hint="default"/>
        <w:bCs/>
        <w:sz w:val="24"/>
        <w:szCs w:val="24"/>
      </w:rPr>
    </w:lvl>
    <w:lvl w:ilvl="3">
      <w:start w:val="1"/>
      <w:numFmt w:val="decimal"/>
      <w:lvlText w:val="%1.%2.%3.%4"/>
      <w:lvlJc w:val="left"/>
      <w:pPr>
        <w:tabs>
          <w:tab w:val="num" w:pos="0"/>
        </w:tabs>
        <w:ind w:left="1785" w:hanging="720"/>
      </w:pPr>
      <w:rPr>
        <w:rFonts w:ascii="Times New Roman" w:eastAsia="Times New Roman" w:hAnsi="Times New Roman" w:cs="Times New Roman" w:hint="default"/>
        <w:bCs/>
        <w:sz w:val="24"/>
        <w:szCs w:val="24"/>
      </w:rPr>
    </w:lvl>
    <w:lvl w:ilvl="4">
      <w:start w:val="1"/>
      <w:numFmt w:val="decimal"/>
      <w:lvlText w:val="%1.%2.%3.%4.%5"/>
      <w:lvlJc w:val="left"/>
      <w:pPr>
        <w:tabs>
          <w:tab w:val="num" w:pos="0"/>
        </w:tabs>
        <w:ind w:left="2500" w:hanging="1080"/>
      </w:pPr>
      <w:rPr>
        <w:rFonts w:ascii="Times New Roman" w:eastAsia="Times New Roman" w:hAnsi="Times New Roman" w:cs="Times New Roman" w:hint="default"/>
        <w:bCs/>
        <w:sz w:val="24"/>
        <w:szCs w:val="24"/>
      </w:rPr>
    </w:lvl>
    <w:lvl w:ilvl="5">
      <w:start w:val="1"/>
      <w:numFmt w:val="decimal"/>
      <w:lvlText w:val="%1.%2.%3.%4.%5.%6"/>
      <w:lvlJc w:val="left"/>
      <w:pPr>
        <w:tabs>
          <w:tab w:val="num" w:pos="0"/>
        </w:tabs>
        <w:ind w:left="2855" w:hanging="1080"/>
      </w:pPr>
      <w:rPr>
        <w:rFonts w:ascii="Times New Roman" w:eastAsia="Times New Roman" w:hAnsi="Times New Roman" w:cs="Times New Roman" w:hint="default"/>
        <w:bCs/>
        <w:sz w:val="24"/>
        <w:szCs w:val="24"/>
      </w:rPr>
    </w:lvl>
    <w:lvl w:ilvl="6">
      <w:start w:val="1"/>
      <w:numFmt w:val="decimal"/>
      <w:lvlText w:val="%1.%2.%3.%4.%5.%6.%7"/>
      <w:lvlJc w:val="left"/>
      <w:pPr>
        <w:tabs>
          <w:tab w:val="num" w:pos="0"/>
        </w:tabs>
        <w:ind w:left="3570" w:hanging="1440"/>
      </w:pPr>
      <w:rPr>
        <w:rFonts w:ascii="Times New Roman" w:eastAsia="Times New Roman" w:hAnsi="Times New Roman" w:cs="Times New Roman" w:hint="default"/>
        <w:bCs/>
        <w:sz w:val="24"/>
        <w:szCs w:val="24"/>
      </w:rPr>
    </w:lvl>
    <w:lvl w:ilvl="7">
      <w:start w:val="1"/>
      <w:numFmt w:val="decimal"/>
      <w:lvlText w:val="%1.%2.%3.%4.%5.%6.%7.%8"/>
      <w:lvlJc w:val="left"/>
      <w:pPr>
        <w:tabs>
          <w:tab w:val="num" w:pos="0"/>
        </w:tabs>
        <w:ind w:left="3925" w:hanging="1440"/>
      </w:pPr>
      <w:rPr>
        <w:rFonts w:ascii="Times New Roman" w:eastAsia="Times New Roman" w:hAnsi="Times New Roman" w:cs="Times New Roman" w:hint="default"/>
        <w:bCs/>
        <w:sz w:val="24"/>
        <w:szCs w:val="24"/>
      </w:rPr>
    </w:lvl>
    <w:lvl w:ilvl="8">
      <w:start w:val="1"/>
      <w:numFmt w:val="decimal"/>
      <w:lvlText w:val="%1.%2.%3.%4.%5.%6.%7.%8.%9"/>
      <w:lvlJc w:val="left"/>
      <w:pPr>
        <w:tabs>
          <w:tab w:val="num" w:pos="0"/>
        </w:tabs>
        <w:ind w:left="4640" w:hanging="1800"/>
      </w:pPr>
      <w:rPr>
        <w:rFonts w:ascii="Times New Roman" w:eastAsia="Times New Roman" w:hAnsi="Times New Roman" w:cs="Times New Roman" w:hint="default"/>
        <w:bCs/>
        <w:sz w:val="24"/>
        <w:szCs w:val="24"/>
      </w:rPr>
    </w:lvl>
  </w:abstractNum>
  <w:abstractNum w:abstractNumId="4" w15:restartNumberingAfterBreak="0">
    <w:nsid w:val="00000009"/>
    <w:multiLevelType w:val="multilevel"/>
    <w:tmpl w:val="032E6AE8"/>
    <w:name w:val="WW8Num23"/>
    <w:lvl w:ilvl="0">
      <w:start w:val="6"/>
      <w:numFmt w:val="decimal"/>
      <w:lvlText w:val="%1."/>
      <w:lvlJc w:val="left"/>
      <w:pPr>
        <w:tabs>
          <w:tab w:val="num" w:pos="72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Times New Roman" w:eastAsia="Times New Roman" w:hAnsi="Times New Roman" w:cs="Times New Roman"/>
        <w:iCs/>
        <w:sz w:val="24"/>
        <w:szCs w:val="24"/>
        <w:lang w:eastAsia="lv-LV"/>
      </w:rPr>
    </w:lvl>
    <w:lvl w:ilvl="2">
      <w:start w:val="1"/>
      <w:numFmt w:val="decimal"/>
      <w:lvlText w:val="%1.%2.%3."/>
      <w:lvlJc w:val="left"/>
      <w:pPr>
        <w:tabs>
          <w:tab w:val="num" w:pos="0"/>
        </w:tabs>
        <w:ind w:left="720" w:hanging="720"/>
      </w:pPr>
      <w:rPr>
        <w:rFonts w:ascii="Times New Roman" w:eastAsia="Times New Roman" w:hAnsi="Times New Roman" w:cs="Times New Roman" w:hint="default"/>
        <w:sz w:val="24"/>
        <w:szCs w:val="24"/>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0000000C"/>
    <w:multiLevelType w:val="multilevel"/>
    <w:tmpl w:val="0000000C"/>
    <w:name w:val="WW8Num25"/>
    <w:lvl w:ilvl="0">
      <w:start w:val="5"/>
      <w:numFmt w:val="decimal"/>
      <w:lvlText w:val="%1."/>
      <w:lvlJc w:val="left"/>
      <w:pPr>
        <w:tabs>
          <w:tab w:val="num" w:pos="0"/>
        </w:tabs>
        <w:ind w:left="360" w:hanging="360"/>
      </w:pPr>
      <w:rPr>
        <w:rFonts w:hint="default"/>
      </w:rPr>
    </w:lvl>
    <w:lvl w:ilvl="1">
      <w:start w:val="1"/>
      <w:numFmt w:val="decimal"/>
      <w:lvlText w:val="%1.%2."/>
      <w:lvlJc w:val="left"/>
      <w:pPr>
        <w:tabs>
          <w:tab w:val="num" w:pos="0"/>
        </w:tabs>
        <w:ind w:left="720" w:hanging="36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1800" w:hanging="72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2880" w:hanging="108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3960" w:hanging="1440"/>
      </w:pPr>
      <w:rPr>
        <w:rFonts w:hint="default"/>
      </w:rPr>
    </w:lvl>
    <w:lvl w:ilvl="8">
      <w:start w:val="1"/>
      <w:numFmt w:val="decimal"/>
      <w:lvlText w:val="%1.%2.%3.%4.%5.%6.%7.%8.%9."/>
      <w:lvlJc w:val="left"/>
      <w:pPr>
        <w:tabs>
          <w:tab w:val="num" w:pos="0"/>
        </w:tabs>
        <w:ind w:left="4680" w:hanging="1800"/>
      </w:pPr>
      <w:rPr>
        <w:rFonts w:hint="default"/>
      </w:rPr>
    </w:lvl>
  </w:abstractNum>
  <w:abstractNum w:abstractNumId="6" w15:restartNumberingAfterBreak="0">
    <w:nsid w:val="0000000D"/>
    <w:multiLevelType w:val="multilevel"/>
    <w:tmpl w:val="0000000D"/>
    <w:name w:val="WW8Num29"/>
    <w:lvl w:ilvl="0">
      <w:start w:val="8"/>
      <w:numFmt w:val="decimal"/>
      <w:lvlText w:val="%1."/>
      <w:lvlJc w:val="left"/>
      <w:pPr>
        <w:tabs>
          <w:tab w:val="num" w:pos="0"/>
        </w:tabs>
        <w:ind w:left="360" w:hanging="360"/>
      </w:pPr>
      <w:rPr>
        <w:rFonts w:ascii="Times New Roman" w:eastAsia="Times New Roman" w:hAnsi="Times New Roman" w:cs="Times New Roman" w:hint="default"/>
        <w:bCs/>
        <w:sz w:val="24"/>
        <w:szCs w:val="24"/>
      </w:rPr>
    </w:lvl>
    <w:lvl w:ilvl="1">
      <w:start w:val="1"/>
      <w:numFmt w:val="decimal"/>
      <w:lvlText w:val="%1.%2."/>
      <w:lvlJc w:val="left"/>
      <w:pPr>
        <w:tabs>
          <w:tab w:val="num" w:pos="0"/>
        </w:tabs>
        <w:ind w:left="715" w:hanging="360"/>
      </w:pPr>
      <w:rPr>
        <w:rFonts w:ascii="Times New Roman" w:eastAsia="Times New Roman" w:hAnsi="Times New Roman" w:cs="Times New Roman" w:hint="default"/>
        <w:bCs/>
        <w:sz w:val="24"/>
        <w:szCs w:val="24"/>
      </w:rPr>
    </w:lvl>
    <w:lvl w:ilvl="2">
      <w:start w:val="1"/>
      <w:numFmt w:val="decimal"/>
      <w:lvlText w:val="%1.%2.%3."/>
      <w:lvlJc w:val="left"/>
      <w:pPr>
        <w:tabs>
          <w:tab w:val="num" w:pos="0"/>
        </w:tabs>
        <w:ind w:left="1430" w:hanging="720"/>
      </w:pPr>
      <w:rPr>
        <w:rFonts w:ascii="Times New Roman" w:eastAsia="Times New Roman" w:hAnsi="Times New Roman" w:cs="Times New Roman" w:hint="default"/>
        <w:bCs/>
        <w:sz w:val="24"/>
        <w:szCs w:val="24"/>
      </w:rPr>
    </w:lvl>
    <w:lvl w:ilvl="3">
      <w:start w:val="1"/>
      <w:numFmt w:val="decimal"/>
      <w:lvlText w:val="%1.%2.%3.%4."/>
      <w:lvlJc w:val="left"/>
      <w:pPr>
        <w:tabs>
          <w:tab w:val="num" w:pos="0"/>
        </w:tabs>
        <w:ind w:left="1785" w:hanging="720"/>
      </w:pPr>
      <w:rPr>
        <w:rFonts w:ascii="Times New Roman" w:eastAsia="Times New Roman" w:hAnsi="Times New Roman" w:cs="Times New Roman" w:hint="default"/>
        <w:bCs/>
        <w:sz w:val="24"/>
        <w:szCs w:val="24"/>
      </w:rPr>
    </w:lvl>
    <w:lvl w:ilvl="4">
      <w:start w:val="1"/>
      <w:numFmt w:val="decimal"/>
      <w:lvlText w:val="%1.%2.%3.%4.%5."/>
      <w:lvlJc w:val="left"/>
      <w:pPr>
        <w:tabs>
          <w:tab w:val="num" w:pos="0"/>
        </w:tabs>
        <w:ind w:left="2500" w:hanging="1080"/>
      </w:pPr>
      <w:rPr>
        <w:rFonts w:ascii="Times New Roman" w:eastAsia="Times New Roman" w:hAnsi="Times New Roman" w:cs="Times New Roman" w:hint="default"/>
        <w:bCs/>
        <w:sz w:val="24"/>
        <w:szCs w:val="24"/>
      </w:rPr>
    </w:lvl>
    <w:lvl w:ilvl="5">
      <w:start w:val="1"/>
      <w:numFmt w:val="decimal"/>
      <w:lvlText w:val="%1.%2.%3.%4.%5.%6."/>
      <w:lvlJc w:val="left"/>
      <w:pPr>
        <w:tabs>
          <w:tab w:val="num" w:pos="0"/>
        </w:tabs>
        <w:ind w:left="2855" w:hanging="1080"/>
      </w:pPr>
      <w:rPr>
        <w:rFonts w:ascii="Times New Roman" w:eastAsia="Times New Roman" w:hAnsi="Times New Roman" w:cs="Times New Roman" w:hint="default"/>
        <w:bCs/>
        <w:sz w:val="24"/>
        <w:szCs w:val="24"/>
      </w:rPr>
    </w:lvl>
    <w:lvl w:ilvl="6">
      <w:start w:val="1"/>
      <w:numFmt w:val="decimal"/>
      <w:lvlText w:val="%1.%2.%3.%4.%5.%6.%7."/>
      <w:lvlJc w:val="left"/>
      <w:pPr>
        <w:tabs>
          <w:tab w:val="num" w:pos="0"/>
        </w:tabs>
        <w:ind w:left="3570" w:hanging="1440"/>
      </w:pPr>
      <w:rPr>
        <w:rFonts w:ascii="Times New Roman" w:eastAsia="Times New Roman" w:hAnsi="Times New Roman" w:cs="Times New Roman" w:hint="default"/>
        <w:bCs/>
        <w:sz w:val="24"/>
        <w:szCs w:val="24"/>
      </w:rPr>
    </w:lvl>
    <w:lvl w:ilvl="7">
      <w:start w:val="1"/>
      <w:numFmt w:val="decimal"/>
      <w:lvlText w:val="%1.%2.%3.%4.%5.%6.%7.%8."/>
      <w:lvlJc w:val="left"/>
      <w:pPr>
        <w:tabs>
          <w:tab w:val="num" w:pos="0"/>
        </w:tabs>
        <w:ind w:left="3925" w:hanging="1440"/>
      </w:pPr>
      <w:rPr>
        <w:rFonts w:ascii="Times New Roman" w:eastAsia="Times New Roman" w:hAnsi="Times New Roman" w:cs="Times New Roman" w:hint="default"/>
        <w:bCs/>
        <w:sz w:val="24"/>
        <w:szCs w:val="24"/>
      </w:rPr>
    </w:lvl>
    <w:lvl w:ilvl="8">
      <w:start w:val="1"/>
      <w:numFmt w:val="decimal"/>
      <w:lvlText w:val="%1.%2.%3.%4.%5.%6.%7.%8.%9."/>
      <w:lvlJc w:val="left"/>
      <w:pPr>
        <w:tabs>
          <w:tab w:val="num" w:pos="0"/>
        </w:tabs>
        <w:ind w:left="4640" w:hanging="1800"/>
      </w:pPr>
      <w:rPr>
        <w:rFonts w:ascii="Times New Roman" w:eastAsia="Times New Roman" w:hAnsi="Times New Roman" w:cs="Times New Roman" w:hint="default"/>
        <w:bCs/>
        <w:sz w:val="24"/>
        <w:szCs w:val="24"/>
      </w:rPr>
    </w:lvl>
  </w:abstractNum>
  <w:abstractNum w:abstractNumId="7" w15:restartNumberingAfterBreak="0">
    <w:nsid w:val="0000000E"/>
    <w:multiLevelType w:val="multilevel"/>
    <w:tmpl w:val="0000000E"/>
    <w:name w:val="WW8Num31"/>
    <w:lvl w:ilvl="0">
      <w:start w:val="10"/>
      <w:numFmt w:val="decimal"/>
      <w:lvlText w:val="%1."/>
      <w:lvlJc w:val="left"/>
      <w:pPr>
        <w:tabs>
          <w:tab w:val="num" w:pos="0"/>
        </w:tabs>
        <w:ind w:left="480" w:hanging="480"/>
      </w:pPr>
      <w:rPr>
        <w:rFonts w:ascii="Times New Roman" w:eastAsia="Times New Roman" w:hAnsi="Times New Roman" w:cs="Times New Roman" w:hint="default"/>
        <w:bCs/>
        <w:sz w:val="24"/>
        <w:szCs w:val="24"/>
      </w:rPr>
    </w:lvl>
    <w:lvl w:ilvl="1">
      <w:start w:val="1"/>
      <w:numFmt w:val="decimal"/>
      <w:lvlText w:val="%1.%2."/>
      <w:lvlJc w:val="left"/>
      <w:pPr>
        <w:tabs>
          <w:tab w:val="num" w:pos="0"/>
        </w:tabs>
        <w:ind w:left="835" w:hanging="480"/>
      </w:pPr>
      <w:rPr>
        <w:rFonts w:ascii="Times New Roman" w:eastAsia="Times New Roman" w:hAnsi="Times New Roman" w:cs="Times New Roman" w:hint="default"/>
        <w:bCs/>
        <w:sz w:val="24"/>
        <w:szCs w:val="24"/>
      </w:rPr>
    </w:lvl>
    <w:lvl w:ilvl="2">
      <w:start w:val="1"/>
      <w:numFmt w:val="decimal"/>
      <w:lvlText w:val="%1.%2.%3."/>
      <w:lvlJc w:val="left"/>
      <w:pPr>
        <w:tabs>
          <w:tab w:val="num" w:pos="0"/>
        </w:tabs>
        <w:ind w:left="1430" w:hanging="720"/>
      </w:pPr>
      <w:rPr>
        <w:rFonts w:ascii="Times New Roman" w:eastAsia="Times New Roman" w:hAnsi="Times New Roman" w:cs="Times New Roman" w:hint="default"/>
        <w:bCs/>
        <w:sz w:val="24"/>
        <w:szCs w:val="24"/>
      </w:rPr>
    </w:lvl>
    <w:lvl w:ilvl="3">
      <w:start w:val="1"/>
      <w:numFmt w:val="decimal"/>
      <w:lvlText w:val="%1.%2.%3.%4."/>
      <w:lvlJc w:val="left"/>
      <w:pPr>
        <w:tabs>
          <w:tab w:val="num" w:pos="0"/>
        </w:tabs>
        <w:ind w:left="1785" w:hanging="720"/>
      </w:pPr>
      <w:rPr>
        <w:rFonts w:ascii="Times New Roman" w:eastAsia="Times New Roman" w:hAnsi="Times New Roman" w:cs="Times New Roman" w:hint="default"/>
        <w:bCs/>
        <w:sz w:val="24"/>
        <w:szCs w:val="24"/>
      </w:rPr>
    </w:lvl>
    <w:lvl w:ilvl="4">
      <w:start w:val="1"/>
      <w:numFmt w:val="decimal"/>
      <w:lvlText w:val="%1.%2.%3.%4.%5."/>
      <w:lvlJc w:val="left"/>
      <w:pPr>
        <w:tabs>
          <w:tab w:val="num" w:pos="0"/>
        </w:tabs>
        <w:ind w:left="2500" w:hanging="1080"/>
      </w:pPr>
      <w:rPr>
        <w:rFonts w:ascii="Times New Roman" w:eastAsia="Times New Roman" w:hAnsi="Times New Roman" w:cs="Times New Roman" w:hint="default"/>
        <w:bCs/>
        <w:sz w:val="24"/>
        <w:szCs w:val="24"/>
      </w:rPr>
    </w:lvl>
    <w:lvl w:ilvl="5">
      <w:start w:val="1"/>
      <w:numFmt w:val="decimal"/>
      <w:lvlText w:val="%1.%2.%3.%4.%5.%6."/>
      <w:lvlJc w:val="left"/>
      <w:pPr>
        <w:tabs>
          <w:tab w:val="num" w:pos="0"/>
        </w:tabs>
        <w:ind w:left="2855" w:hanging="1080"/>
      </w:pPr>
      <w:rPr>
        <w:rFonts w:ascii="Times New Roman" w:eastAsia="Times New Roman" w:hAnsi="Times New Roman" w:cs="Times New Roman" w:hint="default"/>
        <w:bCs/>
        <w:sz w:val="24"/>
        <w:szCs w:val="24"/>
      </w:rPr>
    </w:lvl>
    <w:lvl w:ilvl="6">
      <w:start w:val="1"/>
      <w:numFmt w:val="decimal"/>
      <w:lvlText w:val="%1.%2.%3.%4.%5.%6.%7."/>
      <w:lvlJc w:val="left"/>
      <w:pPr>
        <w:tabs>
          <w:tab w:val="num" w:pos="0"/>
        </w:tabs>
        <w:ind w:left="3570" w:hanging="1440"/>
      </w:pPr>
      <w:rPr>
        <w:rFonts w:ascii="Times New Roman" w:eastAsia="Times New Roman" w:hAnsi="Times New Roman" w:cs="Times New Roman" w:hint="default"/>
        <w:bCs/>
        <w:sz w:val="24"/>
        <w:szCs w:val="24"/>
      </w:rPr>
    </w:lvl>
    <w:lvl w:ilvl="7">
      <w:start w:val="1"/>
      <w:numFmt w:val="decimal"/>
      <w:lvlText w:val="%1.%2.%3.%4.%5.%6.%7.%8."/>
      <w:lvlJc w:val="left"/>
      <w:pPr>
        <w:tabs>
          <w:tab w:val="num" w:pos="0"/>
        </w:tabs>
        <w:ind w:left="3925" w:hanging="1440"/>
      </w:pPr>
      <w:rPr>
        <w:rFonts w:ascii="Times New Roman" w:eastAsia="Times New Roman" w:hAnsi="Times New Roman" w:cs="Times New Roman" w:hint="default"/>
        <w:bCs/>
        <w:sz w:val="24"/>
        <w:szCs w:val="24"/>
      </w:rPr>
    </w:lvl>
    <w:lvl w:ilvl="8">
      <w:start w:val="1"/>
      <w:numFmt w:val="decimal"/>
      <w:lvlText w:val="%1.%2.%3.%4.%5.%6.%7.%8.%9."/>
      <w:lvlJc w:val="left"/>
      <w:pPr>
        <w:tabs>
          <w:tab w:val="num" w:pos="0"/>
        </w:tabs>
        <w:ind w:left="4640" w:hanging="1800"/>
      </w:pPr>
      <w:rPr>
        <w:rFonts w:ascii="Times New Roman" w:eastAsia="Times New Roman" w:hAnsi="Times New Roman" w:cs="Times New Roman" w:hint="default"/>
        <w:bCs/>
        <w:sz w:val="24"/>
        <w:szCs w:val="24"/>
      </w:rPr>
    </w:lvl>
  </w:abstractNum>
  <w:abstractNum w:abstractNumId="8" w15:restartNumberingAfterBreak="0">
    <w:nsid w:val="00000010"/>
    <w:multiLevelType w:val="multilevel"/>
    <w:tmpl w:val="00000010"/>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1.%2."/>
      <w:lvlJc w:val="left"/>
      <w:pPr>
        <w:tabs>
          <w:tab w:val="num" w:pos="720"/>
        </w:tabs>
        <w:ind w:left="562" w:hanging="420"/>
      </w:pPr>
      <w:rPr>
        <w:rFonts w:ascii="Times New Roman" w:eastAsia="Times New Roman" w:hAnsi="Times New Roman" w:cs="Times New Roman" w:hint="default"/>
        <w:b w:val="0"/>
        <w:bCs/>
        <w:i w:val="0"/>
        <w:sz w:val="24"/>
        <w:szCs w:val="24"/>
      </w:rPr>
    </w:lvl>
    <w:lvl w:ilvl="2">
      <w:start w:val="1"/>
      <w:numFmt w:val="decimal"/>
      <w:lvlText w:val="%1.%2.%3."/>
      <w:lvlJc w:val="left"/>
      <w:pPr>
        <w:tabs>
          <w:tab w:val="num" w:pos="720"/>
        </w:tabs>
        <w:ind w:left="1997" w:hanging="720"/>
      </w:pPr>
      <w:rPr>
        <w:rFonts w:ascii="Times New Roman" w:eastAsia="Times New Roman" w:hAnsi="Times New Roman" w:cs="Times New Roman" w:hint="default"/>
        <w:b w:val="0"/>
        <w:bCs/>
        <w:sz w:val="24"/>
        <w:szCs w:val="24"/>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9" w15:restartNumberingAfterBreak="0">
    <w:nsid w:val="06004EC4"/>
    <w:multiLevelType w:val="multilevel"/>
    <w:tmpl w:val="D12E4A48"/>
    <w:lvl w:ilvl="0">
      <w:start w:val="1"/>
      <w:numFmt w:val="decimal"/>
      <w:pStyle w:val="Sanita1"/>
      <w:lvlText w:val="%1."/>
      <w:lvlJc w:val="left"/>
      <w:pPr>
        <w:ind w:left="4614"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432" w:hanging="432"/>
      </w:pPr>
      <w:rPr>
        <w:b w:val="0"/>
      </w:rPr>
    </w:lvl>
    <w:lvl w:ilvl="2">
      <w:start w:val="1"/>
      <w:numFmt w:val="decimal"/>
      <w:lvlText w:val="%1.%2.%3."/>
      <w:lvlJc w:val="left"/>
      <w:pPr>
        <w:ind w:left="1072"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6B74917"/>
    <w:multiLevelType w:val="multilevel"/>
    <w:tmpl w:val="638C4FB4"/>
    <w:lvl w:ilvl="0">
      <w:start w:val="1"/>
      <w:numFmt w:val="decimal"/>
      <w:lvlText w:val="%1."/>
      <w:lvlJc w:val="left"/>
      <w:pPr>
        <w:ind w:left="720" w:hanging="360"/>
      </w:pPr>
      <w:rPr>
        <w:rFonts w:ascii="Times New Roman" w:hAnsi="Times New Roman" w:cs="Times New Roman"/>
        <w:b w:val="0"/>
        <w:bCs/>
        <w:sz w:val="24"/>
        <w:szCs w:val="24"/>
      </w:rPr>
    </w:lvl>
    <w:lvl w:ilvl="1">
      <w:start w:val="1"/>
      <w:numFmt w:val="decimal"/>
      <w:lvlText w:val="%1.%2."/>
      <w:lvlJc w:val="left"/>
      <w:pPr>
        <w:ind w:left="928" w:hanging="360"/>
      </w:pPr>
      <w:rPr>
        <w:rFonts w:ascii="Times New Roman" w:hAnsi="Times New Roman" w:cs="Times New Roman"/>
        <w:b w:val="0"/>
        <w:sz w:val="24"/>
        <w:szCs w:val="24"/>
      </w:rPr>
    </w:lvl>
    <w:lvl w:ilvl="2">
      <w:start w:val="1"/>
      <w:numFmt w:val="decimal"/>
      <w:lvlText w:val="%1.%2.%3."/>
      <w:lvlJc w:val="left"/>
      <w:pPr>
        <w:ind w:left="1080" w:hanging="720"/>
      </w:pPr>
      <w:rPr>
        <w:rFonts w:ascii="Times New Roman" w:hAnsi="Times New Roman" w:cs="Times New Roman"/>
        <w:sz w:val="24"/>
        <w:szCs w:val="24"/>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15:restartNumberingAfterBreak="0">
    <w:nsid w:val="0A230A18"/>
    <w:multiLevelType w:val="multilevel"/>
    <w:tmpl w:val="25300584"/>
    <w:lvl w:ilvl="0">
      <w:start w:val="1"/>
      <w:numFmt w:val="decimal"/>
      <w:lvlText w:val="%1."/>
      <w:lvlJc w:val="left"/>
      <w:pPr>
        <w:ind w:left="360" w:hanging="360"/>
      </w:pPr>
      <w:rPr>
        <w:rFonts w:hint="default"/>
        <w:b/>
      </w:rPr>
    </w:lvl>
    <w:lvl w:ilvl="1">
      <w:start w:val="1"/>
      <w:numFmt w:val="decimal"/>
      <w:lvlText w:val="%1.%2."/>
      <w:lvlJc w:val="left"/>
      <w:pPr>
        <w:ind w:left="360" w:hanging="360"/>
      </w:pPr>
      <w:rPr>
        <w:b w:val="0"/>
        <w:i w:val="0"/>
        <w:color w:val="auto"/>
      </w:rPr>
    </w:lvl>
    <w:lvl w:ilvl="2">
      <w:start w:val="1"/>
      <w:numFmt w:val="decimal"/>
      <w:lvlText w:val="%1.%2.%3."/>
      <w:lvlJc w:val="left"/>
      <w:pPr>
        <w:ind w:left="720" w:hanging="720"/>
      </w:pPr>
      <w:rPr>
        <w:rFonts w:hint="default"/>
        <w:b w:val="0"/>
        <w:i w:val="0"/>
        <w:strike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EF16230"/>
    <w:multiLevelType w:val="multilevel"/>
    <w:tmpl w:val="1416CF8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16B6171"/>
    <w:multiLevelType w:val="multilevel"/>
    <w:tmpl w:val="BAB4F97C"/>
    <w:lvl w:ilvl="0">
      <w:start w:val="1"/>
      <w:numFmt w:val="decimal"/>
      <w:lvlText w:val="%1."/>
      <w:lvlJc w:val="left"/>
      <w:pPr>
        <w:ind w:left="4823" w:hanging="570"/>
      </w:pPr>
      <w:rPr>
        <w:b/>
      </w:rPr>
    </w:lvl>
    <w:lvl w:ilvl="1">
      <w:start w:val="1"/>
      <w:numFmt w:val="decimal"/>
      <w:isLgl/>
      <w:lvlText w:val="%1.%2."/>
      <w:lvlJc w:val="left"/>
      <w:pPr>
        <w:ind w:left="734" w:hanging="450"/>
      </w:pPr>
      <w:rPr>
        <w:b w:val="0"/>
        <w:sz w:val="22"/>
        <w:szCs w:val="22"/>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18221331"/>
    <w:multiLevelType w:val="multilevel"/>
    <w:tmpl w:val="EC6EDF16"/>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19F91E0F"/>
    <w:multiLevelType w:val="multilevel"/>
    <w:tmpl w:val="BAB4F97C"/>
    <w:lvl w:ilvl="0">
      <w:start w:val="1"/>
      <w:numFmt w:val="decimal"/>
      <w:lvlText w:val="%1."/>
      <w:lvlJc w:val="left"/>
      <w:pPr>
        <w:ind w:left="4823" w:hanging="570"/>
      </w:pPr>
      <w:rPr>
        <w:b/>
      </w:rPr>
    </w:lvl>
    <w:lvl w:ilvl="1">
      <w:start w:val="1"/>
      <w:numFmt w:val="decimal"/>
      <w:isLgl/>
      <w:lvlText w:val="%1.%2."/>
      <w:lvlJc w:val="left"/>
      <w:pPr>
        <w:ind w:left="734" w:hanging="450"/>
      </w:pPr>
      <w:rPr>
        <w:b w:val="0"/>
        <w:sz w:val="22"/>
        <w:szCs w:val="22"/>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1A934030"/>
    <w:multiLevelType w:val="multilevel"/>
    <w:tmpl w:val="0776B106"/>
    <w:lvl w:ilvl="0">
      <w:start w:val="1"/>
      <w:numFmt w:val="decimal"/>
      <w:lvlText w:val="%1."/>
      <w:lvlJc w:val="left"/>
      <w:pPr>
        <w:ind w:left="1353" w:hanging="360"/>
      </w:pPr>
      <w:rPr>
        <w:b/>
        <w:sz w:val="24"/>
        <w:szCs w:val="24"/>
      </w:rPr>
    </w:lvl>
    <w:lvl w:ilvl="1">
      <w:start w:val="1"/>
      <w:numFmt w:val="decimal"/>
      <w:isLgl/>
      <w:lvlText w:val="%1.%2."/>
      <w:lvlJc w:val="left"/>
      <w:pPr>
        <w:ind w:left="1070" w:hanging="360"/>
      </w:pPr>
      <w:rPr>
        <w:b w:val="0"/>
        <w:color w:val="auto"/>
      </w:rPr>
    </w:lvl>
    <w:lvl w:ilvl="2">
      <w:start w:val="1"/>
      <w:numFmt w:val="decimal"/>
      <w:isLgl/>
      <w:lvlText w:val="%1.%2.%3."/>
      <w:lvlJc w:val="left"/>
      <w:pPr>
        <w:ind w:left="1440" w:hanging="720"/>
      </w:pPr>
      <w:rPr>
        <w:b w:val="0"/>
      </w:r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7" w15:restartNumberingAfterBreak="0">
    <w:nsid w:val="1AFF6ED8"/>
    <w:multiLevelType w:val="multilevel"/>
    <w:tmpl w:val="5A2A7A12"/>
    <w:lvl w:ilvl="0">
      <w:start w:val="1"/>
      <w:numFmt w:val="decimal"/>
      <w:lvlText w:val="%1."/>
      <w:lvlJc w:val="left"/>
      <w:pPr>
        <w:ind w:left="720" w:hanging="360"/>
      </w:pPr>
      <w:rPr>
        <w:rFonts w:ascii="Times New Roman" w:hAnsi="Times New Roman" w:cs="Times New Roman"/>
        <w:b w:val="0"/>
        <w:bCs/>
        <w:sz w:val="24"/>
        <w:szCs w:val="24"/>
      </w:rPr>
    </w:lvl>
    <w:lvl w:ilvl="1">
      <w:start w:val="1"/>
      <w:numFmt w:val="decimal"/>
      <w:lvlText w:val="%1.%2."/>
      <w:lvlJc w:val="left"/>
      <w:pPr>
        <w:ind w:left="928" w:hanging="360"/>
      </w:pPr>
      <w:rPr>
        <w:rFonts w:ascii="Times New Roman" w:hAnsi="Times New Roman" w:cs="Times New Roman"/>
        <w:b w:val="0"/>
        <w:sz w:val="24"/>
        <w:szCs w:val="24"/>
      </w:rPr>
    </w:lvl>
    <w:lvl w:ilvl="2">
      <w:start w:val="1"/>
      <w:numFmt w:val="decimal"/>
      <w:lvlText w:val="%1.%2.%3."/>
      <w:lvlJc w:val="left"/>
      <w:pPr>
        <w:ind w:left="1080" w:hanging="720"/>
      </w:pPr>
      <w:rPr>
        <w:rFonts w:ascii="Times New Roman" w:hAnsi="Times New Roman" w:cs="Times New Roman"/>
        <w:sz w:val="24"/>
        <w:szCs w:val="24"/>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1F9A10B3"/>
    <w:multiLevelType w:val="hybridMultilevel"/>
    <w:tmpl w:val="8DE4CB1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0076914"/>
    <w:multiLevelType w:val="multilevel"/>
    <w:tmpl w:val="E224166A"/>
    <w:lvl w:ilvl="0">
      <w:start w:val="7"/>
      <w:numFmt w:val="decimal"/>
      <w:lvlText w:val="%1."/>
      <w:lvlJc w:val="left"/>
      <w:pPr>
        <w:ind w:left="540" w:hanging="540"/>
      </w:pPr>
      <w:rPr>
        <w:rFonts w:hint="default"/>
      </w:rPr>
    </w:lvl>
    <w:lvl w:ilvl="1">
      <w:start w:val="2"/>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0" w15:restartNumberingAfterBreak="0">
    <w:nsid w:val="21737EDF"/>
    <w:multiLevelType w:val="multilevel"/>
    <w:tmpl w:val="C52CADF8"/>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3BF039D"/>
    <w:multiLevelType w:val="multilevel"/>
    <w:tmpl w:val="7AF447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723153D"/>
    <w:multiLevelType w:val="multilevel"/>
    <w:tmpl w:val="433A7630"/>
    <w:lvl w:ilvl="0">
      <w:start w:val="1"/>
      <w:numFmt w:val="decimal"/>
      <w:lvlText w:val="%1."/>
      <w:lvlJc w:val="left"/>
      <w:pPr>
        <w:ind w:left="4823" w:hanging="570"/>
      </w:pPr>
      <w:rPr>
        <w:b/>
      </w:rPr>
    </w:lvl>
    <w:lvl w:ilvl="1">
      <w:start w:val="1"/>
      <w:numFmt w:val="decimal"/>
      <w:isLgl/>
      <w:lvlText w:val="%1.%2."/>
      <w:lvlJc w:val="left"/>
      <w:pPr>
        <w:ind w:left="734" w:hanging="450"/>
      </w:pPr>
      <w:rPr>
        <w:b w:val="0"/>
        <w:color w:val="auto"/>
        <w:sz w:val="22"/>
        <w:szCs w:val="22"/>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27A23B83"/>
    <w:multiLevelType w:val="multilevel"/>
    <w:tmpl w:val="CCB495EE"/>
    <w:lvl w:ilvl="0">
      <w:start w:val="1"/>
      <w:numFmt w:val="decimal"/>
      <w:lvlText w:val="%1."/>
      <w:legacy w:legacy="1" w:legacySpace="0" w:legacyIndent="284"/>
      <w:lvlJc w:val="left"/>
      <w:pPr>
        <w:ind w:left="284" w:hanging="284"/>
      </w:pPr>
      <w:rPr>
        <w:b/>
      </w:rPr>
    </w:lvl>
    <w:lvl w:ilvl="1">
      <w:start w:val="1"/>
      <w:numFmt w:val="decimal"/>
      <w:lvlText w:val="%1.%2."/>
      <w:legacy w:legacy="1" w:legacySpace="0" w:legacyIndent="708"/>
      <w:lvlJc w:val="left"/>
      <w:pPr>
        <w:ind w:left="992" w:hanging="708"/>
      </w:pPr>
      <w:rPr>
        <w:b w:val="0"/>
        <w:i w:val="0"/>
      </w:rPr>
    </w:lvl>
    <w:lvl w:ilvl="2">
      <w:start w:val="1"/>
      <w:numFmt w:val="decimal"/>
      <w:lvlText w:val="%1.%2.%3."/>
      <w:legacy w:legacy="1" w:legacySpace="0" w:legacyIndent="708"/>
      <w:lvlJc w:val="left"/>
      <w:pPr>
        <w:ind w:left="1700" w:hanging="708"/>
      </w:pPr>
    </w:lvl>
    <w:lvl w:ilvl="3">
      <w:start w:val="1"/>
      <w:numFmt w:val="decimal"/>
      <w:lvlText w:val="%1.%2.%3.%4."/>
      <w:legacy w:legacy="1" w:legacySpace="0" w:legacyIndent="708"/>
      <w:lvlJc w:val="left"/>
      <w:pPr>
        <w:ind w:left="2408" w:hanging="708"/>
      </w:pPr>
    </w:lvl>
    <w:lvl w:ilvl="4">
      <w:start w:val="1"/>
      <w:numFmt w:val="decimal"/>
      <w:lvlText w:val="%1.%2.%3.%4.%5."/>
      <w:legacy w:legacy="1" w:legacySpace="0" w:legacyIndent="708"/>
      <w:lvlJc w:val="left"/>
      <w:pPr>
        <w:ind w:left="3116" w:hanging="708"/>
      </w:pPr>
    </w:lvl>
    <w:lvl w:ilvl="5">
      <w:start w:val="1"/>
      <w:numFmt w:val="decimal"/>
      <w:lvlText w:val="%1.%2.%3.%4.%5.%6."/>
      <w:legacy w:legacy="1" w:legacySpace="0" w:legacyIndent="708"/>
      <w:lvlJc w:val="left"/>
      <w:pPr>
        <w:ind w:left="3824" w:hanging="708"/>
      </w:pPr>
    </w:lvl>
    <w:lvl w:ilvl="6">
      <w:start w:val="1"/>
      <w:numFmt w:val="decimal"/>
      <w:lvlText w:val="%1.%2.%3.%4.%5.%6.%7."/>
      <w:legacy w:legacy="1" w:legacySpace="0" w:legacyIndent="708"/>
      <w:lvlJc w:val="left"/>
      <w:pPr>
        <w:ind w:left="4532" w:hanging="708"/>
      </w:pPr>
    </w:lvl>
    <w:lvl w:ilvl="7">
      <w:start w:val="1"/>
      <w:numFmt w:val="decimal"/>
      <w:lvlText w:val="%1.%2.%3.%4.%5.%6.%7.%8."/>
      <w:legacy w:legacy="1" w:legacySpace="0" w:legacyIndent="708"/>
      <w:lvlJc w:val="left"/>
      <w:pPr>
        <w:ind w:left="5240" w:hanging="708"/>
      </w:pPr>
    </w:lvl>
    <w:lvl w:ilvl="8">
      <w:start w:val="1"/>
      <w:numFmt w:val="decimal"/>
      <w:lvlText w:val="%1.%2.%3.%4.%5.%6.%7.%8.%9."/>
      <w:legacy w:legacy="1" w:legacySpace="0" w:legacyIndent="708"/>
      <w:lvlJc w:val="left"/>
      <w:pPr>
        <w:ind w:left="5948" w:hanging="708"/>
      </w:pPr>
    </w:lvl>
  </w:abstractNum>
  <w:abstractNum w:abstractNumId="24" w15:restartNumberingAfterBreak="0">
    <w:nsid w:val="2B550CAC"/>
    <w:multiLevelType w:val="multilevel"/>
    <w:tmpl w:val="8E389392"/>
    <w:lvl w:ilvl="0">
      <w:start w:val="9"/>
      <w:numFmt w:val="decimal"/>
      <w:lvlText w:val="%1."/>
      <w:lvlJc w:val="left"/>
      <w:pPr>
        <w:ind w:left="360" w:hanging="360"/>
      </w:pPr>
      <w:rPr>
        <w:rFonts w:hint="default"/>
      </w:rPr>
    </w:lvl>
    <w:lvl w:ilvl="1">
      <w:start w:val="9"/>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5" w15:restartNumberingAfterBreak="0">
    <w:nsid w:val="366A3472"/>
    <w:multiLevelType w:val="multilevel"/>
    <w:tmpl w:val="5D724020"/>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7527BFA"/>
    <w:multiLevelType w:val="multilevel"/>
    <w:tmpl w:val="E6086B0A"/>
    <w:lvl w:ilvl="0">
      <w:start w:val="3"/>
      <w:numFmt w:val="decimal"/>
      <w:lvlText w:val="%1."/>
      <w:lvlJc w:val="left"/>
      <w:pPr>
        <w:ind w:left="360" w:hanging="360"/>
      </w:pPr>
      <w:rPr>
        <w:rFonts w:hint="default"/>
      </w:rPr>
    </w:lvl>
    <w:lvl w:ilvl="1">
      <w:start w:val="1"/>
      <w:numFmt w:val="decimal"/>
      <w:lvlText w:val="%1.%2."/>
      <w:lvlJc w:val="left"/>
      <w:pPr>
        <w:ind w:left="7307"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39CA2AF5"/>
    <w:multiLevelType w:val="multilevel"/>
    <w:tmpl w:val="BAB4F97C"/>
    <w:lvl w:ilvl="0">
      <w:start w:val="1"/>
      <w:numFmt w:val="decimal"/>
      <w:lvlText w:val="%1."/>
      <w:lvlJc w:val="left"/>
      <w:pPr>
        <w:ind w:left="4823" w:hanging="570"/>
      </w:pPr>
      <w:rPr>
        <w:b/>
      </w:rPr>
    </w:lvl>
    <w:lvl w:ilvl="1">
      <w:start w:val="1"/>
      <w:numFmt w:val="decimal"/>
      <w:isLgl/>
      <w:lvlText w:val="%1.%2."/>
      <w:lvlJc w:val="left"/>
      <w:pPr>
        <w:ind w:left="734" w:hanging="450"/>
      </w:pPr>
      <w:rPr>
        <w:b w:val="0"/>
        <w:sz w:val="22"/>
        <w:szCs w:val="22"/>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8" w15:restartNumberingAfterBreak="0">
    <w:nsid w:val="3E881905"/>
    <w:multiLevelType w:val="multilevel"/>
    <w:tmpl w:val="49F239FC"/>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isLgl/>
      <w:lvlText w:val="%1.%2."/>
      <w:lvlJc w:val="left"/>
      <w:pPr>
        <w:tabs>
          <w:tab w:val="num" w:pos="562"/>
        </w:tabs>
        <w:ind w:left="562" w:hanging="420"/>
      </w:pPr>
      <w:rPr>
        <w:rFonts w:ascii="Times New Roman" w:hAnsi="Times New Roman" w:cs="Times New Roman" w:hint="default"/>
        <w:b w:val="0"/>
        <w:i w:val="0"/>
        <w:sz w:val="23"/>
        <w:szCs w:val="24"/>
      </w:rPr>
    </w:lvl>
    <w:lvl w:ilvl="2">
      <w:start w:val="1"/>
      <w:numFmt w:val="decimal"/>
      <w:isLgl/>
      <w:lvlText w:val="%1.%2.%3."/>
      <w:lvlJc w:val="left"/>
      <w:pPr>
        <w:tabs>
          <w:tab w:val="num" w:pos="1997"/>
        </w:tabs>
        <w:ind w:left="1997" w:hanging="720"/>
      </w:pPr>
      <w:rPr>
        <w:rFonts w:ascii="Times New Roman" w:hAnsi="Times New Roman" w:cs="Times New Roman" w:hint="default"/>
        <w:b w:val="0"/>
        <w:sz w:val="23"/>
        <w:szCs w:val="24"/>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9" w15:restartNumberingAfterBreak="0">
    <w:nsid w:val="3EC55BE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lang w:val="lv-LV"/>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12B41A6"/>
    <w:multiLevelType w:val="multilevel"/>
    <w:tmpl w:val="AB603028"/>
    <w:lvl w:ilvl="0">
      <w:start w:val="8"/>
      <w:numFmt w:val="decimal"/>
      <w:lvlText w:val="%1."/>
      <w:lvlJc w:val="left"/>
      <w:pPr>
        <w:ind w:left="360" w:hanging="360"/>
      </w:pPr>
      <w:rPr>
        <w:rFonts w:hint="default"/>
        <w:b/>
        <w:bCs/>
      </w:rPr>
    </w:lvl>
    <w:lvl w:ilvl="1">
      <w:start w:val="1"/>
      <w:numFmt w:val="decimal"/>
      <w:lvlText w:val="%1.%2."/>
      <w:lvlJc w:val="left"/>
      <w:pPr>
        <w:ind w:left="928" w:hanging="360"/>
      </w:pPr>
      <w:rPr>
        <w:rFonts w:hint="default"/>
        <w:b w:val="0"/>
        <w:bCs/>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1" w15:restartNumberingAfterBreak="0">
    <w:nsid w:val="451B5CC7"/>
    <w:multiLevelType w:val="multilevel"/>
    <w:tmpl w:val="1FEAABD2"/>
    <w:lvl w:ilvl="0">
      <w:start w:val="12"/>
      <w:numFmt w:val="decimal"/>
      <w:lvlText w:val="%1."/>
      <w:lvlJc w:val="left"/>
      <w:pPr>
        <w:ind w:left="720" w:hanging="360"/>
      </w:pPr>
      <w:rPr>
        <w:rFonts w:hint="default"/>
      </w:rPr>
    </w:lvl>
    <w:lvl w:ilvl="1">
      <w:start w:val="1"/>
      <w:numFmt w:val="decimal"/>
      <w:isLgl/>
      <w:lvlText w:val="%1.%2."/>
      <w:lvlJc w:val="left"/>
      <w:pPr>
        <w:ind w:left="5584" w:hanging="480"/>
      </w:pPr>
      <w:rPr>
        <w:rFonts w:hint="default"/>
        <w:b w:val="0"/>
        <w:bCs/>
        <w:sz w:val="24"/>
        <w:szCs w:val="24"/>
      </w:rPr>
    </w:lvl>
    <w:lvl w:ilvl="2">
      <w:start w:val="1"/>
      <w:numFmt w:val="decimal"/>
      <w:isLgl/>
      <w:lvlText w:val="%1.%2.%3."/>
      <w:lvlJc w:val="left"/>
      <w:pPr>
        <w:ind w:left="1080" w:hanging="720"/>
      </w:pPr>
      <w:rPr>
        <w:rFonts w:hint="default"/>
        <w:b w:val="0"/>
        <w:bCs/>
        <w:sz w:val="24"/>
        <w:szCs w:val="24"/>
      </w:rPr>
    </w:lvl>
    <w:lvl w:ilvl="3">
      <w:start w:val="1"/>
      <w:numFmt w:val="decimal"/>
      <w:isLgl/>
      <w:lvlText w:val="%1.%2.%3.%4."/>
      <w:lvlJc w:val="left"/>
      <w:pPr>
        <w:ind w:left="1004"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9760491"/>
    <w:multiLevelType w:val="multilevel"/>
    <w:tmpl w:val="E03AB5D4"/>
    <w:lvl w:ilvl="0">
      <w:start w:val="1"/>
      <w:numFmt w:val="decimal"/>
      <w:pStyle w:val="11Iveta"/>
      <w:lvlText w:val="%1."/>
      <w:lvlJc w:val="left"/>
      <w:pPr>
        <w:ind w:left="1004" w:hanging="360"/>
      </w:pPr>
    </w:lvl>
    <w:lvl w:ilvl="1">
      <w:start w:val="1"/>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33" w15:restartNumberingAfterBreak="0">
    <w:nsid w:val="4C3D775C"/>
    <w:multiLevelType w:val="multilevel"/>
    <w:tmpl w:val="923EC086"/>
    <w:lvl w:ilvl="0">
      <w:start w:val="1"/>
      <w:numFmt w:val="decimal"/>
      <w:pStyle w:val="1Lgumam"/>
      <w:lvlText w:val="%1."/>
      <w:lvlJc w:val="left"/>
      <w:pPr>
        <w:ind w:left="2912"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111Lgumam"/>
      <w:lvlText w:val="%1.%2.%3."/>
      <w:lvlJc w:val="left"/>
      <w:pPr>
        <w:ind w:left="930" w:hanging="504"/>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D575A46"/>
    <w:multiLevelType w:val="multilevel"/>
    <w:tmpl w:val="433A7630"/>
    <w:lvl w:ilvl="0">
      <w:start w:val="1"/>
      <w:numFmt w:val="decimal"/>
      <w:lvlText w:val="%1."/>
      <w:lvlJc w:val="left"/>
      <w:pPr>
        <w:ind w:left="4823" w:hanging="570"/>
      </w:pPr>
      <w:rPr>
        <w:b/>
      </w:rPr>
    </w:lvl>
    <w:lvl w:ilvl="1">
      <w:start w:val="1"/>
      <w:numFmt w:val="decimal"/>
      <w:isLgl/>
      <w:lvlText w:val="%1.%2."/>
      <w:lvlJc w:val="left"/>
      <w:pPr>
        <w:ind w:left="734" w:hanging="450"/>
      </w:pPr>
      <w:rPr>
        <w:b w:val="0"/>
        <w:color w:val="auto"/>
        <w:sz w:val="22"/>
        <w:szCs w:val="22"/>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5" w15:restartNumberingAfterBreak="0">
    <w:nsid w:val="4D8944E0"/>
    <w:multiLevelType w:val="multilevel"/>
    <w:tmpl w:val="00BEB350"/>
    <w:lvl w:ilvl="0">
      <w:start w:val="1"/>
      <w:numFmt w:val="decimal"/>
      <w:lvlText w:val="%1."/>
      <w:lvlJc w:val="left"/>
      <w:pPr>
        <w:ind w:left="720" w:hanging="360"/>
      </w:pPr>
      <w:rPr>
        <w:rFonts w:ascii="Times New Roman" w:hAnsi="Times New Roman" w:cs="Times New Roman"/>
        <w:b w:val="0"/>
        <w:bCs/>
        <w:sz w:val="24"/>
        <w:szCs w:val="24"/>
      </w:rPr>
    </w:lvl>
    <w:lvl w:ilvl="1">
      <w:start w:val="1"/>
      <w:numFmt w:val="decimal"/>
      <w:lvlText w:val="%1.%2."/>
      <w:lvlJc w:val="left"/>
      <w:pPr>
        <w:ind w:left="928" w:hanging="360"/>
      </w:pPr>
      <w:rPr>
        <w:rFonts w:ascii="Times New Roman" w:hAnsi="Times New Roman" w:cs="Times New Roman"/>
        <w:b w:val="0"/>
        <w:sz w:val="24"/>
        <w:szCs w:val="24"/>
      </w:rPr>
    </w:lvl>
    <w:lvl w:ilvl="2">
      <w:start w:val="1"/>
      <w:numFmt w:val="decimal"/>
      <w:lvlText w:val="%1.%2.%3."/>
      <w:lvlJc w:val="left"/>
      <w:pPr>
        <w:ind w:left="1080" w:hanging="720"/>
      </w:pPr>
      <w:rPr>
        <w:rFonts w:ascii="Times New Roman" w:hAnsi="Times New Roman" w:cs="Times New Roman"/>
        <w:sz w:val="24"/>
        <w:szCs w:val="24"/>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6" w15:restartNumberingAfterBreak="0">
    <w:nsid w:val="4ED33CD8"/>
    <w:multiLevelType w:val="multilevel"/>
    <w:tmpl w:val="ED963A6C"/>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isLgl/>
      <w:lvlText w:val="%1.%2."/>
      <w:lvlJc w:val="left"/>
      <w:pPr>
        <w:tabs>
          <w:tab w:val="num" w:pos="562"/>
        </w:tabs>
        <w:ind w:left="562" w:hanging="420"/>
      </w:pPr>
      <w:rPr>
        <w:rFonts w:ascii="Times New Roman" w:hAnsi="Times New Roman" w:cs="Times New Roman" w:hint="default"/>
        <w:b w:val="0"/>
        <w:sz w:val="24"/>
        <w:szCs w:val="24"/>
      </w:rPr>
    </w:lvl>
    <w:lvl w:ilvl="2">
      <w:start w:val="1"/>
      <w:numFmt w:val="decimal"/>
      <w:isLgl/>
      <w:lvlText w:val="%1.%2.%3."/>
      <w:lvlJc w:val="left"/>
      <w:pPr>
        <w:tabs>
          <w:tab w:val="num" w:pos="1997"/>
        </w:tabs>
        <w:ind w:left="1997" w:hanging="720"/>
      </w:pPr>
      <w:rPr>
        <w:rFonts w:ascii="Times New Roman" w:hAnsi="Times New Roman" w:cs="Times New Roman" w:hint="default"/>
        <w:b w:val="0"/>
        <w:sz w:val="24"/>
        <w:szCs w:val="24"/>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7" w15:restartNumberingAfterBreak="0">
    <w:nsid w:val="4F9830BA"/>
    <w:multiLevelType w:val="multilevel"/>
    <w:tmpl w:val="433A7630"/>
    <w:lvl w:ilvl="0">
      <w:start w:val="1"/>
      <w:numFmt w:val="decimal"/>
      <w:lvlText w:val="%1."/>
      <w:lvlJc w:val="left"/>
      <w:pPr>
        <w:ind w:left="4823" w:hanging="570"/>
      </w:pPr>
      <w:rPr>
        <w:b/>
      </w:rPr>
    </w:lvl>
    <w:lvl w:ilvl="1">
      <w:start w:val="1"/>
      <w:numFmt w:val="decimal"/>
      <w:isLgl/>
      <w:lvlText w:val="%1.%2."/>
      <w:lvlJc w:val="left"/>
      <w:pPr>
        <w:ind w:left="734" w:hanging="450"/>
      </w:pPr>
      <w:rPr>
        <w:b w:val="0"/>
        <w:color w:val="auto"/>
        <w:sz w:val="22"/>
        <w:szCs w:val="22"/>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8" w15:restartNumberingAfterBreak="0">
    <w:nsid w:val="55D50A57"/>
    <w:multiLevelType w:val="multilevel"/>
    <w:tmpl w:val="6138116E"/>
    <w:lvl w:ilvl="0">
      <w:start w:val="7"/>
      <w:numFmt w:val="decimal"/>
      <w:lvlText w:val="%1."/>
      <w:lvlJc w:val="left"/>
      <w:pPr>
        <w:ind w:left="360" w:hanging="360"/>
      </w:pPr>
      <w:rPr>
        <w:rFonts w:hint="default"/>
        <w:b/>
        <w:bCs/>
      </w:rPr>
    </w:lvl>
    <w:lvl w:ilvl="1">
      <w:start w:val="1"/>
      <w:numFmt w:val="decimal"/>
      <w:lvlText w:val="%1.%2."/>
      <w:lvlJc w:val="left"/>
      <w:pPr>
        <w:ind w:left="928" w:hanging="360"/>
      </w:pPr>
      <w:rPr>
        <w:rFonts w:hint="default"/>
        <w:b w:val="0"/>
        <w:bCs/>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9" w15:restartNumberingAfterBreak="0">
    <w:nsid w:val="5950150A"/>
    <w:multiLevelType w:val="multilevel"/>
    <w:tmpl w:val="C3983E0E"/>
    <w:lvl w:ilvl="0">
      <w:start w:val="4"/>
      <w:numFmt w:val="decimal"/>
      <w:lvlText w:val="%1."/>
      <w:lvlJc w:val="left"/>
      <w:pPr>
        <w:ind w:left="360" w:hanging="360"/>
      </w:pPr>
      <w:rPr>
        <w:b/>
      </w:rPr>
    </w:lvl>
    <w:lvl w:ilvl="1">
      <w:start w:val="1"/>
      <w:numFmt w:val="decimal"/>
      <w:lvlText w:val="%1.%2."/>
      <w:lvlJc w:val="left"/>
      <w:pPr>
        <w:ind w:left="927" w:hanging="360"/>
      </w:pPr>
      <w:rPr>
        <w:b w:val="0"/>
        <w:sz w:val="22"/>
        <w:szCs w:val="22"/>
      </w:rPr>
    </w:lvl>
    <w:lvl w:ilvl="2">
      <w:start w:val="1"/>
      <w:numFmt w:val="decimal"/>
      <w:lvlText w:val="%1.%2.%3."/>
      <w:lvlJc w:val="left"/>
      <w:pPr>
        <w:ind w:left="1889" w:hanging="720"/>
      </w:pPr>
      <w:rPr>
        <w:b w:val="0"/>
        <w:sz w:val="22"/>
        <w:szCs w:val="22"/>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0" w15:restartNumberingAfterBreak="0">
    <w:nsid w:val="620C3D7F"/>
    <w:multiLevelType w:val="multilevel"/>
    <w:tmpl w:val="05E2105A"/>
    <w:lvl w:ilvl="0">
      <w:start w:val="5"/>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517626F"/>
    <w:multiLevelType w:val="multilevel"/>
    <w:tmpl w:val="B8B484E4"/>
    <w:lvl w:ilvl="0">
      <w:start w:val="1"/>
      <w:numFmt w:val="decimal"/>
      <w:lvlText w:val="%1."/>
      <w:lvlJc w:val="left"/>
      <w:pPr>
        <w:ind w:left="360" w:hanging="360"/>
      </w:pPr>
      <w:rPr>
        <w:b/>
        <w:bCs/>
      </w:rPr>
    </w:lvl>
    <w:lvl w:ilvl="1">
      <w:start w:val="1"/>
      <w:numFmt w:val="decimal"/>
      <w:lvlText w:val="%1.%2."/>
      <w:lvlJc w:val="left"/>
      <w:pPr>
        <w:ind w:left="540" w:hanging="360"/>
      </w:pPr>
      <w:rPr>
        <w:b w:val="0"/>
        <w:bCs/>
        <w:color w:val="auto"/>
        <w:sz w:val="23"/>
        <w:szCs w:val="23"/>
      </w:rPr>
    </w:lvl>
    <w:lvl w:ilvl="2">
      <w:start w:val="1"/>
      <w:numFmt w:val="decimal"/>
      <w:lvlText w:val="%1.%2.%3."/>
      <w:lvlJc w:val="left"/>
      <w:pPr>
        <w:ind w:left="3600" w:hanging="720"/>
      </w:pPr>
      <w:rPr>
        <w:b w:val="0"/>
        <w:bCs w:val="0"/>
        <w:color w:val="auto"/>
      </w:rPr>
    </w:lvl>
    <w:lvl w:ilvl="3">
      <w:start w:val="1"/>
      <w:numFmt w:val="decimal"/>
      <w:lvlText w:val="%1.%2.%3.%4."/>
      <w:lvlJc w:val="left"/>
      <w:pPr>
        <w:ind w:left="5040" w:hanging="720"/>
      </w:pPr>
      <w:rPr>
        <w:b w:val="0"/>
        <w:bCs/>
      </w:r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3320" w:hanging="1800"/>
      </w:pPr>
    </w:lvl>
  </w:abstractNum>
  <w:abstractNum w:abstractNumId="42" w15:restartNumberingAfterBreak="0">
    <w:nsid w:val="70A364AE"/>
    <w:multiLevelType w:val="multilevel"/>
    <w:tmpl w:val="22FC8C0C"/>
    <w:lvl w:ilvl="0">
      <w:start w:val="1"/>
      <w:numFmt w:val="decimal"/>
      <w:lvlText w:val="%1."/>
      <w:lvlJc w:val="left"/>
      <w:pPr>
        <w:tabs>
          <w:tab w:val="num" w:pos="4472"/>
        </w:tabs>
        <w:ind w:left="4472" w:hanging="360"/>
      </w:pPr>
      <w:rPr>
        <w:rFonts w:hint="default"/>
      </w:rPr>
    </w:lvl>
    <w:lvl w:ilvl="1">
      <w:start w:val="1"/>
      <w:numFmt w:val="decimal"/>
      <w:isLgl/>
      <w:lvlText w:val="%1.%2."/>
      <w:lvlJc w:val="left"/>
      <w:pPr>
        <w:tabs>
          <w:tab w:val="num" w:pos="1495"/>
        </w:tabs>
        <w:ind w:left="1495" w:hanging="360"/>
      </w:pPr>
      <w:rPr>
        <w:rFonts w:hint="default"/>
        <w:b w:val="0"/>
      </w:rPr>
    </w:lvl>
    <w:lvl w:ilvl="2">
      <w:start w:val="1"/>
      <w:numFmt w:val="decimal"/>
      <w:isLgl/>
      <w:lvlText w:val="%1.%2.%3."/>
      <w:lvlJc w:val="left"/>
      <w:pPr>
        <w:tabs>
          <w:tab w:val="num" w:pos="1080"/>
        </w:tabs>
        <w:ind w:left="1080" w:hanging="720"/>
      </w:pPr>
      <w:rPr>
        <w:rFonts w:hint="default"/>
        <w:color w:val="auto"/>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3" w15:restartNumberingAfterBreak="0">
    <w:nsid w:val="74A65C5C"/>
    <w:multiLevelType w:val="multilevel"/>
    <w:tmpl w:val="DA28CCD0"/>
    <w:lvl w:ilvl="0">
      <w:start w:val="9"/>
      <w:numFmt w:val="decimal"/>
      <w:lvlText w:val="%1."/>
      <w:lvlJc w:val="left"/>
      <w:pPr>
        <w:ind w:left="360" w:hanging="360"/>
      </w:pPr>
    </w:lvl>
    <w:lvl w:ilvl="1">
      <w:start w:val="1"/>
      <w:numFmt w:val="decimal"/>
      <w:lvlText w:val="%1.%2."/>
      <w:lvlJc w:val="left"/>
      <w:pPr>
        <w:ind w:left="900" w:hanging="36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44" w15:restartNumberingAfterBreak="0">
    <w:nsid w:val="77D5056E"/>
    <w:multiLevelType w:val="multilevel"/>
    <w:tmpl w:val="FDBEF82C"/>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pStyle w:val="Parastaisteksts11"/>
      <w:lvlText w:val="%1.%2."/>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eastAsia="x-none"/>
        <w:specVanish w:val="0"/>
      </w:rPr>
    </w:lvl>
    <w:lvl w:ilvl="2">
      <w:start w:val="1"/>
      <w:numFmt w:val="decimal"/>
      <w:pStyle w:val="Parastaisteksts"/>
      <w:lvlText w:val="%1.%2.%3."/>
      <w:lvlJc w:val="left"/>
      <w:pPr>
        <w:ind w:left="709" w:hanging="567"/>
      </w:pPr>
      <w:rPr>
        <w:rFonts w:hint="default"/>
        <w:b w:val="0"/>
        <w:color w:val="auto"/>
      </w:rPr>
    </w:lvl>
    <w:lvl w:ilvl="3">
      <w:start w:val="1"/>
      <w:numFmt w:val="decimal"/>
      <w:lvlText w:val="%1.%2.%3.%4."/>
      <w:lvlJc w:val="left"/>
      <w:pPr>
        <w:ind w:left="851" w:hanging="851"/>
      </w:pPr>
      <w:rPr>
        <w:rFonts w:hint="default"/>
        <w:b w:val="0"/>
        <w:color w:val="auto"/>
      </w:rPr>
    </w:lvl>
    <w:lvl w:ilvl="4">
      <w:start w:val="1"/>
      <w:numFmt w:val="decimal"/>
      <w:lvlText w:val="%1.%2.%3.%4.%5."/>
      <w:lvlJc w:val="left"/>
      <w:pPr>
        <w:ind w:left="1134" w:hanging="1134"/>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A237518"/>
    <w:multiLevelType w:val="multilevel"/>
    <w:tmpl w:val="9F3A08A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D5B6662"/>
    <w:multiLevelType w:val="multilevel"/>
    <w:tmpl w:val="342AA4B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063286829">
    <w:abstractNumId w:val="22"/>
  </w:num>
  <w:num w:numId="2" w16cid:durableId="848760989">
    <w:abstractNumId w:val="39"/>
  </w:num>
  <w:num w:numId="3" w16cid:durableId="85662408">
    <w:abstractNumId w:val="42"/>
  </w:num>
  <w:num w:numId="4" w16cid:durableId="10176541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621108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0548421">
    <w:abstractNumId w:val="4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422892">
    <w:abstractNumId w:val="11"/>
  </w:num>
  <w:num w:numId="8" w16cid:durableId="21465847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9138601">
    <w:abstractNumId w:val="33"/>
    <w:lvlOverride w:ilvl="0">
      <w:lvl w:ilvl="0">
        <w:start w:val="1"/>
        <w:numFmt w:val="decimal"/>
        <w:pStyle w:val="1Lgumam"/>
        <w:lvlText w:val="%1."/>
        <w:lvlJc w:val="left"/>
        <w:pPr>
          <w:ind w:left="3054" w:hanging="360"/>
        </w:pPr>
        <w:rPr>
          <w:b/>
        </w:rPr>
      </w:lvl>
    </w:lvlOverride>
    <w:lvlOverride w:ilvl="1">
      <w:lvl w:ilvl="1">
        <w:start w:val="1"/>
        <w:numFmt w:val="decimal"/>
        <w:pStyle w:val="11Lgumam"/>
        <w:lvlText w:val="%1.%2."/>
        <w:lvlJc w:val="left"/>
        <w:pPr>
          <w:ind w:left="43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111Lgumam"/>
        <w:lvlText w:val="%1.%2.%3."/>
        <w:lvlJc w:val="left"/>
        <w:pPr>
          <w:ind w:left="930" w:hanging="504"/>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1111lgumam"/>
        <w:lvlText w:val="%4."/>
        <w:lvlJc w:val="left"/>
        <w:pPr>
          <w:ind w:left="1870" w:hanging="648"/>
        </w:pPr>
      </w:lvl>
    </w:lvlOverride>
    <w:lvlOverride w:ilvl="4">
      <w:lvl w:ilvl="4">
        <w:start w:val="1"/>
        <w:numFmt w:val="decimal"/>
        <w:lvlText w:val="%1.%2.%3.%4.%5."/>
        <w:lvlJc w:val="left"/>
        <w:pPr>
          <w:ind w:left="2374" w:hanging="792"/>
        </w:pPr>
      </w:lvl>
    </w:lvlOverride>
    <w:lvlOverride w:ilvl="5">
      <w:lvl w:ilvl="5">
        <w:start w:val="1"/>
        <w:numFmt w:val="decimal"/>
        <w:lvlText w:val="%1.%2.%3.%4.%5.%6."/>
        <w:lvlJc w:val="left"/>
        <w:pPr>
          <w:ind w:left="2878" w:hanging="936"/>
        </w:pPr>
      </w:lvl>
    </w:lvlOverride>
    <w:lvlOverride w:ilvl="6">
      <w:lvl w:ilvl="6">
        <w:start w:val="1"/>
        <w:numFmt w:val="decimal"/>
        <w:lvlText w:val="%1.%2.%3.%4.%5.%6.%7."/>
        <w:lvlJc w:val="left"/>
        <w:pPr>
          <w:ind w:left="3382" w:hanging="1080"/>
        </w:pPr>
      </w:lvl>
    </w:lvlOverride>
    <w:lvlOverride w:ilvl="7">
      <w:lvl w:ilvl="7">
        <w:start w:val="1"/>
        <w:numFmt w:val="decimal"/>
        <w:lvlText w:val="%1.%2.%3.%4.%5.%6.%7.%8."/>
        <w:lvlJc w:val="left"/>
        <w:pPr>
          <w:ind w:left="3886" w:hanging="1224"/>
        </w:pPr>
      </w:lvl>
    </w:lvlOverride>
    <w:lvlOverride w:ilvl="8">
      <w:lvl w:ilvl="8">
        <w:start w:val="1"/>
        <w:numFmt w:val="decimal"/>
        <w:lvlText w:val="%1.%2.%3.%4.%5.%6.%7.%8.%9."/>
        <w:lvlJc w:val="left"/>
        <w:pPr>
          <w:ind w:left="4462" w:hanging="1440"/>
        </w:pPr>
      </w:lvl>
    </w:lvlOverride>
  </w:num>
  <w:num w:numId="10" w16cid:durableId="58091678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45468339">
    <w:abstractNumId w:val="26"/>
  </w:num>
  <w:num w:numId="12" w16cid:durableId="485633663">
    <w:abstractNumId w:val="25"/>
  </w:num>
  <w:num w:numId="13" w16cid:durableId="1568879411">
    <w:abstractNumId w:val="31"/>
  </w:num>
  <w:num w:numId="14" w16cid:durableId="1149977890">
    <w:abstractNumId w:val="29"/>
  </w:num>
  <w:num w:numId="15" w16cid:durableId="1993830823">
    <w:abstractNumId w:val="44"/>
  </w:num>
  <w:num w:numId="16" w16cid:durableId="1237517609">
    <w:abstractNumId w:val="4"/>
  </w:num>
  <w:num w:numId="17" w16cid:durableId="1489784902">
    <w:abstractNumId w:val="1"/>
  </w:num>
  <w:num w:numId="18" w16cid:durableId="906377792">
    <w:abstractNumId w:val="0"/>
  </w:num>
  <w:num w:numId="19" w16cid:durableId="29763633">
    <w:abstractNumId w:val="3"/>
  </w:num>
  <w:num w:numId="20" w16cid:durableId="812062926">
    <w:abstractNumId w:val="5"/>
  </w:num>
  <w:num w:numId="21" w16cid:durableId="863859308">
    <w:abstractNumId w:val="6"/>
  </w:num>
  <w:num w:numId="22" w16cid:durableId="159350661">
    <w:abstractNumId w:val="7"/>
  </w:num>
  <w:num w:numId="23" w16cid:durableId="1418017024">
    <w:abstractNumId w:val="8"/>
  </w:num>
  <w:num w:numId="24" w16cid:durableId="253125918">
    <w:abstractNumId w:val="28"/>
  </w:num>
  <w:num w:numId="25" w16cid:durableId="1464806140">
    <w:abstractNumId w:val="40"/>
  </w:num>
  <w:num w:numId="26" w16cid:durableId="95515800">
    <w:abstractNumId w:val="45"/>
  </w:num>
  <w:num w:numId="27" w16cid:durableId="2060471955">
    <w:abstractNumId w:val="12"/>
  </w:num>
  <w:num w:numId="28" w16cid:durableId="706224618">
    <w:abstractNumId w:val="19"/>
  </w:num>
  <w:num w:numId="29" w16cid:durableId="233400418">
    <w:abstractNumId w:val="23"/>
  </w:num>
  <w:num w:numId="30" w16cid:durableId="572590620">
    <w:abstractNumId w:val="10"/>
  </w:num>
  <w:num w:numId="31" w16cid:durableId="1860192932">
    <w:abstractNumId w:val="24"/>
  </w:num>
  <w:num w:numId="32" w16cid:durableId="1899171910">
    <w:abstractNumId w:val="38"/>
  </w:num>
  <w:num w:numId="33" w16cid:durableId="1810244657">
    <w:abstractNumId w:val="18"/>
  </w:num>
  <w:num w:numId="34" w16cid:durableId="202493627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9013975">
    <w:abstractNumId w:val="9"/>
  </w:num>
  <w:num w:numId="36" w16cid:durableId="1284772837">
    <w:abstractNumId w:val="20"/>
  </w:num>
  <w:num w:numId="37" w16cid:durableId="337805103">
    <w:abstractNumId w:val="14"/>
  </w:num>
  <w:num w:numId="38" w16cid:durableId="1893693068">
    <w:abstractNumId w:val="33"/>
    <w:lvlOverride w:ilvl="0">
      <w:lvl w:ilvl="0">
        <w:start w:val="1"/>
        <w:numFmt w:val="decimal"/>
        <w:pStyle w:val="1Lgumam"/>
        <w:lvlText w:val="%1..."/>
        <w:lvlJc w:val="left"/>
        <w:pPr>
          <w:ind w:left="1497" w:hanging="504"/>
        </w:pPr>
        <w:rPr>
          <w:rFonts w:cs="Times New Roman"/>
          <w:b w:val="0"/>
        </w:rPr>
      </w:lvl>
    </w:lvlOverride>
  </w:num>
  <w:num w:numId="39" w16cid:durableId="2104564038">
    <w:abstractNumId w:val="30"/>
  </w:num>
  <w:num w:numId="40" w16cid:durableId="115368650">
    <w:abstractNumId w:val="16"/>
  </w:num>
  <w:num w:numId="41" w16cid:durableId="1007754079">
    <w:abstractNumId w:val="46"/>
  </w:num>
  <w:num w:numId="42" w16cid:durableId="451752285">
    <w:abstractNumId w:val="15"/>
  </w:num>
  <w:num w:numId="43" w16cid:durableId="1889797235">
    <w:abstractNumId w:val="27"/>
  </w:num>
  <w:num w:numId="44" w16cid:durableId="2085100847">
    <w:abstractNumId w:val="13"/>
  </w:num>
  <w:num w:numId="45" w16cid:durableId="1338069582">
    <w:abstractNumId w:val="21"/>
  </w:num>
  <w:num w:numId="46" w16cid:durableId="2076270402">
    <w:abstractNumId w:val="17"/>
  </w:num>
  <w:num w:numId="47" w16cid:durableId="1236402659">
    <w:abstractNumId w:val="35"/>
  </w:num>
  <w:num w:numId="48" w16cid:durableId="2027175386">
    <w:abstractNumId w:val="2"/>
  </w:num>
  <w:num w:numId="49" w16cid:durableId="1285699029">
    <w:abstractNumId w:val="34"/>
  </w:num>
  <w:num w:numId="50" w16cid:durableId="123851253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FAE"/>
    <w:rsid w:val="00017526"/>
    <w:rsid w:val="00052121"/>
    <w:rsid w:val="00055577"/>
    <w:rsid w:val="0008203D"/>
    <w:rsid w:val="000959C9"/>
    <w:rsid w:val="000C183C"/>
    <w:rsid w:val="000C38E0"/>
    <w:rsid w:val="000D7A76"/>
    <w:rsid w:val="00103550"/>
    <w:rsid w:val="00150014"/>
    <w:rsid w:val="001645A8"/>
    <w:rsid w:val="00193A90"/>
    <w:rsid w:val="001B0D2F"/>
    <w:rsid w:val="001C6D28"/>
    <w:rsid w:val="001F7C3B"/>
    <w:rsid w:val="0021795B"/>
    <w:rsid w:val="00234EAC"/>
    <w:rsid w:val="00265C55"/>
    <w:rsid w:val="002A4E40"/>
    <w:rsid w:val="002B071A"/>
    <w:rsid w:val="002B6258"/>
    <w:rsid w:val="002C2BDD"/>
    <w:rsid w:val="002C4836"/>
    <w:rsid w:val="002D3765"/>
    <w:rsid w:val="002E4BD0"/>
    <w:rsid w:val="00304932"/>
    <w:rsid w:val="00311B8D"/>
    <w:rsid w:val="00317270"/>
    <w:rsid w:val="00362082"/>
    <w:rsid w:val="00370D22"/>
    <w:rsid w:val="003920CA"/>
    <w:rsid w:val="00395EBD"/>
    <w:rsid w:val="003C0649"/>
    <w:rsid w:val="003C6F76"/>
    <w:rsid w:val="003D60D0"/>
    <w:rsid w:val="003E7C2C"/>
    <w:rsid w:val="00400110"/>
    <w:rsid w:val="00406446"/>
    <w:rsid w:val="004477DB"/>
    <w:rsid w:val="004554CD"/>
    <w:rsid w:val="004837EC"/>
    <w:rsid w:val="004847F6"/>
    <w:rsid w:val="00485170"/>
    <w:rsid w:val="004868C5"/>
    <w:rsid w:val="004A3E16"/>
    <w:rsid w:val="004B28DA"/>
    <w:rsid w:val="004B7166"/>
    <w:rsid w:val="004E04EC"/>
    <w:rsid w:val="00541659"/>
    <w:rsid w:val="0055764E"/>
    <w:rsid w:val="00584049"/>
    <w:rsid w:val="005F1CE6"/>
    <w:rsid w:val="00617CD0"/>
    <w:rsid w:val="00617EA8"/>
    <w:rsid w:val="00626CD6"/>
    <w:rsid w:val="006339A7"/>
    <w:rsid w:val="00634EF7"/>
    <w:rsid w:val="006719FD"/>
    <w:rsid w:val="006B5E96"/>
    <w:rsid w:val="006C083A"/>
    <w:rsid w:val="006E7F20"/>
    <w:rsid w:val="00736FC4"/>
    <w:rsid w:val="00741B0E"/>
    <w:rsid w:val="00742500"/>
    <w:rsid w:val="00761289"/>
    <w:rsid w:val="00761FAE"/>
    <w:rsid w:val="00766653"/>
    <w:rsid w:val="007B50F2"/>
    <w:rsid w:val="007E2B0F"/>
    <w:rsid w:val="007F4179"/>
    <w:rsid w:val="00806B7A"/>
    <w:rsid w:val="00807AE8"/>
    <w:rsid w:val="0082135E"/>
    <w:rsid w:val="00822031"/>
    <w:rsid w:val="008225F6"/>
    <w:rsid w:val="008524B9"/>
    <w:rsid w:val="0086390F"/>
    <w:rsid w:val="00894CD2"/>
    <w:rsid w:val="008B36BB"/>
    <w:rsid w:val="008B3D77"/>
    <w:rsid w:val="008C72F8"/>
    <w:rsid w:val="008D680F"/>
    <w:rsid w:val="008E0E1F"/>
    <w:rsid w:val="008E386A"/>
    <w:rsid w:val="00905869"/>
    <w:rsid w:val="00932E9E"/>
    <w:rsid w:val="00963BC1"/>
    <w:rsid w:val="00964484"/>
    <w:rsid w:val="009870B3"/>
    <w:rsid w:val="009D23CD"/>
    <w:rsid w:val="00A002AC"/>
    <w:rsid w:val="00A73BBC"/>
    <w:rsid w:val="00A97972"/>
    <w:rsid w:val="00AA182C"/>
    <w:rsid w:val="00AA7428"/>
    <w:rsid w:val="00B15D08"/>
    <w:rsid w:val="00B66EBD"/>
    <w:rsid w:val="00B861DF"/>
    <w:rsid w:val="00B876A6"/>
    <w:rsid w:val="00B97781"/>
    <w:rsid w:val="00BB18DB"/>
    <w:rsid w:val="00BD14A2"/>
    <w:rsid w:val="00C02193"/>
    <w:rsid w:val="00C15951"/>
    <w:rsid w:val="00C25717"/>
    <w:rsid w:val="00C334F6"/>
    <w:rsid w:val="00C63CAB"/>
    <w:rsid w:val="00CC1F02"/>
    <w:rsid w:val="00D04C2E"/>
    <w:rsid w:val="00D06345"/>
    <w:rsid w:val="00D0731E"/>
    <w:rsid w:val="00D35CB8"/>
    <w:rsid w:val="00D62B4A"/>
    <w:rsid w:val="00D642AD"/>
    <w:rsid w:val="00D66A49"/>
    <w:rsid w:val="00DB0068"/>
    <w:rsid w:val="00DC174D"/>
    <w:rsid w:val="00DF5697"/>
    <w:rsid w:val="00E15790"/>
    <w:rsid w:val="00E2496F"/>
    <w:rsid w:val="00E2791E"/>
    <w:rsid w:val="00E52BA4"/>
    <w:rsid w:val="00E87CD1"/>
    <w:rsid w:val="00ED102C"/>
    <w:rsid w:val="00ED30A7"/>
    <w:rsid w:val="00ED64CC"/>
    <w:rsid w:val="00EE132F"/>
    <w:rsid w:val="00EE3291"/>
    <w:rsid w:val="00EE4E12"/>
    <w:rsid w:val="00F21416"/>
    <w:rsid w:val="00F220F4"/>
    <w:rsid w:val="00F62D9D"/>
    <w:rsid w:val="00F964DD"/>
    <w:rsid w:val="00FC63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D1232"/>
  <w15:chartTrackingRefBased/>
  <w15:docId w15:val="{C13966D3-8775-4011-B29D-D18D96114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FAE"/>
    <w:pPr>
      <w:spacing w:after="200" w:line="276" w:lineRule="auto"/>
    </w:pPr>
    <w:rPr>
      <w:rFonts w:ascii="Calibri" w:eastAsia="Calibri" w:hAnsi="Calibri" w:cs="Times New Roman"/>
    </w:rPr>
  </w:style>
  <w:style w:type="paragraph" w:styleId="Heading1">
    <w:name w:val="heading 1"/>
    <w:aliases w:val="H1"/>
    <w:basedOn w:val="Normal"/>
    <w:next w:val="Normal"/>
    <w:link w:val="Heading1Char"/>
    <w:qFormat/>
    <w:rsid w:val="001F7C3B"/>
    <w:pPr>
      <w:keepNext/>
      <w:spacing w:before="240" w:after="60" w:line="240" w:lineRule="auto"/>
      <w:jc w:val="center"/>
      <w:outlineLvl w:val="0"/>
    </w:pPr>
    <w:rPr>
      <w:rFonts w:ascii="Times New Roman" w:eastAsia="Times New Roman" w:hAnsi="Times New Roman"/>
      <w:b/>
      <w:bCs/>
      <w:color w:val="000000"/>
      <w:kern w:val="32"/>
      <w:sz w:val="28"/>
      <w:szCs w:val="32"/>
      <w:lang w:val="x-none" w:eastAsia="x-none"/>
    </w:rPr>
  </w:style>
  <w:style w:type="paragraph" w:styleId="Heading2">
    <w:name w:val="heading 2"/>
    <w:basedOn w:val="Normal"/>
    <w:next w:val="Normal"/>
    <w:link w:val="Heading2Char"/>
    <w:qFormat/>
    <w:rsid w:val="001F7C3B"/>
    <w:pPr>
      <w:keepNext/>
      <w:spacing w:before="240" w:after="60" w:line="240" w:lineRule="auto"/>
      <w:outlineLvl w:val="1"/>
    </w:pPr>
    <w:rPr>
      <w:rFonts w:ascii="Times New Roman" w:eastAsia="Times New Roman" w:hAnsi="Times New Roman"/>
      <w:b/>
      <w:bCs/>
      <w:iCs/>
      <w:color w:val="000000"/>
      <w:sz w:val="28"/>
      <w:szCs w:val="28"/>
      <w:lang w:val="x-none" w:eastAsia="x-none"/>
    </w:rPr>
  </w:style>
  <w:style w:type="paragraph" w:styleId="Heading3">
    <w:name w:val="heading 3"/>
    <w:basedOn w:val="Normal"/>
    <w:next w:val="Normal"/>
    <w:link w:val="Heading3Char"/>
    <w:qFormat/>
    <w:rsid w:val="001F7C3B"/>
    <w:pPr>
      <w:keepNext/>
      <w:spacing w:before="240" w:after="60" w:line="240" w:lineRule="auto"/>
      <w:outlineLvl w:val="2"/>
    </w:pPr>
    <w:rPr>
      <w:rFonts w:ascii="Times New Roman" w:eastAsia="Times New Roman" w:hAnsi="Times New Roman"/>
      <w:b/>
      <w:bCs/>
      <w:sz w:val="26"/>
      <w:szCs w:val="26"/>
      <w:lang w:val="en-GB" w:eastAsia="x-none"/>
    </w:rPr>
  </w:style>
  <w:style w:type="paragraph" w:styleId="Heading4">
    <w:name w:val="heading 4"/>
    <w:basedOn w:val="Normal"/>
    <w:next w:val="Normal"/>
    <w:link w:val="Heading4Char"/>
    <w:qFormat/>
    <w:rsid w:val="001F7C3B"/>
    <w:pPr>
      <w:keepNext/>
      <w:spacing w:before="240" w:after="60" w:line="240" w:lineRule="auto"/>
      <w:outlineLvl w:val="3"/>
    </w:pPr>
    <w:rPr>
      <w:rFonts w:ascii="Times New Roman" w:eastAsia="Times New Roman" w:hAnsi="Times New Roman"/>
      <w:b/>
      <w:bCs/>
      <w:sz w:val="28"/>
      <w:szCs w:val="28"/>
      <w:lang w:val="en-GB" w:eastAsia="x-none"/>
    </w:rPr>
  </w:style>
  <w:style w:type="paragraph" w:styleId="Heading5">
    <w:name w:val="heading 5"/>
    <w:basedOn w:val="Normal"/>
    <w:next w:val="Normal"/>
    <w:link w:val="Heading5Char"/>
    <w:qFormat/>
    <w:rsid w:val="001F7C3B"/>
    <w:pPr>
      <w:spacing w:before="240" w:after="60" w:line="240" w:lineRule="auto"/>
      <w:outlineLvl w:val="4"/>
    </w:pPr>
    <w:rPr>
      <w:rFonts w:ascii="Times New Roman" w:eastAsia="Times New Roman" w:hAnsi="Times New Roman"/>
      <w:b/>
      <w:bCs/>
      <w:i/>
      <w:iCs/>
      <w:sz w:val="26"/>
      <w:szCs w:val="26"/>
      <w:lang w:val="en-GB" w:eastAsia="x-none"/>
    </w:rPr>
  </w:style>
  <w:style w:type="paragraph" w:styleId="Heading6">
    <w:name w:val="heading 6"/>
    <w:basedOn w:val="Normal"/>
    <w:next w:val="Normal"/>
    <w:link w:val="Heading6Char"/>
    <w:qFormat/>
    <w:rsid w:val="001F7C3B"/>
    <w:pPr>
      <w:spacing w:before="240" w:after="60" w:line="240" w:lineRule="auto"/>
      <w:outlineLvl w:val="5"/>
    </w:pPr>
    <w:rPr>
      <w:rFonts w:ascii="Times New Roman" w:eastAsia="Times New Roman" w:hAnsi="Times New Roman"/>
      <w:b/>
      <w:bCs/>
      <w:sz w:val="20"/>
      <w:szCs w:val="20"/>
      <w:lang w:val="en-GB" w:eastAsia="x-none"/>
    </w:rPr>
  </w:style>
  <w:style w:type="paragraph" w:styleId="Heading7">
    <w:name w:val="heading 7"/>
    <w:basedOn w:val="Normal"/>
    <w:next w:val="Normal"/>
    <w:link w:val="Heading7Char"/>
    <w:qFormat/>
    <w:rsid w:val="001F7C3B"/>
    <w:pPr>
      <w:spacing w:before="240" w:after="60" w:line="240" w:lineRule="auto"/>
      <w:outlineLvl w:val="6"/>
    </w:pPr>
    <w:rPr>
      <w:rFonts w:ascii="Times New Roman" w:eastAsia="Times New Roman" w:hAnsi="Times New Roman"/>
      <w:sz w:val="24"/>
      <w:szCs w:val="24"/>
      <w:lang w:val="en-GB" w:eastAsia="x-none"/>
    </w:rPr>
  </w:style>
  <w:style w:type="paragraph" w:styleId="Heading8">
    <w:name w:val="heading 8"/>
    <w:basedOn w:val="Normal"/>
    <w:next w:val="Normal"/>
    <w:link w:val="Heading8Char"/>
    <w:qFormat/>
    <w:rsid w:val="001F7C3B"/>
    <w:pPr>
      <w:spacing w:before="240" w:after="60" w:line="240" w:lineRule="auto"/>
      <w:outlineLvl w:val="7"/>
    </w:pPr>
    <w:rPr>
      <w:rFonts w:ascii="Times New Roman" w:eastAsia="Times New Roman" w:hAnsi="Times New Roman"/>
      <w:i/>
      <w:iCs/>
      <w:sz w:val="24"/>
      <w:szCs w:val="24"/>
      <w:lang w:val="en-GB" w:eastAsia="x-none"/>
    </w:rPr>
  </w:style>
  <w:style w:type="paragraph" w:styleId="Heading9">
    <w:name w:val="heading 9"/>
    <w:basedOn w:val="Normal"/>
    <w:next w:val="Normal"/>
    <w:link w:val="Heading9Char"/>
    <w:qFormat/>
    <w:rsid w:val="001F7C3B"/>
    <w:pPr>
      <w:spacing w:before="240" w:after="60" w:line="240" w:lineRule="auto"/>
      <w:outlineLvl w:val="8"/>
    </w:pPr>
    <w:rPr>
      <w:rFonts w:ascii="Arial" w:eastAsia="Times New Roman" w:hAnsi="Arial"/>
      <w:sz w:val="20"/>
      <w:szCs w:val="20"/>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61FAE"/>
    <w:rPr>
      <w:rFonts w:cs="Times New Roman"/>
      <w:color w:val="0000FF"/>
      <w:u w:val="single"/>
    </w:rPr>
  </w:style>
  <w:style w:type="paragraph" w:styleId="ListParagraph">
    <w:name w:val="List Paragraph"/>
    <w:aliases w:val="Virsraksti,Strip,H&amp;P List Paragraph,Normal bullet 2,Bullet list,Saistīto dokumentu saraksts,2,PPS_Bullet,List Paragraph1,Syle 1,Numurets,Colorful List - Accent 12,Numbered Para 1,Dot pt,List Paragraph Char Char Char,Indicator Text,Body"/>
    <w:basedOn w:val="Normal"/>
    <w:link w:val="ListParagraphChar"/>
    <w:uiPriority w:val="34"/>
    <w:qFormat/>
    <w:rsid w:val="00AA7428"/>
    <w:pPr>
      <w:suppressAutoHyphens/>
      <w:autoSpaceDN w:val="0"/>
      <w:spacing w:after="0" w:line="240" w:lineRule="auto"/>
      <w:ind w:left="720"/>
      <w:contextualSpacing/>
      <w:jc w:val="both"/>
      <w:textAlignment w:val="baseline"/>
    </w:pPr>
    <w:rPr>
      <w:rFonts w:ascii="Times New Roman" w:eastAsia="Times New Roman" w:hAnsi="Times New Roman"/>
      <w:sz w:val="24"/>
      <w:szCs w:val="24"/>
    </w:rPr>
  </w:style>
  <w:style w:type="character" w:customStyle="1" w:styleId="ListParagraphChar">
    <w:name w:val="List Paragraph Char"/>
    <w:aliases w:val="Virsraksti Char,Strip Char,H&amp;P List Paragraph Char,Normal bullet 2 Char,Bullet list Char,Saistīto dokumentu saraksts Char,2 Char,PPS_Bullet Char,List Paragraph1 Char,Syle 1 Char,Numurets Char,Colorful List - Accent 12 Char,Body Char"/>
    <w:link w:val="ListParagraph"/>
    <w:uiPriority w:val="34"/>
    <w:qFormat/>
    <w:locked/>
    <w:rsid w:val="00AA7428"/>
    <w:rPr>
      <w:rFonts w:ascii="Times New Roman" w:eastAsia="Times New Roman" w:hAnsi="Times New Roman" w:cs="Times New Roman"/>
      <w:sz w:val="24"/>
      <w:szCs w:val="24"/>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unhideWhenUsed/>
    <w:rsid w:val="00AA7428"/>
    <w:pPr>
      <w:spacing w:after="0" w:line="240" w:lineRule="auto"/>
    </w:pPr>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AA7428"/>
    <w:rPr>
      <w:rFonts w:ascii="Calibri" w:eastAsia="Calibri" w:hAnsi="Calibri" w:cs="Times New Roman"/>
      <w:sz w:val="20"/>
      <w:szCs w:val="20"/>
    </w:rPr>
  </w:style>
  <w:style w:type="character" w:styleId="FootnoteReference">
    <w:name w:val="footnote reference"/>
    <w:aliases w:val="Footnote symbol"/>
    <w:basedOn w:val="DefaultParagraphFont"/>
    <w:uiPriority w:val="99"/>
    <w:unhideWhenUsed/>
    <w:qFormat/>
    <w:rsid w:val="00AA7428"/>
    <w:rPr>
      <w:vertAlign w:val="superscript"/>
    </w:rPr>
  </w:style>
  <w:style w:type="character" w:styleId="CommentReference">
    <w:name w:val="annotation reference"/>
    <w:basedOn w:val="DefaultParagraphFont"/>
    <w:uiPriority w:val="99"/>
    <w:unhideWhenUsed/>
    <w:rsid w:val="00F964DD"/>
    <w:rPr>
      <w:sz w:val="16"/>
      <w:szCs w:val="16"/>
    </w:rPr>
  </w:style>
  <w:style w:type="paragraph" w:styleId="CommentText">
    <w:name w:val="annotation text"/>
    <w:basedOn w:val="Normal"/>
    <w:link w:val="CommentTextChar"/>
    <w:uiPriority w:val="99"/>
    <w:unhideWhenUsed/>
    <w:rsid w:val="00F964DD"/>
    <w:pPr>
      <w:spacing w:line="240" w:lineRule="auto"/>
    </w:pPr>
    <w:rPr>
      <w:sz w:val="20"/>
      <w:szCs w:val="20"/>
    </w:rPr>
  </w:style>
  <w:style w:type="character" w:customStyle="1" w:styleId="CommentTextChar">
    <w:name w:val="Comment Text Char"/>
    <w:basedOn w:val="DefaultParagraphFont"/>
    <w:link w:val="CommentText"/>
    <w:uiPriority w:val="99"/>
    <w:rsid w:val="00F964DD"/>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F964DD"/>
    <w:rPr>
      <w:b/>
      <w:bCs/>
    </w:rPr>
  </w:style>
  <w:style w:type="character" w:customStyle="1" w:styleId="CommentSubjectChar">
    <w:name w:val="Comment Subject Char"/>
    <w:basedOn w:val="CommentTextChar"/>
    <w:link w:val="CommentSubject"/>
    <w:rsid w:val="00F964DD"/>
    <w:rPr>
      <w:rFonts w:ascii="Calibri" w:eastAsia="Calibri" w:hAnsi="Calibri" w:cs="Times New Roman"/>
      <w:b/>
      <w:bCs/>
      <w:sz w:val="20"/>
      <w:szCs w:val="20"/>
    </w:rPr>
  </w:style>
  <w:style w:type="paragraph" w:customStyle="1" w:styleId="1Lgumam">
    <w:name w:val="1. Līgumam"/>
    <w:basedOn w:val="Normal"/>
    <w:qFormat/>
    <w:rsid w:val="008E0E1F"/>
    <w:pPr>
      <w:numPr>
        <w:numId w:val="8"/>
      </w:numPr>
      <w:suppressAutoHyphens/>
      <w:autoSpaceDN w:val="0"/>
      <w:spacing w:before="120" w:after="0" w:line="240" w:lineRule="auto"/>
      <w:jc w:val="center"/>
    </w:pPr>
    <w:rPr>
      <w:rFonts w:ascii="Times New Roman" w:eastAsia="Times New Roman" w:hAnsi="Times New Roman"/>
      <w:b/>
      <w:sz w:val="24"/>
      <w:szCs w:val="24"/>
      <w:lang w:val="en-US"/>
    </w:rPr>
  </w:style>
  <w:style w:type="character" w:customStyle="1" w:styleId="11LgumamChar">
    <w:name w:val="1.1. Līgumam Char"/>
    <w:link w:val="11Lgumam"/>
    <w:qFormat/>
    <w:locked/>
    <w:rsid w:val="008E0E1F"/>
    <w:rPr>
      <w:rFonts w:ascii="Times New Roman" w:eastAsia="Calibri" w:hAnsi="Times New Roman" w:cs="Times New Roman"/>
      <w:sz w:val="24"/>
      <w:szCs w:val="24"/>
      <w:lang w:val="en-US"/>
    </w:rPr>
  </w:style>
  <w:style w:type="paragraph" w:customStyle="1" w:styleId="11Lgumam">
    <w:name w:val="1.1. Līgumam"/>
    <w:basedOn w:val="Normal"/>
    <w:link w:val="11LgumamChar"/>
    <w:qFormat/>
    <w:rsid w:val="008E0E1F"/>
    <w:pPr>
      <w:numPr>
        <w:ilvl w:val="1"/>
        <w:numId w:val="8"/>
      </w:numPr>
      <w:spacing w:before="60" w:after="60" w:line="240" w:lineRule="auto"/>
      <w:ind w:left="709" w:hanging="709"/>
      <w:contextualSpacing/>
      <w:jc w:val="both"/>
    </w:pPr>
    <w:rPr>
      <w:rFonts w:ascii="Times New Roman" w:hAnsi="Times New Roman"/>
      <w:sz w:val="24"/>
      <w:szCs w:val="24"/>
      <w:lang w:val="en-US"/>
    </w:rPr>
  </w:style>
  <w:style w:type="paragraph" w:customStyle="1" w:styleId="111Lgumam">
    <w:name w:val="1.1.1. Līgumam"/>
    <w:basedOn w:val="Normal"/>
    <w:link w:val="111LgumamChar"/>
    <w:qFormat/>
    <w:rsid w:val="008E0E1F"/>
    <w:pPr>
      <w:numPr>
        <w:ilvl w:val="2"/>
        <w:numId w:val="8"/>
      </w:numPr>
      <w:spacing w:after="60" w:line="240" w:lineRule="auto"/>
      <w:ind w:left="993" w:hanging="709"/>
      <w:jc w:val="both"/>
    </w:pPr>
    <w:rPr>
      <w:rFonts w:ascii="Times New Roman" w:hAnsi="Times New Roman"/>
      <w:sz w:val="24"/>
      <w:szCs w:val="24"/>
      <w:lang w:val="en-US"/>
    </w:rPr>
  </w:style>
  <w:style w:type="paragraph" w:customStyle="1" w:styleId="1111lgumam">
    <w:name w:val="1.1.1.1. līgumam"/>
    <w:basedOn w:val="Normal"/>
    <w:qFormat/>
    <w:rsid w:val="008E0E1F"/>
    <w:pPr>
      <w:numPr>
        <w:ilvl w:val="3"/>
        <w:numId w:val="8"/>
      </w:numPr>
      <w:spacing w:after="0" w:line="240" w:lineRule="auto"/>
      <w:ind w:left="1560" w:hanging="851"/>
      <w:jc w:val="both"/>
    </w:pPr>
    <w:rPr>
      <w:rFonts w:ascii="Times New Roman" w:hAnsi="Times New Roman"/>
      <w:sz w:val="24"/>
      <w:szCs w:val="24"/>
      <w:lang w:val="en-US"/>
    </w:rPr>
  </w:style>
  <w:style w:type="character" w:customStyle="1" w:styleId="Heading1Char">
    <w:name w:val="Heading 1 Char"/>
    <w:aliases w:val="H1 Char"/>
    <w:basedOn w:val="DefaultParagraphFont"/>
    <w:link w:val="Heading1"/>
    <w:rsid w:val="001F7C3B"/>
    <w:rPr>
      <w:rFonts w:ascii="Times New Roman" w:eastAsia="Times New Roman" w:hAnsi="Times New Roman" w:cs="Times New Roman"/>
      <w:b/>
      <w:bCs/>
      <w:color w:val="000000"/>
      <w:kern w:val="32"/>
      <w:sz w:val="28"/>
      <w:szCs w:val="32"/>
      <w:lang w:val="x-none" w:eastAsia="x-none"/>
    </w:rPr>
  </w:style>
  <w:style w:type="character" w:customStyle="1" w:styleId="Heading2Char">
    <w:name w:val="Heading 2 Char"/>
    <w:basedOn w:val="DefaultParagraphFont"/>
    <w:link w:val="Heading2"/>
    <w:rsid w:val="001F7C3B"/>
    <w:rPr>
      <w:rFonts w:ascii="Times New Roman" w:eastAsia="Times New Roman" w:hAnsi="Times New Roman" w:cs="Times New Roman"/>
      <w:b/>
      <w:bCs/>
      <w:iCs/>
      <w:color w:val="000000"/>
      <w:sz w:val="28"/>
      <w:szCs w:val="28"/>
      <w:lang w:val="x-none" w:eastAsia="x-none"/>
    </w:rPr>
  </w:style>
  <w:style w:type="character" w:customStyle="1" w:styleId="Heading3Char">
    <w:name w:val="Heading 3 Char"/>
    <w:basedOn w:val="DefaultParagraphFont"/>
    <w:link w:val="Heading3"/>
    <w:rsid w:val="001F7C3B"/>
    <w:rPr>
      <w:rFonts w:ascii="Times New Roman" w:eastAsia="Times New Roman" w:hAnsi="Times New Roman" w:cs="Times New Roman"/>
      <w:b/>
      <w:bCs/>
      <w:sz w:val="26"/>
      <w:szCs w:val="26"/>
      <w:lang w:val="en-GB" w:eastAsia="x-none"/>
    </w:rPr>
  </w:style>
  <w:style w:type="character" w:customStyle="1" w:styleId="Heading4Char">
    <w:name w:val="Heading 4 Char"/>
    <w:basedOn w:val="DefaultParagraphFont"/>
    <w:link w:val="Heading4"/>
    <w:rsid w:val="001F7C3B"/>
    <w:rPr>
      <w:rFonts w:ascii="Times New Roman" w:eastAsia="Times New Roman" w:hAnsi="Times New Roman" w:cs="Times New Roman"/>
      <w:b/>
      <w:bCs/>
      <w:sz w:val="28"/>
      <w:szCs w:val="28"/>
      <w:lang w:val="en-GB" w:eastAsia="x-none"/>
    </w:rPr>
  </w:style>
  <w:style w:type="character" w:customStyle="1" w:styleId="Heading5Char">
    <w:name w:val="Heading 5 Char"/>
    <w:basedOn w:val="DefaultParagraphFont"/>
    <w:link w:val="Heading5"/>
    <w:rsid w:val="001F7C3B"/>
    <w:rPr>
      <w:rFonts w:ascii="Times New Roman" w:eastAsia="Times New Roman" w:hAnsi="Times New Roman" w:cs="Times New Roman"/>
      <w:b/>
      <w:bCs/>
      <w:i/>
      <w:iCs/>
      <w:sz w:val="26"/>
      <w:szCs w:val="26"/>
      <w:lang w:val="en-GB" w:eastAsia="x-none"/>
    </w:rPr>
  </w:style>
  <w:style w:type="character" w:customStyle="1" w:styleId="Heading6Char">
    <w:name w:val="Heading 6 Char"/>
    <w:basedOn w:val="DefaultParagraphFont"/>
    <w:link w:val="Heading6"/>
    <w:uiPriority w:val="9"/>
    <w:rsid w:val="001F7C3B"/>
    <w:rPr>
      <w:rFonts w:ascii="Times New Roman" w:eastAsia="Times New Roman" w:hAnsi="Times New Roman" w:cs="Times New Roman"/>
      <w:b/>
      <w:bCs/>
      <w:sz w:val="20"/>
      <w:szCs w:val="20"/>
      <w:lang w:val="en-GB" w:eastAsia="x-none"/>
    </w:rPr>
  </w:style>
  <w:style w:type="character" w:customStyle="1" w:styleId="Heading7Char">
    <w:name w:val="Heading 7 Char"/>
    <w:basedOn w:val="DefaultParagraphFont"/>
    <w:link w:val="Heading7"/>
    <w:rsid w:val="001F7C3B"/>
    <w:rPr>
      <w:rFonts w:ascii="Times New Roman" w:eastAsia="Times New Roman" w:hAnsi="Times New Roman" w:cs="Times New Roman"/>
      <w:sz w:val="24"/>
      <w:szCs w:val="24"/>
      <w:lang w:val="en-GB" w:eastAsia="x-none"/>
    </w:rPr>
  </w:style>
  <w:style w:type="character" w:customStyle="1" w:styleId="Heading8Char">
    <w:name w:val="Heading 8 Char"/>
    <w:basedOn w:val="DefaultParagraphFont"/>
    <w:link w:val="Heading8"/>
    <w:rsid w:val="001F7C3B"/>
    <w:rPr>
      <w:rFonts w:ascii="Times New Roman" w:eastAsia="Times New Roman" w:hAnsi="Times New Roman" w:cs="Times New Roman"/>
      <w:i/>
      <w:iCs/>
      <w:sz w:val="24"/>
      <w:szCs w:val="24"/>
      <w:lang w:val="en-GB" w:eastAsia="x-none"/>
    </w:rPr>
  </w:style>
  <w:style w:type="character" w:customStyle="1" w:styleId="Heading9Char">
    <w:name w:val="Heading 9 Char"/>
    <w:basedOn w:val="DefaultParagraphFont"/>
    <w:link w:val="Heading9"/>
    <w:rsid w:val="001F7C3B"/>
    <w:rPr>
      <w:rFonts w:ascii="Arial" w:eastAsia="Times New Roman" w:hAnsi="Arial" w:cs="Times New Roman"/>
      <w:sz w:val="20"/>
      <w:szCs w:val="20"/>
      <w:lang w:val="en-GB" w:eastAsia="x-none"/>
    </w:rPr>
  </w:style>
  <w:style w:type="numbering" w:customStyle="1" w:styleId="NoList1">
    <w:name w:val="No List1"/>
    <w:next w:val="NoList"/>
    <w:uiPriority w:val="99"/>
    <w:semiHidden/>
    <w:unhideWhenUsed/>
    <w:rsid w:val="001F7C3B"/>
  </w:style>
  <w:style w:type="numbering" w:customStyle="1" w:styleId="NoList11">
    <w:name w:val="No List11"/>
    <w:next w:val="NoList"/>
    <w:uiPriority w:val="99"/>
    <w:semiHidden/>
    <w:unhideWhenUsed/>
    <w:rsid w:val="001F7C3B"/>
  </w:style>
  <w:style w:type="numbering" w:customStyle="1" w:styleId="NoList111">
    <w:name w:val="No List111"/>
    <w:next w:val="NoList"/>
    <w:uiPriority w:val="99"/>
    <w:semiHidden/>
    <w:unhideWhenUsed/>
    <w:rsid w:val="001F7C3B"/>
  </w:style>
  <w:style w:type="paragraph" w:styleId="BodyText">
    <w:name w:val="Body Text"/>
    <w:basedOn w:val="Normal"/>
    <w:link w:val="BodyTextChar1"/>
    <w:rsid w:val="001F7C3B"/>
    <w:pPr>
      <w:spacing w:after="0" w:line="240" w:lineRule="auto"/>
      <w:jc w:val="both"/>
    </w:pPr>
    <w:rPr>
      <w:rFonts w:ascii="Swiss TL" w:eastAsia="Times New Roman" w:hAnsi="Swiss TL"/>
      <w:sz w:val="20"/>
      <w:szCs w:val="24"/>
      <w:lang w:val="x-none" w:eastAsia="x-none"/>
    </w:rPr>
  </w:style>
  <w:style w:type="character" w:customStyle="1" w:styleId="BodyTextChar">
    <w:name w:val="Body Text Char"/>
    <w:aliases w:val="Body Text1 Char"/>
    <w:basedOn w:val="DefaultParagraphFont"/>
    <w:link w:val="Pamatteksts1"/>
    <w:rsid w:val="001F7C3B"/>
    <w:rPr>
      <w:rFonts w:ascii="Calibri" w:eastAsia="Calibri" w:hAnsi="Calibri" w:cs="Times New Roman"/>
    </w:rPr>
  </w:style>
  <w:style w:type="character" w:customStyle="1" w:styleId="BodyTextChar1">
    <w:name w:val="Body Text Char1"/>
    <w:link w:val="BodyText"/>
    <w:rsid w:val="001F7C3B"/>
    <w:rPr>
      <w:rFonts w:ascii="Swiss TL" w:eastAsia="Times New Roman" w:hAnsi="Swiss TL" w:cs="Times New Roman"/>
      <w:sz w:val="20"/>
      <w:szCs w:val="24"/>
      <w:lang w:val="x-none" w:eastAsia="x-none"/>
    </w:rPr>
  </w:style>
  <w:style w:type="paragraph" w:customStyle="1" w:styleId="ColorfulList-Accent11">
    <w:name w:val="Colorful List - Accent 11"/>
    <w:basedOn w:val="Normal"/>
    <w:uiPriority w:val="34"/>
    <w:qFormat/>
    <w:rsid w:val="001F7C3B"/>
    <w:pPr>
      <w:ind w:left="720"/>
      <w:contextualSpacing/>
    </w:pPr>
    <w:rPr>
      <w:rFonts w:eastAsia="Times New Roman"/>
      <w:lang w:eastAsia="lv-LV"/>
    </w:rPr>
  </w:style>
  <w:style w:type="character" w:customStyle="1" w:styleId="11IvetaChar">
    <w:name w:val="1.1. Iveta Char"/>
    <w:link w:val="11Iveta"/>
    <w:locked/>
    <w:rsid w:val="001F7C3B"/>
    <w:rPr>
      <w:sz w:val="24"/>
      <w:lang w:val="x-none" w:eastAsia="x-none"/>
    </w:rPr>
  </w:style>
  <w:style w:type="paragraph" w:customStyle="1" w:styleId="11Iveta">
    <w:name w:val="1.1. Iveta"/>
    <w:basedOn w:val="ListParagraph"/>
    <w:link w:val="11IvetaChar"/>
    <w:qFormat/>
    <w:rsid w:val="001F7C3B"/>
    <w:pPr>
      <w:numPr>
        <w:numId w:val="10"/>
      </w:numPr>
      <w:suppressAutoHyphens w:val="0"/>
      <w:autoSpaceDN/>
      <w:textAlignment w:val="auto"/>
    </w:pPr>
    <w:rPr>
      <w:rFonts w:asciiTheme="minorHAnsi" w:eastAsiaTheme="minorHAnsi" w:hAnsiTheme="minorHAnsi" w:cstheme="minorBidi"/>
      <w:szCs w:val="22"/>
      <w:lang w:val="x-none" w:eastAsia="x-none"/>
    </w:rPr>
  </w:style>
  <w:style w:type="paragraph" w:customStyle="1" w:styleId="tv20787921">
    <w:name w:val="tv207_87_921"/>
    <w:basedOn w:val="Normal"/>
    <w:rsid w:val="001F7C3B"/>
    <w:pPr>
      <w:spacing w:after="567" w:line="360" w:lineRule="auto"/>
      <w:jc w:val="center"/>
    </w:pPr>
    <w:rPr>
      <w:rFonts w:ascii="Verdana" w:eastAsia="Times New Roman" w:hAnsi="Verdana"/>
      <w:b/>
      <w:bCs/>
      <w:sz w:val="28"/>
      <w:szCs w:val="28"/>
      <w:lang w:eastAsia="lv-LV"/>
    </w:rPr>
  </w:style>
  <w:style w:type="paragraph" w:styleId="Header">
    <w:name w:val="header"/>
    <w:aliases w:val="Header Char1,Header Char Char"/>
    <w:basedOn w:val="Normal"/>
    <w:link w:val="HeaderChar"/>
    <w:unhideWhenUsed/>
    <w:rsid w:val="001F7C3B"/>
    <w:pPr>
      <w:tabs>
        <w:tab w:val="center" w:pos="4153"/>
        <w:tab w:val="right" w:pos="8306"/>
      </w:tabs>
      <w:spacing w:after="0" w:line="240" w:lineRule="auto"/>
    </w:pPr>
    <w:rPr>
      <w:rFonts w:ascii="Times New Roman" w:hAnsi="Times New Roman"/>
      <w:sz w:val="24"/>
      <w:szCs w:val="20"/>
      <w:lang w:val="x-none" w:eastAsia="x-none"/>
    </w:rPr>
  </w:style>
  <w:style w:type="character" w:customStyle="1" w:styleId="HeaderChar">
    <w:name w:val="Header Char"/>
    <w:aliases w:val="Header Char1 Char,Header Char Char Char"/>
    <w:basedOn w:val="DefaultParagraphFont"/>
    <w:link w:val="Header"/>
    <w:rsid w:val="001F7C3B"/>
    <w:rPr>
      <w:rFonts w:ascii="Times New Roman" w:eastAsia="Calibri" w:hAnsi="Times New Roman" w:cs="Times New Roman"/>
      <w:sz w:val="24"/>
      <w:szCs w:val="20"/>
      <w:lang w:val="x-none" w:eastAsia="x-none"/>
    </w:rPr>
  </w:style>
  <w:style w:type="paragraph" w:styleId="Footer">
    <w:name w:val="footer"/>
    <w:basedOn w:val="Normal"/>
    <w:link w:val="FooterChar"/>
    <w:uiPriority w:val="99"/>
    <w:unhideWhenUsed/>
    <w:rsid w:val="001F7C3B"/>
    <w:pPr>
      <w:tabs>
        <w:tab w:val="center" w:pos="4153"/>
        <w:tab w:val="right" w:pos="8306"/>
      </w:tabs>
      <w:spacing w:after="0" w:line="240" w:lineRule="auto"/>
    </w:pPr>
    <w:rPr>
      <w:rFonts w:ascii="Times New Roman" w:hAnsi="Times New Roman"/>
      <w:sz w:val="24"/>
      <w:szCs w:val="20"/>
      <w:lang w:val="x-none" w:eastAsia="x-none"/>
    </w:rPr>
  </w:style>
  <w:style w:type="character" w:customStyle="1" w:styleId="FooterChar">
    <w:name w:val="Footer Char"/>
    <w:basedOn w:val="DefaultParagraphFont"/>
    <w:link w:val="Footer"/>
    <w:uiPriority w:val="99"/>
    <w:rsid w:val="001F7C3B"/>
    <w:rPr>
      <w:rFonts w:ascii="Times New Roman" w:eastAsia="Calibri" w:hAnsi="Times New Roman" w:cs="Times New Roman"/>
      <w:sz w:val="24"/>
      <w:szCs w:val="20"/>
      <w:lang w:val="x-none" w:eastAsia="x-none"/>
    </w:rPr>
  </w:style>
  <w:style w:type="paragraph" w:styleId="NoSpacing">
    <w:name w:val="No Spacing"/>
    <w:uiPriority w:val="1"/>
    <w:qFormat/>
    <w:rsid w:val="001F7C3B"/>
    <w:pPr>
      <w:spacing w:after="0" w:line="240" w:lineRule="auto"/>
    </w:pPr>
    <w:rPr>
      <w:rFonts w:ascii="Times New Roman" w:eastAsia="Calibri" w:hAnsi="Times New Roman" w:cs="Times New Roman"/>
      <w:sz w:val="24"/>
    </w:rPr>
  </w:style>
  <w:style w:type="paragraph" w:styleId="BalloonText">
    <w:name w:val="Balloon Text"/>
    <w:basedOn w:val="Normal"/>
    <w:link w:val="BalloonTextChar"/>
    <w:uiPriority w:val="99"/>
    <w:unhideWhenUsed/>
    <w:rsid w:val="001F7C3B"/>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rsid w:val="001F7C3B"/>
    <w:rPr>
      <w:rFonts w:ascii="Tahoma" w:eastAsia="Calibri" w:hAnsi="Tahoma" w:cs="Times New Roman"/>
      <w:sz w:val="16"/>
      <w:szCs w:val="16"/>
      <w:lang w:val="x-none" w:eastAsia="x-none"/>
    </w:rPr>
  </w:style>
  <w:style w:type="paragraph" w:customStyle="1" w:styleId="Pamatteksts1">
    <w:name w:val="Pamatteksts1"/>
    <w:aliases w:val="Body Text1"/>
    <w:basedOn w:val="Normal"/>
    <w:link w:val="BodyTextChar"/>
    <w:rsid w:val="001F7C3B"/>
    <w:pPr>
      <w:spacing w:after="0" w:line="240" w:lineRule="auto"/>
      <w:jc w:val="both"/>
    </w:pPr>
  </w:style>
  <w:style w:type="character" w:styleId="Emphasis">
    <w:name w:val="Emphasis"/>
    <w:qFormat/>
    <w:rsid w:val="001F7C3B"/>
    <w:rPr>
      <w:i/>
      <w:iCs/>
    </w:rPr>
  </w:style>
  <w:style w:type="table" w:styleId="TableGrid">
    <w:name w:val="Table Grid"/>
    <w:basedOn w:val="TableNormal"/>
    <w:uiPriority w:val="39"/>
    <w:rsid w:val="001F7C3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F7C3B"/>
    <w:pPr>
      <w:spacing w:after="0" w:line="240" w:lineRule="auto"/>
    </w:pPr>
    <w:rPr>
      <w:rFonts w:ascii="Times New Roman" w:eastAsia="Calibri" w:hAnsi="Times New Roman" w:cs="Times New Roman"/>
      <w:sz w:val="24"/>
    </w:rPr>
  </w:style>
  <w:style w:type="paragraph" w:styleId="BodyText3">
    <w:name w:val="Body Text 3"/>
    <w:basedOn w:val="Normal"/>
    <w:link w:val="BodyText3Char"/>
    <w:uiPriority w:val="99"/>
    <w:unhideWhenUsed/>
    <w:rsid w:val="001F7C3B"/>
    <w:pPr>
      <w:spacing w:after="120"/>
    </w:pPr>
    <w:rPr>
      <w:rFonts w:ascii="Times New Roman" w:hAnsi="Times New Roman"/>
      <w:sz w:val="16"/>
      <w:szCs w:val="16"/>
      <w:lang w:val="x-none" w:eastAsia="x-none"/>
    </w:rPr>
  </w:style>
  <w:style w:type="character" w:customStyle="1" w:styleId="BodyText3Char">
    <w:name w:val="Body Text 3 Char"/>
    <w:basedOn w:val="DefaultParagraphFont"/>
    <w:link w:val="BodyText3"/>
    <w:uiPriority w:val="99"/>
    <w:rsid w:val="001F7C3B"/>
    <w:rPr>
      <w:rFonts w:ascii="Times New Roman" w:eastAsia="Calibri" w:hAnsi="Times New Roman" w:cs="Times New Roman"/>
      <w:sz w:val="16"/>
      <w:szCs w:val="16"/>
      <w:lang w:val="x-none" w:eastAsia="x-none"/>
    </w:rPr>
  </w:style>
  <w:style w:type="paragraph" w:styleId="TOC1">
    <w:name w:val="toc 1"/>
    <w:basedOn w:val="Normal"/>
    <w:next w:val="Normal"/>
    <w:autoRedefine/>
    <w:uiPriority w:val="99"/>
    <w:semiHidden/>
    <w:rsid w:val="001F7C3B"/>
    <w:pPr>
      <w:spacing w:after="0" w:line="240" w:lineRule="auto"/>
      <w:jc w:val="both"/>
    </w:pPr>
    <w:rPr>
      <w:rFonts w:ascii="Times New Roman" w:eastAsia="Times New Roman" w:hAnsi="Times New Roman"/>
      <w:sz w:val="24"/>
      <w:szCs w:val="24"/>
    </w:rPr>
  </w:style>
  <w:style w:type="paragraph" w:customStyle="1" w:styleId="naisf">
    <w:name w:val="naisf"/>
    <w:basedOn w:val="Normal"/>
    <w:rsid w:val="001F7C3B"/>
    <w:pPr>
      <w:spacing w:before="100" w:beforeAutospacing="1" w:after="100" w:afterAutospacing="1" w:line="240" w:lineRule="auto"/>
      <w:jc w:val="both"/>
    </w:pPr>
    <w:rPr>
      <w:rFonts w:ascii="Times New Roman" w:eastAsia="Times New Roman" w:hAnsi="Times New Roman"/>
      <w:sz w:val="24"/>
      <w:szCs w:val="24"/>
      <w:lang w:val="en-GB"/>
    </w:rPr>
  </w:style>
  <w:style w:type="paragraph" w:styleId="BodyText2">
    <w:name w:val="Body Text 2"/>
    <w:basedOn w:val="Normal"/>
    <w:link w:val="BodyText2Char"/>
    <w:rsid w:val="001F7C3B"/>
    <w:pPr>
      <w:spacing w:after="0" w:line="240" w:lineRule="auto"/>
    </w:pPr>
    <w:rPr>
      <w:rFonts w:ascii="Times New Roman" w:eastAsia="Times New Roman" w:hAnsi="Times New Roman"/>
      <w:sz w:val="28"/>
      <w:szCs w:val="24"/>
      <w:lang w:val="x-none" w:eastAsia="x-none"/>
    </w:rPr>
  </w:style>
  <w:style w:type="character" w:customStyle="1" w:styleId="BodyText2Char">
    <w:name w:val="Body Text 2 Char"/>
    <w:basedOn w:val="DefaultParagraphFont"/>
    <w:link w:val="BodyText2"/>
    <w:rsid w:val="001F7C3B"/>
    <w:rPr>
      <w:rFonts w:ascii="Times New Roman" w:eastAsia="Times New Roman" w:hAnsi="Times New Roman" w:cs="Times New Roman"/>
      <w:sz w:val="28"/>
      <w:szCs w:val="24"/>
      <w:lang w:val="x-none" w:eastAsia="x-none"/>
    </w:rPr>
  </w:style>
  <w:style w:type="paragraph" w:styleId="BodyTextIndent3">
    <w:name w:val="Body Text Indent 3"/>
    <w:basedOn w:val="Normal"/>
    <w:link w:val="BodyTextIndent3Char"/>
    <w:rsid w:val="001F7C3B"/>
    <w:pPr>
      <w:spacing w:after="0" w:line="240" w:lineRule="auto"/>
      <w:ind w:left="720"/>
      <w:jc w:val="both"/>
    </w:pPr>
    <w:rPr>
      <w:rFonts w:ascii="Times New Roman" w:eastAsia="Times New Roman" w:hAnsi="Times New Roman"/>
      <w:sz w:val="24"/>
      <w:szCs w:val="24"/>
      <w:lang w:val="x-none" w:eastAsia="x-none"/>
    </w:rPr>
  </w:style>
  <w:style w:type="character" w:customStyle="1" w:styleId="BodyTextIndent3Char">
    <w:name w:val="Body Text Indent 3 Char"/>
    <w:basedOn w:val="DefaultParagraphFont"/>
    <w:link w:val="BodyTextIndent3"/>
    <w:rsid w:val="001F7C3B"/>
    <w:rPr>
      <w:rFonts w:ascii="Times New Roman" w:eastAsia="Times New Roman" w:hAnsi="Times New Roman" w:cs="Times New Roman"/>
      <w:sz w:val="24"/>
      <w:szCs w:val="24"/>
      <w:lang w:val="x-none" w:eastAsia="x-none"/>
    </w:rPr>
  </w:style>
  <w:style w:type="paragraph" w:styleId="Title">
    <w:name w:val="Title"/>
    <w:basedOn w:val="Normal"/>
    <w:link w:val="TitleChar"/>
    <w:qFormat/>
    <w:rsid w:val="001F7C3B"/>
    <w:pPr>
      <w:autoSpaceDE w:val="0"/>
      <w:autoSpaceDN w:val="0"/>
      <w:adjustRightInd w:val="0"/>
      <w:spacing w:after="0" w:line="240" w:lineRule="auto"/>
      <w:jc w:val="center"/>
    </w:pPr>
    <w:rPr>
      <w:rFonts w:ascii="Times New Roman" w:eastAsia="Times New Roman" w:hAnsi="Times New Roman"/>
      <w:b/>
      <w:bCs/>
      <w:sz w:val="24"/>
      <w:szCs w:val="20"/>
      <w:lang w:val="en-US" w:eastAsia="x-none"/>
    </w:rPr>
  </w:style>
  <w:style w:type="character" w:customStyle="1" w:styleId="TitleChar">
    <w:name w:val="Title Char"/>
    <w:basedOn w:val="DefaultParagraphFont"/>
    <w:link w:val="Title"/>
    <w:rsid w:val="001F7C3B"/>
    <w:rPr>
      <w:rFonts w:ascii="Times New Roman" w:eastAsia="Times New Roman" w:hAnsi="Times New Roman" w:cs="Times New Roman"/>
      <w:b/>
      <w:bCs/>
      <w:sz w:val="24"/>
      <w:szCs w:val="20"/>
      <w:lang w:val="en-US" w:eastAsia="x-none"/>
    </w:rPr>
  </w:style>
  <w:style w:type="paragraph" w:styleId="BodyTextIndent">
    <w:name w:val="Body Text Indent"/>
    <w:basedOn w:val="Normal"/>
    <w:link w:val="BodyTextIndentChar"/>
    <w:rsid w:val="001F7C3B"/>
    <w:pPr>
      <w:autoSpaceDE w:val="0"/>
      <w:autoSpaceDN w:val="0"/>
      <w:adjustRightInd w:val="0"/>
      <w:spacing w:after="0" w:line="240" w:lineRule="auto"/>
      <w:ind w:left="720" w:hanging="720"/>
    </w:pPr>
    <w:rPr>
      <w:rFonts w:ascii="Times New Roman" w:eastAsia="Times New Roman" w:hAnsi="Times New Roman"/>
      <w:sz w:val="24"/>
      <w:szCs w:val="20"/>
      <w:lang w:val="en-US" w:eastAsia="x-none"/>
    </w:rPr>
  </w:style>
  <w:style w:type="character" w:customStyle="1" w:styleId="BodyTextIndentChar">
    <w:name w:val="Body Text Indent Char"/>
    <w:basedOn w:val="DefaultParagraphFont"/>
    <w:link w:val="BodyTextIndent"/>
    <w:rsid w:val="001F7C3B"/>
    <w:rPr>
      <w:rFonts w:ascii="Times New Roman" w:eastAsia="Times New Roman" w:hAnsi="Times New Roman" w:cs="Times New Roman"/>
      <w:sz w:val="24"/>
      <w:szCs w:val="20"/>
      <w:lang w:val="en-US" w:eastAsia="x-none"/>
    </w:rPr>
  </w:style>
  <w:style w:type="paragraph" w:styleId="BlockText">
    <w:name w:val="Block Text"/>
    <w:basedOn w:val="Normal"/>
    <w:rsid w:val="001F7C3B"/>
    <w:pPr>
      <w:spacing w:after="100" w:afterAutospacing="1" w:line="240" w:lineRule="auto"/>
      <w:ind w:left="284" w:right="-425" w:hanging="284"/>
      <w:jc w:val="both"/>
    </w:pPr>
    <w:rPr>
      <w:rFonts w:ascii="Times New Roman" w:eastAsia="Times New Roman" w:hAnsi="Times New Roman"/>
      <w:bCs/>
      <w:szCs w:val="20"/>
    </w:rPr>
  </w:style>
  <w:style w:type="paragraph" w:customStyle="1" w:styleId="Normal1">
    <w:name w:val="Normal1"/>
    <w:basedOn w:val="Normal"/>
    <w:rsid w:val="001F7C3B"/>
    <w:pPr>
      <w:spacing w:after="0" w:line="240" w:lineRule="auto"/>
      <w:jc w:val="both"/>
    </w:pPr>
    <w:rPr>
      <w:rFonts w:ascii="Times New Roman" w:eastAsia="Times New Roman" w:hAnsi="Times New Roman"/>
      <w:sz w:val="28"/>
      <w:szCs w:val="20"/>
      <w:lang w:val="en-GB" w:eastAsia="lv-LV"/>
    </w:rPr>
  </w:style>
  <w:style w:type="character" w:styleId="PageNumber">
    <w:name w:val="page number"/>
    <w:rsid w:val="001F7C3B"/>
  </w:style>
  <w:style w:type="paragraph" w:customStyle="1" w:styleId="WW-BlockText1">
    <w:name w:val="WW-Block Text1"/>
    <w:basedOn w:val="Normal"/>
    <w:rsid w:val="001F7C3B"/>
    <w:pPr>
      <w:spacing w:after="120" w:line="240" w:lineRule="auto"/>
      <w:ind w:left="1440" w:right="1440"/>
    </w:pPr>
    <w:rPr>
      <w:rFonts w:ascii="Times New Roman" w:eastAsia="Times New Roman" w:hAnsi="Times New Roman"/>
      <w:sz w:val="20"/>
      <w:szCs w:val="20"/>
      <w:lang w:eastAsia="ar-SA"/>
    </w:rPr>
  </w:style>
  <w:style w:type="paragraph" w:customStyle="1" w:styleId="WW-Index11111">
    <w:name w:val="WW-Index11111"/>
    <w:basedOn w:val="Normal"/>
    <w:rsid w:val="001F7C3B"/>
    <w:pPr>
      <w:suppressLineNumbers/>
      <w:suppressAutoHyphens/>
      <w:spacing w:after="0" w:line="480" w:lineRule="auto"/>
      <w:jc w:val="both"/>
    </w:pPr>
    <w:rPr>
      <w:rFonts w:ascii="Times New Roman" w:eastAsia="Times New Roman" w:hAnsi="Times New Roman" w:cs="Tahoma"/>
      <w:sz w:val="24"/>
      <w:szCs w:val="20"/>
      <w:lang w:eastAsia="ar-SA"/>
    </w:rPr>
  </w:style>
  <w:style w:type="paragraph" w:customStyle="1" w:styleId="Brief">
    <w:name w:val="Brief"/>
    <w:basedOn w:val="Normal"/>
    <w:rsid w:val="001F7C3B"/>
    <w:pPr>
      <w:spacing w:after="0" w:line="240" w:lineRule="auto"/>
    </w:pPr>
    <w:rPr>
      <w:rFonts w:ascii="Times-Baltic" w:eastAsia="Times New Roman" w:hAnsi="Times-Baltic"/>
      <w:sz w:val="24"/>
      <w:szCs w:val="20"/>
      <w:lang w:val="en-US" w:eastAsia="lv-LV"/>
    </w:rPr>
  </w:style>
  <w:style w:type="paragraph" w:customStyle="1" w:styleId="vald2">
    <w:name w:val="vald2"/>
    <w:basedOn w:val="Normal"/>
    <w:rsid w:val="001F7C3B"/>
    <w:pPr>
      <w:spacing w:before="120" w:after="0" w:line="240" w:lineRule="auto"/>
      <w:jc w:val="both"/>
    </w:pPr>
    <w:rPr>
      <w:rFonts w:ascii="RimOptima" w:eastAsia="Times New Roman" w:hAnsi="RimOptima"/>
      <w:szCs w:val="20"/>
      <w:lang w:val="en-US"/>
    </w:rPr>
  </w:style>
  <w:style w:type="character" w:styleId="FollowedHyperlink">
    <w:name w:val="FollowedHyperlink"/>
    <w:uiPriority w:val="99"/>
    <w:rsid w:val="001F7C3B"/>
    <w:rPr>
      <w:color w:val="800080"/>
      <w:u w:val="single"/>
    </w:rPr>
  </w:style>
  <w:style w:type="character" w:styleId="Strong">
    <w:name w:val="Strong"/>
    <w:uiPriority w:val="22"/>
    <w:qFormat/>
    <w:rsid w:val="001F7C3B"/>
    <w:rPr>
      <w:rFonts w:ascii="Times New Roman" w:hAnsi="Times New Roman" w:cs="Times New Roman" w:hint="default"/>
      <w:b/>
      <w:bCs/>
    </w:rPr>
  </w:style>
  <w:style w:type="paragraph" w:customStyle="1" w:styleId="Sarakstarindkopa1">
    <w:name w:val="Saraksta rindkopa1"/>
    <w:basedOn w:val="Normal"/>
    <w:qFormat/>
    <w:rsid w:val="001F7C3B"/>
    <w:pPr>
      <w:spacing w:after="0" w:line="240" w:lineRule="auto"/>
      <w:ind w:left="720"/>
      <w:contextualSpacing/>
    </w:pPr>
    <w:rPr>
      <w:rFonts w:ascii="Times New Roman" w:eastAsia="SimSun" w:hAnsi="Times New Roman"/>
      <w:sz w:val="24"/>
      <w:szCs w:val="24"/>
      <w:lang w:eastAsia="zh-CN"/>
    </w:rPr>
  </w:style>
  <w:style w:type="paragraph" w:customStyle="1" w:styleId="Prskatjums1">
    <w:name w:val="Pārskatījums1"/>
    <w:hidden/>
    <w:uiPriority w:val="99"/>
    <w:semiHidden/>
    <w:rsid w:val="001F7C3B"/>
    <w:pPr>
      <w:spacing w:after="0" w:line="240" w:lineRule="auto"/>
    </w:pPr>
    <w:rPr>
      <w:rFonts w:ascii="Times New Roman" w:eastAsia="Times New Roman" w:hAnsi="Times New Roman" w:cs="Times New Roman"/>
      <w:sz w:val="24"/>
      <w:szCs w:val="24"/>
    </w:rPr>
  </w:style>
  <w:style w:type="character" w:customStyle="1" w:styleId="FootnoteTextChar1">
    <w:name w:val="Footnote Text Char1"/>
    <w:rsid w:val="001F7C3B"/>
    <w:rPr>
      <w:rFonts w:eastAsia="Calibri"/>
      <w:lang w:eastAsia="en-US"/>
    </w:rPr>
  </w:style>
  <w:style w:type="character" w:customStyle="1" w:styleId="BalloonTextChar1">
    <w:name w:val="Balloon Text Char1"/>
    <w:rsid w:val="001F7C3B"/>
    <w:rPr>
      <w:rFonts w:ascii="Tahoma" w:eastAsia="Calibri" w:hAnsi="Tahoma" w:cs="Tahoma"/>
      <w:sz w:val="16"/>
      <w:szCs w:val="16"/>
      <w:lang w:eastAsia="en-US"/>
    </w:rPr>
  </w:style>
  <w:style w:type="character" w:customStyle="1" w:styleId="CommentTextChar1">
    <w:name w:val="Comment Text Char1"/>
    <w:rsid w:val="001F7C3B"/>
    <w:rPr>
      <w:rFonts w:eastAsia="Calibri"/>
      <w:lang w:eastAsia="en-US"/>
    </w:rPr>
  </w:style>
  <w:style w:type="character" w:customStyle="1" w:styleId="CommentSubjectChar1">
    <w:name w:val="Comment Subject Char1"/>
    <w:rsid w:val="001F7C3B"/>
    <w:rPr>
      <w:rFonts w:eastAsia="Calibri"/>
      <w:b/>
      <w:bCs/>
      <w:lang w:eastAsia="en-US"/>
    </w:rPr>
  </w:style>
  <w:style w:type="paragraph" w:customStyle="1" w:styleId="tv2131">
    <w:name w:val="tv2131"/>
    <w:basedOn w:val="Normal"/>
    <w:rsid w:val="001F7C3B"/>
    <w:pPr>
      <w:spacing w:after="0" w:line="360" w:lineRule="auto"/>
      <w:ind w:firstLine="250"/>
    </w:pPr>
    <w:rPr>
      <w:rFonts w:ascii="Times New Roman" w:eastAsia="Times New Roman" w:hAnsi="Times New Roman"/>
      <w:color w:val="414142"/>
      <w:sz w:val="16"/>
      <w:szCs w:val="16"/>
      <w:lang w:eastAsia="lv-LV"/>
    </w:rPr>
  </w:style>
  <w:style w:type="character" w:customStyle="1" w:styleId="apple-converted-space">
    <w:name w:val="apple-converted-space"/>
    <w:rsid w:val="001F7C3B"/>
  </w:style>
  <w:style w:type="paragraph" w:customStyle="1" w:styleId="Rindkopa">
    <w:name w:val="Rindkopa"/>
    <w:basedOn w:val="Normal"/>
    <w:next w:val="Normal"/>
    <w:rsid w:val="001F7C3B"/>
    <w:pPr>
      <w:spacing w:after="0" w:line="240" w:lineRule="auto"/>
      <w:ind w:left="851"/>
      <w:jc w:val="both"/>
    </w:pPr>
    <w:rPr>
      <w:rFonts w:ascii="Arial" w:eastAsia="Times New Roman" w:hAnsi="Arial"/>
      <w:sz w:val="20"/>
      <w:szCs w:val="24"/>
      <w:lang w:eastAsia="lv-LV"/>
    </w:rPr>
  </w:style>
  <w:style w:type="paragraph" w:customStyle="1" w:styleId="font5">
    <w:name w:val="font5"/>
    <w:basedOn w:val="Normal"/>
    <w:rsid w:val="001F7C3B"/>
    <w:pPr>
      <w:spacing w:before="100" w:beforeAutospacing="1" w:after="100" w:afterAutospacing="1" w:line="240" w:lineRule="auto"/>
    </w:pPr>
    <w:rPr>
      <w:rFonts w:eastAsia="Times New Roman"/>
      <w:sz w:val="20"/>
      <w:szCs w:val="20"/>
      <w:lang w:eastAsia="lv-LV"/>
    </w:rPr>
  </w:style>
  <w:style w:type="paragraph" w:customStyle="1" w:styleId="xl65">
    <w:name w:val="xl65"/>
    <w:basedOn w:val="Normal"/>
    <w:rsid w:val="001F7C3B"/>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xl66">
    <w:name w:val="xl66"/>
    <w:basedOn w:val="Normal"/>
    <w:rsid w:val="001F7C3B"/>
    <w:pP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67">
    <w:name w:val="xl67"/>
    <w:basedOn w:val="Normal"/>
    <w:rsid w:val="001F7C3B"/>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8">
    <w:name w:val="xl68"/>
    <w:basedOn w:val="Normal"/>
    <w:rsid w:val="001F7C3B"/>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9">
    <w:name w:val="xl69"/>
    <w:basedOn w:val="Normal"/>
    <w:rsid w:val="001F7C3B"/>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0">
    <w:name w:val="xl70"/>
    <w:basedOn w:val="Normal"/>
    <w:rsid w:val="001F7C3B"/>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1">
    <w:name w:val="xl71"/>
    <w:basedOn w:val="Normal"/>
    <w:rsid w:val="001F7C3B"/>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2">
    <w:name w:val="xl72"/>
    <w:basedOn w:val="Normal"/>
    <w:rsid w:val="001F7C3B"/>
    <w:pPr>
      <w:pBdr>
        <w:top w:val="single" w:sz="8" w:space="0" w:color="000000"/>
        <w:left w:val="single" w:sz="8"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3">
    <w:name w:val="xl73"/>
    <w:basedOn w:val="Normal"/>
    <w:rsid w:val="001F7C3B"/>
    <w:pPr>
      <w:pBdr>
        <w:top w:val="single" w:sz="8"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4">
    <w:name w:val="xl74"/>
    <w:basedOn w:val="Normal"/>
    <w:rsid w:val="001F7C3B"/>
    <w:pPr>
      <w:pBdr>
        <w:top w:val="single" w:sz="8"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5">
    <w:name w:val="xl75"/>
    <w:basedOn w:val="Normal"/>
    <w:rsid w:val="001F7C3B"/>
    <w:pPr>
      <w:pBdr>
        <w:top w:val="single" w:sz="8" w:space="0" w:color="000000"/>
        <w:left w:val="single" w:sz="4"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6">
    <w:name w:val="xl76"/>
    <w:basedOn w:val="Normal"/>
    <w:rsid w:val="001F7C3B"/>
    <w:pPr>
      <w:pBdr>
        <w:top w:val="single" w:sz="8" w:space="0" w:color="000000"/>
        <w:left w:val="single" w:sz="4" w:space="0" w:color="000000"/>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7">
    <w:name w:val="xl77"/>
    <w:basedOn w:val="Normal"/>
    <w:rsid w:val="001F7C3B"/>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78">
    <w:name w:val="xl78"/>
    <w:basedOn w:val="Normal"/>
    <w:rsid w:val="001F7C3B"/>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79">
    <w:name w:val="xl79"/>
    <w:basedOn w:val="Normal"/>
    <w:rsid w:val="001F7C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80">
    <w:name w:val="xl80"/>
    <w:basedOn w:val="Normal"/>
    <w:rsid w:val="001F7C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1">
    <w:name w:val="xl81"/>
    <w:basedOn w:val="Normal"/>
    <w:rsid w:val="001F7C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2">
    <w:name w:val="xl82"/>
    <w:basedOn w:val="Normal"/>
    <w:rsid w:val="001F7C3B"/>
    <w:pP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3">
    <w:name w:val="xl83"/>
    <w:basedOn w:val="Normal"/>
    <w:rsid w:val="001F7C3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4">
    <w:name w:val="xl84"/>
    <w:basedOn w:val="Normal"/>
    <w:rsid w:val="001F7C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5">
    <w:name w:val="xl85"/>
    <w:basedOn w:val="Normal"/>
    <w:rsid w:val="001F7C3B"/>
    <w:pPr>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86">
    <w:name w:val="xl86"/>
    <w:basedOn w:val="Normal"/>
    <w:rsid w:val="001F7C3B"/>
    <w:pPr>
      <w:spacing w:before="100" w:beforeAutospacing="1" w:after="100" w:afterAutospacing="1" w:line="240" w:lineRule="auto"/>
    </w:pPr>
    <w:rPr>
      <w:rFonts w:ascii="Times New Roman" w:eastAsia="Times New Roman" w:hAnsi="Times New Roman"/>
      <w:sz w:val="16"/>
      <w:szCs w:val="16"/>
      <w:lang w:eastAsia="lv-LV"/>
    </w:rPr>
  </w:style>
  <w:style w:type="paragraph" w:customStyle="1" w:styleId="xl87">
    <w:name w:val="xl87"/>
    <w:basedOn w:val="Normal"/>
    <w:rsid w:val="001F7C3B"/>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88">
    <w:name w:val="xl88"/>
    <w:basedOn w:val="Normal"/>
    <w:rsid w:val="001F7C3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9">
    <w:name w:val="xl89"/>
    <w:basedOn w:val="Normal"/>
    <w:rsid w:val="001F7C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0">
    <w:name w:val="xl90"/>
    <w:basedOn w:val="Normal"/>
    <w:rsid w:val="001F7C3B"/>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1">
    <w:name w:val="xl91"/>
    <w:basedOn w:val="Normal"/>
    <w:rsid w:val="001F7C3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2">
    <w:name w:val="xl92"/>
    <w:basedOn w:val="Normal"/>
    <w:rsid w:val="001F7C3B"/>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3">
    <w:name w:val="xl93"/>
    <w:basedOn w:val="Normal"/>
    <w:rsid w:val="001F7C3B"/>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4">
    <w:name w:val="xl94"/>
    <w:basedOn w:val="Normal"/>
    <w:rsid w:val="001F7C3B"/>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95">
    <w:name w:val="xl95"/>
    <w:basedOn w:val="Normal"/>
    <w:rsid w:val="001F7C3B"/>
    <w:pPr>
      <w:spacing w:before="100" w:beforeAutospacing="1" w:after="100" w:afterAutospacing="1" w:line="240" w:lineRule="auto"/>
      <w:jc w:val="right"/>
    </w:pPr>
    <w:rPr>
      <w:rFonts w:ascii="Times New Roman" w:eastAsia="Times New Roman" w:hAnsi="Times New Roman"/>
      <w:sz w:val="16"/>
      <w:szCs w:val="16"/>
      <w:lang w:eastAsia="lv-LV"/>
    </w:rPr>
  </w:style>
  <w:style w:type="paragraph" w:customStyle="1" w:styleId="xl96">
    <w:name w:val="xl96"/>
    <w:basedOn w:val="Normal"/>
    <w:rsid w:val="001F7C3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97">
    <w:name w:val="xl97"/>
    <w:basedOn w:val="Normal"/>
    <w:rsid w:val="001F7C3B"/>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98">
    <w:name w:val="xl98"/>
    <w:basedOn w:val="Normal"/>
    <w:rsid w:val="001F7C3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99">
    <w:name w:val="xl99"/>
    <w:basedOn w:val="Normal"/>
    <w:rsid w:val="001F7C3B"/>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0">
    <w:name w:val="xl100"/>
    <w:basedOn w:val="Normal"/>
    <w:rsid w:val="001F7C3B"/>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1">
    <w:name w:val="xl101"/>
    <w:basedOn w:val="Normal"/>
    <w:rsid w:val="001F7C3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lv-LV"/>
    </w:rPr>
  </w:style>
  <w:style w:type="paragraph" w:customStyle="1" w:styleId="xl102">
    <w:name w:val="xl102"/>
    <w:basedOn w:val="Normal"/>
    <w:rsid w:val="001F7C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3">
    <w:name w:val="xl103"/>
    <w:basedOn w:val="Normal"/>
    <w:rsid w:val="001F7C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04">
    <w:name w:val="xl104"/>
    <w:basedOn w:val="Normal"/>
    <w:rsid w:val="001F7C3B"/>
    <w:pPr>
      <w:spacing w:before="100" w:beforeAutospacing="1" w:after="100" w:afterAutospacing="1" w:line="240" w:lineRule="auto"/>
    </w:pPr>
    <w:rPr>
      <w:rFonts w:ascii="Times New Roman" w:eastAsia="Times New Roman" w:hAnsi="Times New Roman"/>
      <w:b/>
      <w:bCs/>
      <w:i/>
      <w:iCs/>
      <w:lang w:eastAsia="lv-LV"/>
    </w:rPr>
  </w:style>
  <w:style w:type="paragraph" w:customStyle="1" w:styleId="xl105">
    <w:name w:val="xl105"/>
    <w:basedOn w:val="Normal"/>
    <w:rsid w:val="001F7C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106">
    <w:name w:val="xl106"/>
    <w:basedOn w:val="Normal"/>
    <w:rsid w:val="001F7C3B"/>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07">
    <w:name w:val="xl107"/>
    <w:basedOn w:val="Normal"/>
    <w:rsid w:val="001F7C3B"/>
    <w:pPr>
      <w:pBdr>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8">
    <w:name w:val="xl108"/>
    <w:basedOn w:val="Normal"/>
    <w:rsid w:val="001F7C3B"/>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9">
    <w:name w:val="xl109"/>
    <w:basedOn w:val="Normal"/>
    <w:rsid w:val="001F7C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0">
    <w:name w:val="xl110"/>
    <w:basedOn w:val="Normal"/>
    <w:rsid w:val="001F7C3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1">
    <w:name w:val="xl111"/>
    <w:basedOn w:val="Normal"/>
    <w:rsid w:val="001F7C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2">
    <w:name w:val="xl112"/>
    <w:basedOn w:val="Normal"/>
    <w:rsid w:val="001F7C3B"/>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3">
    <w:name w:val="xl113"/>
    <w:basedOn w:val="Normal"/>
    <w:rsid w:val="001F7C3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4">
    <w:name w:val="xl114"/>
    <w:basedOn w:val="Normal"/>
    <w:rsid w:val="001F7C3B"/>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5">
    <w:name w:val="xl115"/>
    <w:basedOn w:val="Normal"/>
    <w:rsid w:val="001F7C3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6">
    <w:name w:val="xl116"/>
    <w:basedOn w:val="Normal"/>
    <w:rsid w:val="001F7C3B"/>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7">
    <w:name w:val="xl117"/>
    <w:basedOn w:val="Normal"/>
    <w:rsid w:val="001F7C3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8">
    <w:name w:val="xl118"/>
    <w:basedOn w:val="Normal"/>
    <w:rsid w:val="001F7C3B"/>
    <w:pPr>
      <w:pBdr>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9">
    <w:name w:val="xl119"/>
    <w:basedOn w:val="Normal"/>
    <w:rsid w:val="001F7C3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20">
    <w:name w:val="xl120"/>
    <w:basedOn w:val="Normal"/>
    <w:rsid w:val="001F7C3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xl121">
    <w:name w:val="xl121"/>
    <w:basedOn w:val="Normal"/>
    <w:rsid w:val="001F7C3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2">
    <w:name w:val="xl122"/>
    <w:basedOn w:val="Normal"/>
    <w:rsid w:val="001F7C3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3">
    <w:name w:val="xl123"/>
    <w:basedOn w:val="Normal"/>
    <w:rsid w:val="001F7C3B"/>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4">
    <w:name w:val="xl124"/>
    <w:basedOn w:val="Normal"/>
    <w:rsid w:val="001F7C3B"/>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5">
    <w:name w:val="xl125"/>
    <w:basedOn w:val="Normal"/>
    <w:rsid w:val="001F7C3B"/>
    <w:pPr>
      <w:pBdr>
        <w:top w:val="single" w:sz="8" w:space="0" w:color="auto"/>
        <w:left w:val="single" w:sz="8" w:space="0" w:color="000000"/>
        <w:bottom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6">
    <w:name w:val="xl126"/>
    <w:basedOn w:val="Normal"/>
    <w:rsid w:val="001F7C3B"/>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7">
    <w:name w:val="xl127"/>
    <w:basedOn w:val="Normal"/>
    <w:rsid w:val="001F7C3B"/>
    <w:pPr>
      <w:pBdr>
        <w:top w:val="single" w:sz="4"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28">
    <w:name w:val="xl128"/>
    <w:basedOn w:val="Normal"/>
    <w:rsid w:val="001F7C3B"/>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29">
    <w:name w:val="xl129"/>
    <w:basedOn w:val="Normal"/>
    <w:rsid w:val="001F7C3B"/>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0">
    <w:name w:val="xl130"/>
    <w:basedOn w:val="Normal"/>
    <w:rsid w:val="001F7C3B"/>
    <w:pPr>
      <w:pBdr>
        <w:top w:val="single" w:sz="8"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1">
    <w:name w:val="xl131"/>
    <w:basedOn w:val="Normal"/>
    <w:rsid w:val="001F7C3B"/>
    <w:pPr>
      <w:pBdr>
        <w:top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2">
    <w:name w:val="xl132"/>
    <w:basedOn w:val="Normal"/>
    <w:rsid w:val="001F7C3B"/>
    <w:pPr>
      <w:pBdr>
        <w:top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3">
    <w:name w:val="xl133"/>
    <w:basedOn w:val="Normal"/>
    <w:rsid w:val="001F7C3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4">
    <w:name w:val="xl134"/>
    <w:basedOn w:val="Normal"/>
    <w:rsid w:val="001F7C3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135">
    <w:name w:val="xl135"/>
    <w:basedOn w:val="Normal"/>
    <w:rsid w:val="001F7C3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6">
    <w:name w:val="xl136"/>
    <w:basedOn w:val="Normal"/>
    <w:rsid w:val="001F7C3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7">
    <w:name w:val="xl137"/>
    <w:basedOn w:val="Normal"/>
    <w:rsid w:val="001F7C3B"/>
    <w:pPr>
      <w:pBdr>
        <w:top w:val="single" w:sz="8" w:space="0" w:color="auto"/>
        <w:left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8">
    <w:name w:val="xl138"/>
    <w:basedOn w:val="Normal"/>
    <w:rsid w:val="001F7C3B"/>
    <w:pPr>
      <w:pBdr>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9">
    <w:name w:val="xl139"/>
    <w:basedOn w:val="Normal"/>
    <w:rsid w:val="001F7C3B"/>
    <w:pPr>
      <w:pBdr>
        <w:top w:val="single" w:sz="4" w:space="0" w:color="auto"/>
        <w:left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0">
    <w:name w:val="xl140"/>
    <w:basedOn w:val="Normal"/>
    <w:rsid w:val="001F7C3B"/>
    <w:pPr>
      <w:pBdr>
        <w:top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1">
    <w:name w:val="xl141"/>
    <w:basedOn w:val="Normal"/>
    <w:rsid w:val="001F7C3B"/>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2">
    <w:name w:val="xl142"/>
    <w:basedOn w:val="Normal"/>
    <w:rsid w:val="001F7C3B"/>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3">
    <w:name w:val="xl143"/>
    <w:basedOn w:val="Normal"/>
    <w:rsid w:val="001F7C3B"/>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4">
    <w:name w:val="xl144"/>
    <w:basedOn w:val="Normal"/>
    <w:rsid w:val="001F7C3B"/>
    <w:pPr>
      <w:pBdr>
        <w:top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5">
    <w:name w:val="xl145"/>
    <w:basedOn w:val="Normal"/>
    <w:rsid w:val="001F7C3B"/>
    <w:pPr>
      <w:pBdr>
        <w:left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6">
    <w:name w:val="xl146"/>
    <w:basedOn w:val="Normal"/>
    <w:rsid w:val="001F7C3B"/>
    <w:pP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7">
    <w:name w:val="xl147"/>
    <w:basedOn w:val="Normal"/>
    <w:rsid w:val="001F7C3B"/>
    <w:pPr>
      <w:pBdr>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8">
    <w:name w:val="xl148"/>
    <w:basedOn w:val="Normal"/>
    <w:rsid w:val="001F7C3B"/>
    <w:pPr>
      <w:pBdr>
        <w:top w:val="single" w:sz="4"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9">
    <w:name w:val="xl149"/>
    <w:basedOn w:val="Normal"/>
    <w:rsid w:val="001F7C3B"/>
    <w:pPr>
      <w:pBdr>
        <w:top w:val="single" w:sz="4"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0">
    <w:name w:val="xl150"/>
    <w:basedOn w:val="Normal"/>
    <w:rsid w:val="001F7C3B"/>
    <w:pPr>
      <w:pBdr>
        <w:top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1">
    <w:name w:val="xl151"/>
    <w:basedOn w:val="Normal"/>
    <w:rsid w:val="001F7C3B"/>
    <w:pPr>
      <w:pBdr>
        <w:top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2">
    <w:name w:val="xl152"/>
    <w:basedOn w:val="Normal"/>
    <w:rsid w:val="001F7C3B"/>
    <w:pPr>
      <w:pBdr>
        <w:top w:val="single" w:sz="8"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3">
    <w:name w:val="xl153"/>
    <w:basedOn w:val="Normal"/>
    <w:rsid w:val="001F7C3B"/>
    <w:pPr>
      <w:pBdr>
        <w:top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4">
    <w:name w:val="xl154"/>
    <w:basedOn w:val="Normal"/>
    <w:rsid w:val="001F7C3B"/>
    <w:pPr>
      <w:pBdr>
        <w:top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numbering" w:customStyle="1" w:styleId="NoList2">
    <w:name w:val="No List2"/>
    <w:next w:val="NoList"/>
    <w:uiPriority w:val="99"/>
    <w:semiHidden/>
    <w:unhideWhenUsed/>
    <w:rsid w:val="001F7C3B"/>
  </w:style>
  <w:style w:type="numbering" w:customStyle="1" w:styleId="NoList12">
    <w:name w:val="No List12"/>
    <w:next w:val="NoList"/>
    <w:uiPriority w:val="99"/>
    <w:semiHidden/>
    <w:unhideWhenUsed/>
    <w:rsid w:val="001F7C3B"/>
  </w:style>
  <w:style w:type="numbering" w:customStyle="1" w:styleId="NoList112">
    <w:name w:val="No List112"/>
    <w:next w:val="NoList"/>
    <w:uiPriority w:val="99"/>
    <w:semiHidden/>
    <w:unhideWhenUsed/>
    <w:rsid w:val="001F7C3B"/>
  </w:style>
  <w:style w:type="table" w:customStyle="1" w:styleId="TableGrid1">
    <w:name w:val="Table Grid1"/>
    <w:basedOn w:val="TableNormal"/>
    <w:next w:val="TableGrid"/>
    <w:uiPriority w:val="99"/>
    <w:rsid w:val="001F7C3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1F7C3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F7C3B"/>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uiPriority w:val="99"/>
    <w:semiHidden/>
    <w:unhideWhenUsed/>
    <w:rsid w:val="001F7C3B"/>
    <w:rPr>
      <w:color w:val="2B579A"/>
      <w:shd w:val="clear" w:color="auto" w:fill="E6E6E6"/>
    </w:rPr>
  </w:style>
  <w:style w:type="table" w:customStyle="1" w:styleId="TableGrid4">
    <w:name w:val="Table Grid4"/>
    <w:basedOn w:val="TableNormal"/>
    <w:next w:val="TableGrid"/>
    <w:uiPriority w:val="59"/>
    <w:unhideWhenUsed/>
    <w:rsid w:val="001F7C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unhideWhenUsed/>
    <w:rsid w:val="001F7C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1F7C3B"/>
    <w:rPr>
      <w:color w:val="808080"/>
      <w:shd w:val="clear" w:color="auto" w:fill="E6E6E6"/>
    </w:rPr>
  </w:style>
  <w:style w:type="paragraph" w:customStyle="1" w:styleId="tv213">
    <w:name w:val="tv213"/>
    <w:basedOn w:val="Normal"/>
    <w:rsid w:val="001F7C3B"/>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FootnoteAnchor">
    <w:name w:val="Footnote Anchor"/>
    <w:rsid w:val="001F7C3B"/>
    <w:rPr>
      <w:vertAlign w:val="superscript"/>
    </w:rPr>
  </w:style>
  <w:style w:type="paragraph" w:customStyle="1" w:styleId="Default">
    <w:name w:val="Default"/>
    <w:rsid w:val="001F7C3B"/>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ColorfulList-Accent1Char">
    <w:name w:val="Colorful List - Accent 1 Char"/>
    <w:uiPriority w:val="99"/>
    <w:locked/>
    <w:rsid w:val="001F7C3B"/>
    <w:rPr>
      <w:rFonts w:ascii="Times New Roman" w:eastAsia="Times New Roman" w:hAnsi="Times New Roman"/>
      <w:sz w:val="24"/>
    </w:rPr>
  </w:style>
  <w:style w:type="paragraph" w:customStyle="1" w:styleId="ETPGrupp">
    <w:name w:val="ETP Grupp"/>
    <w:basedOn w:val="Normal"/>
    <w:link w:val="ETPGruppChar"/>
    <w:qFormat/>
    <w:rsid w:val="001F7C3B"/>
    <w:pPr>
      <w:suppressAutoHyphens/>
      <w:spacing w:before="120" w:after="120" w:line="240" w:lineRule="auto"/>
      <w:jc w:val="both"/>
    </w:pPr>
    <w:rPr>
      <w:rFonts w:ascii="Arial" w:eastAsia="Times New Roman" w:hAnsi="Arial"/>
      <w:sz w:val="24"/>
      <w:szCs w:val="24"/>
      <w:lang w:val="et-EE" w:eastAsia="ar-SA"/>
    </w:rPr>
  </w:style>
  <w:style w:type="paragraph" w:styleId="NormalWeb">
    <w:name w:val="Normal (Web)"/>
    <w:basedOn w:val="Normal"/>
    <w:uiPriority w:val="99"/>
    <w:rsid w:val="001F7C3B"/>
    <w:pPr>
      <w:suppressAutoHyphens/>
      <w:spacing w:before="280" w:after="119" w:line="240" w:lineRule="auto"/>
      <w:jc w:val="both"/>
    </w:pPr>
    <w:rPr>
      <w:rFonts w:ascii="Arial" w:eastAsia="Times New Roman" w:hAnsi="Arial"/>
      <w:sz w:val="24"/>
      <w:szCs w:val="24"/>
      <w:lang w:val="et-EE" w:eastAsia="ar-SA"/>
    </w:rPr>
  </w:style>
  <w:style w:type="character" w:customStyle="1" w:styleId="ETPGruppChar">
    <w:name w:val="ETP Grupp Char"/>
    <w:link w:val="ETPGrupp"/>
    <w:rsid w:val="001F7C3B"/>
    <w:rPr>
      <w:rFonts w:ascii="Arial" w:eastAsia="Times New Roman" w:hAnsi="Arial" w:cs="Times New Roman"/>
      <w:sz w:val="24"/>
      <w:szCs w:val="24"/>
      <w:lang w:val="et-EE" w:eastAsia="ar-SA"/>
    </w:rPr>
  </w:style>
  <w:style w:type="paragraph" w:customStyle="1" w:styleId="rindkopa0">
    <w:name w:val="rindkopa"/>
    <w:basedOn w:val="Normal"/>
    <w:rsid w:val="001F7C3B"/>
    <w:pPr>
      <w:spacing w:before="100" w:beforeAutospacing="1" w:after="100" w:afterAutospacing="1" w:line="240" w:lineRule="auto"/>
    </w:pPr>
    <w:rPr>
      <w:rFonts w:ascii="Times New Roman" w:eastAsia="Times New Roman" w:hAnsi="Times New Roman"/>
      <w:sz w:val="24"/>
      <w:szCs w:val="24"/>
      <w:lang w:eastAsia="lv-LV"/>
    </w:rPr>
  </w:style>
  <w:style w:type="character" w:styleId="UnresolvedMention">
    <w:name w:val="Unresolved Mention"/>
    <w:uiPriority w:val="99"/>
    <w:semiHidden/>
    <w:unhideWhenUsed/>
    <w:rsid w:val="001F7C3B"/>
    <w:rPr>
      <w:color w:val="605E5C"/>
      <w:shd w:val="clear" w:color="auto" w:fill="E1DFDD"/>
    </w:rPr>
  </w:style>
  <w:style w:type="paragraph" w:customStyle="1" w:styleId="Parastaisteksts">
    <w:name w:val="Parastais teksts"/>
    <w:basedOn w:val="ListParagraph"/>
    <w:rsid w:val="001F7C3B"/>
    <w:pPr>
      <w:numPr>
        <w:ilvl w:val="2"/>
        <w:numId w:val="15"/>
      </w:numPr>
      <w:suppressAutoHyphens w:val="0"/>
      <w:autoSpaceDN/>
      <w:textAlignment w:val="auto"/>
    </w:pPr>
    <w:rPr>
      <w:lang w:eastAsia="lv-LV"/>
    </w:rPr>
  </w:style>
  <w:style w:type="paragraph" w:customStyle="1" w:styleId="Parastaisteksts11">
    <w:name w:val="Parastais teksts 1.1."/>
    <w:basedOn w:val="ListParagraph"/>
    <w:qFormat/>
    <w:rsid w:val="001F7C3B"/>
    <w:pPr>
      <w:numPr>
        <w:ilvl w:val="1"/>
        <w:numId w:val="15"/>
      </w:numPr>
      <w:suppressAutoHyphens w:val="0"/>
      <w:autoSpaceDN/>
      <w:textAlignment w:val="auto"/>
    </w:pPr>
    <w:rPr>
      <w:lang w:eastAsia="lv-LV"/>
    </w:rPr>
  </w:style>
  <w:style w:type="table" w:customStyle="1" w:styleId="TableGrid5">
    <w:name w:val="Table Grid5"/>
    <w:basedOn w:val="TableNormal"/>
    <w:next w:val="TableGrid"/>
    <w:uiPriority w:val="39"/>
    <w:rsid w:val="001F7C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F7C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nita1">
    <w:name w:val="Sanita 1"/>
    <w:basedOn w:val="Normal"/>
    <w:qFormat/>
    <w:rsid w:val="001F7C3B"/>
    <w:pPr>
      <w:widowControl w:val="0"/>
      <w:numPr>
        <w:numId w:val="35"/>
      </w:numPr>
      <w:suppressAutoHyphens/>
      <w:autoSpaceDN w:val="0"/>
      <w:spacing w:before="120" w:after="120" w:line="240" w:lineRule="auto"/>
      <w:ind w:left="2771"/>
      <w:jc w:val="center"/>
      <w:textAlignment w:val="baseline"/>
    </w:pPr>
    <w:rPr>
      <w:rFonts w:ascii="Times New Roman" w:eastAsia="Times New Roman" w:hAnsi="Times New Roman"/>
      <w:b/>
      <w:sz w:val="24"/>
      <w:szCs w:val="24"/>
      <w:lang w:val="x-none" w:eastAsia="x-none"/>
    </w:rPr>
  </w:style>
  <w:style w:type="character" w:customStyle="1" w:styleId="111LgumamChar">
    <w:name w:val="1.1.1. Līgumam Char"/>
    <w:link w:val="111Lgumam"/>
    <w:locked/>
    <w:rsid w:val="001F7C3B"/>
    <w:rPr>
      <w:rFonts w:ascii="Times New Roman" w:eastAsia="Calibri" w:hAnsi="Times New Roman" w:cs="Times New Roman"/>
      <w:sz w:val="24"/>
      <w:szCs w:val="24"/>
      <w:lang w:val="en-US"/>
    </w:rPr>
  </w:style>
  <w:style w:type="numbering" w:customStyle="1" w:styleId="WWOutlineListStyle511">
    <w:name w:val="WW_OutlineListStyle_511"/>
    <w:rsid w:val="001F7C3B"/>
  </w:style>
  <w:style w:type="paragraph" w:customStyle="1" w:styleId="1">
    <w:name w:val="1"/>
    <w:basedOn w:val="Normal"/>
    <w:rsid w:val="00017526"/>
    <w:pPr>
      <w:spacing w:before="120" w:after="160" w:line="240" w:lineRule="exact"/>
      <w:ind w:firstLine="720"/>
      <w:jc w:val="both"/>
    </w:pPr>
    <w:rPr>
      <w:rFonts w:ascii="Times New Roman" w:hAnsi="Times New Roman"/>
      <w:sz w:val="2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277840">
      <w:bodyDiv w:val="1"/>
      <w:marLeft w:val="0"/>
      <w:marRight w:val="0"/>
      <w:marTop w:val="0"/>
      <w:marBottom w:val="0"/>
      <w:divBdr>
        <w:top w:val="none" w:sz="0" w:space="0" w:color="auto"/>
        <w:left w:val="none" w:sz="0" w:space="0" w:color="auto"/>
        <w:bottom w:val="none" w:sz="0" w:space="0" w:color="auto"/>
        <w:right w:val="none" w:sz="0" w:space="0" w:color="auto"/>
      </w:divBdr>
    </w:div>
    <w:div w:id="1427579826">
      <w:bodyDiv w:val="1"/>
      <w:marLeft w:val="0"/>
      <w:marRight w:val="0"/>
      <w:marTop w:val="0"/>
      <w:marBottom w:val="0"/>
      <w:divBdr>
        <w:top w:val="none" w:sz="0" w:space="0" w:color="auto"/>
        <w:left w:val="none" w:sz="0" w:space="0" w:color="auto"/>
        <w:bottom w:val="none" w:sz="0" w:space="0" w:color="auto"/>
        <w:right w:val="none" w:sz="0" w:space="0" w:color="auto"/>
      </w:divBdr>
    </w:div>
    <w:div w:id="2027365604">
      <w:bodyDiv w:val="1"/>
      <w:marLeft w:val="0"/>
      <w:marRight w:val="0"/>
      <w:marTop w:val="0"/>
      <w:marBottom w:val="0"/>
      <w:divBdr>
        <w:top w:val="none" w:sz="0" w:space="0" w:color="auto"/>
        <w:left w:val="none" w:sz="0" w:space="0" w:color="auto"/>
        <w:bottom w:val="none" w:sz="0" w:space="0" w:color="auto"/>
        <w:right w:val="none" w:sz="0" w:space="0" w:color="auto"/>
      </w:divBdr>
    </w:div>
    <w:div w:id="205804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kini.stradin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kini@stradin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3DB2D-584E-4080-BA02-69C4BEA6E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9</Pages>
  <Words>20330</Words>
  <Characters>11589</Characters>
  <Application>Microsoft Office Word</Application>
  <DocSecurity>0</DocSecurity>
  <Lines>96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Andrejs Vessers</dc:creator>
  <cp:keywords/>
  <dc:description/>
  <cp:lastModifiedBy>Elisa Janelsiņa</cp:lastModifiedBy>
  <cp:revision>40</cp:revision>
  <dcterms:created xsi:type="dcterms:W3CDTF">2023-09-28T13:57:00Z</dcterms:created>
  <dcterms:modified xsi:type="dcterms:W3CDTF">2026-07-21T20:47:00Z</dcterms:modified>
</cp:coreProperties>
</file>