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E292FA8" w14:textId="77777777" w:rsidR="009D63CD" w:rsidRDefault="009D63CD" w:rsidP="009D63CD">
      <w:pPr>
        <w:pStyle w:val="Title"/>
        <w:jc w:val="right"/>
        <w:rPr>
          <w:rFonts w:cs="Arial"/>
          <w:b/>
          <w:bCs/>
          <w:sz w:val="22"/>
          <w:szCs w:val="22"/>
        </w:rPr>
      </w:pPr>
      <w:r w:rsidRPr="008A1B0B">
        <w:rPr>
          <w:rFonts w:cs="Arial"/>
          <w:sz w:val="22"/>
          <w:szCs w:val="22"/>
        </w:rPr>
        <w:t>IZRAKSTS</w:t>
      </w:r>
      <w:r w:rsidRPr="00660879">
        <w:rPr>
          <w:rFonts w:cs="Arial"/>
          <w:b/>
          <w:bCs/>
          <w:sz w:val="22"/>
          <w:szCs w:val="22"/>
        </w:rPr>
        <w:t xml:space="preserve"> </w:t>
      </w:r>
    </w:p>
    <w:p w14:paraId="1A18E463" w14:textId="2CA26C80" w:rsidR="004D68D2" w:rsidRPr="00660879" w:rsidRDefault="004D68D2" w:rsidP="00104BE7">
      <w:pPr>
        <w:pStyle w:val="Title"/>
        <w:rPr>
          <w:rFonts w:cs="Arial"/>
          <w:b/>
          <w:bCs/>
          <w:sz w:val="22"/>
          <w:szCs w:val="22"/>
        </w:rPr>
      </w:pPr>
      <w:r w:rsidRPr="00660879">
        <w:rPr>
          <w:rFonts w:cs="Arial"/>
          <w:b/>
          <w:bCs/>
          <w:sz w:val="22"/>
          <w:szCs w:val="22"/>
        </w:rPr>
        <w:t>Valsts akciju sabiedrības</w:t>
      </w:r>
    </w:p>
    <w:p w14:paraId="47FE7412" w14:textId="77777777" w:rsidR="004D68D2" w:rsidRPr="00660879" w:rsidRDefault="004D68D2" w:rsidP="00100235">
      <w:pPr>
        <w:spacing w:after="0" w:line="240" w:lineRule="auto"/>
        <w:jc w:val="center"/>
        <w:rPr>
          <w:rFonts w:ascii="Arial" w:hAnsi="Arial" w:cs="Arial"/>
          <w:b/>
          <w:bCs/>
        </w:rPr>
      </w:pPr>
      <w:r w:rsidRPr="00660879">
        <w:rPr>
          <w:rFonts w:ascii="Arial" w:hAnsi="Arial" w:cs="Arial"/>
          <w:b/>
          <w:bCs/>
        </w:rPr>
        <w:t>“Latvijas Valsts radio un televīzijas centrs”</w:t>
      </w:r>
    </w:p>
    <w:p w14:paraId="07B7A2AC" w14:textId="793B11F4" w:rsidR="004D68D2" w:rsidRPr="00660879" w:rsidRDefault="004D68D2" w:rsidP="00100235">
      <w:pPr>
        <w:spacing w:after="0" w:line="240" w:lineRule="auto"/>
        <w:jc w:val="center"/>
        <w:rPr>
          <w:rFonts w:ascii="Arial" w:hAnsi="Arial" w:cs="Arial"/>
        </w:rPr>
      </w:pPr>
      <w:r w:rsidRPr="00660879">
        <w:rPr>
          <w:rFonts w:ascii="Arial" w:hAnsi="Arial" w:cs="Arial"/>
        </w:rPr>
        <w:t xml:space="preserve">vienotais reģistrācijas Nr.40003011203, </w:t>
      </w:r>
      <w:r w:rsidR="00EE5FD9" w:rsidRPr="00660879">
        <w:rPr>
          <w:rFonts w:ascii="Arial" w:hAnsi="Arial" w:cs="Arial"/>
        </w:rPr>
        <w:t>Zemitāna</w:t>
      </w:r>
      <w:r w:rsidRPr="00660879">
        <w:rPr>
          <w:rFonts w:ascii="Arial" w:hAnsi="Arial" w:cs="Arial"/>
        </w:rPr>
        <w:t xml:space="preserve"> iela </w:t>
      </w:r>
      <w:r w:rsidR="00EE5FD9" w:rsidRPr="00660879">
        <w:rPr>
          <w:rFonts w:ascii="Arial" w:hAnsi="Arial" w:cs="Arial"/>
        </w:rPr>
        <w:t>9 k-3</w:t>
      </w:r>
      <w:r w:rsidRPr="00660879">
        <w:rPr>
          <w:rFonts w:ascii="Arial" w:hAnsi="Arial" w:cs="Arial"/>
        </w:rPr>
        <w:t>, Rīga, LV-1012</w:t>
      </w:r>
    </w:p>
    <w:p w14:paraId="2B4EF40B" w14:textId="77F80A78" w:rsidR="004D68D2" w:rsidRPr="00660879" w:rsidRDefault="004D68D2" w:rsidP="00100235">
      <w:pPr>
        <w:pStyle w:val="Virsraksts"/>
        <w:spacing w:before="0" w:after="0"/>
        <w:ind w:left="0" w:firstLine="0"/>
        <w:rPr>
          <w:rFonts w:ascii="Arial" w:hAnsi="Arial" w:cs="Arial"/>
          <w:b w:val="0"/>
          <w:sz w:val="22"/>
          <w:szCs w:val="22"/>
          <w:lang w:val="lv-LV"/>
        </w:rPr>
      </w:pPr>
      <w:r w:rsidRPr="00660879">
        <w:rPr>
          <w:rFonts w:ascii="Arial" w:hAnsi="Arial" w:cs="Arial"/>
          <w:b w:val="0"/>
          <w:sz w:val="22"/>
          <w:szCs w:val="22"/>
          <w:lang w:val="lv-LV"/>
        </w:rPr>
        <w:t>ATKLĀTA KONKURSA</w:t>
      </w:r>
    </w:p>
    <w:p w14:paraId="27C84E42" w14:textId="77777777" w:rsidR="00550E65" w:rsidRDefault="00550E65" w:rsidP="00100235">
      <w:pPr>
        <w:pStyle w:val="Heading"/>
        <w:spacing w:before="0" w:after="0" w:line="240" w:lineRule="auto"/>
        <w:ind w:left="0" w:firstLine="0"/>
        <w:rPr>
          <w:rFonts w:ascii="Arial" w:hAnsi="Arial" w:cs="Arial"/>
          <w:caps w:val="0"/>
          <w:sz w:val="22"/>
          <w:szCs w:val="22"/>
          <w:lang w:val="lv-LV"/>
        </w:rPr>
      </w:pPr>
      <w:r w:rsidRPr="00550E65">
        <w:rPr>
          <w:rFonts w:ascii="Arial" w:hAnsi="Arial" w:cs="Arial"/>
          <w:caps w:val="0"/>
          <w:sz w:val="22"/>
          <w:szCs w:val="22"/>
          <w:lang w:val="lv-LV"/>
        </w:rPr>
        <w:t xml:space="preserve">Optikas tīkla moduļu iegāde </w:t>
      </w:r>
    </w:p>
    <w:p w14:paraId="6CE8605C" w14:textId="07453B06" w:rsidR="004D68D2" w:rsidRPr="00660879" w:rsidRDefault="004D68D2" w:rsidP="00100235">
      <w:pPr>
        <w:pStyle w:val="Heading"/>
        <w:spacing w:before="0" w:after="0" w:line="240" w:lineRule="auto"/>
        <w:ind w:left="0" w:firstLine="0"/>
        <w:rPr>
          <w:rFonts w:ascii="Arial" w:hAnsi="Arial" w:cs="Arial"/>
          <w:b w:val="0"/>
          <w:caps w:val="0"/>
          <w:sz w:val="22"/>
          <w:szCs w:val="22"/>
          <w:lang w:val="lv-LV"/>
        </w:rPr>
      </w:pPr>
      <w:r w:rsidRPr="00660879">
        <w:rPr>
          <w:rFonts w:ascii="Arial" w:hAnsi="Arial" w:cs="Arial"/>
          <w:b w:val="0"/>
          <w:caps w:val="0"/>
          <w:sz w:val="22"/>
          <w:szCs w:val="22"/>
          <w:lang w:val="lv-LV"/>
        </w:rPr>
        <w:t xml:space="preserve">ID Nr. </w:t>
      </w:r>
      <w:r w:rsidRPr="00660879">
        <w:rPr>
          <w:rFonts w:ascii="Arial" w:hAnsi="Arial" w:cs="Arial"/>
          <w:b w:val="0"/>
          <w:sz w:val="22"/>
          <w:szCs w:val="22"/>
          <w:lang w:val="lv-LV"/>
        </w:rPr>
        <w:t>LVRTC</w:t>
      </w:r>
      <w:r w:rsidR="009C7520" w:rsidRPr="00660879">
        <w:rPr>
          <w:rFonts w:ascii="Arial" w:hAnsi="Arial" w:cs="Arial"/>
          <w:b w:val="0"/>
          <w:sz w:val="22"/>
          <w:szCs w:val="22"/>
          <w:lang w:val="lv-LV"/>
        </w:rPr>
        <w:t xml:space="preserve"> </w:t>
      </w:r>
      <w:r w:rsidRPr="00660879">
        <w:rPr>
          <w:rFonts w:ascii="Arial" w:hAnsi="Arial" w:cs="Arial"/>
          <w:b w:val="0"/>
          <w:sz w:val="22"/>
          <w:szCs w:val="22"/>
          <w:lang w:val="lv-LV"/>
        </w:rPr>
        <w:t>202</w:t>
      </w:r>
      <w:r w:rsidR="00C50C39">
        <w:rPr>
          <w:rFonts w:ascii="Arial" w:hAnsi="Arial" w:cs="Arial"/>
          <w:b w:val="0"/>
          <w:sz w:val="22"/>
          <w:szCs w:val="22"/>
          <w:lang w:val="lv-LV"/>
        </w:rPr>
        <w:t>6</w:t>
      </w:r>
      <w:r w:rsidRPr="00660879">
        <w:rPr>
          <w:rFonts w:ascii="Arial" w:hAnsi="Arial" w:cs="Arial"/>
          <w:b w:val="0"/>
          <w:sz w:val="22"/>
          <w:szCs w:val="22"/>
          <w:lang w:val="lv-LV"/>
        </w:rPr>
        <w:t>/</w:t>
      </w:r>
      <w:r w:rsidR="002A1E80">
        <w:rPr>
          <w:rFonts w:ascii="Arial" w:hAnsi="Arial" w:cs="Arial"/>
          <w:b w:val="0"/>
          <w:sz w:val="22"/>
          <w:szCs w:val="22"/>
          <w:lang w:val="lv-LV"/>
        </w:rPr>
        <w:t>27</w:t>
      </w:r>
    </w:p>
    <w:p w14:paraId="1EA1B588" w14:textId="7227BE06" w:rsidR="004D68D2" w:rsidRPr="00660879" w:rsidRDefault="004D68D2" w:rsidP="00100235">
      <w:pPr>
        <w:pStyle w:val="Heading2"/>
        <w:rPr>
          <w:rFonts w:cs="Arial"/>
          <w:bCs/>
          <w:color w:val="000000"/>
          <w:sz w:val="22"/>
          <w:szCs w:val="22"/>
          <w:lang w:val="lv-LV"/>
        </w:rPr>
      </w:pPr>
      <w:r w:rsidRPr="00660879">
        <w:rPr>
          <w:rFonts w:cs="Arial"/>
          <w:bCs/>
          <w:sz w:val="22"/>
          <w:szCs w:val="22"/>
          <w:lang w:val="lv-LV"/>
        </w:rPr>
        <w:t>IEPIRKUMA KOMISIJAS SĒDES</w:t>
      </w:r>
    </w:p>
    <w:p w14:paraId="3CBDD74E" w14:textId="655E1E09" w:rsidR="004D68D2" w:rsidRPr="00660879" w:rsidRDefault="004D68D2" w:rsidP="00100235">
      <w:pPr>
        <w:pStyle w:val="Heading2"/>
        <w:rPr>
          <w:rFonts w:cs="Arial"/>
          <w:color w:val="000000"/>
          <w:sz w:val="22"/>
          <w:szCs w:val="22"/>
          <w:lang w:val="lv-LV"/>
        </w:rPr>
      </w:pPr>
      <w:r w:rsidRPr="00660879">
        <w:rPr>
          <w:rFonts w:cs="Arial"/>
          <w:caps/>
          <w:color w:val="000000"/>
          <w:sz w:val="22"/>
          <w:szCs w:val="22"/>
          <w:lang w:val="lv-LV"/>
        </w:rPr>
        <w:t>Protokols nr</w:t>
      </w:r>
      <w:r w:rsidRPr="00660879">
        <w:rPr>
          <w:rFonts w:cs="Arial"/>
          <w:color w:val="000000"/>
          <w:sz w:val="22"/>
          <w:szCs w:val="22"/>
          <w:lang w:val="lv-LV"/>
        </w:rPr>
        <w:t>.</w:t>
      </w:r>
      <w:r w:rsidR="002E0C22">
        <w:rPr>
          <w:rFonts w:cs="Arial"/>
          <w:color w:val="000000"/>
          <w:sz w:val="22"/>
          <w:szCs w:val="22"/>
          <w:lang w:val="lv-LV"/>
        </w:rPr>
        <w:t>2</w:t>
      </w:r>
    </w:p>
    <w:p w14:paraId="59F9AE51" w14:textId="77777777" w:rsidR="004D68D2" w:rsidRPr="00660879" w:rsidRDefault="004D68D2" w:rsidP="00104BE7">
      <w:pPr>
        <w:pStyle w:val="Header"/>
        <w:tabs>
          <w:tab w:val="clear" w:pos="4320"/>
          <w:tab w:val="clear" w:pos="8640"/>
        </w:tabs>
        <w:rPr>
          <w:rFonts w:ascii="Arial" w:hAnsi="Arial" w:cs="Arial"/>
          <w:sz w:val="22"/>
          <w:szCs w:val="22"/>
          <w:lang w:val="lv-LV"/>
        </w:rPr>
      </w:pPr>
    </w:p>
    <w:p w14:paraId="74EAECDD" w14:textId="4A960380" w:rsidR="004D68D2" w:rsidRPr="00C523C8" w:rsidRDefault="004D68D2" w:rsidP="00A84EDE">
      <w:pPr>
        <w:spacing w:after="0" w:line="240" w:lineRule="auto"/>
        <w:rPr>
          <w:rFonts w:ascii="Arial" w:hAnsi="Arial" w:cs="Arial"/>
        </w:rPr>
      </w:pPr>
      <w:r w:rsidRPr="00F13291">
        <w:rPr>
          <w:rFonts w:ascii="Arial" w:hAnsi="Arial" w:cs="Arial"/>
        </w:rPr>
        <w:t>Rīgā,</w:t>
      </w:r>
      <w:r w:rsidRPr="00F13291">
        <w:rPr>
          <w:rFonts w:ascii="Arial" w:hAnsi="Arial" w:cs="Arial"/>
        </w:rPr>
        <w:tab/>
      </w:r>
      <w:r w:rsidRPr="00F13291">
        <w:rPr>
          <w:rFonts w:ascii="Arial" w:hAnsi="Arial" w:cs="Arial"/>
        </w:rPr>
        <w:tab/>
      </w:r>
      <w:r w:rsidRPr="00F13291">
        <w:rPr>
          <w:rFonts w:ascii="Arial" w:hAnsi="Arial" w:cs="Arial"/>
        </w:rPr>
        <w:tab/>
      </w:r>
      <w:r w:rsidR="001D0E4E" w:rsidRPr="00F13291">
        <w:rPr>
          <w:rFonts w:ascii="Arial" w:hAnsi="Arial" w:cs="Arial"/>
        </w:rPr>
        <w:tab/>
        <w:t xml:space="preserve">   </w:t>
      </w:r>
      <w:r w:rsidRPr="00F13291">
        <w:rPr>
          <w:rFonts w:ascii="Arial" w:hAnsi="Arial" w:cs="Arial"/>
        </w:rPr>
        <w:tab/>
      </w:r>
      <w:r w:rsidRPr="00F13291">
        <w:rPr>
          <w:rFonts w:ascii="Arial" w:hAnsi="Arial" w:cs="Arial"/>
        </w:rPr>
        <w:tab/>
      </w:r>
      <w:r w:rsidRPr="00F13291">
        <w:rPr>
          <w:rFonts w:ascii="Arial" w:hAnsi="Arial" w:cs="Arial"/>
        </w:rPr>
        <w:tab/>
      </w:r>
      <w:r w:rsidR="00100235" w:rsidRPr="00F13291">
        <w:rPr>
          <w:rFonts w:ascii="Arial" w:hAnsi="Arial" w:cs="Arial"/>
        </w:rPr>
        <w:t xml:space="preserve"> </w:t>
      </w:r>
      <w:r w:rsidR="00163C89" w:rsidRPr="00F13291">
        <w:rPr>
          <w:rFonts w:ascii="Arial" w:hAnsi="Arial" w:cs="Arial"/>
        </w:rPr>
        <w:t xml:space="preserve">  </w:t>
      </w:r>
      <w:r w:rsidR="001D0E4E" w:rsidRPr="00F13291">
        <w:rPr>
          <w:rFonts w:ascii="Arial" w:hAnsi="Arial" w:cs="Arial"/>
        </w:rPr>
        <w:t xml:space="preserve"> </w:t>
      </w:r>
      <w:r w:rsidR="00100235" w:rsidRPr="00F13291">
        <w:rPr>
          <w:rFonts w:ascii="Arial" w:hAnsi="Arial" w:cs="Arial"/>
        </w:rPr>
        <w:t xml:space="preserve"> </w:t>
      </w:r>
      <w:r w:rsidR="00F13291" w:rsidRPr="00F13291">
        <w:rPr>
          <w:rFonts w:ascii="Arial" w:hAnsi="Arial" w:cs="Arial"/>
        </w:rPr>
        <w:t xml:space="preserve">      </w:t>
      </w:r>
      <w:r w:rsidRPr="00D45F4D">
        <w:rPr>
          <w:rFonts w:ascii="Arial" w:hAnsi="Arial" w:cs="Arial"/>
        </w:rPr>
        <w:t>202</w:t>
      </w:r>
      <w:r w:rsidR="00C50C39" w:rsidRPr="00D45F4D">
        <w:rPr>
          <w:rFonts w:ascii="Arial" w:hAnsi="Arial" w:cs="Arial"/>
        </w:rPr>
        <w:t>6</w:t>
      </w:r>
      <w:r w:rsidRPr="00D45F4D">
        <w:rPr>
          <w:rFonts w:ascii="Arial" w:hAnsi="Arial" w:cs="Arial"/>
        </w:rPr>
        <w:t xml:space="preserve">.gada </w:t>
      </w:r>
      <w:r w:rsidR="00D45F4D" w:rsidRPr="00D45F4D">
        <w:rPr>
          <w:rFonts w:ascii="Arial" w:hAnsi="Arial" w:cs="Arial"/>
        </w:rPr>
        <w:t>3</w:t>
      </w:r>
      <w:r w:rsidR="006A32C1" w:rsidRPr="00D45F4D">
        <w:rPr>
          <w:rFonts w:ascii="Arial" w:hAnsi="Arial" w:cs="Arial"/>
        </w:rPr>
        <w:t>.</w:t>
      </w:r>
      <w:r w:rsidR="002E0C22">
        <w:rPr>
          <w:rFonts w:ascii="Arial" w:hAnsi="Arial" w:cs="Arial"/>
        </w:rPr>
        <w:t>augusta</w:t>
      </w:r>
      <w:r w:rsidR="00F13291" w:rsidRPr="00D45F4D">
        <w:rPr>
          <w:rFonts w:ascii="Arial" w:hAnsi="Arial" w:cs="Arial"/>
        </w:rPr>
        <w:t xml:space="preserve"> plkst. </w:t>
      </w:r>
      <w:r w:rsidR="00C523C8" w:rsidRPr="00D45F4D">
        <w:rPr>
          <w:rFonts w:ascii="Arial" w:hAnsi="Arial" w:cs="Arial"/>
        </w:rPr>
        <w:t>1</w:t>
      </w:r>
      <w:r w:rsidR="002E0C22">
        <w:rPr>
          <w:rFonts w:ascii="Arial" w:hAnsi="Arial" w:cs="Arial"/>
        </w:rPr>
        <w:t>3</w:t>
      </w:r>
      <w:r w:rsidR="00C523C8" w:rsidRPr="00D45F4D">
        <w:rPr>
          <w:rFonts w:ascii="Arial" w:hAnsi="Arial" w:cs="Arial"/>
        </w:rPr>
        <w:t>:</w:t>
      </w:r>
      <w:r w:rsidR="002E0C22">
        <w:rPr>
          <w:rFonts w:ascii="Arial" w:hAnsi="Arial" w:cs="Arial"/>
        </w:rPr>
        <w:t>00</w:t>
      </w:r>
    </w:p>
    <w:p w14:paraId="4FEC9E73" w14:textId="77777777" w:rsidR="001D0E4E" w:rsidRPr="00C523C8" w:rsidRDefault="001D0E4E" w:rsidP="001D0E4E">
      <w:pPr>
        <w:spacing w:after="0" w:line="240" w:lineRule="auto"/>
        <w:jc w:val="both"/>
        <w:rPr>
          <w:rFonts w:ascii="Arial" w:hAnsi="Arial" w:cs="Arial"/>
        </w:rPr>
      </w:pPr>
    </w:p>
    <w:p w14:paraId="663D0B95" w14:textId="4FBC3B8C" w:rsidR="00AA74BE" w:rsidRPr="00C523C8" w:rsidRDefault="00AA74BE" w:rsidP="00AA74BE">
      <w:pPr>
        <w:spacing w:after="0" w:line="240" w:lineRule="auto"/>
        <w:rPr>
          <w:rFonts w:ascii="Arial" w:hAnsi="Arial" w:cs="Arial"/>
        </w:rPr>
      </w:pPr>
      <w:r w:rsidRPr="00C523C8">
        <w:rPr>
          <w:rFonts w:ascii="Arial" w:hAnsi="Arial" w:cs="Arial"/>
        </w:rPr>
        <w:t>Sēdē piedalās:</w:t>
      </w:r>
    </w:p>
    <w:p w14:paraId="2EA67B1E" w14:textId="28251D2B" w:rsidR="00D010DB" w:rsidRPr="00F13291" w:rsidRDefault="00EE5FD9" w:rsidP="00100235">
      <w:pPr>
        <w:spacing w:after="0" w:line="240" w:lineRule="auto"/>
        <w:jc w:val="both"/>
        <w:rPr>
          <w:rFonts w:ascii="Arial" w:hAnsi="Arial" w:cs="Arial"/>
        </w:rPr>
      </w:pPr>
      <w:r w:rsidRPr="00C523C8">
        <w:rPr>
          <w:rFonts w:ascii="Arial" w:hAnsi="Arial" w:cs="Arial"/>
        </w:rPr>
        <w:t>I</w:t>
      </w:r>
      <w:r w:rsidR="0092472A" w:rsidRPr="00C523C8">
        <w:rPr>
          <w:rFonts w:ascii="Arial" w:hAnsi="Arial" w:cs="Arial"/>
        </w:rPr>
        <w:t>epirkuma komisijas priekšsēdētāj</w:t>
      </w:r>
      <w:r w:rsidR="00C50C39" w:rsidRPr="00C523C8">
        <w:rPr>
          <w:rFonts w:ascii="Arial" w:hAnsi="Arial" w:cs="Arial"/>
        </w:rPr>
        <w:t>s</w:t>
      </w:r>
      <w:r w:rsidR="0092472A" w:rsidRPr="00C523C8">
        <w:rPr>
          <w:rFonts w:ascii="Arial" w:hAnsi="Arial" w:cs="Arial"/>
        </w:rPr>
        <w:t xml:space="preserve"> – </w:t>
      </w:r>
      <w:r w:rsidR="0084187F" w:rsidRPr="00C523C8">
        <w:rPr>
          <w:rFonts w:ascii="Arial" w:hAnsi="Arial" w:cs="Arial"/>
        </w:rPr>
        <w:t>Dzintars Pentjušs</w:t>
      </w:r>
    </w:p>
    <w:p w14:paraId="2916693B" w14:textId="4E007549" w:rsidR="00230C7B" w:rsidRPr="00F13291" w:rsidRDefault="00230C7B" w:rsidP="00100235">
      <w:pPr>
        <w:spacing w:after="0" w:line="240" w:lineRule="auto"/>
        <w:jc w:val="both"/>
        <w:rPr>
          <w:rFonts w:ascii="Arial" w:hAnsi="Arial" w:cs="Arial"/>
        </w:rPr>
      </w:pPr>
      <w:r w:rsidRPr="00F13291">
        <w:rPr>
          <w:rFonts w:ascii="Arial" w:hAnsi="Arial" w:cs="Arial"/>
        </w:rPr>
        <w:t>Iepirkuma komisijas priekšsēdētāj</w:t>
      </w:r>
      <w:r w:rsidR="00C50C39" w:rsidRPr="00F13291">
        <w:rPr>
          <w:rFonts w:ascii="Arial" w:hAnsi="Arial" w:cs="Arial"/>
        </w:rPr>
        <w:t>s</w:t>
      </w:r>
      <w:r w:rsidRPr="00F13291">
        <w:rPr>
          <w:rFonts w:ascii="Arial" w:hAnsi="Arial" w:cs="Arial"/>
        </w:rPr>
        <w:t xml:space="preserve"> vietnie</w:t>
      </w:r>
      <w:r w:rsidR="00C50C39" w:rsidRPr="00F13291">
        <w:rPr>
          <w:rFonts w:ascii="Arial" w:hAnsi="Arial" w:cs="Arial"/>
        </w:rPr>
        <w:t>ks</w:t>
      </w:r>
      <w:r w:rsidRPr="00F13291">
        <w:rPr>
          <w:rFonts w:ascii="Arial" w:hAnsi="Arial" w:cs="Arial"/>
        </w:rPr>
        <w:t xml:space="preserve">- </w:t>
      </w:r>
      <w:r w:rsidR="0084187F">
        <w:rPr>
          <w:rFonts w:ascii="Arial" w:hAnsi="Arial" w:cs="Arial"/>
        </w:rPr>
        <w:t>Dainis Lesnieks</w:t>
      </w:r>
    </w:p>
    <w:p w14:paraId="3C075404" w14:textId="5B64A6C8" w:rsidR="00AA74BE" w:rsidRPr="0084187F" w:rsidRDefault="00EE5FD9" w:rsidP="00100235">
      <w:pPr>
        <w:spacing w:after="0" w:line="240" w:lineRule="auto"/>
        <w:rPr>
          <w:rFonts w:ascii="Arial" w:hAnsi="Arial" w:cs="Arial"/>
        </w:rPr>
      </w:pPr>
      <w:r w:rsidRPr="0084187F">
        <w:rPr>
          <w:rFonts w:ascii="Arial" w:hAnsi="Arial" w:cs="Arial"/>
        </w:rPr>
        <w:t>I</w:t>
      </w:r>
      <w:r w:rsidR="00AA74BE" w:rsidRPr="0084187F">
        <w:rPr>
          <w:rFonts w:ascii="Arial" w:hAnsi="Arial" w:cs="Arial"/>
        </w:rPr>
        <w:t>epirkuma komisijas, turpmāk arī “komisija”, locekļi:</w:t>
      </w:r>
    </w:p>
    <w:p w14:paraId="054419BB" w14:textId="77E5716D" w:rsidR="00660879" w:rsidRPr="0084187F" w:rsidRDefault="002E0C22" w:rsidP="00100235">
      <w:pPr>
        <w:spacing w:after="0" w:line="240" w:lineRule="auto"/>
        <w:jc w:val="both"/>
        <w:rPr>
          <w:rFonts w:ascii="Arial" w:hAnsi="Arial" w:cs="Arial"/>
        </w:rPr>
      </w:pPr>
      <w:r>
        <w:rPr>
          <w:rFonts w:ascii="Arial" w:hAnsi="Arial" w:cs="Arial"/>
        </w:rPr>
        <w:t>Ilona Inkina</w:t>
      </w:r>
    </w:p>
    <w:p w14:paraId="08DD406F" w14:textId="015FFAED" w:rsidR="006C53AE" w:rsidRPr="0084187F" w:rsidRDefault="006C53AE" w:rsidP="00100235">
      <w:pPr>
        <w:spacing w:after="0" w:line="240" w:lineRule="auto"/>
        <w:jc w:val="both"/>
        <w:rPr>
          <w:rFonts w:ascii="Arial" w:hAnsi="Arial" w:cs="Arial"/>
        </w:rPr>
      </w:pPr>
      <w:r w:rsidRPr="0084187F">
        <w:rPr>
          <w:rFonts w:ascii="Arial" w:hAnsi="Arial" w:cs="Arial"/>
        </w:rPr>
        <w:t>Laura Kolneja</w:t>
      </w:r>
    </w:p>
    <w:p w14:paraId="62B15247" w14:textId="77777777" w:rsidR="001330AB" w:rsidRPr="00660879" w:rsidRDefault="001330AB" w:rsidP="00104BE7">
      <w:pPr>
        <w:spacing w:after="0" w:line="240" w:lineRule="auto"/>
        <w:jc w:val="both"/>
        <w:rPr>
          <w:rFonts w:ascii="Arial" w:hAnsi="Arial" w:cs="Arial"/>
        </w:rPr>
      </w:pPr>
    </w:p>
    <w:p w14:paraId="7B69B297" w14:textId="109FB6CF" w:rsidR="007D195D" w:rsidRPr="006921F0" w:rsidRDefault="009F3E91" w:rsidP="00104BE7">
      <w:pPr>
        <w:spacing w:after="0" w:line="240" w:lineRule="auto"/>
        <w:jc w:val="both"/>
        <w:rPr>
          <w:rFonts w:ascii="Arial" w:eastAsia="Times New Roman" w:hAnsi="Arial" w:cs="Arial"/>
          <w:lang w:eastAsia="lv-LV"/>
        </w:rPr>
      </w:pPr>
      <w:r w:rsidRPr="006921F0">
        <w:rPr>
          <w:rFonts w:ascii="Arial" w:hAnsi="Arial" w:cs="Arial"/>
        </w:rPr>
        <w:t xml:space="preserve">Sēdi vada iepirkuma komisijas </w:t>
      </w:r>
      <w:r w:rsidR="0092472A" w:rsidRPr="006921F0">
        <w:rPr>
          <w:rFonts w:ascii="Arial" w:hAnsi="Arial" w:cs="Arial"/>
        </w:rPr>
        <w:t>priekšsēdētāj</w:t>
      </w:r>
      <w:r w:rsidR="00C50C39" w:rsidRPr="006921F0">
        <w:rPr>
          <w:rFonts w:ascii="Arial" w:hAnsi="Arial" w:cs="Arial"/>
        </w:rPr>
        <w:t>s</w:t>
      </w:r>
      <w:r w:rsidR="0092472A" w:rsidRPr="006921F0">
        <w:rPr>
          <w:rFonts w:ascii="Arial" w:hAnsi="Arial" w:cs="Arial"/>
        </w:rPr>
        <w:t xml:space="preserve"> </w:t>
      </w:r>
      <w:r w:rsidRPr="006921F0">
        <w:rPr>
          <w:rFonts w:ascii="Arial" w:hAnsi="Arial" w:cs="Arial"/>
        </w:rPr>
        <w:t xml:space="preserve"> – </w:t>
      </w:r>
      <w:proofErr w:type="spellStart"/>
      <w:r w:rsidR="0084187F">
        <w:rPr>
          <w:rFonts w:ascii="Arial" w:hAnsi="Arial" w:cs="Arial"/>
        </w:rPr>
        <w:t>Dz.Pentjušs</w:t>
      </w:r>
      <w:proofErr w:type="spellEnd"/>
    </w:p>
    <w:p w14:paraId="617B53A6" w14:textId="375FE5ED" w:rsidR="0051497F" w:rsidRPr="008D4DD4" w:rsidRDefault="0092472A" w:rsidP="0051497F">
      <w:pPr>
        <w:spacing w:after="0" w:line="240" w:lineRule="auto"/>
        <w:jc w:val="both"/>
        <w:rPr>
          <w:rFonts w:ascii="Arial" w:hAnsi="Arial" w:cs="Arial"/>
        </w:rPr>
      </w:pPr>
      <w:r w:rsidRPr="006921F0">
        <w:rPr>
          <w:rFonts w:ascii="Arial" w:hAnsi="Arial" w:cs="Arial"/>
        </w:rPr>
        <w:t xml:space="preserve">Sēdi protokolē </w:t>
      </w:r>
      <w:r w:rsidRPr="008D4DD4">
        <w:rPr>
          <w:rFonts w:ascii="Arial" w:hAnsi="Arial" w:cs="Arial"/>
        </w:rPr>
        <w:t>iepirkuma komisijas locekl</w:t>
      </w:r>
      <w:r w:rsidR="006D0C7C" w:rsidRPr="008D4DD4">
        <w:rPr>
          <w:rFonts w:ascii="Arial" w:hAnsi="Arial" w:cs="Arial"/>
        </w:rPr>
        <w:t>e</w:t>
      </w:r>
      <w:r w:rsidR="003D616E" w:rsidRPr="008D4DD4">
        <w:rPr>
          <w:rFonts w:ascii="Arial" w:hAnsi="Arial" w:cs="Arial"/>
        </w:rPr>
        <w:t xml:space="preserve"> </w:t>
      </w:r>
      <w:r w:rsidRPr="008D4DD4">
        <w:rPr>
          <w:rFonts w:ascii="Arial" w:hAnsi="Arial" w:cs="Arial"/>
        </w:rPr>
        <w:t xml:space="preserve">– </w:t>
      </w:r>
      <w:r w:rsidR="00A417E2" w:rsidRPr="008D4DD4">
        <w:rPr>
          <w:rFonts w:ascii="Arial" w:hAnsi="Arial" w:cs="Arial"/>
        </w:rPr>
        <w:t xml:space="preserve">L. Kolneja </w:t>
      </w:r>
    </w:p>
    <w:p w14:paraId="1C6EB937" w14:textId="3259BABC" w:rsidR="00230C7B" w:rsidRPr="008D4DD4" w:rsidRDefault="00CC3885" w:rsidP="00CC3885">
      <w:pPr>
        <w:pStyle w:val="BodyTextIndent"/>
        <w:rPr>
          <w:rFonts w:ascii="Arial" w:hAnsi="Arial" w:cs="Arial"/>
          <w:noProof/>
          <w:sz w:val="22"/>
          <w:szCs w:val="22"/>
        </w:rPr>
      </w:pPr>
      <w:r w:rsidRPr="008D4DD4">
        <w:rPr>
          <w:rFonts w:ascii="Arial" w:hAnsi="Arial" w:cs="Arial"/>
          <w:sz w:val="22"/>
          <w:szCs w:val="22"/>
        </w:rPr>
        <w:t xml:space="preserve">Komisijas izveidošanas pamatojums: </w:t>
      </w:r>
      <w:bookmarkStart w:id="0" w:name="_Hlk194400272"/>
      <w:r w:rsidR="00C769C3" w:rsidRPr="008D4DD4">
        <w:rPr>
          <w:rFonts w:ascii="Arial" w:hAnsi="Arial" w:cs="Arial"/>
          <w:sz w:val="22"/>
          <w:szCs w:val="22"/>
        </w:rPr>
        <w:t>LVRTC</w:t>
      </w:r>
      <w:r w:rsidRPr="008D4DD4">
        <w:rPr>
          <w:rFonts w:ascii="Arial" w:hAnsi="Arial" w:cs="Arial"/>
          <w:sz w:val="22"/>
          <w:szCs w:val="22"/>
        </w:rPr>
        <w:t xml:space="preserve"> valdes </w:t>
      </w:r>
      <w:r w:rsidR="00EE5FD9" w:rsidRPr="008D4DD4">
        <w:rPr>
          <w:rFonts w:ascii="Arial" w:hAnsi="Arial" w:cs="Arial"/>
          <w:sz w:val="22"/>
          <w:szCs w:val="22"/>
        </w:rPr>
        <w:t xml:space="preserve">priekšsēdētāja </w:t>
      </w:r>
      <w:r w:rsidRPr="008D4DD4">
        <w:rPr>
          <w:rFonts w:ascii="Arial" w:hAnsi="Arial" w:cs="Arial"/>
          <w:sz w:val="22"/>
          <w:szCs w:val="22"/>
        </w:rPr>
        <w:t>20</w:t>
      </w:r>
      <w:r w:rsidR="00230C7B" w:rsidRPr="008D4DD4">
        <w:rPr>
          <w:rFonts w:ascii="Arial" w:hAnsi="Arial" w:cs="Arial"/>
          <w:sz w:val="22"/>
          <w:szCs w:val="22"/>
        </w:rPr>
        <w:t>2</w:t>
      </w:r>
      <w:r w:rsidR="00C50C39" w:rsidRPr="008D4DD4">
        <w:rPr>
          <w:rFonts w:ascii="Arial" w:hAnsi="Arial" w:cs="Arial"/>
          <w:sz w:val="22"/>
          <w:szCs w:val="22"/>
        </w:rPr>
        <w:t>6</w:t>
      </w:r>
      <w:r w:rsidRPr="008D4DD4">
        <w:rPr>
          <w:rFonts w:ascii="Arial" w:hAnsi="Arial" w:cs="Arial"/>
          <w:sz w:val="22"/>
          <w:szCs w:val="22"/>
        </w:rPr>
        <w:t xml:space="preserve">.gada </w:t>
      </w:r>
      <w:r w:rsidR="00F13291" w:rsidRPr="008D4DD4">
        <w:rPr>
          <w:rFonts w:ascii="Arial" w:hAnsi="Arial" w:cs="Arial"/>
          <w:sz w:val="22"/>
          <w:szCs w:val="22"/>
        </w:rPr>
        <w:t>2</w:t>
      </w:r>
      <w:r w:rsidR="00550E65" w:rsidRPr="008D4DD4">
        <w:rPr>
          <w:rFonts w:ascii="Arial" w:hAnsi="Arial" w:cs="Arial"/>
          <w:sz w:val="22"/>
          <w:szCs w:val="22"/>
        </w:rPr>
        <w:t>0</w:t>
      </w:r>
      <w:r w:rsidR="00F13291" w:rsidRPr="008D4DD4">
        <w:rPr>
          <w:rFonts w:ascii="Arial" w:hAnsi="Arial" w:cs="Arial"/>
          <w:sz w:val="22"/>
          <w:szCs w:val="22"/>
        </w:rPr>
        <w:t>.</w:t>
      </w:r>
      <w:r w:rsidR="00550E65" w:rsidRPr="008D4DD4">
        <w:rPr>
          <w:rFonts w:ascii="Arial" w:hAnsi="Arial" w:cs="Arial"/>
          <w:sz w:val="22"/>
          <w:szCs w:val="22"/>
        </w:rPr>
        <w:t>marta</w:t>
      </w:r>
      <w:r w:rsidR="009C7520" w:rsidRPr="008D4DD4">
        <w:rPr>
          <w:rFonts w:ascii="Arial" w:hAnsi="Arial" w:cs="Arial"/>
          <w:sz w:val="22"/>
          <w:szCs w:val="22"/>
        </w:rPr>
        <w:t xml:space="preserve"> </w:t>
      </w:r>
      <w:r w:rsidR="00EE5FD9" w:rsidRPr="008D4DD4">
        <w:rPr>
          <w:rFonts w:ascii="Arial" w:hAnsi="Arial" w:cs="Arial"/>
          <w:sz w:val="22"/>
          <w:szCs w:val="22"/>
        </w:rPr>
        <w:t>rīkojums Nr.</w:t>
      </w:r>
      <w:bookmarkEnd w:id="0"/>
      <w:r w:rsidR="00F13291" w:rsidRPr="008D4DD4">
        <w:rPr>
          <w:rFonts w:ascii="Arial" w:hAnsi="Arial" w:cs="Arial"/>
          <w:noProof/>
          <w:sz w:val="22"/>
          <w:szCs w:val="22"/>
        </w:rPr>
        <w:t xml:space="preserve"> </w:t>
      </w:r>
      <w:r w:rsidR="00550E65" w:rsidRPr="008D4DD4">
        <w:rPr>
          <w:rFonts w:ascii="Arial" w:hAnsi="Arial" w:cs="Arial"/>
          <w:noProof/>
          <w:sz w:val="22"/>
          <w:szCs w:val="22"/>
        </w:rPr>
        <w:t>01-05-01/2026/37</w:t>
      </w:r>
    </w:p>
    <w:p w14:paraId="5F2CD644" w14:textId="77777777" w:rsidR="00550E65" w:rsidRPr="00660879" w:rsidRDefault="00550E65" w:rsidP="00CC3885">
      <w:pPr>
        <w:pStyle w:val="BodyTextIndent"/>
        <w:rPr>
          <w:rFonts w:ascii="Arial" w:hAnsi="Arial" w:cs="Arial"/>
          <w:sz w:val="22"/>
          <w:szCs w:val="22"/>
        </w:rPr>
      </w:pPr>
    </w:p>
    <w:p w14:paraId="62CBBF9B" w14:textId="6E42FD1F" w:rsidR="0009265B" w:rsidRPr="00660879" w:rsidRDefault="00B33959" w:rsidP="00104BE7">
      <w:pPr>
        <w:pStyle w:val="BodyTextIndent"/>
        <w:ind w:left="0" w:firstLine="0"/>
        <w:rPr>
          <w:rFonts w:ascii="Arial" w:hAnsi="Arial" w:cs="Arial"/>
          <w:sz w:val="22"/>
          <w:szCs w:val="22"/>
        </w:rPr>
      </w:pPr>
      <w:r w:rsidRPr="00660879">
        <w:rPr>
          <w:rFonts w:ascii="Arial" w:hAnsi="Arial" w:cs="Arial"/>
          <w:sz w:val="22"/>
          <w:szCs w:val="22"/>
        </w:rPr>
        <w:t xml:space="preserve">Sēde </w:t>
      </w:r>
      <w:r w:rsidR="000D3B6B" w:rsidRPr="00660879">
        <w:rPr>
          <w:rFonts w:ascii="Arial" w:hAnsi="Arial" w:cs="Arial"/>
          <w:sz w:val="22"/>
          <w:szCs w:val="22"/>
        </w:rPr>
        <w:t>notiek attālināti, izmantojot videokonferences režīmu.</w:t>
      </w:r>
    </w:p>
    <w:p w14:paraId="1EB14C7A" w14:textId="77777777" w:rsidR="000D3B6B" w:rsidRPr="00660879" w:rsidRDefault="000D3B6B" w:rsidP="00104BE7">
      <w:pPr>
        <w:pStyle w:val="BodyTextIndent"/>
        <w:ind w:left="0" w:firstLine="0"/>
        <w:rPr>
          <w:rFonts w:ascii="Arial" w:hAnsi="Arial" w:cs="Arial"/>
          <w:sz w:val="22"/>
          <w:szCs w:val="22"/>
        </w:rPr>
      </w:pPr>
    </w:p>
    <w:p w14:paraId="6DD19D02" w14:textId="77777777" w:rsidR="00D315E2" w:rsidRPr="00660879" w:rsidRDefault="00D315E2" w:rsidP="00104BE7">
      <w:pPr>
        <w:pStyle w:val="BodyText"/>
        <w:jc w:val="both"/>
        <w:rPr>
          <w:rFonts w:cs="Arial"/>
          <w:sz w:val="22"/>
          <w:szCs w:val="22"/>
          <w:lang w:val="lv-LV"/>
        </w:rPr>
      </w:pPr>
      <w:r w:rsidRPr="00660879">
        <w:rPr>
          <w:rFonts w:cs="Arial"/>
          <w:sz w:val="22"/>
          <w:szCs w:val="22"/>
          <w:lang w:val="lv-LV"/>
        </w:rPr>
        <w:t>Darba kārtība:</w:t>
      </w:r>
    </w:p>
    <w:p w14:paraId="0478BCF4" w14:textId="140269CF" w:rsidR="002A1E80" w:rsidRPr="00B623B2" w:rsidRDefault="003A1AA8" w:rsidP="00B623B2">
      <w:pPr>
        <w:numPr>
          <w:ilvl w:val="0"/>
          <w:numId w:val="1"/>
        </w:numPr>
        <w:spacing w:after="0" w:line="240" w:lineRule="auto"/>
        <w:rPr>
          <w:rFonts w:ascii="Arial" w:hAnsi="Arial" w:cs="Arial"/>
        </w:rPr>
      </w:pPr>
      <w:r>
        <w:rPr>
          <w:rFonts w:ascii="Arial" w:hAnsi="Arial" w:cs="Arial"/>
        </w:rPr>
        <w:t>Par jautājuma izskatīšanu.</w:t>
      </w:r>
    </w:p>
    <w:p w14:paraId="02CFB669" w14:textId="59C8EC7F" w:rsidR="00632BE1" w:rsidRPr="00660879" w:rsidRDefault="00632BE1" w:rsidP="00104BE7">
      <w:pPr>
        <w:spacing w:after="0" w:line="240" w:lineRule="auto"/>
        <w:rPr>
          <w:rFonts w:ascii="Arial" w:hAnsi="Arial" w:cs="Arial"/>
        </w:rPr>
      </w:pPr>
    </w:p>
    <w:p w14:paraId="1DA56967" w14:textId="51C7990C" w:rsidR="00D315E2" w:rsidRDefault="00D315E2" w:rsidP="00104BE7">
      <w:pPr>
        <w:spacing w:after="0" w:line="240" w:lineRule="auto"/>
        <w:ind w:firstLine="709"/>
        <w:jc w:val="both"/>
        <w:rPr>
          <w:rFonts w:ascii="Arial" w:hAnsi="Arial" w:cs="Arial"/>
        </w:rPr>
      </w:pPr>
      <w:r w:rsidRPr="00660879">
        <w:rPr>
          <w:rFonts w:ascii="Arial" w:hAnsi="Arial" w:cs="Arial"/>
        </w:rPr>
        <w:t>Saskaņā ar Publisko iepirkumu likuma 26.panta pirmo daļu iepirkuma komisija ir lemttiesīga, ja tās</w:t>
      </w:r>
      <w:r w:rsidRPr="00660879">
        <w:rPr>
          <w:rFonts w:ascii="Arial" w:hAnsi="Arial" w:cs="Arial"/>
          <w:color w:val="000000"/>
        </w:rPr>
        <w:t xml:space="preserve"> </w:t>
      </w:r>
      <w:r w:rsidRPr="006921F0">
        <w:rPr>
          <w:rFonts w:ascii="Arial" w:hAnsi="Arial" w:cs="Arial"/>
          <w:color w:val="000000"/>
        </w:rPr>
        <w:t>sēdē piedalās vismaz divas trešdaļas komisijas</w:t>
      </w:r>
      <w:r w:rsidRPr="006921F0">
        <w:rPr>
          <w:rFonts w:ascii="Arial" w:hAnsi="Arial" w:cs="Arial"/>
          <w:color w:val="000000"/>
          <w:spacing w:val="-1"/>
        </w:rPr>
        <w:t xml:space="preserve"> locekļu, bet ne mazāk kā </w:t>
      </w:r>
      <w:r w:rsidR="00707E8F" w:rsidRPr="006921F0">
        <w:rPr>
          <w:rFonts w:ascii="Arial" w:hAnsi="Arial" w:cs="Arial"/>
          <w:color w:val="000000"/>
          <w:spacing w:val="-1"/>
        </w:rPr>
        <w:t>trīs</w:t>
      </w:r>
      <w:r w:rsidR="00CC3885" w:rsidRPr="006921F0">
        <w:rPr>
          <w:rFonts w:ascii="Arial" w:hAnsi="Arial" w:cs="Arial"/>
          <w:color w:val="000000"/>
          <w:spacing w:val="-1"/>
        </w:rPr>
        <w:t xml:space="preserve"> </w:t>
      </w:r>
      <w:r w:rsidRPr="006921F0">
        <w:rPr>
          <w:rFonts w:ascii="Arial" w:hAnsi="Arial" w:cs="Arial"/>
          <w:color w:val="000000"/>
          <w:spacing w:val="-1"/>
        </w:rPr>
        <w:t xml:space="preserve">locekļi (ņemot vērā, ka komisijā ir </w:t>
      </w:r>
      <w:r w:rsidR="00C50C39" w:rsidRPr="006921F0">
        <w:rPr>
          <w:rFonts w:ascii="Arial" w:hAnsi="Arial" w:cs="Arial"/>
          <w:color w:val="000000"/>
          <w:spacing w:val="-1"/>
        </w:rPr>
        <w:t>5</w:t>
      </w:r>
      <w:r w:rsidRPr="006921F0">
        <w:rPr>
          <w:rFonts w:ascii="Arial" w:hAnsi="Arial" w:cs="Arial"/>
          <w:color w:val="000000"/>
          <w:spacing w:val="-1"/>
        </w:rPr>
        <w:t xml:space="preserve"> (</w:t>
      </w:r>
      <w:r w:rsidR="00C50C39" w:rsidRPr="006921F0">
        <w:rPr>
          <w:rFonts w:ascii="Arial" w:hAnsi="Arial" w:cs="Arial"/>
          <w:color w:val="000000"/>
          <w:spacing w:val="-1"/>
        </w:rPr>
        <w:t>pieci</w:t>
      </w:r>
      <w:r w:rsidRPr="006921F0">
        <w:rPr>
          <w:rFonts w:ascii="Arial" w:hAnsi="Arial" w:cs="Arial"/>
          <w:color w:val="000000"/>
          <w:spacing w:val="-1"/>
        </w:rPr>
        <w:t>)</w:t>
      </w:r>
      <w:r w:rsidR="00ED00C9" w:rsidRPr="006921F0">
        <w:rPr>
          <w:rFonts w:ascii="Arial" w:hAnsi="Arial" w:cs="Arial"/>
          <w:color w:val="000000"/>
          <w:spacing w:val="-1"/>
        </w:rPr>
        <w:t xml:space="preserve"> balsstiesīgi</w:t>
      </w:r>
      <w:r w:rsidRPr="006921F0">
        <w:rPr>
          <w:rFonts w:ascii="Arial" w:hAnsi="Arial" w:cs="Arial"/>
          <w:color w:val="000000"/>
          <w:spacing w:val="-1"/>
        </w:rPr>
        <w:t xml:space="preserve"> locekļi, tad ne mazāk kā </w:t>
      </w:r>
      <w:r w:rsidR="00C50C39" w:rsidRPr="006921F0">
        <w:rPr>
          <w:rFonts w:ascii="Arial" w:hAnsi="Arial" w:cs="Arial"/>
          <w:color w:val="000000"/>
          <w:spacing w:val="-1"/>
        </w:rPr>
        <w:t>4</w:t>
      </w:r>
      <w:r w:rsidR="0051497F" w:rsidRPr="006921F0">
        <w:rPr>
          <w:rFonts w:ascii="Arial" w:hAnsi="Arial" w:cs="Arial"/>
          <w:color w:val="000000"/>
          <w:spacing w:val="-1"/>
        </w:rPr>
        <w:t xml:space="preserve"> (</w:t>
      </w:r>
      <w:r w:rsidR="00C50C39" w:rsidRPr="006921F0">
        <w:rPr>
          <w:rFonts w:ascii="Arial" w:hAnsi="Arial" w:cs="Arial"/>
          <w:color w:val="000000"/>
          <w:spacing w:val="-1"/>
        </w:rPr>
        <w:t>četri</w:t>
      </w:r>
      <w:r w:rsidR="0051497F" w:rsidRPr="006921F0">
        <w:rPr>
          <w:rFonts w:ascii="Arial" w:hAnsi="Arial" w:cs="Arial"/>
          <w:color w:val="000000"/>
          <w:spacing w:val="-1"/>
        </w:rPr>
        <w:t>)</w:t>
      </w:r>
      <w:r w:rsidRPr="006921F0">
        <w:rPr>
          <w:rFonts w:ascii="Arial" w:hAnsi="Arial" w:cs="Arial"/>
          <w:color w:val="000000"/>
          <w:spacing w:val="-1"/>
        </w:rPr>
        <w:t xml:space="preserve"> locekļi). </w:t>
      </w:r>
      <w:r w:rsidRPr="006921F0">
        <w:rPr>
          <w:rFonts w:ascii="Arial" w:hAnsi="Arial" w:cs="Arial"/>
        </w:rPr>
        <w:t xml:space="preserve">Tiek konstatēts, ka sēdē piedalās </w:t>
      </w:r>
      <w:r w:rsidR="00B623B2">
        <w:rPr>
          <w:rFonts w:ascii="Arial" w:hAnsi="Arial" w:cs="Arial"/>
          <w:color w:val="000000"/>
          <w:spacing w:val="-1"/>
        </w:rPr>
        <w:t>4</w:t>
      </w:r>
      <w:r w:rsidR="00C50C39" w:rsidRPr="006921F0">
        <w:rPr>
          <w:rFonts w:ascii="Arial" w:hAnsi="Arial" w:cs="Arial"/>
          <w:color w:val="000000"/>
          <w:spacing w:val="-1"/>
        </w:rPr>
        <w:t xml:space="preserve"> (</w:t>
      </w:r>
      <w:r w:rsidR="00B623B2">
        <w:rPr>
          <w:rFonts w:ascii="Arial" w:hAnsi="Arial" w:cs="Arial"/>
          <w:color w:val="000000"/>
          <w:spacing w:val="-1"/>
        </w:rPr>
        <w:t>četri</w:t>
      </w:r>
      <w:r w:rsidR="00C50C39" w:rsidRPr="006921F0">
        <w:rPr>
          <w:rFonts w:ascii="Arial" w:hAnsi="Arial" w:cs="Arial"/>
          <w:color w:val="000000"/>
          <w:spacing w:val="-1"/>
        </w:rPr>
        <w:t xml:space="preserve">) </w:t>
      </w:r>
      <w:r w:rsidR="00ED00C9" w:rsidRPr="006921F0">
        <w:rPr>
          <w:rFonts w:ascii="Arial" w:hAnsi="Arial" w:cs="Arial"/>
        </w:rPr>
        <w:t>balsstiesīgi</w:t>
      </w:r>
      <w:r w:rsidRPr="006921F0">
        <w:rPr>
          <w:rFonts w:ascii="Arial" w:hAnsi="Arial" w:cs="Arial"/>
        </w:rPr>
        <w:t xml:space="preserve"> komisijas locekļi, līdz ar to iepirkuma komisija ir lemttiesīga.</w:t>
      </w:r>
    </w:p>
    <w:p w14:paraId="2EEF8A08" w14:textId="1986C144" w:rsidR="008D1D0C" w:rsidRPr="00660879" w:rsidRDefault="004C1AD9" w:rsidP="003761EF">
      <w:pPr>
        <w:spacing w:after="0" w:line="240" w:lineRule="auto"/>
        <w:ind w:firstLine="709"/>
        <w:jc w:val="both"/>
        <w:rPr>
          <w:rFonts w:ascii="Arial" w:eastAsia="Times New Roman" w:hAnsi="Arial" w:cs="Arial"/>
          <w:shd w:val="clear" w:color="auto" w:fill="FFFFFF"/>
        </w:rPr>
      </w:pPr>
      <w:r w:rsidRPr="00660879">
        <w:rPr>
          <w:rFonts w:ascii="Arial" w:eastAsia="Times New Roman" w:hAnsi="Arial" w:cs="Arial"/>
        </w:rPr>
        <w:t>Ievērojot Publisko iepirkumu likuma 25.panta trešo daļu, iepirkuma komisijas locek</w:t>
      </w:r>
      <w:r w:rsidR="002E0C22">
        <w:rPr>
          <w:rFonts w:ascii="Arial" w:eastAsia="Times New Roman" w:hAnsi="Arial" w:cs="Arial"/>
        </w:rPr>
        <w:t xml:space="preserve">le </w:t>
      </w:r>
      <w:proofErr w:type="spellStart"/>
      <w:r w:rsidR="002E0C22">
        <w:rPr>
          <w:rFonts w:ascii="Arial" w:eastAsia="Times New Roman" w:hAnsi="Arial" w:cs="Arial"/>
        </w:rPr>
        <w:t>I.Inkina</w:t>
      </w:r>
      <w:proofErr w:type="spellEnd"/>
      <w:r w:rsidRPr="00660879">
        <w:rPr>
          <w:rFonts w:ascii="Arial" w:eastAsia="Times New Roman" w:hAnsi="Arial" w:cs="Arial"/>
        </w:rPr>
        <w:t>, parakstot šo protokolu, apliecina, ka nav tādu apstākļu, kuru dēļ varētu uzskatīt, ka ir ieinteresēt</w:t>
      </w:r>
      <w:r w:rsidR="002E0C22">
        <w:rPr>
          <w:rFonts w:ascii="Arial" w:eastAsia="Times New Roman" w:hAnsi="Arial" w:cs="Arial"/>
        </w:rPr>
        <w:t>a</w:t>
      </w:r>
      <w:r w:rsidRPr="00660879">
        <w:rPr>
          <w:rFonts w:ascii="Arial" w:eastAsia="Times New Roman" w:hAnsi="Arial" w:cs="Arial"/>
        </w:rPr>
        <w:t xml:space="preserve"> konkrēta pretendenta</w:t>
      </w:r>
      <w:r w:rsidR="00E16EE9" w:rsidRPr="00660879">
        <w:rPr>
          <w:rFonts w:ascii="Arial" w:eastAsia="Times New Roman" w:hAnsi="Arial" w:cs="Arial"/>
        </w:rPr>
        <w:t xml:space="preserve"> izvēlē, t</w:t>
      </w:r>
      <w:r w:rsidR="003A1AA8">
        <w:rPr>
          <w:rFonts w:ascii="Arial" w:eastAsia="Times New Roman" w:hAnsi="Arial" w:cs="Arial"/>
        </w:rPr>
        <w:t xml:space="preserve">ai </w:t>
      </w:r>
      <w:r w:rsidR="00E16EE9" w:rsidRPr="00660879">
        <w:rPr>
          <w:rFonts w:ascii="Arial" w:eastAsia="Times New Roman" w:hAnsi="Arial" w:cs="Arial"/>
        </w:rPr>
        <w:t xml:space="preserve">nav </w:t>
      </w:r>
      <w:r w:rsidR="00E16EE9" w:rsidRPr="00660879">
        <w:rPr>
          <w:rFonts w:ascii="Arial" w:hAnsi="Arial" w:cs="Arial"/>
          <w:shd w:val="clear" w:color="auto" w:fill="FFFFFF"/>
        </w:rPr>
        <w:t>tieša vai netieša finansiāla, ekonomiska vai cita veida personiska ieinteresētība, kas var ietekmēt personas objektivitāti un neatkarību attiecībā uz konkrēto iepirkumu</w:t>
      </w:r>
      <w:r w:rsidRPr="00660879">
        <w:rPr>
          <w:rFonts w:ascii="Arial" w:eastAsia="Times New Roman" w:hAnsi="Arial" w:cs="Arial"/>
        </w:rPr>
        <w:t xml:space="preserve"> vai darbībā vai ir saistīti ar tiem Publisko iepirkumu likuma 25.panta pirmās daļas izpratnē. </w:t>
      </w:r>
      <w:r w:rsidR="0092472A" w:rsidRPr="00660879">
        <w:rPr>
          <w:rFonts w:ascii="Arial" w:hAnsi="Arial" w:cs="Arial"/>
        </w:rPr>
        <w:t xml:space="preserve">Iepirkuma </w:t>
      </w:r>
      <w:r w:rsidR="00C50C39" w:rsidRPr="00660879">
        <w:rPr>
          <w:rFonts w:ascii="Arial" w:hAnsi="Arial" w:cs="Arial"/>
          <w:color w:val="000000" w:themeColor="text1"/>
        </w:rPr>
        <w:t xml:space="preserve">komisijas </w:t>
      </w:r>
      <w:r w:rsidR="002E0C22">
        <w:rPr>
          <w:rFonts w:ascii="Arial" w:hAnsi="Arial" w:cs="Arial"/>
        </w:rPr>
        <w:t>locekle</w:t>
      </w:r>
      <w:r w:rsidRPr="00660879">
        <w:rPr>
          <w:rFonts w:ascii="Arial" w:eastAsia="Times New Roman" w:hAnsi="Arial" w:cs="Arial"/>
        </w:rPr>
        <w:t>, parakstot šo protokolu, apliecina, ka</w:t>
      </w:r>
      <w:r w:rsidRPr="00660879">
        <w:rPr>
          <w:rFonts w:ascii="Arial" w:eastAsia="Times New Roman" w:hAnsi="Arial" w:cs="Arial"/>
          <w:lang w:eastAsia="lv-LV"/>
        </w:rPr>
        <w:t xml:space="preserve"> konstatējot apstākļus, kuru dēļ varētu uzskatīt, ka </w:t>
      </w:r>
      <w:r w:rsidRPr="00660879">
        <w:rPr>
          <w:rFonts w:ascii="Arial" w:eastAsia="Times New Roman" w:hAnsi="Arial" w:cs="Arial"/>
        </w:rPr>
        <w:t>ir</w:t>
      </w:r>
      <w:r w:rsidRPr="00660879">
        <w:rPr>
          <w:rFonts w:ascii="Arial" w:eastAsia="Times New Roman" w:hAnsi="Arial" w:cs="Arial"/>
          <w:lang w:eastAsia="lv-LV"/>
        </w:rPr>
        <w:t xml:space="preserve"> ieinteresēt</w:t>
      </w:r>
      <w:r w:rsidR="002E0C22">
        <w:rPr>
          <w:rFonts w:ascii="Arial" w:eastAsia="Times New Roman" w:hAnsi="Arial" w:cs="Arial"/>
          <w:lang w:eastAsia="lv-LV"/>
        </w:rPr>
        <w:t>a</w:t>
      </w:r>
      <w:r w:rsidRPr="00660879">
        <w:rPr>
          <w:rFonts w:ascii="Arial" w:eastAsia="Times New Roman" w:hAnsi="Arial" w:cs="Arial"/>
          <w:lang w:eastAsia="lv-LV"/>
        </w:rPr>
        <w:t xml:space="preserve"> konkrēta pretendenta izvēlē vai darbībā, vai konstatējot saistību ar pretendentu, apņemas nekavējoties par to informēt iepirkuma komisiju</w:t>
      </w:r>
      <w:r w:rsidRPr="00660879">
        <w:rPr>
          <w:rFonts w:ascii="Arial" w:eastAsia="Times New Roman" w:hAnsi="Arial" w:cs="Arial"/>
        </w:rPr>
        <w:t xml:space="preserve"> un a</w:t>
      </w:r>
      <w:r w:rsidRPr="00660879">
        <w:rPr>
          <w:rFonts w:ascii="Arial" w:eastAsia="Times New Roman" w:hAnsi="Arial" w:cs="Arial"/>
          <w:shd w:val="clear" w:color="auto" w:fill="FFFFFF"/>
        </w:rPr>
        <w:t xml:space="preserve">pliecina, ka atsauks dalību iepirkuma komisijā, iestājoties </w:t>
      </w:r>
      <w:r w:rsidRPr="00660879">
        <w:rPr>
          <w:rFonts w:ascii="Arial" w:eastAsia="Times New Roman" w:hAnsi="Arial" w:cs="Arial"/>
        </w:rPr>
        <w:t xml:space="preserve">Publisko iepirkumu likuma </w:t>
      </w:r>
      <w:r w:rsidRPr="00660879">
        <w:rPr>
          <w:rFonts w:ascii="Arial" w:eastAsia="Times New Roman" w:hAnsi="Arial" w:cs="Arial"/>
          <w:shd w:val="clear" w:color="auto" w:fill="FFFFFF"/>
        </w:rPr>
        <w:t> 25.panta pirmajā vai otrajā daļā paredzētajam interešu konfliktam.</w:t>
      </w:r>
      <w:r w:rsidR="00707E8F" w:rsidRPr="00660879">
        <w:rPr>
          <w:rFonts w:ascii="Arial" w:eastAsia="Times New Roman" w:hAnsi="Arial" w:cs="Arial"/>
          <w:shd w:val="clear" w:color="auto" w:fill="FFFFFF"/>
        </w:rPr>
        <w:t xml:space="preserve"> </w:t>
      </w:r>
    </w:p>
    <w:p w14:paraId="1170C0A1" w14:textId="17C016BE" w:rsidR="004C1AD9" w:rsidRPr="00660879" w:rsidRDefault="00707E8F" w:rsidP="008D1D0C">
      <w:pPr>
        <w:spacing w:after="0" w:line="240" w:lineRule="auto"/>
        <w:ind w:firstLine="709"/>
        <w:jc w:val="both"/>
        <w:rPr>
          <w:rFonts w:ascii="Arial" w:eastAsia="Times New Roman" w:hAnsi="Arial" w:cs="Arial"/>
          <w:lang w:eastAsia="lv-LV"/>
        </w:rPr>
      </w:pPr>
      <w:r w:rsidRPr="00660879">
        <w:rPr>
          <w:rFonts w:ascii="Arial" w:eastAsia="Times New Roman" w:hAnsi="Arial" w:cs="Arial"/>
          <w:shd w:val="clear" w:color="auto" w:fill="FFFFFF"/>
        </w:rPr>
        <w:t xml:space="preserve">Tāpat </w:t>
      </w:r>
      <w:proofErr w:type="spellStart"/>
      <w:r w:rsidR="002E0C22">
        <w:rPr>
          <w:rFonts w:ascii="Arial" w:eastAsia="Times New Roman" w:hAnsi="Arial" w:cs="Arial"/>
          <w:shd w:val="clear" w:color="auto" w:fill="FFFFFF"/>
        </w:rPr>
        <w:t>I.Inkina</w:t>
      </w:r>
      <w:proofErr w:type="spellEnd"/>
      <w:r w:rsidRPr="00660879">
        <w:rPr>
          <w:rFonts w:ascii="Arial" w:eastAsia="Times New Roman" w:hAnsi="Arial" w:cs="Arial"/>
          <w:shd w:val="clear" w:color="auto" w:fill="FFFFFF"/>
        </w:rPr>
        <w:t xml:space="preserve"> apliecina, ka neizpaudīs iepirkuma ietvaros iegūto informāciju, kas saskaņā ar normatīvajiem aktiem ir neizpaužama.</w:t>
      </w:r>
      <w:r w:rsidR="004A49C2" w:rsidRPr="00660879">
        <w:rPr>
          <w:rFonts w:ascii="Arial" w:eastAsia="Times New Roman" w:hAnsi="Arial" w:cs="Arial"/>
          <w:shd w:val="clear" w:color="auto" w:fill="FFFFFF"/>
        </w:rPr>
        <w:t xml:space="preserve"> </w:t>
      </w:r>
    </w:p>
    <w:p w14:paraId="7CE35085" w14:textId="77777777" w:rsidR="009C3350" w:rsidRPr="00754075" w:rsidRDefault="009C3350" w:rsidP="00104BE7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</w:p>
    <w:p w14:paraId="7991B54B" w14:textId="46D88358" w:rsidR="002E0C22" w:rsidRPr="002E0C22" w:rsidRDefault="008D1D0C" w:rsidP="002E0C22">
      <w:pPr>
        <w:spacing w:after="0" w:line="240" w:lineRule="auto"/>
        <w:jc w:val="center"/>
        <w:rPr>
          <w:rFonts w:ascii="Arial" w:hAnsi="Arial" w:cs="Arial"/>
          <w:b/>
          <w:u w:val="single"/>
        </w:rPr>
      </w:pPr>
      <w:r w:rsidRPr="00754075">
        <w:rPr>
          <w:rFonts w:ascii="Arial" w:hAnsi="Arial" w:cs="Arial"/>
          <w:b/>
          <w:u w:val="single"/>
        </w:rPr>
        <w:t>Par darba kārtības 1.punktu</w:t>
      </w:r>
    </w:p>
    <w:p w14:paraId="2D7E62BD" w14:textId="61B10586" w:rsidR="002E0C22" w:rsidRDefault="002E0C22" w:rsidP="002E0C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bCs/>
          <w:color w:val="000000"/>
        </w:rPr>
      </w:pPr>
      <w:r w:rsidRPr="008461A9">
        <w:rPr>
          <w:rFonts w:ascii="Arial" w:eastAsia="Calibri" w:hAnsi="Arial" w:cs="Arial"/>
          <w:bCs/>
          <w:color w:val="000000"/>
        </w:rPr>
        <w:t>Iepirkumu komisija 202</w:t>
      </w:r>
      <w:r>
        <w:rPr>
          <w:rFonts w:ascii="Arial" w:eastAsia="Calibri" w:hAnsi="Arial" w:cs="Arial"/>
          <w:bCs/>
          <w:color w:val="000000"/>
        </w:rPr>
        <w:t>6</w:t>
      </w:r>
      <w:r w:rsidRPr="008461A9">
        <w:rPr>
          <w:rFonts w:ascii="Arial" w:eastAsia="Calibri" w:hAnsi="Arial" w:cs="Arial"/>
          <w:bCs/>
          <w:color w:val="000000"/>
        </w:rPr>
        <w:t xml:space="preserve">.gada </w:t>
      </w:r>
      <w:r>
        <w:rPr>
          <w:rFonts w:ascii="Arial" w:eastAsia="Calibri" w:hAnsi="Arial" w:cs="Arial"/>
          <w:bCs/>
          <w:color w:val="000000"/>
        </w:rPr>
        <w:t>30</w:t>
      </w:r>
      <w:r w:rsidRPr="008461A9">
        <w:rPr>
          <w:rFonts w:ascii="Arial" w:eastAsia="Calibri" w:hAnsi="Arial" w:cs="Arial"/>
          <w:bCs/>
          <w:color w:val="000000"/>
        </w:rPr>
        <w:t>.</w:t>
      </w:r>
      <w:r>
        <w:rPr>
          <w:rFonts w:ascii="Arial" w:eastAsia="Calibri" w:hAnsi="Arial" w:cs="Arial"/>
          <w:bCs/>
          <w:color w:val="000000"/>
        </w:rPr>
        <w:t xml:space="preserve">jūlijā </w:t>
      </w:r>
      <w:r w:rsidRPr="008461A9">
        <w:rPr>
          <w:rFonts w:ascii="Arial" w:eastAsia="Calibri" w:hAnsi="Arial" w:cs="Arial"/>
          <w:bCs/>
          <w:color w:val="000000"/>
        </w:rPr>
        <w:t>EIS e-konkursu apakšsistēmā www.eis.gov.lv</w:t>
      </w:r>
      <w:r w:rsidRPr="008461A9">
        <w:rPr>
          <w:rFonts w:ascii="Calibri" w:eastAsia="Calibri" w:hAnsi="Calibri" w:cs="Arial"/>
          <w:bCs/>
          <w:color w:val="000000"/>
        </w:rPr>
        <w:t xml:space="preserve"> </w:t>
      </w:r>
      <w:r w:rsidRPr="008461A9">
        <w:rPr>
          <w:rFonts w:ascii="Arial" w:eastAsia="Calibri" w:hAnsi="Arial" w:cs="Arial"/>
          <w:bCs/>
          <w:color w:val="000000"/>
        </w:rPr>
        <w:t>saņēma ieinteresētā piegādātāja jautājum</w:t>
      </w:r>
      <w:r>
        <w:rPr>
          <w:rFonts w:ascii="Arial" w:eastAsia="Calibri" w:hAnsi="Arial" w:cs="Arial"/>
          <w:bCs/>
          <w:color w:val="000000"/>
        </w:rPr>
        <w:t>u</w:t>
      </w:r>
      <w:r w:rsidRPr="008461A9">
        <w:rPr>
          <w:rFonts w:ascii="Arial" w:eastAsia="Calibri" w:hAnsi="Arial" w:cs="Arial"/>
          <w:bCs/>
          <w:color w:val="000000"/>
        </w:rPr>
        <w:t xml:space="preserve"> par </w:t>
      </w:r>
      <w:r>
        <w:rPr>
          <w:rFonts w:ascii="Arial" w:eastAsia="Calibri" w:hAnsi="Arial" w:cs="Arial"/>
          <w:bCs/>
          <w:color w:val="000000"/>
        </w:rPr>
        <w:t xml:space="preserve">iepirkuma </w:t>
      </w:r>
      <w:r w:rsidRPr="00497F0B">
        <w:rPr>
          <w:rFonts w:ascii="Arial" w:hAnsi="Arial" w:cs="Arial"/>
        </w:rPr>
        <w:t>“</w:t>
      </w:r>
      <w:r w:rsidRPr="0084187F">
        <w:rPr>
          <w:rFonts w:ascii="Arial" w:hAnsi="Arial" w:cs="Arial"/>
        </w:rPr>
        <w:t>Optikas tīkla moduļu iegāde</w:t>
      </w:r>
      <w:r w:rsidRPr="00497F0B">
        <w:rPr>
          <w:rFonts w:ascii="Arial" w:hAnsi="Arial" w:cs="Arial"/>
        </w:rPr>
        <w:t>”, ID Nr. LVRTC 2026/</w:t>
      </w:r>
      <w:r>
        <w:rPr>
          <w:rFonts w:ascii="Arial" w:hAnsi="Arial" w:cs="Arial"/>
        </w:rPr>
        <w:t>27</w:t>
      </w:r>
      <w:r w:rsidRPr="00C42EBA">
        <w:rPr>
          <w:rFonts w:ascii="Arial" w:eastAsia="Calibri" w:hAnsi="Arial" w:cs="Arial"/>
          <w:bCs/>
          <w:color w:val="000000"/>
        </w:rPr>
        <w:t xml:space="preserve"> (turpmāk –</w:t>
      </w:r>
      <w:r>
        <w:rPr>
          <w:rFonts w:ascii="Arial" w:eastAsia="Calibri" w:hAnsi="Arial" w:cs="Arial"/>
          <w:bCs/>
          <w:color w:val="000000"/>
        </w:rPr>
        <w:t xml:space="preserve"> iepirkums), </w:t>
      </w:r>
      <w:r w:rsidRPr="008461A9">
        <w:rPr>
          <w:rFonts w:ascii="Arial" w:eastAsia="Calibri" w:hAnsi="Arial" w:cs="Arial"/>
          <w:color w:val="000000"/>
        </w:rPr>
        <w:t xml:space="preserve"> </w:t>
      </w:r>
      <w:r w:rsidRPr="3F5746AE">
        <w:rPr>
          <w:rFonts w:ascii="Arial" w:eastAsia="Calibri" w:hAnsi="Arial" w:cs="Arial"/>
          <w:color w:val="000000"/>
        </w:rPr>
        <w:t>nolikumu</w:t>
      </w:r>
      <w:r w:rsidRPr="008461A9">
        <w:rPr>
          <w:rFonts w:ascii="Arial" w:eastAsia="Calibri" w:hAnsi="Arial" w:cs="Arial"/>
          <w:bCs/>
          <w:color w:val="000000"/>
        </w:rPr>
        <w:t>.</w:t>
      </w:r>
    </w:p>
    <w:p w14:paraId="649EBA95" w14:textId="5EF5C152" w:rsidR="002E0C22" w:rsidRPr="004E3EA9" w:rsidRDefault="002E0C22" w:rsidP="002E0C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eastAsia="Calibri" w:hAnsi="Arial" w:cs="Arial"/>
          <w:bCs/>
          <w:color w:val="000000"/>
        </w:rPr>
      </w:pPr>
      <w:r w:rsidRPr="008461A9">
        <w:rPr>
          <w:rFonts w:ascii="Arial" w:hAnsi="Arial" w:cs="Arial"/>
          <w:bCs/>
          <w:color w:val="000000"/>
        </w:rPr>
        <w:t>Komisijas locekļi apspriež uzdoto jautājumu un sagatavo atbild</w:t>
      </w:r>
      <w:r>
        <w:rPr>
          <w:rFonts w:ascii="Arial" w:hAnsi="Arial" w:cs="Arial"/>
          <w:bCs/>
          <w:color w:val="000000"/>
        </w:rPr>
        <w:t>i</w:t>
      </w:r>
      <w:r w:rsidRPr="008461A9">
        <w:rPr>
          <w:rFonts w:ascii="Arial" w:hAnsi="Arial" w:cs="Arial"/>
          <w:bCs/>
          <w:color w:val="000000"/>
        </w:rPr>
        <w:t xml:space="preserve"> uz t</w:t>
      </w:r>
      <w:r>
        <w:rPr>
          <w:rFonts w:ascii="Arial" w:hAnsi="Arial" w:cs="Arial"/>
          <w:bCs/>
          <w:color w:val="000000"/>
        </w:rPr>
        <w:t>iem</w:t>
      </w:r>
      <w:r w:rsidRPr="008461A9">
        <w:rPr>
          <w:rFonts w:ascii="Arial" w:hAnsi="Arial" w:cs="Arial"/>
          <w:bCs/>
          <w:color w:val="000000"/>
        </w:rPr>
        <w:t>:</w:t>
      </w:r>
    </w:p>
    <w:tbl>
      <w:tblPr>
        <w:tblStyle w:val="TableGrid"/>
        <w:tblW w:w="9085" w:type="dxa"/>
        <w:tblInd w:w="0" w:type="dxa"/>
        <w:tblLayout w:type="fixed"/>
        <w:tblLook w:val="04A0" w:firstRow="1" w:lastRow="0" w:firstColumn="1" w:lastColumn="0" w:noHBand="0" w:noVBand="1"/>
      </w:tblPr>
      <w:tblGrid>
        <w:gridCol w:w="4405"/>
        <w:gridCol w:w="4680"/>
      </w:tblGrid>
      <w:tr w:rsidR="002E0C22" w:rsidRPr="00FB5D50" w14:paraId="67754BDC" w14:textId="77777777" w:rsidTr="00FB5D50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68E2BC" w14:textId="77777777" w:rsidR="002E0C22" w:rsidRPr="00FB5D50" w:rsidRDefault="002E0C22" w:rsidP="000F23B6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FB5D5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Jautājumi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ACF22C3" w14:textId="77777777" w:rsidR="002E0C22" w:rsidRPr="00FB5D50" w:rsidRDefault="002E0C22" w:rsidP="000F23B6">
            <w:pPr>
              <w:autoSpaceDE w:val="0"/>
              <w:autoSpaceDN w:val="0"/>
              <w:adjustRightInd w:val="0"/>
              <w:jc w:val="center"/>
              <w:rPr>
                <w:rFonts w:ascii="Arial" w:eastAsia="Calibri" w:hAnsi="Arial" w:cs="Arial"/>
                <w:b/>
                <w:bCs/>
                <w:sz w:val="20"/>
                <w:szCs w:val="20"/>
              </w:rPr>
            </w:pPr>
            <w:r w:rsidRPr="00FB5D50">
              <w:rPr>
                <w:rFonts w:ascii="Arial" w:eastAsia="Calibri" w:hAnsi="Arial" w:cs="Arial"/>
                <w:b/>
                <w:bCs/>
                <w:sz w:val="20"/>
                <w:szCs w:val="20"/>
              </w:rPr>
              <w:t>Atbilde</w:t>
            </w:r>
          </w:p>
        </w:tc>
      </w:tr>
      <w:tr w:rsidR="002E0C22" w:rsidRPr="00FB5D50" w14:paraId="3B7B8F22" w14:textId="77777777" w:rsidTr="00FB5D50">
        <w:tc>
          <w:tcPr>
            <w:tcW w:w="440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9EC1988" w14:textId="5CA7F3CC" w:rsidR="002E0C22" w:rsidRPr="00FB5D50" w:rsidRDefault="002E0C22" w:rsidP="000F23B6">
            <w:pPr>
              <w:jc w:val="both"/>
              <w:rPr>
                <w:rFonts w:ascii="Arial" w:eastAsiaTheme="minorEastAsia" w:hAnsi="Arial" w:cs="Arial"/>
                <w:sz w:val="20"/>
                <w:szCs w:val="20"/>
              </w:rPr>
            </w:pPr>
            <w:r w:rsidRPr="00FB5D50">
              <w:rPr>
                <w:rFonts w:ascii="Arial" w:eastAsiaTheme="minorEastAsia" w:hAnsi="Arial" w:cs="Arial"/>
                <w:sz w:val="20"/>
                <w:szCs w:val="20"/>
              </w:rPr>
              <w:t>Jautājums iesniegts kā komentār</w:t>
            </w:r>
            <w:r w:rsidR="009775AF" w:rsidRPr="00FB5D50">
              <w:rPr>
                <w:rFonts w:ascii="Arial" w:eastAsiaTheme="minorEastAsia" w:hAnsi="Arial" w:cs="Arial"/>
                <w:sz w:val="20"/>
                <w:szCs w:val="20"/>
              </w:rPr>
              <w:t>s</w:t>
            </w:r>
            <w:r w:rsidRPr="00FB5D50">
              <w:rPr>
                <w:rFonts w:ascii="Arial" w:eastAsiaTheme="minorEastAsia" w:hAnsi="Arial" w:cs="Arial"/>
                <w:sz w:val="20"/>
                <w:szCs w:val="20"/>
              </w:rPr>
              <w:t xml:space="preserve"> </w:t>
            </w:r>
            <w:proofErr w:type="spellStart"/>
            <w:r w:rsidRPr="00FB5D50">
              <w:rPr>
                <w:rFonts w:ascii="Arial" w:eastAsiaTheme="minorEastAsia" w:hAnsi="Arial" w:cs="Arial"/>
                <w:sz w:val="20"/>
                <w:szCs w:val="20"/>
              </w:rPr>
              <w:t>excel</w:t>
            </w:r>
            <w:proofErr w:type="spellEnd"/>
            <w:r w:rsidRPr="00FB5D50">
              <w:rPr>
                <w:rFonts w:ascii="Arial" w:eastAsiaTheme="minorEastAsia" w:hAnsi="Arial" w:cs="Arial"/>
                <w:sz w:val="20"/>
                <w:szCs w:val="20"/>
              </w:rPr>
              <w:t xml:space="preserve"> Finanšu piedāvājuma failā tipā “9. tipa SFP+ moduļi - 10G CWDM </w:t>
            </w:r>
            <w:proofErr w:type="spellStart"/>
            <w:r w:rsidRPr="00FB5D50">
              <w:rPr>
                <w:rFonts w:ascii="Arial" w:eastAsiaTheme="minorEastAsia" w:hAnsi="Arial" w:cs="Arial"/>
                <w:sz w:val="20"/>
                <w:szCs w:val="20"/>
              </w:rPr>
              <w:t>Ethernet</w:t>
            </w:r>
            <w:proofErr w:type="spellEnd"/>
            <w:r w:rsidRPr="00FB5D50">
              <w:rPr>
                <w:rFonts w:ascii="Arial" w:eastAsiaTheme="minorEastAsia" w:hAnsi="Arial" w:cs="Arial"/>
                <w:sz w:val="20"/>
                <w:szCs w:val="20"/>
              </w:rPr>
              <w:t>” 6.pozīcijā “</w:t>
            </w:r>
            <w:r w:rsidRPr="00FB5D50">
              <w:rPr>
                <w:rFonts w:ascii="Arial" w:hAnsi="Arial" w:cs="Arial"/>
                <w:sz w:val="20"/>
                <w:szCs w:val="20"/>
              </w:rPr>
              <w:t>CWDM-10G-SFP-100</w:t>
            </w:r>
            <w:r w:rsidRPr="00FB5D50">
              <w:rPr>
                <w:rFonts w:ascii="Arial" w:eastAsiaTheme="minorEastAsia" w:hAnsi="Arial" w:cs="Arial"/>
                <w:sz w:val="20"/>
                <w:szCs w:val="20"/>
              </w:rPr>
              <w:t xml:space="preserve">” norādot “Nevaram </w:t>
            </w:r>
            <w:r w:rsidRPr="00FB5D50">
              <w:rPr>
                <w:rFonts w:ascii="Arial" w:eastAsiaTheme="minorEastAsia" w:hAnsi="Arial" w:cs="Arial"/>
                <w:sz w:val="20"/>
                <w:szCs w:val="20"/>
              </w:rPr>
              <w:lastRenderedPageBreak/>
              <w:t>piedāvāt, jo 1270-1450/1270-1450nm fizikas likumu dēļ nespēj sasniegt 100km, bet maksimums 80km”</w:t>
            </w:r>
            <w:r w:rsidR="009775AF" w:rsidRPr="00FB5D50">
              <w:rPr>
                <w:rFonts w:ascii="Arial" w:eastAsiaTheme="minorEastAsia" w:hAnsi="Arial" w:cs="Arial"/>
                <w:sz w:val="20"/>
                <w:szCs w:val="20"/>
              </w:rPr>
              <w:t>.</w:t>
            </w:r>
          </w:p>
        </w:tc>
        <w:tc>
          <w:tcPr>
            <w:tcW w:w="468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F391230" w14:textId="1A0C3F69" w:rsidR="002E0C22" w:rsidRPr="00FB5D50" w:rsidRDefault="00FB5D50" w:rsidP="000F23B6">
            <w:pPr>
              <w:jc w:val="both"/>
              <w:rPr>
                <w:rFonts w:ascii="Arial" w:eastAsiaTheme="minorEastAsia" w:hAnsi="Arial" w:cs="Arial"/>
                <w:sz w:val="20"/>
                <w:szCs w:val="20"/>
              </w:rPr>
            </w:pPr>
            <w:r w:rsidRPr="00FB5D50">
              <w:rPr>
                <w:rFonts w:ascii="Arial" w:eastAsiaTheme="minorEastAsia" w:hAnsi="Arial" w:cs="Arial"/>
                <w:sz w:val="20"/>
                <w:szCs w:val="20"/>
              </w:rPr>
              <w:lastRenderedPageBreak/>
              <w:t>Komisija izskata jautājumu un atzīmē, ka izvirzītās prasības ir atbi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>lst</w:t>
            </w:r>
            <w:r w:rsidRPr="00FB5D50">
              <w:rPr>
                <w:rFonts w:ascii="Arial" w:eastAsiaTheme="minorEastAsia" w:hAnsi="Arial" w:cs="Arial"/>
                <w:sz w:val="20"/>
                <w:szCs w:val="20"/>
              </w:rPr>
              <w:t>ošas pasūtītāja vajadzībām. Papildus norādāms, ka Pasūtītājs  apzinā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>s</w:t>
            </w:r>
            <w:r w:rsidRPr="00FB5D50">
              <w:rPr>
                <w:rFonts w:ascii="Arial" w:eastAsiaTheme="minorEastAsia" w:hAnsi="Arial" w:cs="Arial"/>
                <w:sz w:val="20"/>
                <w:szCs w:val="20"/>
              </w:rPr>
              <w:t xml:space="preserve"> fizikas ierobežojumus, un distances apzīmējums produkta </w:t>
            </w:r>
            <w:r w:rsidRPr="00FB5D50">
              <w:rPr>
                <w:rFonts w:ascii="Arial" w:eastAsiaTheme="minorEastAsia" w:hAnsi="Arial" w:cs="Arial"/>
                <w:sz w:val="20"/>
                <w:szCs w:val="20"/>
              </w:rPr>
              <w:lastRenderedPageBreak/>
              <w:t>nosaukumā uztverams kā nominālā vērtība. Kā arī reālā distance ir atkarīga no izvēlētā viļņa garuma un optikas kvalitātes</w:t>
            </w:r>
            <w:r>
              <w:rPr>
                <w:rFonts w:ascii="Arial" w:eastAsiaTheme="minorEastAsia" w:hAnsi="Arial" w:cs="Arial"/>
                <w:sz w:val="20"/>
                <w:szCs w:val="20"/>
              </w:rPr>
              <w:t>.</w:t>
            </w:r>
          </w:p>
        </w:tc>
      </w:tr>
    </w:tbl>
    <w:p w14:paraId="1B5BC676" w14:textId="77777777" w:rsidR="002E0C22" w:rsidRDefault="002E0C22" w:rsidP="008D1D0C">
      <w:pPr>
        <w:pStyle w:val="Default"/>
        <w:ind w:firstLine="720"/>
        <w:jc w:val="both"/>
        <w:rPr>
          <w:rFonts w:ascii="Arial" w:hAnsi="Arial" w:cs="Arial"/>
          <w:sz w:val="22"/>
          <w:szCs w:val="22"/>
        </w:rPr>
      </w:pPr>
    </w:p>
    <w:p w14:paraId="451EDB6D" w14:textId="7DF6A56D" w:rsidR="002E0C22" w:rsidRPr="000521FD" w:rsidRDefault="002E0C22" w:rsidP="002E0C22">
      <w:pPr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Arial" w:hAnsi="Arial" w:cs="Arial"/>
          <w:b/>
          <w:bCs/>
          <w:i/>
          <w:iCs/>
          <w:color w:val="000000"/>
        </w:rPr>
      </w:pPr>
      <w:r w:rsidRPr="000521FD">
        <w:rPr>
          <w:rFonts w:ascii="Arial" w:hAnsi="Arial" w:cs="Arial"/>
          <w:b/>
          <w:bCs/>
          <w:i/>
          <w:iCs/>
          <w:color w:val="000000"/>
        </w:rPr>
        <w:t xml:space="preserve">Iepirkuma komisija vienbalsīgi </w:t>
      </w:r>
      <w:r w:rsidRPr="00033AD7">
        <w:rPr>
          <w:rFonts w:ascii="Arial" w:hAnsi="Arial" w:cs="Arial"/>
          <w:b/>
          <w:bCs/>
          <w:i/>
          <w:iCs/>
          <w:color w:val="000000"/>
        </w:rPr>
        <w:t xml:space="preserve">ar </w:t>
      </w:r>
      <w:r w:rsidR="00F60A1F">
        <w:rPr>
          <w:rFonts w:ascii="Arial" w:hAnsi="Arial" w:cs="Arial"/>
          <w:b/>
          <w:bCs/>
          <w:i/>
          <w:iCs/>
          <w:color w:val="000000"/>
        </w:rPr>
        <w:t>4</w:t>
      </w:r>
      <w:r w:rsidRPr="00033AD7">
        <w:rPr>
          <w:rFonts w:ascii="Arial" w:hAnsi="Arial" w:cs="Arial"/>
          <w:b/>
          <w:bCs/>
          <w:i/>
          <w:iCs/>
          <w:color w:val="000000"/>
        </w:rPr>
        <w:t xml:space="preserve"> (</w:t>
      </w:r>
      <w:r w:rsidR="003A1AA8">
        <w:rPr>
          <w:rFonts w:ascii="Arial" w:hAnsi="Arial" w:cs="Arial"/>
          <w:b/>
          <w:bCs/>
          <w:i/>
          <w:iCs/>
          <w:color w:val="000000"/>
        </w:rPr>
        <w:t>četr</w:t>
      </w:r>
      <w:r w:rsidRPr="00033AD7">
        <w:rPr>
          <w:rFonts w:ascii="Arial" w:hAnsi="Arial" w:cs="Arial"/>
          <w:b/>
          <w:bCs/>
          <w:i/>
          <w:iCs/>
          <w:color w:val="000000"/>
        </w:rPr>
        <w:t>ām) balsīm “par</w:t>
      </w:r>
      <w:r w:rsidRPr="000521FD">
        <w:rPr>
          <w:rFonts w:ascii="Arial" w:hAnsi="Arial" w:cs="Arial"/>
          <w:b/>
          <w:bCs/>
          <w:i/>
          <w:iCs/>
          <w:color w:val="000000"/>
        </w:rPr>
        <w:t>” nolēma:</w:t>
      </w:r>
    </w:p>
    <w:p w14:paraId="4BD4B705" w14:textId="77777777" w:rsidR="002E0C22" w:rsidRDefault="002E0C22" w:rsidP="002E0C22">
      <w:pPr>
        <w:pStyle w:val="ListParagraph"/>
        <w:numPr>
          <w:ilvl w:val="1"/>
          <w:numId w:val="10"/>
        </w:numPr>
        <w:spacing w:after="0" w:line="240" w:lineRule="auto"/>
        <w:jc w:val="both"/>
        <w:rPr>
          <w:rFonts w:ascii="Arial" w:hAnsi="Arial" w:cs="Arial"/>
          <w:bCs/>
        </w:rPr>
      </w:pPr>
      <w:r w:rsidRPr="000521FD">
        <w:rPr>
          <w:rFonts w:ascii="Arial" w:hAnsi="Arial" w:cs="Arial"/>
          <w:bCs/>
        </w:rPr>
        <w:t>Apstiprināt sagatavot</w:t>
      </w:r>
      <w:r>
        <w:rPr>
          <w:rFonts w:ascii="Arial" w:hAnsi="Arial" w:cs="Arial"/>
          <w:bCs/>
        </w:rPr>
        <w:t>o</w:t>
      </w:r>
      <w:r w:rsidRPr="000521FD">
        <w:rPr>
          <w:rFonts w:ascii="Arial" w:hAnsi="Arial" w:cs="Arial"/>
          <w:bCs/>
        </w:rPr>
        <w:t xml:space="preserve"> atbild</w:t>
      </w:r>
      <w:r>
        <w:rPr>
          <w:rFonts w:ascii="Arial" w:hAnsi="Arial" w:cs="Arial"/>
          <w:bCs/>
        </w:rPr>
        <w:t>i</w:t>
      </w:r>
      <w:r w:rsidRPr="000521FD">
        <w:rPr>
          <w:rFonts w:ascii="Arial" w:hAnsi="Arial" w:cs="Arial"/>
          <w:bCs/>
        </w:rPr>
        <w:t xml:space="preserve"> uz uzdotajiem jautājumiem.</w:t>
      </w:r>
    </w:p>
    <w:p w14:paraId="10CBCFA4" w14:textId="77777777" w:rsidR="002E0C22" w:rsidRPr="000521FD" w:rsidRDefault="002E0C22" w:rsidP="002E0C22">
      <w:pPr>
        <w:pStyle w:val="ListParagraph"/>
        <w:numPr>
          <w:ilvl w:val="1"/>
          <w:numId w:val="10"/>
        </w:numPr>
        <w:spacing w:after="0" w:line="240" w:lineRule="auto"/>
        <w:jc w:val="both"/>
        <w:rPr>
          <w:rFonts w:ascii="Arial" w:hAnsi="Arial" w:cs="Arial"/>
          <w:bCs/>
        </w:rPr>
      </w:pPr>
      <w:r w:rsidRPr="000521FD">
        <w:rPr>
          <w:rFonts w:ascii="Arial" w:hAnsi="Arial" w:cs="Arial"/>
          <w:bCs/>
          <w:color w:val="000000"/>
        </w:rPr>
        <w:t xml:space="preserve">Ievietot šī protokola izrakstu EIS e-konkursu apakšsistēmā </w:t>
      </w:r>
      <w:hyperlink r:id="rId11" w:history="1">
        <w:r w:rsidRPr="000521FD">
          <w:rPr>
            <w:rStyle w:val="Hyperlink"/>
            <w:rFonts w:ascii="Arial" w:hAnsi="Arial" w:cs="Arial"/>
            <w:bCs/>
          </w:rPr>
          <w:t>www.eis.gov.lv</w:t>
        </w:r>
      </w:hyperlink>
      <w:r w:rsidRPr="000521FD">
        <w:rPr>
          <w:rFonts w:ascii="Arial" w:hAnsi="Arial" w:cs="Arial"/>
          <w:bCs/>
          <w:color w:val="000000"/>
        </w:rPr>
        <w:t>.</w:t>
      </w:r>
    </w:p>
    <w:p w14:paraId="2DBEA2F5" w14:textId="7B271F71" w:rsidR="002E0C22" w:rsidRPr="004E3EA9" w:rsidRDefault="002E0C22" w:rsidP="002E0C22">
      <w:pPr>
        <w:pStyle w:val="ListParagraph"/>
        <w:numPr>
          <w:ilvl w:val="1"/>
          <w:numId w:val="10"/>
        </w:numPr>
        <w:spacing w:after="0" w:line="240" w:lineRule="auto"/>
        <w:jc w:val="both"/>
        <w:rPr>
          <w:rFonts w:ascii="Arial" w:hAnsi="Arial" w:cs="Arial"/>
          <w:bCs/>
        </w:rPr>
      </w:pPr>
      <w:r w:rsidRPr="000521FD">
        <w:rPr>
          <w:rFonts w:ascii="Arial" w:hAnsi="Arial" w:cs="Arial"/>
          <w:bCs/>
          <w:color w:val="000000"/>
        </w:rPr>
        <w:t xml:space="preserve">Uzdot </w:t>
      </w:r>
      <w:proofErr w:type="spellStart"/>
      <w:r>
        <w:rPr>
          <w:rFonts w:ascii="Arial" w:hAnsi="Arial" w:cs="Arial"/>
          <w:bCs/>
          <w:color w:val="000000"/>
        </w:rPr>
        <w:t>L.Kolnejai</w:t>
      </w:r>
      <w:proofErr w:type="spellEnd"/>
      <w:r w:rsidRPr="000521FD">
        <w:rPr>
          <w:rFonts w:ascii="Arial" w:hAnsi="Arial" w:cs="Arial"/>
          <w:bCs/>
          <w:color w:val="000000"/>
        </w:rPr>
        <w:t xml:space="preserve"> nodrošināt protokola </w:t>
      </w:r>
      <w:r>
        <w:rPr>
          <w:rFonts w:ascii="Arial" w:hAnsi="Arial" w:cs="Arial"/>
          <w:bCs/>
          <w:color w:val="000000"/>
        </w:rPr>
        <w:t>1</w:t>
      </w:r>
      <w:r w:rsidRPr="000521FD">
        <w:rPr>
          <w:rFonts w:ascii="Arial" w:hAnsi="Arial" w:cs="Arial"/>
          <w:bCs/>
          <w:color w:val="000000"/>
        </w:rPr>
        <w:t>.</w:t>
      </w:r>
      <w:r>
        <w:rPr>
          <w:rFonts w:ascii="Arial" w:hAnsi="Arial" w:cs="Arial"/>
          <w:bCs/>
          <w:color w:val="000000"/>
        </w:rPr>
        <w:t>1</w:t>
      </w:r>
      <w:r w:rsidRPr="000521FD">
        <w:rPr>
          <w:rFonts w:ascii="Arial" w:hAnsi="Arial" w:cs="Arial"/>
          <w:bCs/>
          <w:color w:val="000000"/>
        </w:rPr>
        <w:t>.</w:t>
      </w:r>
      <w:r>
        <w:rPr>
          <w:rFonts w:ascii="Arial" w:hAnsi="Arial" w:cs="Arial"/>
          <w:bCs/>
          <w:color w:val="000000"/>
        </w:rPr>
        <w:t xml:space="preserve"> un 1.2.</w:t>
      </w:r>
      <w:r w:rsidRPr="000521FD">
        <w:rPr>
          <w:rFonts w:ascii="Arial" w:hAnsi="Arial" w:cs="Arial"/>
          <w:bCs/>
          <w:color w:val="000000"/>
        </w:rPr>
        <w:t>punktā norādītā lēmuma izpildi.</w:t>
      </w:r>
    </w:p>
    <w:p w14:paraId="057E51E5" w14:textId="77777777" w:rsidR="002E0C22" w:rsidRDefault="002E0C22" w:rsidP="002E0C22">
      <w:pPr>
        <w:spacing w:after="0" w:line="240" w:lineRule="auto"/>
        <w:rPr>
          <w:rFonts w:ascii="Arial" w:hAnsi="Arial" w:cs="Arial"/>
        </w:rPr>
      </w:pPr>
    </w:p>
    <w:p w14:paraId="45046558" w14:textId="77777777" w:rsidR="002A1E80" w:rsidRPr="006921F0" w:rsidRDefault="002A1E80" w:rsidP="002A1E80">
      <w:pPr>
        <w:pStyle w:val="BodyText"/>
        <w:jc w:val="both"/>
        <w:rPr>
          <w:rFonts w:cs="Arial"/>
          <w:bCs/>
          <w:sz w:val="22"/>
          <w:szCs w:val="22"/>
          <w:lang w:val="lv-LV"/>
        </w:rPr>
      </w:pPr>
    </w:p>
    <w:p w14:paraId="7A754F25" w14:textId="5C53382E" w:rsidR="00BB685B" w:rsidRDefault="00A551DF" w:rsidP="002E0C22">
      <w:pPr>
        <w:pStyle w:val="BodyText2"/>
        <w:spacing w:after="0" w:line="240" w:lineRule="auto"/>
        <w:ind w:left="1276" w:hanging="1276"/>
        <w:rPr>
          <w:rFonts w:ascii="Arial" w:hAnsi="Arial" w:cs="Arial"/>
        </w:rPr>
      </w:pPr>
      <w:r w:rsidRPr="00660879">
        <w:rPr>
          <w:rFonts w:ascii="Arial" w:hAnsi="Arial" w:cs="Arial"/>
        </w:rPr>
        <w:t xml:space="preserve">Pielikumā: </w:t>
      </w:r>
      <w:r w:rsidR="009D63CD">
        <w:rPr>
          <w:rFonts w:ascii="Arial" w:hAnsi="Arial" w:cs="Arial"/>
        </w:rPr>
        <w:t>[..]</w:t>
      </w:r>
    </w:p>
    <w:p w14:paraId="52A39330" w14:textId="77777777" w:rsidR="002E0C22" w:rsidRPr="002E0C22" w:rsidRDefault="002E0C22" w:rsidP="002E0C22">
      <w:pPr>
        <w:pStyle w:val="BodyText2"/>
        <w:spacing w:after="0" w:line="240" w:lineRule="auto"/>
        <w:ind w:left="1276" w:hanging="1276"/>
        <w:rPr>
          <w:rFonts w:ascii="Arial" w:hAnsi="Arial" w:cs="Arial"/>
        </w:rPr>
      </w:pPr>
    </w:p>
    <w:p w14:paraId="0C5198D3" w14:textId="21826FD9" w:rsidR="009C7520" w:rsidRPr="006921F0" w:rsidRDefault="0092472A" w:rsidP="009C7520">
      <w:pPr>
        <w:spacing w:after="0" w:line="240" w:lineRule="auto"/>
        <w:jc w:val="both"/>
        <w:rPr>
          <w:rFonts w:ascii="Arial" w:hAnsi="Arial" w:cs="Arial"/>
          <w:bCs/>
        </w:rPr>
      </w:pPr>
      <w:r w:rsidRPr="006921F0">
        <w:rPr>
          <w:rFonts w:ascii="Arial" w:hAnsi="Arial" w:cs="Arial"/>
          <w:bCs/>
        </w:rPr>
        <w:t>Iepirkuma komisijas priekšsēdētāj</w:t>
      </w:r>
      <w:r w:rsidR="00C50C39" w:rsidRPr="006921F0">
        <w:rPr>
          <w:rFonts w:ascii="Arial" w:hAnsi="Arial" w:cs="Arial"/>
          <w:bCs/>
        </w:rPr>
        <w:t>s</w:t>
      </w:r>
      <w:r w:rsidR="00DD7855" w:rsidRPr="006921F0">
        <w:rPr>
          <w:rFonts w:ascii="Arial" w:hAnsi="Arial" w:cs="Arial"/>
          <w:bCs/>
        </w:rPr>
        <w:tab/>
      </w:r>
      <w:r w:rsidR="00DD7855" w:rsidRPr="006921F0">
        <w:rPr>
          <w:rFonts w:ascii="Arial" w:hAnsi="Arial" w:cs="Arial"/>
          <w:bCs/>
        </w:rPr>
        <w:tab/>
      </w:r>
      <w:r w:rsidRPr="006921F0">
        <w:rPr>
          <w:rFonts w:ascii="Arial" w:hAnsi="Arial" w:cs="Arial"/>
          <w:bCs/>
        </w:rPr>
        <w:tab/>
      </w:r>
      <w:r w:rsidRPr="006921F0">
        <w:rPr>
          <w:rFonts w:ascii="Arial" w:hAnsi="Arial" w:cs="Arial"/>
          <w:bCs/>
        </w:rPr>
        <w:tab/>
      </w:r>
      <w:r w:rsidR="009D63CD" w:rsidRPr="008A1B0B">
        <w:rPr>
          <w:rFonts w:ascii="Arial" w:hAnsi="Arial" w:cs="Arial"/>
        </w:rPr>
        <w:t>(paraksts)</w:t>
      </w:r>
      <w:r w:rsidRPr="006921F0">
        <w:rPr>
          <w:rFonts w:ascii="Arial" w:hAnsi="Arial" w:cs="Arial"/>
          <w:bCs/>
        </w:rPr>
        <w:tab/>
      </w:r>
      <w:proofErr w:type="spellStart"/>
      <w:r w:rsidR="0084187F">
        <w:rPr>
          <w:rFonts w:ascii="Arial" w:hAnsi="Arial" w:cs="Arial"/>
          <w:bCs/>
        </w:rPr>
        <w:t>Dz.Penjtušs</w:t>
      </w:r>
      <w:proofErr w:type="spellEnd"/>
    </w:p>
    <w:p w14:paraId="0501B27A" w14:textId="73ABD11E" w:rsidR="0092472A" w:rsidRPr="008D4DD4" w:rsidRDefault="009C7520" w:rsidP="008D4DD4">
      <w:pPr>
        <w:spacing w:after="0" w:line="240" w:lineRule="auto"/>
        <w:jc w:val="both"/>
        <w:rPr>
          <w:rFonts w:ascii="Arial" w:hAnsi="Arial" w:cs="Arial"/>
          <w:bCs/>
        </w:rPr>
      </w:pPr>
      <w:r w:rsidRPr="006921F0">
        <w:rPr>
          <w:rFonts w:ascii="Arial" w:hAnsi="Arial" w:cs="Arial"/>
          <w:bCs/>
        </w:rPr>
        <w:t>Iepirkuma komisijas priekšsēdētāja vietnie</w:t>
      </w:r>
      <w:r w:rsidR="00C50C39" w:rsidRPr="006921F0">
        <w:rPr>
          <w:rFonts w:ascii="Arial" w:hAnsi="Arial" w:cs="Arial"/>
          <w:bCs/>
        </w:rPr>
        <w:t>ks</w:t>
      </w:r>
      <w:r w:rsidRPr="006921F0">
        <w:rPr>
          <w:rFonts w:ascii="Arial" w:hAnsi="Arial" w:cs="Arial"/>
          <w:bCs/>
        </w:rPr>
        <w:tab/>
      </w:r>
      <w:r w:rsidRPr="006921F0">
        <w:rPr>
          <w:rFonts w:ascii="Arial" w:hAnsi="Arial" w:cs="Arial"/>
          <w:bCs/>
        </w:rPr>
        <w:tab/>
      </w:r>
      <w:r w:rsidR="009D63CD" w:rsidRPr="008A1B0B">
        <w:rPr>
          <w:rFonts w:ascii="Arial" w:hAnsi="Arial" w:cs="Arial"/>
        </w:rPr>
        <w:t>(paraksts)</w:t>
      </w:r>
      <w:r w:rsidRPr="006921F0">
        <w:rPr>
          <w:rFonts w:ascii="Arial" w:hAnsi="Arial" w:cs="Arial"/>
          <w:bCs/>
        </w:rPr>
        <w:tab/>
      </w:r>
      <w:proofErr w:type="spellStart"/>
      <w:r w:rsidR="0084187F">
        <w:rPr>
          <w:rFonts w:ascii="Arial" w:hAnsi="Arial" w:cs="Arial"/>
        </w:rPr>
        <w:t>D.Lesnieks</w:t>
      </w:r>
      <w:proofErr w:type="spellEnd"/>
    </w:p>
    <w:p w14:paraId="56E28D36" w14:textId="64640FFF" w:rsidR="00B33959" w:rsidRPr="008D4DD4" w:rsidRDefault="00660879" w:rsidP="00C45F48">
      <w:pPr>
        <w:spacing w:after="0" w:line="240" w:lineRule="auto"/>
        <w:jc w:val="both"/>
        <w:rPr>
          <w:rFonts w:ascii="Arial" w:hAnsi="Arial" w:cs="Arial"/>
        </w:rPr>
      </w:pPr>
      <w:r w:rsidRPr="006921F0">
        <w:rPr>
          <w:rFonts w:ascii="Arial" w:hAnsi="Arial" w:cs="Arial"/>
        </w:rPr>
        <w:t>Iepirkuma komisijas locekle</w:t>
      </w:r>
      <w:r w:rsidRPr="006921F0">
        <w:rPr>
          <w:rFonts w:ascii="Arial" w:hAnsi="Arial" w:cs="Arial"/>
        </w:rPr>
        <w:tab/>
      </w:r>
      <w:r w:rsidRPr="006921F0">
        <w:rPr>
          <w:rFonts w:ascii="Arial" w:hAnsi="Arial" w:cs="Arial"/>
        </w:rPr>
        <w:tab/>
      </w:r>
      <w:r w:rsidRPr="006921F0">
        <w:rPr>
          <w:rFonts w:ascii="Arial" w:hAnsi="Arial" w:cs="Arial"/>
        </w:rPr>
        <w:tab/>
      </w:r>
      <w:r w:rsidRPr="006921F0">
        <w:rPr>
          <w:rFonts w:ascii="Arial" w:hAnsi="Arial" w:cs="Arial"/>
        </w:rPr>
        <w:tab/>
      </w:r>
      <w:r w:rsidRPr="006921F0">
        <w:rPr>
          <w:rFonts w:ascii="Arial" w:hAnsi="Arial" w:cs="Arial"/>
        </w:rPr>
        <w:tab/>
      </w:r>
      <w:r w:rsidR="009D63CD" w:rsidRPr="008A1B0B">
        <w:rPr>
          <w:rFonts w:ascii="Arial" w:hAnsi="Arial" w:cs="Arial"/>
        </w:rPr>
        <w:t>(paraksts)</w:t>
      </w:r>
      <w:r w:rsidRPr="006921F0">
        <w:rPr>
          <w:rFonts w:ascii="Arial" w:hAnsi="Arial" w:cs="Arial"/>
        </w:rPr>
        <w:tab/>
      </w:r>
      <w:proofErr w:type="spellStart"/>
      <w:r w:rsidR="002E0C22">
        <w:rPr>
          <w:rFonts w:ascii="Arial" w:hAnsi="Arial" w:cs="Arial"/>
        </w:rPr>
        <w:t>I.Inkina</w:t>
      </w:r>
      <w:proofErr w:type="spellEnd"/>
    </w:p>
    <w:p w14:paraId="3BD033B3" w14:textId="6DC68366" w:rsidR="00C45F48" w:rsidRPr="006921F0" w:rsidRDefault="00C45F48" w:rsidP="00C45F48">
      <w:pPr>
        <w:spacing w:after="0" w:line="240" w:lineRule="auto"/>
        <w:jc w:val="both"/>
        <w:rPr>
          <w:rFonts w:ascii="Arial" w:hAnsi="Arial" w:cs="Arial"/>
          <w:bCs/>
        </w:rPr>
      </w:pPr>
      <w:r w:rsidRPr="006921F0">
        <w:rPr>
          <w:rFonts w:ascii="Arial" w:hAnsi="Arial" w:cs="Arial"/>
        </w:rPr>
        <w:t>Iepirkuma komisijas locekl</w:t>
      </w:r>
      <w:r w:rsidR="00B938D6" w:rsidRPr="006921F0">
        <w:rPr>
          <w:rFonts w:ascii="Arial" w:hAnsi="Arial" w:cs="Arial"/>
        </w:rPr>
        <w:t>e</w:t>
      </w:r>
      <w:r w:rsidR="002E0007" w:rsidRPr="006921F0">
        <w:rPr>
          <w:rFonts w:ascii="Arial" w:hAnsi="Arial" w:cs="Arial"/>
        </w:rPr>
        <w:t>, protokolētāj</w:t>
      </w:r>
      <w:r w:rsidR="00B938D6" w:rsidRPr="006921F0">
        <w:rPr>
          <w:rFonts w:ascii="Arial" w:hAnsi="Arial" w:cs="Arial"/>
        </w:rPr>
        <w:t>a</w:t>
      </w:r>
      <w:r w:rsidRPr="006921F0">
        <w:rPr>
          <w:rFonts w:ascii="Arial" w:hAnsi="Arial" w:cs="Arial"/>
        </w:rPr>
        <w:tab/>
      </w:r>
      <w:r w:rsidRPr="006921F0">
        <w:rPr>
          <w:rFonts w:ascii="Arial" w:hAnsi="Arial" w:cs="Arial"/>
        </w:rPr>
        <w:tab/>
      </w:r>
      <w:r w:rsidRPr="006921F0">
        <w:rPr>
          <w:rFonts w:ascii="Arial" w:hAnsi="Arial" w:cs="Arial"/>
          <w:bCs/>
        </w:rPr>
        <w:tab/>
      </w:r>
      <w:r w:rsidR="009D63CD" w:rsidRPr="008A1B0B">
        <w:rPr>
          <w:rFonts w:ascii="Arial" w:hAnsi="Arial" w:cs="Arial"/>
        </w:rPr>
        <w:t>(paraksts)</w:t>
      </w:r>
      <w:r w:rsidRPr="006921F0">
        <w:rPr>
          <w:rFonts w:ascii="Arial" w:hAnsi="Arial" w:cs="Arial"/>
          <w:bCs/>
        </w:rPr>
        <w:tab/>
      </w:r>
      <w:r w:rsidR="00810E9F" w:rsidRPr="006921F0">
        <w:rPr>
          <w:rFonts w:ascii="Arial" w:hAnsi="Arial" w:cs="Arial"/>
          <w:bCs/>
        </w:rPr>
        <w:t>L. Kolneja</w:t>
      </w:r>
    </w:p>
    <w:p w14:paraId="4485CD70" w14:textId="5C272BA2" w:rsidR="00DD7855" w:rsidRDefault="00DD7855" w:rsidP="00C45F48">
      <w:pPr>
        <w:spacing w:after="0" w:line="240" w:lineRule="auto"/>
        <w:jc w:val="both"/>
        <w:rPr>
          <w:rFonts w:ascii="Arial" w:hAnsi="Arial" w:cs="Arial"/>
          <w:bCs/>
        </w:rPr>
      </w:pPr>
    </w:p>
    <w:p w14:paraId="77AC327B" w14:textId="77777777" w:rsidR="002A1E80" w:rsidRPr="006921F0" w:rsidRDefault="002A1E80" w:rsidP="00C45F48">
      <w:pPr>
        <w:spacing w:after="0" w:line="240" w:lineRule="auto"/>
        <w:jc w:val="both"/>
        <w:rPr>
          <w:rFonts w:ascii="Arial" w:hAnsi="Arial" w:cs="Arial"/>
          <w:bCs/>
        </w:rPr>
      </w:pPr>
    </w:p>
    <w:p w14:paraId="33867E20" w14:textId="77777777" w:rsidR="00A551DF" w:rsidRDefault="00A551DF" w:rsidP="00104BE7">
      <w:pPr>
        <w:suppressAutoHyphens/>
        <w:spacing w:after="0" w:line="240" w:lineRule="auto"/>
        <w:jc w:val="both"/>
        <w:rPr>
          <w:rFonts w:ascii="Arial" w:hAnsi="Arial" w:cs="Arial"/>
          <w:bCs/>
        </w:rPr>
      </w:pPr>
      <w:r w:rsidRPr="006921F0">
        <w:rPr>
          <w:rFonts w:ascii="Arial" w:hAnsi="Arial" w:cs="Arial"/>
          <w:bCs/>
        </w:rPr>
        <w:t>Protokols parakstīts elektroniski ar drošu elektronisko parakstu. Sēdes datums un laiks norādīts protokola ievaddaļā.</w:t>
      </w:r>
    </w:p>
    <w:p w14:paraId="342397D9" w14:textId="77777777" w:rsidR="009D63CD" w:rsidRDefault="009D63CD" w:rsidP="00104BE7">
      <w:pPr>
        <w:suppressAutoHyphens/>
        <w:spacing w:after="0" w:line="240" w:lineRule="auto"/>
        <w:jc w:val="both"/>
        <w:rPr>
          <w:rFonts w:ascii="Arial" w:hAnsi="Arial" w:cs="Arial"/>
          <w:bCs/>
        </w:rPr>
      </w:pPr>
    </w:p>
    <w:p w14:paraId="79117E48" w14:textId="77777777" w:rsidR="009D63CD" w:rsidRPr="008A1B0B" w:rsidRDefault="009D63CD" w:rsidP="009D63CD">
      <w:pPr>
        <w:suppressAutoHyphens/>
        <w:spacing w:after="0" w:line="240" w:lineRule="auto"/>
        <w:jc w:val="both"/>
        <w:rPr>
          <w:rFonts w:ascii="Arial" w:hAnsi="Arial" w:cs="Arial"/>
        </w:rPr>
      </w:pPr>
      <w:r w:rsidRPr="008A1B0B">
        <w:rPr>
          <w:rFonts w:ascii="Arial" w:hAnsi="Arial" w:cs="Arial"/>
        </w:rPr>
        <w:t>IZRAKSTS PAREIZS</w:t>
      </w:r>
    </w:p>
    <w:p w14:paraId="2F267BFB" w14:textId="77777777" w:rsidR="009D63CD" w:rsidRPr="008A1B0B" w:rsidRDefault="009D63CD" w:rsidP="009D63CD">
      <w:pPr>
        <w:suppressAutoHyphens/>
        <w:spacing w:after="0" w:line="240" w:lineRule="auto"/>
        <w:jc w:val="both"/>
        <w:rPr>
          <w:rFonts w:ascii="Arial" w:hAnsi="Arial" w:cs="Arial"/>
        </w:rPr>
      </w:pPr>
      <w:r w:rsidRPr="008A1B0B">
        <w:rPr>
          <w:rFonts w:ascii="Arial" w:hAnsi="Arial" w:cs="Arial"/>
        </w:rPr>
        <w:t>Valsts akciju sabiedrība „Latvijas Valsts radio un televīzijas centrs”</w:t>
      </w:r>
    </w:p>
    <w:p w14:paraId="726F0E58" w14:textId="77777777" w:rsidR="009D63CD" w:rsidRPr="008A1B0B" w:rsidRDefault="009D63CD" w:rsidP="009D63CD">
      <w:pPr>
        <w:suppressAutoHyphens/>
        <w:spacing w:after="0" w:line="240" w:lineRule="auto"/>
        <w:jc w:val="both"/>
        <w:rPr>
          <w:rFonts w:ascii="Arial" w:hAnsi="Arial" w:cs="Arial"/>
        </w:rPr>
      </w:pPr>
      <w:r w:rsidRPr="008A1B0B">
        <w:rPr>
          <w:rFonts w:ascii="Arial" w:hAnsi="Arial" w:cs="Arial"/>
        </w:rPr>
        <w:t>Rīgā, Iepirkumu komisijas locekle Laura Kolneja</w:t>
      </w:r>
    </w:p>
    <w:p w14:paraId="29862EB8" w14:textId="77777777" w:rsidR="009D63CD" w:rsidRPr="008A1B0B" w:rsidRDefault="009D63CD" w:rsidP="009D63CD">
      <w:pPr>
        <w:suppressAutoHyphens/>
        <w:spacing w:after="0" w:line="240" w:lineRule="auto"/>
        <w:jc w:val="both"/>
        <w:rPr>
          <w:rFonts w:ascii="Arial" w:hAnsi="Arial" w:cs="Arial"/>
        </w:rPr>
      </w:pPr>
      <w:r w:rsidRPr="008A1B0B">
        <w:rPr>
          <w:rFonts w:ascii="Arial" w:hAnsi="Arial" w:cs="Arial"/>
        </w:rPr>
        <w:t>Šis dokuments ir apliecināts elektroniski ar drošu elektronisko parakstu un satur laika zīmogu. Apliecinājuma datums ir parakstītāja laika zīmoga datumu.</w:t>
      </w:r>
    </w:p>
    <w:p w14:paraId="16E562F1" w14:textId="77777777" w:rsidR="009D63CD" w:rsidRPr="00660879" w:rsidRDefault="009D63CD" w:rsidP="00104BE7">
      <w:pPr>
        <w:suppressAutoHyphens/>
        <w:spacing w:after="0" w:line="240" w:lineRule="auto"/>
        <w:jc w:val="both"/>
        <w:rPr>
          <w:rFonts w:ascii="Arial" w:hAnsi="Arial" w:cs="Arial"/>
        </w:rPr>
      </w:pPr>
    </w:p>
    <w:sectPr w:rsidR="009D63CD" w:rsidRPr="00660879" w:rsidSect="004D68D2">
      <w:headerReference w:type="default" r:id="rId12"/>
      <w:footerReference w:type="default" r:id="rId13"/>
      <w:pgSz w:w="11906" w:h="16838"/>
      <w:pgMar w:top="1134" w:right="1134" w:bottom="1134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CD9C0EF" w14:textId="77777777" w:rsidR="00052FEF" w:rsidRDefault="00052FEF" w:rsidP="00DC278C">
      <w:pPr>
        <w:spacing w:after="0" w:line="240" w:lineRule="auto"/>
      </w:pPr>
      <w:r>
        <w:separator/>
      </w:r>
    </w:p>
  </w:endnote>
  <w:endnote w:type="continuationSeparator" w:id="0">
    <w:p w14:paraId="41E9C97F" w14:textId="77777777" w:rsidR="00052FEF" w:rsidRDefault="00052FEF" w:rsidP="00DC278C">
      <w:pPr>
        <w:spacing w:after="0" w:line="240" w:lineRule="auto"/>
      </w:pPr>
      <w:r>
        <w:continuationSeparator/>
      </w:r>
    </w:p>
  </w:endnote>
  <w:endnote w:type="continuationNotice" w:id="1">
    <w:p w14:paraId="04515D47" w14:textId="77777777" w:rsidR="00052FEF" w:rsidRDefault="00052FEF">
      <w:pPr>
        <w:spacing w:after="0" w:line="240" w:lineRule="auto"/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Liberation Sans">
    <w:altName w:val="Arial"/>
    <w:charset w:val="00"/>
    <w:family w:val="swiss"/>
    <w:pitch w:val="variable"/>
    <w:sig w:usb0="E0000AFF" w:usb1="500078FF" w:usb2="00000021" w:usb3="00000000" w:csb0="000001BF" w:csb1="00000000"/>
  </w:font>
  <w:font w:name="Lucida Sans Unicode">
    <w:panose1 w:val="020B0602030504020204"/>
    <w:charset w:val="BA"/>
    <w:family w:val="swiss"/>
    <w:pitch w:val="variable"/>
    <w:sig w:usb0="80000AFF" w:usb1="0000396B" w:usb2="00000000" w:usb3="00000000" w:csb0="000000BF" w:csb1="00000000"/>
  </w:font>
  <w:font w:name="Mangal">
    <w:panose1 w:val="00000400000000000000"/>
    <w:charset w:val="00"/>
    <w:family w:val="roman"/>
    <w:pitch w:val="variable"/>
    <w:sig w:usb0="00008003" w:usb1="00000000" w:usb2="00000000" w:usb3="00000000" w:csb0="00000001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Calibri Light">
    <w:panose1 w:val="020F0302020204030204"/>
    <w:charset w:val="BA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923EE05" w14:textId="4706E6CA" w:rsidR="00DC278C" w:rsidRDefault="00052FEF">
    <w:pPr>
      <w:pStyle w:val="Footer"/>
      <w:jc w:val="right"/>
    </w:pPr>
    <w:sdt>
      <w:sdtPr>
        <w:id w:val="-1244803243"/>
        <w:docPartObj>
          <w:docPartGallery w:val="Page Numbers (Bottom of Page)"/>
          <w:docPartUnique/>
        </w:docPartObj>
      </w:sdtPr>
      <w:sdtEndPr>
        <w:rPr>
          <w:noProof/>
        </w:rPr>
      </w:sdtEndPr>
      <w:sdtContent>
        <w:r w:rsidR="00DC278C">
          <w:fldChar w:fldCharType="begin"/>
        </w:r>
        <w:r w:rsidR="00DC278C">
          <w:instrText xml:space="preserve"> PAGE   \* MERGEFORMAT </w:instrText>
        </w:r>
        <w:r w:rsidR="00DC278C">
          <w:fldChar w:fldCharType="separate"/>
        </w:r>
        <w:r w:rsidR="00DC278C">
          <w:rPr>
            <w:noProof/>
          </w:rPr>
          <w:t>2</w:t>
        </w:r>
        <w:r w:rsidR="00DC278C">
          <w:rPr>
            <w:noProof/>
          </w:rPr>
          <w:fldChar w:fldCharType="end"/>
        </w:r>
      </w:sdtContent>
    </w:sdt>
  </w:p>
  <w:p w14:paraId="4506A1FF" w14:textId="77777777" w:rsidR="00DC278C" w:rsidRDefault="00DC278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1899000" w14:textId="77777777" w:rsidR="00052FEF" w:rsidRDefault="00052FEF" w:rsidP="00DC278C">
      <w:pPr>
        <w:spacing w:after="0" w:line="240" w:lineRule="auto"/>
      </w:pPr>
      <w:r>
        <w:separator/>
      </w:r>
    </w:p>
  </w:footnote>
  <w:footnote w:type="continuationSeparator" w:id="0">
    <w:p w14:paraId="2A4EDB11" w14:textId="77777777" w:rsidR="00052FEF" w:rsidRDefault="00052FEF" w:rsidP="00DC278C">
      <w:pPr>
        <w:spacing w:after="0" w:line="240" w:lineRule="auto"/>
      </w:pPr>
      <w:r>
        <w:continuationSeparator/>
      </w:r>
    </w:p>
  </w:footnote>
  <w:footnote w:type="continuationNotice" w:id="1">
    <w:p w14:paraId="08BF418A" w14:textId="77777777" w:rsidR="00052FEF" w:rsidRDefault="00052FEF">
      <w:pPr>
        <w:spacing w:after="0" w:line="240" w:lineRule="auto"/>
      </w:pP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973CD5B" w14:textId="20F3E0E1" w:rsidR="002E6A26" w:rsidRDefault="002E6A26" w:rsidP="00EE5FD9">
    <w:pPr>
      <w:pStyle w:val="Header"/>
      <w:tabs>
        <w:tab w:val="left" w:pos="1701"/>
      </w:tabs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3"/>
    <w:multiLevelType w:val="multilevel"/>
    <w:tmpl w:val="6EF0799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ascii="Arial" w:hAnsi="Arial" w:cs="Arial" w:hint="default"/>
        <w:b/>
        <w:sz w:val="22"/>
      </w:rPr>
    </w:lvl>
    <w:lvl w:ilvl="1">
      <w:start w:val="1"/>
      <w:numFmt w:val="decimal"/>
      <w:lvlText w:val="%1.%2."/>
      <w:lvlJc w:val="left"/>
      <w:pPr>
        <w:tabs>
          <w:tab w:val="num" w:pos="857"/>
        </w:tabs>
        <w:ind w:left="857" w:hanging="432"/>
      </w:pPr>
      <w:rPr>
        <w:rFonts w:ascii="Arial" w:hAnsi="Arial" w:cs="Arial" w:hint="default"/>
        <w:b w:val="0"/>
        <w:sz w:val="22"/>
        <w:szCs w:val="22"/>
      </w:rPr>
    </w:lvl>
    <w:lvl w:ilvl="2">
      <w:start w:val="1"/>
      <w:numFmt w:val="decimal"/>
      <w:lvlText w:val="%1.%2.%3."/>
      <w:lvlJc w:val="left"/>
      <w:pPr>
        <w:tabs>
          <w:tab w:val="num" w:pos="1429"/>
        </w:tabs>
        <w:ind w:left="1213" w:hanging="504"/>
      </w:pPr>
      <w:rPr>
        <w:rFonts w:ascii="Arial" w:hAnsi="Arial" w:cs="Arial" w:hint="default"/>
        <w:b w:val="0"/>
        <w:sz w:val="22"/>
        <w:szCs w:val="22"/>
      </w:rPr>
    </w:lvl>
    <w:lvl w:ilvl="3">
      <w:start w:val="1"/>
      <w:numFmt w:val="decimal"/>
      <w:lvlText w:val="%1.%2.%3.%4."/>
      <w:lvlJc w:val="left"/>
      <w:pPr>
        <w:tabs>
          <w:tab w:val="num" w:pos="2160"/>
        </w:tabs>
        <w:ind w:left="1728" w:hanging="648"/>
      </w:pPr>
      <w:rPr>
        <w:rFonts w:ascii="Arial" w:hAnsi="Arial" w:cs="Arial" w:hint="default"/>
        <w:b w:val="0"/>
        <w:bCs w:val="0"/>
        <w:sz w:val="22"/>
        <w:szCs w:val="22"/>
      </w:rPr>
    </w:lvl>
    <w:lvl w:ilvl="4">
      <w:start w:val="1"/>
      <w:numFmt w:val="decimal"/>
      <w:lvlText w:val="%1.%2.%3.%4.%5."/>
      <w:lvlJc w:val="left"/>
      <w:pPr>
        <w:tabs>
          <w:tab w:val="num" w:pos="2520"/>
        </w:tabs>
        <w:ind w:left="2232" w:hanging="792"/>
      </w:pPr>
      <w:rPr>
        <w:rFonts w:cs="Times New Roman" w:hint="default"/>
      </w:rPr>
    </w:lvl>
    <w:lvl w:ilvl="5">
      <w:start w:val="1"/>
      <w:numFmt w:val="decimal"/>
      <w:lvlText w:val="%1.%2.%3.%4.%5.%6."/>
      <w:lvlJc w:val="left"/>
      <w:pPr>
        <w:tabs>
          <w:tab w:val="num" w:pos="2880"/>
        </w:tabs>
        <w:ind w:left="2736" w:hanging="936"/>
      </w:pPr>
      <w:rPr>
        <w:rFonts w:cs="Times New Roman" w:hint="default"/>
      </w:rPr>
    </w:lvl>
    <w:lvl w:ilvl="6">
      <w:start w:val="1"/>
      <w:numFmt w:val="decimal"/>
      <w:lvlText w:val="%1.%2.%3.%4.%5.%6.%7."/>
      <w:lvlJc w:val="left"/>
      <w:pPr>
        <w:tabs>
          <w:tab w:val="num" w:pos="3600"/>
        </w:tabs>
        <w:ind w:left="3240" w:hanging="1080"/>
      </w:pPr>
      <w:rPr>
        <w:rFonts w:cs="Times New Roman" w:hint="default"/>
      </w:rPr>
    </w:lvl>
    <w:lvl w:ilvl="7">
      <w:start w:val="1"/>
      <w:numFmt w:val="decimal"/>
      <w:lvlText w:val="%1.%2.%3.%4.%5.%6.%7.%8."/>
      <w:lvlJc w:val="left"/>
      <w:pPr>
        <w:tabs>
          <w:tab w:val="num" w:pos="4320"/>
        </w:tabs>
        <w:ind w:left="3744" w:hanging="1224"/>
      </w:pPr>
      <w:rPr>
        <w:rFonts w:cs="Times New Roman" w:hint="default"/>
      </w:rPr>
    </w:lvl>
    <w:lvl w:ilvl="8">
      <w:start w:val="1"/>
      <w:numFmt w:val="decimal"/>
      <w:lvlText w:val="%1.%2.%3.%4.%5.%6.%7.%8.%9."/>
      <w:lvlJc w:val="left"/>
      <w:pPr>
        <w:tabs>
          <w:tab w:val="num" w:pos="5040"/>
        </w:tabs>
        <w:ind w:left="4320" w:hanging="1440"/>
      </w:pPr>
      <w:rPr>
        <w:rFonts w:cs="Times New Roman" w:hint="default"/>
      </w:rPr>
    </w:lvl>
  </w:abstractNum>
  <w:abstractNum w:abstractNumId="1" w15:restartNumberingAfterBreak="0">
    <w:nsid w:val="02E5360C"/>
    <w:multiLevelType w:val="hybridMultilevel"/>
    <w:tmpl w:val="486E1492"/>
    <w:lvl w:ilvl="0" w:tplc="D62627E8">
      <w:start w:val="1"/>
      <w:numFmt w:val="decimal"/>
      <w:lvlText w:val="%1)"/>
      <w:lvlJc w:val="left"/>
      <w:pPr>
        <w:ind w:left="786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506" w:hanging="360"/>
      </w:pPr>
    </w:lvl>
    <w:lvl w:ilvl="2" w:tplc="0426001B" w:tentative="1">
      <w:start w:val="1"/>
      <w:numFmt w:val="lowerRoman"/>
      <w:lvlText w:val="%3."/>
      <w:lvlJc w:val="right"/>
      <w:pPr>
        <w:ind w:left="2226" w:hanging="180"/>
      </w:pPr>
    </w:lvl>
    <w:lvl w:ilvl="3" w:tplc="0426000F" w:tentative="1">
      <w:start w:val="1"/>
      <w:numFmt w:val="decimal"/>
      <w:lvlText w:val="%4."/>
      <w:lvlJc w:val="left"/>
      <w:pPr>
        <w:ind w:left="2946" w:hanging="360"/>
      </w:pPr>
    </w:lvl>
    <w:lvl w:ilvl="4" w:tplc="04260019" w:tentative="1">
      <w:start w:val="1"/>
      <w:numFmt w:val="lowerLetter"/>
      <w:lvlText w:val="%5."/>
      <w:lvlJc w:val="left"/>
      <w:pPr>
        <w:ind w:left="3666" w:hanging="360"/>
      </w:pPr>
    </w:lvl>
    <w:lvl w:ilvl="5" w:tplc="0426001B" w:tentative="1">
      <w:start w:val="1"/>
      <w:numFmt w:val="lowerRoman"/>
      <w:lvlText w:val="%6."/>
      <w:lvlJc w:val="right"/>
      <w:pPr>
        <w:ind w:left="4386" w:hanging="180"/>
      </w:pPr>
    </w:lvl>
    <w:lvl w:ilvl="6" w:tplc="0426000F" w:tentative="1">
      <w:start w:val="1"/>
      <w:numFmt w:val="decimal"/>
      <w:lvlText w:val="%7."/>
      <w:lvlJc w:val="left"/>
      <w:pPr>
        <w:ind w:left="5106" w:hanging="360"/>
      </w:pPr>
    </w:lvl>
    <w:lvl w:ilvl="7" w:tplc="04260019" w:tentative="1">
      <w:start w:val="1"/>
      <w:numFmt w:val="lowerLetter"/>
      <w:lvlText w:val="%8."/>
      <w:lvlJc w:val="left"/>
      <w:pPr>
        <w:ind w:left="5826" w:hanging="360"/>
      </w:pPr>
    </w:lvl>
    <w:lvl w:ilvl="8" w:tplc="0426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1DE6368C"/>
    <w:multiLevelType w:val="multilevel"/>
    <w:tmpl w:val="73FAD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  <w:rPr>
        <w:rFonts w:hint="default"/>
      </w:rPr>
    </w:lvl>
  </w:abstractNum>
  <w:abstractNum w:abstractNumId="3" w15:restartNumberingAfterBreak="0">
    <w:nsid w:val="2B797076"/>
    <w:multiLevelType w:val="hybridMultilevel"/>
    <w:tmpl w:val="4CB8AC0C"/>
    <w:lvl w:ilvl="0" w:tplc="0426000F">
      <w:start w:val="1"/>
      <w:numFmt w:val="decimal"/>
      <w:lvlText w:val="%1."/>
      <w:lvlJc w:val="left"/>
      <w:pPr>
        <w:ind w:left="720" w:hanging="360"/>
      </w:p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37201162"/>
    <w:multiLevelType w:val="hybridMultilevel"/>
    <w:tmpl w:val="49B890A0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40CA4774"/>
    <w:multiLevelType w:val="hybridMultilevel"/>
    <w:tmpl w:val="C28AAC46"/>
    <w:lvl w:ilvl="0" w:tplc="0426000F">
      <w:start w:val="1"/>
      <w:numFmt w:val="decimal"/>
      <w:lvlText w:val="%1."/>
      <w:lvlJc w:val="left"/>
      <w:pPr>
        <w:ind w:left="1500" w:hanging="360"/>
      </w:pPr>
    </w:lvl>
    <w:lvl w:ilvl="1" w:tplc="04260019" w:tentative="1">
      <w:start w:val="1"/>
      <w:numFmt w:val="lowerLetter"/>
      <w:lvlText w:val="%2."/>
      <w:lvlJc w:val="left"/>
      <w:pPr>
        <w:ind w:left="2220" w:hanging="360"/>
      </w:pPr>
    </w:lvl>
    <w:lvl w:ilvl="2" w:tplc="0426001B" w:tentative="1">
      <w:start w:val="1"/>
      <w:numFmt w:val="lowerRoman"/>
      <w:lvlText w:val="%3."/>
      <w:lvlJc w:val="right"/>
      <w:pPr>
        <w:ind w:left="2940" w:hanging="180"/>
      </w:pPr>
    </w:lvl>
    <w:lvl w:ilvl="3" w:tplc="0426000F" w:tentative="1">
      <w:start w:val="1"/>
      <w:numFmt w:val="decimal"/>
      <w:lvlText w:val="%4."/>
      <w:lvlJc w:val="left"/>
      <w:pPr>
        <w:ind w:left="3660" w:hanging="360"/>
      </w:pPr>
    </w:lvl>
    <w:lvl w:ilvl="4" w:tplc="04260019" w:tentative="1">
      <w:start w:val="1"/>
      <w:numFmt w:val="lowerLetter"/>
      <w:lvlText w:val="%5."/>
      <w:lvlJc w:val="left"/>
      <w:pPr>
        <w:ind w:left="4380" w:hanging="360"/>
      </w:pPr>
    </w:lvl>
    <w:lvl w:ilvl="5" w:tplc="0426001B" w:tentative="1">
      <w:start w:val="1"/>
      <w:numFmt w:val="lowerRoman"/>
      <w:lvlText w:val="%6."/>
      <w:lvlJc w:val="right"/>
      <w:pPr>
        <w:ind w:left="5100" w:hanging="180"/>
      </w:pPr>
    </w:lvl>
    <w:lvl w:ilvl="6" w:tplc="0426000F" w:tentative="1">
      <w:start w:val="1"/>
      <w:numFmt w:val="decimal"/>
      <w:lvlText w:val="%7."/>
      <w:lvlJc w:val="left"/>
      <w:pPr>
        <w:ind w:left="5820" w:hanging="360"/>
      </w:pPr>
    </w:lvl>
    <w:lvl w:ilvl="7" w:tplc="04260019" w:tentative="1">
      <w:start w:val="1"/>
      <w:numFmt w:val="lowerLetter"/>
      <w:lvlText w:val="%8."/>
      <w:lvlJc w:val="left"/>
      <w:pPr>
        <w:ind w:left="6540" w:hanging="360"/>
      </w:pPr>
    </w:lvl>
    <w:lvl w:ilvl="8" w:tplc="0426001B" w:tentative="1">
      <w:start w:val="1"/>
      <w:numFmt w:val="lowerRoman"/>
      <w:lvlText w:val="%9."/>
      <w:lvlJc w:val="right"/>
      <w:pPr>
        <w:ind w:left="7260" w:hanging="180"/>
      </w:pPr>
    </w:lvl>
  </w:abstractNum>
  <w:abstractNum w:abstractNumId="6" w15:restartNumberingAfterBreak="0">
    <w:nsid w:val="57B86637"/>
    <w:multiLevelType w:val="hybridMultilevel"/>
    <w:tmpl w:val="784A396A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EAF2BD7"/>
    <w:multiLevelType w:val="multilevel"/>
    <w:tmpl w:val="73FAD95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decimal"/>
      <w:isLgl/>
      <w:lvlText w:val="%1.%2."/>
      <w:lvlJc w:val="left"/>
      <w:pPr>
        <w:tabs>
          <w:tab w:val="num" w:pos="780"/>
        </w:tabs>
        <w:ind w:left="780" w:hanging="420"/>
      </w:pPr>
    </w:lvl>
    <w:lvl w:ilvl="2">
      <w:start w:val="1"/>
      <w:numFmt w:val="decimal"/>
      <w:isLgl/>
      <w:lvlText w:val="%1.%2.%3."/>
      <w:lvlJc w:val="left"/>
      <w:pPr>
        <w:tabs>
          <w:tab w:val="num" w:pos="1080"/>
        </w:tabs>
        <w:ind w:left="1080" w:hanging="720"/>
      </w:pPr>
    </w:lvl>
    <w:lvl w:ilvl="3">
      <w:start w:val="1"/>
      <w:numFmt w:val="decimal"/>
      <w:isLgl/>
      <w:lvlText w:val="%1.%2.%3.%4."/>
      <w:lvlJc w:val="left"/>
      <w:pPr>
        <w:tabs>
          <w:tab w:val="num" w:pos="1080"/>
        </w:tabs>
        <w:ind w:left="1080" w:hanging="720"/>
      </w:pPr>
    </w:lvl>
    <w:lvl w:ilvl="4">
      <w:start w:val="1"/>
      <w:numFmt w:val="decimal"/>
      <w:isLgl/>
      <w:lvlText w:val="%1.%2.%3.%4.%5."/>
      <w:lvlJc w:val="left"/>
      <w:pPr>
        <w:tabs>
          <w:tab w:val="num" w:pos="1440"/>
        </w:tabs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tabs>
          <w:tab w:val="num" w:pos="1440"/>
        </w:tabs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tabs>
          <w:tab w:val="num" w:pos="1800"/>
        </w:tabs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tabs>
          <w:tab w:val="num" w:pos="1800"/>
        </w:tabs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tabs>
          <w:tab w:val="num" w:pos="2160"/>
        </w:tabs>
        <w:ind w:left="2160" w:hanging="1800"/>
      </w:pPr>
    </w:lvl>
  </w:abstractNum>
  <w:abstractNum w:abstractNumId="8" w15:restartNumberingAfterBreak="0">
    <w:nsid w:val="62053750"/>
    <w:multiLevelType w:val="multilevel"/>
    <w:tmpl w:val="5970A2D6"/>
    <w:lvl w:ilvl="0">
      <w:start w:val="1"/>
      <w:numFmt w:val="decimal"/>
      <w:lvlText w:val="%1."/>
      <w:lvlJc w:val="left"/>
      <w:pPr>
        <w:ind w:left="435" w:hanging="43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46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1572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358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784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357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996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4782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5208" w:hanging="1800"/>
      </w:pPr>
      <w:rPr>
        <w:rFonts w:hint="default"/>
      </w:rPr>
    </w:lvl>
  </w:abstractNum>
  <w:abstractNum w:abstractNumId="9" w15:restartNumberingAfterBreak="0">
    <w:nsid w:val="73444E90"/>
    <w:multiLevelType w:val="multilevel"/>
    <w:tmpl w:val="0426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num w:numId="1" w16cid:durableId="710762824">
    <w:abstractNumId w:val="2"/>
  </w:num>
  <w:num w:numId="2" w16cid:durableId="426996908">
    <w:abstractNumId w:val="1"/>
  </w:num>
  <w:num w:numId="3" w16cid:durableId="1127089659">
    <w:abstractNumId w:val="8"/>
  </w:num>
  <w:num w:numId="4" w16cid:durableId="1276985169">
    <w:abstractNumId w:val="5"/>
  </w:num>
  <w:num w:numId="5" w16cid:durableId="1387799159">
    <w:abstractNumId w:val="9"/>
  </w:num>
  <w:num w:numId="6" w16cid:durableId="1914385535">
    <w:abstractNumId w:val="6"/>
  </w:num>
  <w:num w:numId="7" w16cid:durableId="2015499532">
    <w:abstractNumId w:val="3"/>
  </w:num>
  <w:num w:numId="8" w16cid:durableId="686372287">
    <w:abstractNumId w:val="4"/>
  </w:num>
  <w:num w:numId="9" w16cid:durableId="1420830227">
    <w:abstractNumId w:val="0"/>
  </w:num>
  <w:num w:numId="10" w16cid:durableId="2042365541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D68D2"/>
    <w:rsid w:val="00035BD2"/>
    <w:rsid w:val="00051DCB"/>
    <w:rsid w:val="00052FEF"/>
    <w:rsid w:val="000719D6"/>
    <w:rsid w:val="0009265B"/>
    <w:rsid w:val="000957FC"/>
    <w:rsid w:val="000A5C1B"/>
    <w:rsid w:val="000B478F"/>
    <w:rsid w:val="000D3B6B"/>
    <w:rsid w:val="000D3BD1"/>
    <w:rsid w:val="000D7824"/>
    <w:rsid w:val="000F0997"/>
    <w:rsid w:val="00100235"/>
    <w:rsid w:val="00100549"/>
    <w:rsid w:val="00104BE7"/>
    <w:rsid w:val="00106F0A"/>
    <w:rsid w:val="00110E46"/>
    <w:rsid w:val="00111715"/>
    <w:rsid w:val="00116025"/>
    <w:rsid w:val="0012055B"/>
    <w:rsid w:val="00122E1F"/>
    <w:rsid w:val="00132071"/>
    <w:rsid w:val="001330AB"/>
    <w:rsid w:val="00153B8D"/>
    <w:rsid w:val="00163C12"/>
    <w:rsid w:val="00163C89"/>
    <w:rsid w:val="001669B8"/>
    <w:rsid w:val="00171269"/>
    <w:rsid w:val="00172AFC"/>
    <w:rsid w:val="0018417A"/>
    <w:rsid w:val="00195D43"/>
    <w:rsid w:val="001A1567"/>
    <w:rsid w:val="001B38BE"/>
    <w:rsid w:val="001B75F5"/>
    <w:rsid w:val="001D0E4E"/>
    <w:rsid w:val="001F023B"/>
    <w:rsid w:val="001F3312"/>
    <w:rsid w:val="001F6C35"/>
    <w:rsid w:val="00216A82"/>
    <w:rsid w:val="00225FBE"/>
    <w:rsid w:val="00230C7B"/>
    <w:rsid w:val="002334E2"/>
    <w:rsid w:val="00241EC5"/>
    <w:rsid w:val="002532A2"/>
    <w:rsid w:val="00253FC6"/>
    <w:rsid w:val="002550E1"/>
    <w:rsid w:val="00262F7B"/>
    <w:rsid w:val="00276D45"/>
    <w:rsid w:val="00283431"/>
    <w:rsid w:val="002A1E80"/>
    <w:rsid w:val="002A78D2"/>
    <w:rsid w:val="002B135C"/>
    <w:rsid w:val="002E0007"/>
    <w:rsid w:val="002E0C22"/>
    <w:rsid w:val="002E6A26"/>
    <w:rsid w:val="002F7366"/>
    <w:rsid w:val="003102B7"/>
    <w:rsid w:val="0032440F"/>
    <w:rsid w:val="0032678A"/>
    <w:rsid w:val="003346F1"/>
    <w:rsid w:val="003461D0"/>
    <w:rsid w:val="00357E9D"/>
    <w:rsid w:val="00366B1F"/>
    <w:rsid w:val="003761EF"/>
    <w:rsid w:val="003766E9"/>
    <w:rsid w:val="0038293A"/>
    <w:rsid w:val="003A1AA8"/>
    <w:rsid w:val="003A3214"/>
    <w:rsid w:val="003B09B0"/>
    <w:rsid w:val="003C07CA"/>
    <w:rsid w:val="003C6C54"/>
    <w:rsid w:val="003D616E"/>
    <w:rsid w:val="003F05B7"/>
    <w:rsid w:val="0040274D"/>
    <w:rsid w:val="004049FE"/>
    <w:rsid w:val="00405E94"/>
    <w:rsid w:val="0042165F"/>
    <w:rsid w:val="004239C3"/>
    <w:rsid w:val="0042472B"/>
    <w:rsid w:val="00442AC3"/>
    <w:rsid w:val="00443434"/>
    <w:rsid w:val="004516F0"/>
    <w:rsid w:val="00452C40"/>
    <w:rsid w:val="004755FB"/>
    <w:rsid w:val="00476151"/>
    <w:rsid w:val="00482A10"/>
    <w:rsid w:val="00486B12"/>
    <w:rsid w:val="004A09C8"/>
    <w:rsid w:val="004A13E5"/>
    <w:rsid w:val="004A49C2"/>
    <w:rsid w:val="004B5375"/>
    <w:rsid w:val="004B6391"/>
    <w:rsid w:val="004B6CD6"/>
    <w:rsid w:val="004C1AD9"/>
    <w:rsid w:val="004C2457"/>
    <w:rsid w:val="004D68D2"/>
    <w:rsid w:val="004D7F8B"/>
    <w:rsid w:val="004E6579"/>
    <w:rsid w:val="004F187E"/>
    <w:rsid w:val="004F27BE"/>
    <w:rsid w:val="004F7E3C"/>
    <w:rsid w:val="0051126C"/>
    <w:rsid w:val="0051497F"/>
    <w:rsid w:val="00514CF5"/>
    <w:rsid w:val="00517E37"/>
    <w:rsid w:val="005259FF"/>
    <w:rsid w:val="00534274"/>
    <w:rsid w:val="0054475F"/>
    <w:rsid w:val="005447EB"/>
    <w:rsid w:val="005507FC"/>
    <w:rsid w:val="00550E65"/>
    <w:rsid w:val="00565D44"/>
    <w:rsid w:val="005755A4"/>
    <w:rsid w:val="00585D67"/>
    <w:rsid w:val="005C284D"/>
    <w:rsid w:val="005C2BB3"/>
    <w:rsid w:val="005C5BAA"/>
    <w:rsid w:val="005D0E4B"/>
    <w:rsid w:val="005E0DC9"/>
    <w:rsid w:val="005E5747"/>
    <w:rsid w:val="005F4D9B"/>
    <w:rsid w:val="00602D4F"/>
    <w:rsid w:val="00611B32"/>
    <w:rsid w:val="00612150"/>
    <w:rsid w:val="00632BE1"/>
    <w:rsid w:val="00633CE1"/>
    <w:rsid w:val="00660879"/>
    <w:rsid w:val="00665524"/>
    <w:rsid w:val="0066723C"/>
    <w:rsid w:val="00674764"/>
    <w:rsid w:val="006921F0"/>
    <w:rsid w:val="00697DC5"/>
    <w:rsid w:val="006A04F9"/>
    <w:rsid w:val="006A32C1"/>
    <w:rsid w:val="006A690A"/>
    <w:rsid w:val="006A742A"/>
    <w:rsid w:val="006C38EC"/>
    <w:rsid w:val="006C53AE"/>
    <w:rsid w:val="006D0C7C"/>
    <w:rsid w:val="006D3010"/>
    <w:rsid w:val="006E325E"/>
    <w:rsid w:val="006F64AE"/>
    <w:rsid w:val="00707E8F"/>
    <w:rsid w:val="00743D58"/>
    <w:rsid w:val="00754075"/>
    <w:rsid w:val="00762575"/>
    <w:rsid w:val="00782C52"/>
    <w:rsid w:val="0079180A"/>
    <w:rsid w:val="007A0934"/>
    <w:rsid w:val="007A2A72"/>
    <w:rsid w:val="007A380E"/>
    <w:rsid w:val="007A7AF8"/>
    <w:rsid w:val="007C2100"/>
    <w:rsid w:val="007D195D"/>
    <w:rsid w:val="007D34A1"/>
    <w:rsid w:val="007E1C66"/>
    <w:rsid w:val="00806AD1"/>
    <w:rsid w:val="00810E9F"/>
    <w:rsid w:val="00821AAB"/>
    <w:rsid w:val="0084187F"/>
    <w:rsid w:val="0084767A"/>
    <w:rsid w:val="008645B3"/>
    <w:rsid w:val="00882736"/>
    <w:rsid w:val="00893A20"/>
    <w:rsid w:val="008A687A"/>
    <w:rsid w:val="008A6DD7"/>
    <w:rsid w:val="008D1D0C"/>
    <w:rsid w:val="008D4DD4"/>
    <w:rsid w:val="008E3799"/>
    <w:rsid w:val="008E5BE8"/>
    <w:rsid w:val="008E66EB"/>
    <w:rsid w:val="008F164A"/>
    <w:rsid w:val="008F227C"/>
    <w:rsid w:val="00900E93"/>
    <w:rsid w:val="00904C04"/>
    <w:rsid w:val="00917AB4"/>
    <w:rsid w:val="0092472A"/>
    <w:rsid w:val="00952B4C"/>
    <w:rsid w:val="00957DBC"/>
    <w:rsid w:val="009615D5"/>
    <w:rsid w:val="0096540C"/>
    <w:rsid w:val="00974796"/>
    <w:rsid w:val="009775AF"/>
    <w:rsid w:val="009B0B6A"/>
    <w:rsid w:val="009C3350"/>
    <w:rsid w:val="009C7520"/>
    <w:rsid w:val="009C7EB6"/>
    <w:rsid w:val="009D63CD"/>
    <w:rsid w:val="009E6D7C"/>
    <w:rsid w:val="009F2BC3"/>
    <w:rsid w:val="009F3E91"/>
    <w:rsid w:val="009F5899"/>
    <w:rsid w:val="00A104E6"/>
    <w:rsid w:val="00A25246"/>
    <w:rsid w:val="00A417E2"/>
    <w:rsid w:val="00A4461A"/>
    <w:rsid w:val="00A551DF"/>
    <w:rsid w:val="00A642A5"/>
    <w:rsid w:val="00A7143C"/>
    <w:rsid w:val="00A82617"/>
    <w:rsid w:val="00A842B3"/>
    <w:rsid w:val="00A84D19"/>
    <w:rsid w:val="00A84EDE"/>
    <w:rsid w:val="00A91C56"/>
    <w:rsid w:val="00AA6FA0"/>
    <w:rsid w:val="00AA74BE"/>
    <w:rsid w:val="00AB2F5A"/>
    <w:rsid w:val="00AE0EA7"/>
    <w:rsid w:val="00AF7400"/>
    <w:rsid w:val="00AF7EAD"/>
    <w:rsid w:val="00B16F34"/>
    <w:rsid w:val="00B256CF"/>
    <w:rsid w:val="00B31070"/>
    <w:rsid w:val="00B33959"/>
    <w:rsid w:val="00B46E37"/>
    <w:rsid w:val="00B5544C"/>
    <w:rsid w:val="00B623B2"/>
    <w:rsid w:val="00B67B59"/>
    <w:rsid w:val="00B745BE"/>
    <w:rsid w:val="00B82010"/>
    <w:rsid w:val="00B844FA"/>
    <w:rsid w:val="00B90E55"/>
    <w:rsid w:val="00B938D6"/>
    <w:rsid w:val="00B9583A"/>
    <w:rsid w:val="00BA3B66"/>
    <w:rsid w:val="00BB685B"/>
    <w:rsid w:val="00BD6624"/>
    <w:rsid w:val="00BD79E3"/>
    <w:rsid w:val="00BE4BC5"/>
    <w:rsid w:val="00BE7C6B"/>
    <w:rsid w:val="00BF3E0E"/>
    <w:rsid w:val="00C13362"/>
    <w:rsid w:val="00C2744D"/>
    <w:rsid w:val="00C420A0"/>
    <w:rsid w:val="00C45F48"/>
    <w:rsid w:val="00C465BA"/>
    <w:rsid w:val="00C50C39"/>
    <w:rsid w:val="00C523C8"/>
    <w:rsid w:val="00C70323"/>
    <w:rsid w:val="00C769C3"/>
    <w:rsid w:val="00C837C2"/>
    <w:rsid w:val="00C842D1"/>
    <w:rsid w:val="00C85B35"/>
    <w:rsid w:val="00CA34DB"/>
    <w:rsid w:val="00CB4A91"/>
    <w:rsid w:val="00CB6312"/>
    <w:rsid w:val="00CC28B8"/>
    <w:rsid w:val="00CC3885"/>
    <w:rsid w:val="00CC7133"/>
    <w:rsid w:val="00CD4EAF"/>
    <w:rsid w:val="00CE758A"/>
    <w:rsid w:val="00CF42E8"/>
    <w:rsid w:val="00CF4DB4"/>
    <w:rsid w:val="00D010DB"/>
    <w:rsid w:val="00D12B6E"/>
    <w:rsid w:val="00D14E9B"/>
    <w:rsid w:val="00D26F0F"/>
    <w:rsid w:val="00D315E2"/>
    <w:rsid w:val="00D41F81"/>
    <w:rsid w:val="00D45F4D"/>
    <w:rsid w:val="00D47912"/>
    <w:rsid w:val="00D53E47"/>
    <w:rsid w:val="00D66A40"/>
    <w:rsid w:val="00D906F0"/>
    <w:rsid w:val="00D9463E"/>
    <w:rsid w:val="00D95131"/>
    <w:rsid w:val="00D97280"/>
    <w:rsid w:val="00DB51A6"/>
    <w:rsid w:val="00DC278C"/>
    <w:rsid w:val="00DD2380"/>
    <w:rsid w:val="00DD3FC7"/>
    <w:rsid w:val="00DD7855"/>
    <w:rsid w:val="00DE2114"/>
    <w:rsid w:val="00DE3B6A"/>
    <w:rsid w:val="00E048AA"/>
    <w:rsid w:val="00E07388"/>
    <w:rsid w:val="00E11354"/>
    <w:rsid w:val="00E13843"/>
    <w:rsid w:val="00E16EE9"/>
    <w:rsid w:val="00E17335"/>
    <w:rsid w:val="00E20BEB"/>
    <w:rsid w:val="00E36147"/>
    <w:rsid w:val="00E4625B"/>
    <w:rsid w:val="00E56FC3"/>
    <w:rsid w:val="00E66B3F"/>
    <w:rsid w:val="00E700A7"/>
    <w:rsid w:val="00EA51B1"/>
    <w:rsid w:val="00EB2791"/>
    <w:rsid w:val="00EB33DD"/>
    <w:rsid w:val="00EC0509"/>
    <w:rsid w:val="00ED00C9"/>
    <w:rsid w:val="00ED30FC"/>
    <w:rsid w:val="00EE10A7"/>
    <w:rsid w:val="00EE59CD"/>
    <w:rsid w:val="00EE5FD9"/>
    <w:rsid w:val="00EE6361"/>
    <w:rsid w:val="00EE6828"/>
    <w:rsid w:val="00EF12AF"/>
    <w:rsid w:val="00EF6035"/>
    <w:rsid w:val="00F01833"/>
    <w:rsid w:val="00F02603"/>
    <w:rsid w:val="00F0281D"/>
    <w:rsid w:val="00F13291"/>
    <w:rsid w:val="00F15AE7"/>
    <w:rsid w:val="00F1690F"/>
    <w:rsid w:val="00F17A98"/>
    <w:rsid w:val="00F23D19"/>
    <w:rsid w:val="00F27DF4"/>
    <w:rsid w:val="00F31BAC"/>
    <w:rsid w:val="00F46152"/>
    <w:rsid w:val="00F542B7"/>
    <w:rsid w:val="00F60834"/>
    <w:rsid w:val="00F60A1F"/>
    <w:rsid w:val="00F67830"/>
    <w:rsid w:val="00F81AF0"/>
    <w:rsid w:val="00F91D9B"/>
    <w:rsid w:val="00F91E69"/>
    <w:rsid w:val="00F95498"/>
    <w:rsid w:val="00FA0EAE"/>
    <w:rsid w:val="00FB02BB"/>
    <w:rsid w:val="00FB3B1D"/>
    <w:rsid w:val="00FB5D50"/>
    <w:rsid w:val="00FC60E6"/>
    <w:rsid w:val="00FC7B76"/>
    <w:rsid w:val="00FE54C8"/>
    <w:rsid w:val="02C6D451"/>
    <w:rsid w:val="04489A58"/>
    <w:rsid w:val="37D72DCC"/>
    <w:rsid w:val="3D6610D2"/>
    <w:rsid w:val="49D0082F"/>
    <w:rsid w:val="4ED29B3A"/>
    <w:rsid w:val="5266D559"/>
    <w:rsid w:val="6462C76F"/>
    <w:rsid w:val="71C2EA2F"/>
    <w:rsid w:val="776F7D7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4A926FA"/>
  <w15:chartTrackingRefBased/>
  <w15:docId w15:val="{917E6627-7E41-4E5A-887F-0656282DFA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 w:qFormat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 w:qFormat="1"/>
    <w:lsdException w:name="annotation reference" w:semiHidden="1" w:unhideWhenUsed="1" w:qFormat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qFormat/>
    <w:rsid w:val="004D68D2"/>
    <w:pPr>
      <w:keepNext/>
      <w:spacing w:after="0" w:line="240" w:lineRule="auto"/>
      <w:jc w:val="center"/>
      <w:outlineLvl w:val="1"/>
    </w:pPr>
    <w:rPr>
      <w:rFonts w:ascii="Arial" w:eastAsia="Times New Roman" w:hAnsi="Arial" w:cs="Times New Roman"/>
      <w:sz w:val="24"/>
      <w:szCs w:val="20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4D68D2"/>
    <w:rPr>
      <w:rFonts w:ascii="Arial" w:eastAsia="Times New Roman" w:hAnsi="Arial" w:cs="Times New Roman"/>
      <w:sz w:val="24"/>
      <w:szCs w:val="20"/>
      <w:lang w:val="en-US"/>
    </w:rPr>
  </w:style>
  <w:style w:type="paragraph" w:styleId="Title">
    <w:name w:val="Title"/>
    <w:basedOn w:val="Normal"/>
    <w:link w:val="TitleChar"/>
    <w:qFormat/>
    <w:rsid w:val="004D68D2"/>
    <w:pPr>
      <w:spacing w:after="0" w:line="240" w:lineRule="auto"/>
      <w:jc w:val="center"/>
    </w:pPr>
    <w:rPr>
      <w:rFonts w:ascii="Arial" w:eastAsia="Times New Roman" w:hAnsi="Arial" w:cs="Times New Roman"/>
      <w:sz w:val="32"/>
      <w:szCs w:val="20"/>
    </w:rPr>
  </w:style>
  <w:style w:type="character" w:customStyle="1" w:styleId="TitleChar">
    <w:name w:val="Title Char"/>
    <w:basedOn w:val="DefaultParagraphFont"/>
    <w:link w:val="Title"/>
    <w:rsid w:val="004D68D2"/>
    <w:rPr>
      <w:rFonts w:ascii="Arial" w:eastAsia="Times New Roman" w:hAnsi="Arial" w:cs="Times New Roman"/>
      <w:sz w:val="32"/>
      <w:szCs w:val="20"/>
    </w:rPr>
  </w:style>
  <w:style w:type="paragraph" w:styleId="BodyText">
    <w:name w:val="Body Text"/>
    <w:aliases w:val="Body Text1"/>
    <w:basedOn w:val="Normal"/>
    <w:link w:val="BodyTextChar"/>
    <w:uiPriority w:val="99"/>
    <w:rsid w:val="004D68D2"/>
    <w:pPr>
      <w:spacing w:after="0" w:line="240" w:lineRule="auto"/>
    </w:pPr>
    <w:rPr>
      <w:rFonts w:ascii="Arial" w:eastAsia="Times New Roman" w:hAnsi="Arial" w:cs="Times New Roman"/>
      <w:sz w:val="24"/>
      <w:szCs w:val="20"/>
      <w:lang w:val="en-US"/>
    </w:rPr>
  </w:style>
  <w:style w:type="character" w:customStyle="1" w:styleId="BodyTextChar">
    <w:name w:val="Body Text Char"/>
    <w:aliases w:val="Body Text1 Char"/>
    <w:basedOn w:val="DefaultParagraphFont"/>
    <w:link w:val="BodyText"/>
    <w:uiPriority w:val="99"/>
    <w:rsid w:val="004D68D2"/>
    <w:rPr>
      <w:rFonts w:ascii="Arial" w:eastAsia="Times New Roman" w:hAnsi="Arial" w:cs="Times New Roman"/>
      <w:sz w:val="24"/>
      <w:szCs w:val="20"/>
      <w:lang w:val="en-US"/>
    </w:rPr>
  </w:style>
  <w:style w:type="paragraph" w:styleId="Header">
    <w:name w:val="header"/>
    <w:basedOn w:val="Normal"/>
    <w:link w:val="HeaderChar"/>
    <w:rsid w:val="004D68D2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val="en-GB"/>
    </w:rPr>
  </w:style>
  <w:style w:type="character" w:customStyle="1" w:styleId="HeaderChar">
    <w:name w:val="Header Char"/>
    <w:basedOn w:val="DefaultParagraphFont"/>
    <w:link w:val="Header"/>
    <w:rsid w:val="004D68D2"/>
    <w:rPr>
      <w:rFonts w:ascii="Times New Roman" w:eastAsia="Times New Roman" w:hAnsi="Times New Roman" w:cs="Times New Roman"/>
      <w:sz w:val="24"/>
      <w:szCs w:val="24"/>
      <w:lang w:val="en-GB"/>
    </w:rPr>
  </w:style>
  <w:style w:type="paragraph" w:styleId="BodyTextIndent">
    <w:name w:val="Body Text Indent"/>
    <w:basedOn w:val="Normal"/>
    <w:link w:val="BodyTextIndentChar"/>
    <w:rsid w:val="004D68D2"/>
    <w:pPr>
      <w:spacing w:after="0" w:line="240" w:lineRule="auto"/>
      <w:ind w:left="3780" w:hanging="3780"/>
      <w:jc w:val="both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BodyTextIndentChar">
    <w:name w:val="Body Text Indent Char"/>
    <w:basedOn w:val="DefaultParagraphFont"/>
    <w:link w:val="BodyTextIndent"/>
    <w:rsid w:val="004D68D2"/>
    <w:rPr>
      <w:rFonts w:ascii="Times New Roman" w:eastAsia="Times New Roman" w:hAnsi="Times New Roman" w:cs="Times New Roman"/>
      <w:sz w:val="24"/>
      <w:szCs w:val="24"/>
    </w:rPr>
  </w:style>
  <w:style w:type="paragraph" w:customStyle="1" w:styleId="Virsraksts">
    <w:name w:val="Virsraksts"/>
    <w:basedOn w:val="Normal"/>
    <w:next w:val="BodyText"/>
    <w:rsid w:val="004D68D2"/>
    <w:pPr>
      <w:keepNext/>
      <w:suppressAutoHyphens/>
      <w:spacing w:before="240" w:after="120" w:line="240" w:lineRule="auto"/>
      <w:ind w:left="-540" w:firstLine="540"/>
      <w:jc w:val="center"/>
    </w:pPr>
    <w:rPr>
      <w:rFonts w:ascii="Liberation Sans" w:eastAsia="Lucida Sans Unicode" w:hAnsi="Liberation Sans" w:cs="Mangal"/>
      <w:b/>
      <w:bCs/>
      <w:caps/>
      <w:kern w:val="1"/>
      <w:sz w:val="32"/>
      <w:szCs w:val="28"/>
      <w:lang w:val="en-GB" w:eastAsia="zh-CN"/>
    </w:rPr>
  </w:style>
  <w:style w:type="paragraph" w:customStyle="1" w:styleId="Heading">
    <w:name w:val="Heading"/>
    <w:basedOn w:val="Normal"/>
    <w:next w:val="BodyText"/>
    <w:qFormat/>
    <w:rsid w:val="004D68D2"/>
    <w:pPr>
      <w:keepNext/>
      <w:spacing w:before="240" w:after="120" w:line="20" w:lineRule="atLeast"/>
      <w:ind w:left="-540" w:firstLine="540"/>
      <w:jc w:val="center"/>
    </w:pPr>
    <w:rPr>
      <w:rFonts w:ascii="Liberation Sans" w:eastAsia="Microsoft YaHei" w:hAnsi="Liberation Sans" w:cs="Mangal"/>
      <w:b/>
      <w:bCs/>
      <w:caps/>
      <w:kern w:val="1"/>
      <w:sz w:val="32"/>
      <w:szCs w:val="28"/>
      <w:lang w:val="en-GB" w:eastAsia="zh-CN"/>
    </w:rPr>
  </w:style>
  <w:style w:type="character" w:styleId="Hyperlink">
    <w:name w:val="Hyperlink"/>
    <w:uiPriority w:val="99"/>
    <w:unhideWhenUsed/>
    <w:rsid w:val="00F91E69"/>
    <w:rPr>
      <w:color w:val="0000FF"/>
      <w:u w:val="single"/>
    </w:rPr>
  </w:style>
  <w:style w:type="paragraph" w:customStyle="1" w:styleId="Default">
    <w:name w:val="Default"/>
    <w:rsid w:val="00F91E69"/>
    <w:pPr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color w:val="000000"/>
      <w:sz w:val="24"/>
      <w:szCs w:val="24"/>
    </w:rPr>
  </w:style>
  <w:style w:type="paragraph" w:styleId="BodyText2">
    <w:name w:val="Body Text 2"/>
    <w:basedOn w:val="Normal"/>
    <w:link w:val="BodyText2Char"/>
    <w:uiPriority w:val="99"/>
    <w:unhideWhenUsed/>
    <w:rsid w:val="0096540C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96540C"/>
  </w:style>
  <w:style w:type="paragraph" w:styleId="Footer">
    <w:name w:val="footer"/>
    <w:basedOn w:val="Normal"/>
    <w:link w:val="FooterChar"/>
    <w:uiPriority w:val="99"/>
    <w:unhideWhenUsed/>
    <w:rsid w:val="00DC278C"/>
    <w:pPr>
      <w:tabs>
        <w:tab w:val="center" w:pos="4153"/>
        <w:tab w:val="right" w:pos="830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DC278C"/>
  </w:style>
  <w:style w:type="character" w:styleId="CommentReference">
    <w:name w:val="annotation reference"/>
    <w:basedOn w:val="DefaultParagraphFont"/>
    <w:uiPriority w:val="99"/>
    <w:unhideWhenUsed/>
    <w:qFormat/>
    <w:rsid w:val="00534274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qFormat/>
    <w:rsid w:val="00534274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534274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534274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534274"/>
    <w:rPr>
      <w:b/>
      <w:bCs/>
      <w:sz w:val="20"/>
      <w:szCs w:val="20"/>
    </w:rPr>
  </w:style>
  <w:style w:type="paragraph" w:styleId="Revision">
    <w:name w:val="Revision"/>
    <w:hidden/>
    <w:uiPriority w:val="99"/>
    <w:semiHidden/>
    <w:rsid w:val="008F227C"/>
    <w:pPr>
      <w:spacing w:after="0" w:line="240" w:lineRule="auto"/>
    </w:pPr>
  </w:style>
  <w:style w:type="character" w:styleId="UnresolvedMention">
    <w:name w:val="Unresolved Mention"/>
    <w:basedOn w:val="DefaultParagraphFont"/>
    <w:uiPriority w:val="99"/>
    <w:unhideWhenUsed/>
    <w:rsid w:val="00F60834"/>
    <w:rPr>
      <w:color w:val="605E5C"/>
      <w:shd w:val="clear" w:color="auto" w:fill="E1DFDD"/>
    </w:rPr>
  </w:style>
  <w:style w:type="character" w:styleId="Mention">
    <w:name w:val="Mention"/>
    <w:basedOn w:val="DefaultParagraphFont"/>
    <w:uiPriority w:val="99"/>
    <w:unhideWhenUsed/>
    <w:rsid w:val="00F60834"/>
    <w:rPr>
      <w:color w:val="2B579A"/>
      <w:shd w:val="clear" w:color="auto" w:fill="E1DFDD"/>
    </w:rPr>
  </w:style>
  <w:style w:type="paragraph" w:styleId="ListParagraph">
    <w:name w:val="List Paragraph"/>
    <w:aliases w:val="H&amp;P List Paragraph,Syle 1,List Paragraph1,Virsraksti,Saistīto dokumentu saraksts,Numurets,2,Normal bullet 2,Bullet list,Strip,Table of contents numbered,Citation List,CV Bullet 3,Graphic,ADB paragraph numbering,Resume Title,heading 4,H,Ha"/>
    <w:basedOn w:val="Normal"/>
    <w:link w:val="ListParagraphChar"/>
    <w:uiPriority w:val="34"/>
    <w:qFormat/>
    <w:rsid w:val="00D26F0F"/>
    <w:pPr>
      <w:ind w:left="720"/>
      <w:contextualSpacing/>
    </w:pPr>
  </w:style>
  <w:style w:type="character" w:customStyle="1" w:styleId="normaltextrun">
    <w:name w:val="normaltextrun"/>
    <w:basedOn w:val="DefaultParagraphFont"/>
    <w:rsid w:val="006C38EC"/>
  </w:style>
  <w:style w:type="paragraph" w:styleId="FootnoteText">
    <w:name w:val="footnote text"/>
    <w:aliases w:val="Footnote,Fußnote, Char Rakstz. Rakstz. Rakstz. Rakstz. Rakstz. Rakstz. Rakstz., Char Rakstz. Rakstz. Rakstz. Rakstz. Rakstz. Rakstz., Char Rakstz. Rakstz. Rakstz. Rakstz. Rakstz. Rakstz. Rakstz. Rakstz. Rakstz. Rakstz. Rakstz."/>
    <w:basedOn w:val="Normal"/>
    <w:link w:val="FootnoteTextChar"/>
    <w:uiPriority w:val="99"/>
    <w:unhideWhenUsed/>
    <w:rsid w:val="00BA3B66"/>
    <w:pPr>
      <w:spacing w:after="0" w:line="240" w:lineRule="auto"/>
    </w:pPr>
    <w:rPr>
      <w:sz w:val="20"/>
      <w:szCs w:val="20"/>
    </w:rPr>
  </w:style>
  <w:style w:type="character" w:customStyle="1" w:styleId="FootnoteTextChar">
    <w:name w:val="Footnote Text Char"/>
    <w:aliases w:val="Footnote Char,Fußnote Char, Char Rakstz. Rakstz. Rakstz. Rakstz. Rakstz. Rakstz. Rakstz. Char, Char Rakstz. Rakstz. Rakstz. Rakstz. Rakstz. Rakstz. Char"/>
    <w:basedOn w:val="DefaultParagraphFont"/>
    <w:link w:val="FootnoteText"/>
    <w:uiPriority w:val="99"/>
    <w:rsid w:val="00BA3B66"/>
    <w:rPr>
      <w:sz w:val="20"/>
      <w:szCs w:val="20"/>
    </w:rPr>
  </w:style>
  <w:style w:type="character" w:styleId="FootnoteReference">
    <w:name w:val="footnote reference"/>
    <w:aliases w:val="Footnote Reference Number,Знак сноски-FN,16 Point,Superscript 6 Point,Footnote Reference Superscript,Footnote symbol,ftref,Times 10 Point,Exposant 3 Point,Footnote reference number,EN Footnote Reference,note TESI,BVI fnr,Знак сноски-"/>
    <w:basedOn w:val="DefaultParagraphFont"/>
    <w:uiPriority w:val="99"/>
    <w:unhideWhenUsed/>
    <w:qFormat/>
    <w:rsid w:val="00BA3B66"/>
    <w:rPr>
      <w:vertAlign w:val="superscript"/>
    </w:rPr>
  </w:style>
  <w:style w:type="character" w:customStyle="1" w:styleId="ListParagraphChar">
    <w:name w:val="List Paragraph Char"/>
    <w:aliases w:val="H&amp;P List Paragraph Char,Syle 1 Char,List Paragraph1 Char,Virsraksti Char,Saistīto dokumentu saraksts Char,Numurets Char,2 Char,Normal bullet 2 Char,Bullet list Char,Strip Char,Table of contents numbered Char,Citation List Char,H Char"/>
    <w:link w:val="ListParagraph"/>
    <w:uiPriority w:val="34"/>
    <w:qFormat/>
    <w:locked/>
    <w:rsid w:val="00BA3B66"/>
  </w:style>
  <w:style w:type="paragraph" w:customStyle="1" w:styleId="WW-TextBody">
    <w:name w:val="WW-Text Body"/>
    <w:basedOn w:val="Normal"/>
    <w:uiPriority w:val="99"/>
    <w:qFormat/>
    <w:rsid w:val="008D4DD4"/>
    <w:pPr>
      <w:suppressAutoHyphens/>
      <w:spacing w:after="0" w:line="240" w:lineRule="auto"/>
    </w:pPr>
    <w:rPr>
      <w:rFonts w:ascii="Times New Roman" w:eastAsia="Times New Roman" w:hAnsi="Times New Roman" w:cs="Times New Roman"/>
      <w:kern w:val="1"/>
      <w:sz w:val="24"/>
      <w:szCs w:val="24"/>
      <w:lang w:eastAsia="zh-CN"/>
    </w:rPr>
  </w:style>
  <w:style w:type="table" w:styleId="TableGrid">
    <w:name w:val="Table Grid"/>
    <w:basedOn w:val="TableNormal"/>
    <w:uiPriority w:val="39"/>
    <w:rsid w:val="002E0C22"/>
    <w:pPr>
      <w:spacing w:after="0" w:line="240" w:lineRule="auto"/>
    </w:pPr>
    <w:tblPr>
      <w:tblInd w:w="0" w:type="nil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2793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09942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16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1503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128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959988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708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footer" Target="footer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header" Target="head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yperlink" Target="http://www.eis.gov.lv/" TargetMode="External"/><Relationship Id="rId5" Type="http://schemas.openxmlformats.org/officeDocument/2006/relationships/numbering" Target="numbering.xml"/><Relationship Id="rId15" Type="http://schemas.openxmlformats.org/officeDocument/2006/relationships/theme" Target="theme/theme1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17D32CB9B1FD458B4B7BF6C8EB2162" ma:contentTypeVersion="3" ma:contentTypeDescription="Create a new document." ma:contentTypeScope="" ma:versionID="8d0fdb727c761f74cc12e5b1b783d7d1">
  <xsd:schema xmlns:xsd="http://www.w3.org/2001/XMLSchema" xmlns:xs="http://www.w3.org/2001/XMLSchema" xmlns:p="http://schemas.microsoft.com/office/2006/metadata/properties" xmlns:ns2="a07595d6-8f9d-4f16-b12a-7544c0b84699" targetNamespace="http://schemas.microsoft.com/office/2006/metadata/properties" ma:root="true" ma:fieldsID="f2a81874bd9d4a93462aa8650559bc41" ns2:_="">
    <xsd:import namespace="a07595d6-8f9d-4f16-b12a-7544c0b84699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07595d6-8f9d-4f16-b12a-7544c0b8469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1E1EED9C-A1EB-48E5-96EA-0400A5D902CF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D5F95A2-3BAC-4DDA-B188-62B1B6A41A50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79BF2143-2B44-4952-8E5F-FACC91885924}">
  <ds:schemaRefs>
    <ds:schemaRef ds:uri="http://schemas.microsoft.com/sharepoint/v3/contenttype/forms"/>
  </ds:schemaRefs>
</ds:datastoreItem>
</file>

<file path=customXml/itemProps4.xml><?xml version="1.0" encoding="utf-8"?>
<ds:datastoreItem xmlns:ds="http://schemas.openxmlformats.org/officeDocument/2006/customXml" ds:itemID="{9735C181-A175-463B-95BA-B007B1014EFF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07595d6-8f9d-4f16-b12a-7544c0b84699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23</TotalTime>
  <Pages>2</Pages>
  <Words>635</Words>
  <Characters>3624</Characters>
  <Application>Microsoft Office Word</Application>
  <DocSecurity>0</DocSecurity>
  <Lines>30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Latvijas Valsts Radio un Televizijas Centrs</Company>
  <LinksUpToDate>false</LinksUpToDate>
  <CharactersWithSpaces>4251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Līga Živa</dc:creator>
  <cp:keywords/>
  <dc:description/>
  <cp:lastModifiedBy>Laura Kolneja</cp:lastModifiedBy>
  <cp:revision>92</cp:revision>
  <dcterms:created xsi:type="dcterms:W3CDTF">2023-02-22T22:32:00Z</dcterms:created>
  <dcterms:modified xsi:type="dcterms:W3CDTF">2026-08-04T10:41:00Z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d7f374ce-1a19-499b-9713-d7658d6a40d4_Enabled">
    <vt:lpwstr>true</vt:lpwstr>
  </property>
  <property fmtid="{D5CDD505-2E9C-101B-9397-08002B2CF9AE}" pid="3" name="MSIP_Label_d7f374ce-1a19-499b-9713-d7658d6a40d4_SetDate">
    <vt:lpwstr>2022-03-30T08:50:32Z</vt:lpwstr>
  </property>
  <property fmtid="{D5CDD505-2E9C-101B-9397-08002B2CF9AE}" pid="4" name="MSIP_Label_d7f374ce-1a19-499b-9713-d7658d6a40d4_Method">
    <vt:lpwstr>Privileged</vt:lpwstr>
  </property>
  <property fmtid="{D5CDD505-2E9C-101B-9397-08002B2CF9AE}" pid="5" name="MSIP_Label_d7f374ce-1a19-499b-9713-d7658d6a40d4_Name">
    <vt:lpwstr>Public</vt:lpwstr>
  </property>
  <property fmtid="{D5CDD505-2E9C-101B-9397-08002B2CF9AE}" pid="6" name="MSIP_Label_d7f374ce-1a19-499b-9713-d7658d6a40d4_SiteId">
    <vt:lpwstr>2e6b31ee-fbe1-4453-b89a-0a3a7c6ad5fc</vt:lpwstr>
  </property>
  <property fmtid="{D5CDD505-2E9C-101B-9397-08002B2CF9AE}" pid="7" name="MSIP_Label_d7f374ce-1a19-499b-9713-d7658d6a40d4_ActionId">
    <vt:lpwstr>43498d86-89f2-45b7-a7bf-aaa450f5399b</vt:lpwstr>
  </property>
  <property fmtid="{D5CDD505-2E9C-101B-9397-08002B2CF9AE}" pid="8" name="MSIP_Label_d7f374ce-1a19-499b-9713-d7658d6a40d4_ContentBits">
    <vt:lpwstr>0</vt:lpwstr>
  </property>
  <property fmtid="{D5CDD505-2E9C-101B-9397-08002B2CF9AE}" pid="9" name="ContentTypeId">
    <vt:lpwstr>0x010100F017D32CB9B1FD458B4B7BF6C8EB2162</vt:lpwstr>
  </property>
</Properties>
</file>