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389980" w14:textId="77777777" w:rsidR="001C1F5E" w:rsidRPr="007E25DE" w:rsidRDefault="00391556" w:rsidP="005F1D8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lv-LV"/>
        </w:rPr>
        <w:drawing>
          <wp:inline distT="0" distB="0" distL="0" distR="0" wp14:anchorId="49F2D4D6" wp14:editId="03DBF787">
            <wp:extent cx="225425" cy="372110"/>
            <wp:effectExtent l="0" t="0" r="3175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25" cy="37211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</w:rPr>
        <w:t xml:space="preserve">   </w:t>
      </w:r>
      <w:r w:rsidR="001C1F5E" w:rsidRPr="007E25DE">
        <w:rPr>
          <w:rFonts w:ascii="Times New Roman" w:hAnsi="Times New Roman" w:cs="Times New Roman"/>
        </w:rPr>
        <w:t xml:space="preserve">Darba drošības lapa. </w:t>
      </w:r>
      <w:r w:rsidR="001C1F5E" w:rsidRPr="007E25DE">
        <w:rPr>
          <w:rFonts w:ascii="Times New Roman" w:hAnsi="Times New Roman" w:cs="Times New Roman"/>
          <w:b/>
        </w:rPr>
        <w:t>Zināt un ievērot!</w:t>
      </w:r>
    </w:p>
    <w:tbl>
      <w:tblPr>
        <w:tblStyle w:val="TableGrid"/>
        <w:tblW w:w="15310" w:type="dxa"/>
        <w:tblInd w:w="-31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21"/>
        <w:gridCol w:w="5309"/>
        <w:gridCol w:w="8080"/>
      </w:tblGrid>
      <w:tr w:rsidR="001C1F5E" w:rsidRPr="007E25DE" w14:paraId="290A78B8" w14:textId="77777777" w:rsidTr="007E25DE">
        <w:tc>
          <w:tcPr>
            <w:tcW w:w="1921" w:type="dxa"/>
            <w:shd w:val="clear" w:color="auto" w:fill="DBE5F1" w:themeFill="accent1" w:themeFillTint="33"/>
          </w:tcPr>
          <w:p w14:paraId="6C65A5E1" w14:textId="77777777" w:rsidR="001C1F5E" w:rsidRPr="007E25DE" w:rsidRDefault="001C1F5E" w:rsidP="00BF75FE">
            <w:pPr>
              <w:rPr>
                <w:rFonts w:ascii="Times New Roman" w:hAnsi="Times New Roman" w:cs="Times New Roman"/>
                <w:b/>
              </w:rPr>
            </w:pPr>
            <w:r w:rsidRPr="007E25DE">
              <w:rPr>
                <w:rFonts w:ascii="Times New Roman" w:hAnsi="Times New Roman" w:cs="Times New Roman"/>
                <w:b/>
              </w:rPr>
              <w:t>SAD_IDA033</w:t>
            </w:r>
          </w:p>
        </w:tc>
        <w:tc>
          <w:tcPr>
            <w:tcW w:w="13389" w:type="dxa"/>
            <w:gridSpan w:val="2"/>
            <w:shd w:val="clear" w:color="auto" w:fill="DBE5F1" w:themeFill="accent1" w:themeFillTint="33"/>
          </w:tcPr>
          <w:p w14:paraId="1299958A" w14:textId="77777777" w:rsidR="001C1F5E" w:rsidRPr="007E25DE" w:rsidRDefault="001C1F5E" w:rsidP="00BF75FE">
            <w:pPr>
              <w:rPr>
                <w:rFonts w:ascii="Times New Roman" w:hAnsi="Times New Roman" w:cs="Times New Roman"/>
                <w:b/>
              </w:rPr>
            </w:pPr>
            <w:r w:rsidRPr="007E25DE">
              <w:rPr>
                <w:rFonts w:ascii="Times New Roman" w:hAnsi="Times New Roman" w:cs="Times New Roman"/>
                <w:b/>
              </w:rPr>
              <w:t>Darba aizsardzības instrukcija, veicot elektropārvades līniju trašu tīrīšanu</w:t>
            </w:r>
          </w:p>
        </w:tc>
      </w:tr>
      <w:tr w:rsidR="001C1F5E" w:rsidRPr="007E25DE" w14:paraId="1CA64DE2" w14:textId="77777777" w:rsidTr="007E25DE">
        <w:trPr>
          <w:trHeight w:val="373"/>
        </w:trPr>
        <w:tc>
          <w:tcPr>
            <w:tcW w:w="1921" w:type="dxa"/>
            <w:shd w:val="clear" w:color="auto" w:fill="FFFFCC"/>
          </w:tcPr>
          <w:p w14:paraId="11C5FD6B" w14:textId="77777777" w:rsidR="001C1F5E" w:rsidRPr="007E25DE" w:rsidRDefault="001C1F5E" w:rsidP="00BF75FE">
            <w:pPr>
              <w:rPr>
                <w:rFonts w:ascii="Times New Roman" w:hAnsi="Times New Roman" w:cs="Times New Roman"/>
                <w:b/>
              </w:rPr>
            </w:pPr>
            <w:r w:rsidRPr="007E25DE">
              <w:rPr>
                <w:rFonts w:ascii="Times New Roman" w:hAnsi="Times New Roman" w:cs="Times New Roman"/>
                <w:b/>
              </w:rPr>
              <w:t>Nepieciešamā apmācība</w:t>
            </w:r>
          </w:p>
        </w:tc>
        <w:tc>
          <w:tcPr>
            <w:tcW w:w="13389" w:type="dxa"/>
            <w:gridSpan w:val="2"/>
            <w:shd w:val="clear" w:color="auto" w:fill="FFFFCC"/>
          </w:tcPr>
          <w:p w14:paraId="7397ABCA" w14:textId="77777777" w:rsidR="001C1F5E" w:rsidRPr="007E25DE" w:rsidRDefault="000C2DC8" w:rsidP="000C2DC8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Persona a</w:t>
            </w:r>
            <w:r w:rsidR="001C1F5E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pmācīta</w:t>
            </w:r>
            <w:r w:rsidR="00C74A0B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,</w:t>
            </w:r>
            <w:r w:rsidR="001C1F5E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instruēta </w:t>
            </w:r>
            <w:r w:rsidR="00C74A0B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ugunsdrošībā, </w:t>
            </w:r>
            <w:r w:rsidR="001C1F5E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darba aizsardzības jomā</w:t>
            </w:r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C74A0B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un</w:t>
            </w:r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pirmās palīdzības sniegšanā</w:t>
            </w:r>
            <w:r w:rsidR="001C1F5E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. </w:t>
            </w:r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Ja darba procesā lieto motorzāģi vai </w:t>
            </w:r>
            <w:proofErr w:type="spellStart"/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krūmgriezi</w:t>
            </w:r>
            <w:proofErr w:type="spellEnd"/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, </w:t>
            </w:r>
            <w:r w:rsidR="00C74A0B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ir </w:t>
            </w:r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motorzāģa, </w:t>
            </w:r>
            <w:proofErr w:type="spellStart"/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krūmgrieža</w:t>
            </w:r>
            <w:proofErr w:type="spellEnd"/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operatora apliecība un vismaz A elektrodrošības grupa ar tiesībām veikt speciālos darbus „Darbi ar motorzāģi, </w:t>
            </w:r>
            <w:proofErr w:type="spellStart"/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krūmgriezi</w:t>
            </w:r>
            <w:proofErr w:type="spellEnd"/>
            <w:r w:rsidR="00B41F51" w:rsidRPr="007E25DE">
              <w:rPr>
                <w:rFonts w:ascii="Times New Roman" w:eastAsia="Times New Roman" w:hAnsi="Times New Roman" w:cs="Times New Roman"/>
                <w:sz w:val="20"/>
                <w:szCs w:val="20"/>
              </w:rPr>
              <w:t>”.</w:t>
            </w:r>
          </w:p>
        </w:tc>
      </w:tr>
      <w:tr w:rsidR="001C1F5E" w:rsidRPr="007E25DE" w14:paraId="214EEFC7" w14:textId="77777777" w:rsidTr="007E25DE">
        <w:trPr>
          <w:trHeight w:val="56"/>
        </w:trPr>
        <w:tc>
          <w:tcPr>
            <w:tcW w:w="15310" w:type="dxa"/>
            <w:gridSpan w:val="3"/>
            <w:shd w:val="clear" w:color="auto" w:fill="FDE9F8"/>
          </w:tcPr>
          <w:p w14:paraId="3306A75A" w14:textId="77777777" w:rsidR="001C1F5E" w:rsidRPr="007E25DE" w:rsidRDefault="001C1F5E" w:rsidP="00BF75FE">
            <w:pPr>
              <w:jc w:val="center"/>
              <w:rPr>
                <w:rFonts w:ascii="Times New Roman" w:hAnsi="Times New Roman" w:cs="Times New Roman"/>
              </w:rPr>
            </w:pPr>
            <w:r w:rsidRPr="007E25DE">
              <w:rPr>
                <w:rFonts w:ascii="Times New Roman" w:hAnsi="Times New Roman" w:cs="Times New Roman"/>
                <w:b/>
              </w:rPr>
              <w:t>Darba laikā iespējamie darba vides kaitīgie un bīstamie faktori</w:t>
            </w:r>
          </w:p>
        </w:tc>
      </w:tr>
      <w:tr w:rsidR="001C1F5E" w:rsidRPr="007E25DE" w14:paraId="58300B38" w14:textId="77777777" w:rsidTr="007E25DE">
        <w:trPr>
          <w:trHeight w:val="56"/>
        </w:trPr>
        <w:tc>
          <w:tcPr>
            <w:tcW w:w="7230" w:type="dxa"/>
            <w:gridSpan w:val="2"/>
            <w:shd w:val="clear" w:color="auto" w:fill="FDE9F8"/>
          </w:tcPr>
          <w:p w14:paraId="6C517517" w14:textId="77777777" w:rsidR="001C1F5E" w:rsidRPr="007E25DE" w:rsidRDefault="001C1F5E" w:rsidP="00BF7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b/>
                <w:sz w:val="20"/>
                <w:szCs w:val="20"/>
              </w:rPr>
              <w:t>Darba vides faktori</w:t>
            </w:r>
          </w:p>
        </w:tc>
        <w:tc>
          <w:tcPr>
            <w:tcW w:w="8080" w:type="dxa"/>
            <w:shd w:val="clear" w:color="auto" w:fill="FDE9F8"/>
          </w:tcPr>
          <w:p w14:paraId="0C05DE5B" w14:textId="77777777" w:rsidR="001C1F5E" w:rsidRPr="007E25DE" w:rsidRDefault="001C1F5E" w:rsidP="00BF75F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b/>
                <w:sz w:val="20"/>
                <w:szCs w:val="20"/>
              </w:rPr>
              <w:t>Pasākumi to novēršanai</w:t>
            </w:r>
          </w:p>
        </w:tc>
      </w:tr>
    </w:tbl>
    <w:tbl>
      <w:tblPr>
        <w:tblW w:w="15310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2"/>
        <w:gridCol w:w="5528"/>
        <w:gridCol w:w="8080"/>
      </w:tblGrid>
      <w:tr w:rsidR="00537841" w:rsidRPr="007E25DE" w14:paraId="2EE17DDF" w14:textId="77777777" w:rsidTr="000D1F8E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  <w:hideMark/>
          </w:tcPr>
          <w:p w14:paraId="462B4C18" w14:textId="77777777" w:rsidR="00537841" w:rsidRPr="007E25DE" w:rsidRDefault="00537841" w:rsidP="00BF75FE">
            <w:pPr>
              <w:tabs>
                <w:tab w:val="left" w:pos="567"/>
              </w:tabs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Fizikālie faktori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06130C04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darbs ārpus telpām (meteoroloģiskie apstākļi: paaugstināta, pazemināta temperatūra, lietus, sniegs, vējš, negaiss u.c.)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23C09A05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neveikt darbu neatbilstošu meteoroloģisko apstākļu laikā; lietot sezonai atbilstošu aizsargapģērbu</w:t>
            </w:r>
          </w:p>
        </w:tc>
      </w:tr>
      <w:tr w:rsidR="00537841" w:rsidRPr="007E25DE" w14:paraId="6B0D1EF5" w14:textId="77777777" w:rsidTr="000D1F8E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  <w:vAlign w:val="center"/>
            <w:hideMark/>
          </w:tcPr>
          <w:p w14:paraId="1BA69580" w14:textId="77777777" w:rsidR="00537841" w:rsidRPr="007E25DE" w:rsidRDefault="00537841" w:rsidP="00BF75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60C21FE5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darba vietas apgaismojums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124E9093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neveikt darbu nepietiekoša apgaismojuma apstākļos</w:t>
            </w:r>
          </w:p>
        </w:tc>
      </w:tr>
      <w:tr w:rsidR="00537841" w:rsidRPr="007E25DE" w14:paraId="76EBE201" w14:textId="77777777" w:rsidTr="000D1F8E">
        <w:tc>
          <w:tcPr>
            <w:tcW w:w="17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  <w:vAlign w:val="center"/>
            <w:hideMark/>
          </w:tcPr>
          <w:p w14:paraId="716988C0" w14:textId="77777777" w:rsidR="00537841" w:rsidRPr="007E25DE" w:rsidRDefault="00537841" w:rsidP="00BF75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78B00F61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paaugstināta trokšņa līmeņa (virs 80dB(A)) iedarbība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154AF028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lietot atbilstošus dzirdes aizsardzības līdzekļus</w:t>
            </w:r>
          </w:p>
        </w:tc>
      </w:tr>
      <w:tr w:rsidR="00537841" w:rsidRPr="007E25DE" w14:paraId="6CA3741C" w14:textId="77777777" w:rsidTr="000D1F8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  <w:hideMark/>
          </w:tcPr>
          <w:p w14:paraId="524A3866" w14:textId="77777777" w:rsidR="00537841" w:rsidRPr="007E25DE" w:rsidRDefault="00537841" w:rsidP="00BF75FE">
            <w:pPr>
              <w:tabs>
                <w:tab w:val="left" w:pos="567"/>
              </w:tabs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Fiziskie faktori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04627A99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smags darbs, neērtas darba pozas, lokāls muskuļu sasprindzinājums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5105F561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ievērot ergonomikas principus smagumu pārvietošanā; ieturēt pauzes darba laikā</w:t>
            </w:r>
          </w:p>
        </w:tc>
      </w:tr>
      <w:tr w:rsidR="00537841" w:rsidRPr="007E25DE" w14:paraId="05F117FF" w14:textId="77777777" w:rsidTr="000D1F8E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F8"/>
          </w:tcPr>
          <w:p w14:paraId="55AA4943" w14:textId="77777777" w:rsidR="00537841" w:rsidRPr="007E25DE" w:rsidRDefault="00537841" w:rsidP="00BF75FE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Bioloģiskie faktori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00C9692F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ērču u.c. insektu kodumi un to pārnēsātās slimības, dzīvnieku uzbrukumi un čūsku vai slimu dzīvnieku kodumi 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49D4DB62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veikt vakcināciju pret ērču encefalītu; dzīvnieku uzbrukumu gadījumā lietot speciālos aizsardzības līdzekļu; sakošanas gadījumā, griezties pēc palīdzības medicīnas iestādē</w:t>
            </w:r>
          </w:p>
        </w:tc>
      </w:tr>
      <w:tr w:rsidR="00537841" w:rsidRPr="007E25DE" w14:paraId="7D0BB7A2" w14:textId="77777777" w:rsidTr="000D1F8E"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F8"/>
            <w:hideMark/>
          </w:tcPr>
          <w:p w14:paraId="0D3244F7" w14:textId="77777777" w:rsidR="00537841" w:rsidRPr="007E25DE" w:rsidRDefault="00537841" w:rsidP="00BF75FE">
            <w:pPr>
              <w:tabs>
                <w:tab w:val="left" w:pos="567"/>
              </w:tabs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Traumatisma</w:t>
            </w:r>
          </w:p>
          <w:p w14:paraId="5C8C7B77" w14:textId="77777777" w:rsidR="00537841" w:rsidRPr="007E25DE" w:rsidRDefault="00537841" w:rsidP="00BF75FE">
            <w:pPr>
              <w:tabs>
                <w:tab w:val="left" w:pos="567"/>
              </w:tabs>
              <w:spacing w:after="0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  <w:t>faktori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146965DD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darba aprīkojuma kustīgo, rotējošo un aso daļu iedarbība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2A759CC3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netuvināt ķermeņa daļas darba aprīkojuma bīstamām daļām; nenoņemt aprīkojuma aizsargus; lietot veicamajam darbam atbilstošus IAL </w:t>
            </w:r>
          </w:p>
        </w:tc>
      </w:tr>
      <w:tr w:rsidR="00537841" w:rsidRPr="007E25DE" w14:paraId="7E53E810" w14:textId="77777777" w:rsidTr="000D1F8E">
        <w:tc>
          <w:tcPr>
            <w:tcW w:w="17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F8"/>
            <w:vAlign w:val="center"/>
            <w:hideMark/>
          </w:tcPr>
          <w:p w14:paraId="4590B70A" w14:textId="77777777" w:rsidR="00537841" w:rsidRPr="007E25DE" w:rsidRDefault="00537841" w:rsidP="00BF75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5BCAD7C4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pakrišana zāģēšanas, pļaušanas un pārvietošanās laikā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0FC471F1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attīrīt (atbilstoši sagatavot) darba vietu; būt uzmanīgam, lietot kāju aizsardzības līdzekļus</w:t>
            </w:r>
          </w:p>
        </w:tc>
      </w:tr>
      <w:tr w:rsidR="00537841" w:rsidRPr="007E25DE" w14:paraId="65B4FECD" w14:textId="77777777" w:rsidTr="000D1F8E">
        <w:tc>
          <w:tcPr>
            <w:tcW w:w="17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F8"/>
            <w:vAlign w:val="center"/>
            <w:hideMark/>
          </w:tcPr>
          <w:p w14:paraId="73FAB2E2" w14:textId="77777777" w:rsidR="00537841" w:rsidRPr="007E25DE" w:rsidRDefault="00537841" w:rsidP="00BF75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73AD78B7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zaru, koku un to galotņu krišana, saspriegtu koku, zaru un GL vadu atspriegošanās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60FD04FB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ievērot noteiktos drošus koku gāšanas un atzarošanas nosacījumus, neatrasties bīstamajā zonā nogāzto koku novākšanas darbos - (b</w:t>
            </w: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īstamās zonas - zonas, kurās var tikt apdraudēta nodarbināto un citu personu drošība un veselība)</w:t>
            </w:r>
          </w:p>
        </w:tc>
      </w:tr>
      <w:tr w:rsidR="00537841" w:rsidRPr="007E25DE" w14:paraId="3D3891F5" w14:textId="77777777" w:rsidTr="000D1F8E">
        <w:tc>
          <w:tcPr>
            <w:tcW w:w="1702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F8"/>
            <w:vAlign w:val="center"/>
            <w:hideMark/>
          </w:tcPr>
          <w:p w14:paraId="6B9FF4B5" w14:textId="77777777" w:rsidR="00537841" w:rsidRPr="007E25DE" w:rsidRDefault="00537841" w:rsidP="00BF75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727BB5B8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saspriegta stumbra plīšana garenvirzienā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0EF73853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strādāt tikai no drošas pozīcijas, nozāģējot sasvērušos, saliektos, ar saknēm izgāztos kokus būt uzmanīgam un rūpēties par savu un citu drošību </w:t>
            </w:r>
          </w:p>
        </w:tc>
      </w:tr>
      <w:tr w:rsidR="00537841" w:rsidRPr="007E25DE" w14:paraId="6909B819" w14:textId="77777777" w:rsidTr="000D1F8E">
        <w:tc>
          <w:tcPr>
            <w:tcW w:w="170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DE9F8"/>
            <w:vAlign w:val="center"/>
          </w:tcPr>
          <w:p w14:paraId="3E443A9F" w14:textId="77777777" w:rsidR="00537841" w:rsidRPr="007E25DE" w:rsidRDefault="00537841" w:rsidP="00BF75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5A89BEB3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saspriegta stumbra resgaļa pārvietošanās horizontālā vai vertikālā plaknē, atzāģētas sakņu sistēmas krišana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7165CA2B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 xml:space="preserve">ievērot noteiktās drošības prasības veicot koku </w:t>
            </w:r>
            <w:proofErr w:type="spellStart"/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sagarumošanu</w:t>
            </w:r>
            <w:proofErr w:type="spellEnd"/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, iekārušos koku novākšanu;  atzāģējot izgāzta koka sakņu sistēmu atrasties drošā darba pozīcijā, pielietot noteiktos IAL</w:t>
            </w:r>
          </w:p>
        </w:tc>
      </w:tr>
      <w:tr w:rsidR="00537841" w:rsidRPr="007E25DE" w14:paraId="70492CA2" w14:textId="77777777" w:rsidTr="000D1F8E">
        <w:tc>
          <w:tcPr>
            <w:tcW w:w="17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  <w:vAlign w:val="center"/>
          </w:tcPr>
          <w:p w14:paraId="34E88740" w14:textId="77777777" w:rsidR="00537841" w:rsidRPr="007E25DE" w:rsidRDefault="00537841" w:rsidP="00BF75FE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579978DE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grūti caurstaigājamas, purvainas, nelīdzenas vietas</w:t>
            </w:r>
          </w:p>
        </w:tc>
        <w:tc>
          <w:tcPr>
            <w:tcW w:w="8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DE9F8"/>
          </w:tcPr>
          <w:p w14:paraId="35BEB597" w14:textId="77777777" w:rsidR="00537841" w:rsidRPr="007E25DE" w:rsidRDefault="00537841" w:rsidP="00041D32">
            <w:pPr>
              <w:tabs>
                <w:tab w:val="left" w:pos="567"/>
              </w:tabs>
              <w:spacing w:after="0" w:line="240" w:lineRule="auto"/>
              <w:rPr>
                <w:rFonts w:ascii="Times New Roman" w:eastAsia="Calibri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eastAsia="Calibri" w:hAnsi="Times New Roman" w:cs="Times New Roman"/>
                <w:sz w:val="20"/>
                <w:szCs w:val="20"/>
              </w:rPr>
              <w:t>nestrādāt vienam, rūpēties par savu drošību; uzmanīties no bedrēm, nogāžu slīpumiem, grāvjiem, izciļņiem; ņemt vērā zaru, stumbeņu, celmu u.c. pielūžņojumu objektā</w:t>
            </w:r>
          </w:p>
        </w:tc>
      </w:tr>
    </w:tbl>
    <w:tbl>
      <w:tblPr>
        <w:tblStyle w:val="TableGrid"/>
        <w:tblW w:w="15310" w:type="dxa"/>
        <w:tblInd w:w="-318" w:type="dxa"/>
        <w:tblLook w:val="04A0" w:firstRow="1" w:lastRow="0" w:firstColumn="1" w:lastColumn="0" w:noHBand="0" w:noVBand="1"/>
      </w:tblPr>
      <w:tblGrid>
        <w:gridCol w:w="7241"/>
        <w:gridCol w:w="8069"/>
      </w:tblGrid>
      <w:tr w:rsidR="001C1F5E" w:rsidRPr="007E25DE" w14:paraId="7EEBB1AE" w14:textId="77777777" w:rsidTr="00BF75FE">
        <w:tc>
          <w:tcPr>
            <w:tcW w:w="15310" w:type="dxa"/>
            <w:gridSpan w:val="2"/>
            <w:shd w:val="clear" w:color="auto" w:fill="E1FFFF"/>
          </w:tcPr>
          <w:p w14:paraId="42422755" w14:textId="77777777" w:rsidR="001C1F5E" w:rsidRPr="007E25DE" w:rsidRDefault="001C1F5E" w:rsidP="00BF75FE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7E25DE">
              <w:rPr>
                <w:rFonts w:ascii="Times New Roman" w:hAnsi="Times New Roman" w:cs="Times New Roman"/>
                <w:b/>
              </w:rPr>
              <w:t>Darba laikā izmantojamie individuālie aizsardzības līdzekļi</w:t>
            </w:r>
          </w:p>
        </w:tc>
      </w:tr>
      <w:tr w:rsidR="00537841" w:rsidRPr="007E25DE" w14:paraId="7C5FF9BD" w14:textId="77777777" w:rsidTr="00BF75FE">
        <w:tc>
          <w:tcPr>
            <w:tcW w:w="15310" w:type="dxa"/>
            <w:gridSpan w:val="2"/>
            <w:shd w:val="clear" w:color="auto" w:fill="E1FFFF"/>
          </w:tcPr>
          <w:p w14:paraId="330C5D31" w14:textId="77777777" w:rsidR="00537841" w:rsidRPr="007E25DE" w:rsidRDefault="007E25DE" w:rsidP="00BF75FE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object w:dxaOrig="12915" w:dyaOrig="1665" w14:anchorId="28B3AB18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88pt;height:75.75pt" o:ole="">
                  <v:imagedata r:id="rId8" o:title=""/>
                </v:shape>
                <o:OLEObject Type="Embed" ProgID="PBrush" ShapeID="_x0000_i1025" DrawAspect="Content" ObjectID="_1812892266" r:id="rId9"/>
              </w:object>
            </w:r>
          </w:p>
        </w:tc>
      </w:tr>
      <w:tr w:rsidR="001C1F5E" w:rsidRPr="007E25DE" w14:paraId="332204D2" w14:textId="77777777" w:rsidTr="007E25DE">
        <w:trPr>
          <w:trHeight w:val="2069"/>
        </w:trPr>
        <w:tc>
          <w:tcPr>
            <w:tcW w:w="7241" w:type="dxa"/>
            <w:shd w:val="clear" w:color="auto" w:fill="E1FFFF"/>
          </w:tcPr>
          <w:p w14:paraId="08FCB8CE" w14:textId="77777777" w:rsidR="00337A1E" w:rsidRPr="007E25DE" w:rsidRDefault="00337A1E" w:rsidP="00337A1E">
            <w:pPr>
              <w:pStyle w:val="ListParagraph"/>
              <w:numPr>
                <w:ilvl w:val="0"/>
                <w:numId w:val="4"/>
              </w:numPr>
              <w:ind w:left="460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sezonai atbilstošs</w:t>
            </w:r>
            <w:r w:rsidR="005F1D8C" w:rsidRPr="007E25DE">
              <w:rPr>
                <w:rFonts w:ascii="Times New Roman" w:hAnsi="Times New Roman" w:cs="Times New Roman"/>
                <w:sz w:val="20"/>
                <w:szCs w:val="20"/>
              </w:rPr>
              <w:t>, atstarojošs</w:t>
            </w: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 aizsargapģērbs pret mehāniskām traumām, vai mežstrādnieku aizsargapģērbs, kas nodrošina lietotāja redzamību bīstamās situācijās;</w:t>
            </w:r>
          </w:p>
          <w:p w14:paraId="624A7519" w14:textId="77777777" w:rsidR="00337A1E" w:rsidRPr="007E25DE" w:rsidRDefault="00337A1E" w:rsidP="00337A1E">
            <w:pPr>
              <w:pStyle w:val="ListParagraph"/>
              <w:numPr>
                <w:ilvl w:val="0"/>
                <w:numId w:val="4"/>
              </w:numPr>
              <w:ind w:left="460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sezonai atbilstoši kāju aizsardzības līdzekļi ar S3 aizsardzību, t.i., ar pirkstu aizsardzību, neslīdošu, eļļas un benzīna izturīgu, antistatisku, necaurduramu zoli un </w:t>
            </w:r>
            <w:proofErr w:type="spellStart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mitrumizturīgu</w:t>
            </w:r>
            <w:proofErr w:type="spellEnd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 virsdaļu;</w:t>
            </w:r>
          </w:p>
          <w:p w14:paraId="5D7B3E1C" w14:textId="77777777" w:rsidR="00337A1E" w:rsidRPr="007E25DE" w:rsidRDefault="00337A1E" w:rsidP="00337A1E">
            <w:pPr>
              <w:pStyle w:val="ListParagraph"/>
              <w:numPr>
                <w:ilvl w:val="0"/>
                <w:numId w:val="4"/>
              </w:numPr>
              <w:ind w:left="460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dzirdes aizsardzības līdzekļi (trokšņa līmenim atbilstošas austiņas</w:t>
            </w:r>
            <w:r w:rsidR="005F1D8C"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 vai ausu aizbāžņi</w:t>
            </w: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);</w:t>
            </w:r>
          </w:p>
          <w:p w14:paraId="5C0AA5F1" w14:textId="77777777" w:rsidR="00337A1E" w:rsidRPr="007E25DE" w:rsidRDefault="00337A1E" w:rsidP="00337A1E">
            <w:pPr>
              <w:pStyle w:val="ListParagraph"/>
              <w:numPr>
                <w:ilvl w:val="0"/>
                <w:numId w:val="4"/>
              </w:numPr>
              <w:ind w:left="460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mehāniski izturīgi plaukstu aizsardzības līdzekļi pret nobrāzumiem;</w:t>
            </w:r>
          </w:p>
          <w:p w14:paraId="1F8CEC5D" w14:textId="77777777" w:rsidR="00337A1E" w:rsidRPr="007E25DE" w:rsidRDefault="00337A1E" w:rsidP="00337A1E">
            <w:pPr>
              <w:pStyle w:val="ListParagraph"/>
              <w:numPr>
                <w:ilvl w:val="0"/>
                <w:numId w:val="4"/>
              </w:numPr>
              <w:ind w:left="460" w:hanging="284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galvas aizsardzības līdzeklis pret mehāniskām traumām;</w:t>
            </w:r>
          </w:p>
          <w:p w14:paraId="7C546F24" w14:textId="77777777" w:rsidR="001C1F5E" w:rsidRPr="007E25DE" w:rsidRDefault="001C1F5E" w:rsidP="007E25DE">
            <w:pPr>
              <w:pStyle w:val="ListParagraph"/>
              <w:ind w:left="46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069" w:type="dxa"/>
            <w:shd w:val="clear" w:color="auto" w:fill="E1FFFF"/>
          </w:tcPr>
          <w:p w14:paraId="4E38C398" w14:textId="77777777" w:rsidR="007E25DE" w:rsidRPr="007E25DE" w:rsidRDefault="007E25DE" w:rsidP="00337A1E">
            <w:pPr>
              <w:pStyle w:val="ListParagraph"/>
              <w:numPr>
                <w:ilvl w:val="0"/>
                <w:numId w:val="2"/>
              </w:numPr>
              <w:ind w:left="44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sejas un acu aizsargs;</w:t>
            </w:r>
          </w:p>
          <w:p w14:paraId="72B48072" w14:textId="77777777" w:rsidR="00337A1E" w:rsidRPr="007E25DE" w:rsidRDefault="00337A1E" w:rsidP="00337A1E">
            <w:pPr>
              <w:pStyle w:val="ListParagraph"/>
              <w:numPr>
                <w:ilvl w:val="0"/>
                <w:numId w:val="2"/>
              </w:numPr>
              <w:ind w:left="44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specifiskie individuālie aizsardzības līdzekļi aizsardzībai pret </w:t>
            </w:r>
            <w:proofErr w:type="spellStart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latvāņu</w:t>
            </w:r>
            <w:proofErr w:type="spellEnd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 iedarbību:</w:t>
            </w:r>
          </w:p>
          <w:p w14:paraId="11B09AA4" w14:textId="77777777" w:rsidR="00337A1E" w:rsidRPr="007E25DE" w:rsidRDefault="00337A1E" w:rsidP="00337A1E">
            <w:pPr>
              <w:pStyle w:val="ListParagraph"/>
              <w:numPr>
                <w:ilvl w:val="0"/>
                <w:numId w:val="5"/>
              </w:numPr>
              <w:ind w:left="448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šķidrumu necaurlaidīgs apģērbs; </w:t>
            </w:r>
          </w:p>
          <w:p w14:paraId="3F29378E" w14:textId="77777777" w:rsidR="00337A1E" w:rsidRPr="007E25DE" w:rsidRDefault="00337A1E" w:rsidP="00337A1E">
            <w:pPr>
              <w:pStyle w:val="ListParagraph"/>
              <w:numPr>
                <w:ilvl w:val="0"/>
                <w:numId w:val="5"/>
              </w:numPr>
              <w:ind w:left="448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gumijas zābaki un gumijas </w:t>
            </w:r>
            <w:proofErr w:type="spellStart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aizsargcimdi</w:t>
            </w:r>
            <w:proofErr w:type="spellEnd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; </w:t>
            </w:r>
          </w:p>
          <w:p w14:paraId="2B452259" w14:textId="77777777" w:rsidR="00337A1E" w:rsidRPr="007E25DE" w:rsidRDefault="00337A1E" w:rsidP="00337A1E">
            <w:pPr>
              <w:pStyle w:val="ListParagraph"/>
              <w:numPr>
                <w:ilvl w:val="0"/>
                <w:numId w:val="5"/>
              </w:numPr>
              <w:ind w:left="448" w:firstLine="0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neaizsvīstoša sejas </w:t>
            </w:r>
            <w:proofErr w:type="spellStart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aizsargmaska</w:t>
            </w:r>
            <w:proofErr w:type="spellEnd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 un aizsargbrilles, kas aizsargā pret </w:t>
            </w:r>
            <w:proofErr w:type="spellStart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latvāņa</w:t>
            </w:r>
            <w:proofErr w:type="spellEnd"/>
            <w:r w:rsidRPr="007E25DE">
              <w:rPr>
                <w:rFonts w:ascii="Times New Roman" w:hAnsi="Times New Roman" w:cs="Times New Roman"/>
                <w:sz w:val="20"/>
                <w:szCs w:val="20"/>
              </w:rPr>
              <w:t xml:space="preserve"> šūnsulas nokļūšanu uz sejas.</w:t>
            </w:r>
          </w:p>
          <w:p w14:paraId="1643690E" w14:textId="77777777" w:rsidR="001C1F5E" w:rsidRPr="007E25DE" w:rsidRDefault="00337A1E" w:rsidP="00337A1E">
            <w:pPr>
              <w:pStyle w:val="ListParagraph"/>
              <w:numPr>
                <w:ilvl w:val="0"/>
                <w:numId w:val="2"/>
              </w:numPr>
              <w:ind w:left="448" w:hanging="283"/>
              <w:rPr>
                <w:rFonts w:ascii="Times New Roman" w:hAnsi="Times New Roman" w:cs="Times New Roman"/>
                <w:sz w:val="20"/>
                <w:szCs w:val="20"/>
              </w:rPr>
            </w:pPr>
            <w:r w:rsidRPr="007E25DE">
              <w:rPr>
                <w:rFonts w:ascii="Times New Roman" w:hAnsi="Times New Roman" w:cs="Times New Roman"/>
                <w:sz w:val="20"/>
                <w:szCs w:val="20"/>
              </w:rPr>
              <w:t>pirmās palīdzības komplekts, kuram vienmēr jāatrodas instrumentu jostas kabatā vai darba apģērbā.</w:t>
            </w:r>
          </w:p>
        </w:tc>
      </w:tr>
    </w:tbl>
    <w:p w14:paraId="3B1FB1C0" w14:textId="77777777" w:rsidR="005766AC" w:rsidRPr="00E77323" w:rsidRDefault="005766AC" w:rsidP="007E25DE">
      <w:pPr>
        <w:rPr>
          <w:rFonts w:ascii="Times New Roman" w:hAnsi="Times New Roman" w:cs="Times New Roman"/>
          <w:sz w:val="24"/>
          <w:szCs w:val="24"/>
        </w:rPr>
      </w:pPr>
    </w:p>
    <w:sectPr w:rsidR="005766AC" w:rsidRPr="00E77323" w:rsidSect="007E25DE">
      <w:pgSz w:w="16838" w:h="11906" w:orient="landscape"/>
      <w:pgMar w:top="284" w:right="1440" w:bottom="142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062F9" w14:textId="77777777" w:rsidR="00A73D11" w:rsidRDefault="00A73D11" w:rsidP="00337A1E">
      <w:pPr>
        <w:spacing w:after="0" w:line="240" w:lineRule="auto"/>
      </w:pPr>
      <w:r>
        <w:separator/>
      </w:r>
    </w:p>
  </w:endnote>
  <w:endnote w:type="continuationSeparator" w:id="0">
    <w:p w14:paraId="69685EC3" w14:textId="77777777" w:rsidR="00A73D11" w:rsidRDefault="00A73D11" w:rsidP="00337A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EB025" w14:textId="77777777" w:rsidR="00A73D11" w:rsidRDefault="00A73D11" w:rsidP="00337A1E">
      <w:pPr>
        <w:spacing w:after="0" w:line="240" w:lineRule="auto"/>
      </w:pPr>
      <w:r>
        <w:separator/>
      </w:r>
    </w:p>
  </w:footnote>
  <w:footnote w:type="continuationSeparator" w:id="0">
    <w:p w14:paraId="7427C03F" w14:textId="77777777" w:rsidR="00A73D11" w:rsidRDefault="00A73D11" w:rsidP="00337A1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CA44ED"/>
    <w:multiLevelType w:val="hybridMultilevel"/>
    <w:tmpl w:val="F5042744"/>
    <w:lvl w:ilvl="0" w:tplc="0426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4B094A02"/>
    <w:multiLevelType w:val="hybridMultilevel"/>
    <w:tmpl w:val="0C464E28"/>
    <w:lvl w:ilvl="0" w:tplc="042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02A059C"/>
    <w:multiLevelType w:val="hybridMultilevel"/>
    <w:tmpl w:val="C67643D2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F644CF"/>
    <w:multiLevelType w:val="multilevel"/>
    <w:tmpl w:val="D65C461E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497" w:hanging="504"/>
      </w:pPr>
      <w:rPr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AD178C3"/>
    <w:multiLevelType w:val="hybridMultilevel"/>
    <w:tmpl w:val="96304C0E"/>
    <w:lvl w:ilvl="0" w:tplc="042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3950054">
    <w:abstractNumId w:val="2"/>
  </w:num>
  <w:num w:numId="2" w16cid:durableId="106705213">
    <w:abstractNumId w:val="4"/>
  </w:num>
  <w:num w:numId="3" w16cid:durableId="819662827">
    <w:abstractNumId w:val="3"/>
  </w:num>
  <w:num w:numId="4" w16cid:durableId="1947158041">
    <w:abstractNumId w:val="0"/>
  </w:num>
  <w:num w:numId="5" w16cid:durableId="136652081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F5E"/>
    <w:rsid w:val="000C2DC8"/>
    <w:rsid w:val="000D1F8E"/>
    <w:rsid w:val="001C1F5E"/>
    <w:rsid w:val="002009BC"/>
    <w:rsid w:val="00337A1E"/>
    <w:rsid w:val="00391556"/>
    <w:rsid w:val="00503701"/>
    <w:rsid w:val="00537841"/>
    <w:rsid w:val="005766AC"/>
    <w:rsid w:val="005F1D8C"/>
    <w:rsid w:val="0060254A"/>
    <w:rsid w:val="00647A3A"/>
    <w:rsid w:val="007C18E7"/>
    <w:rsid w:val="007E25DE"/>
    <w:rsid w:val="008630B6"/>
    <w:rsid w:val="008934D8"/>
    <w:rsid w:val="009F0E62"/>
    <w:rsid w:val="00A73D11"/>
    <w:rsid w:val="00B41F51"/>
    <w:rsid w:val="00B42455"/>
    <w:rsid w:val="00C74A0B"/>
    <w:rsid w:val="00D57A19"/>
    <w:rsid w:val="00E77323"/>
    <w:rsid w:val="00F6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95BD4C"/>
  <w15:docId w15:val="{8DAE3D84-C24D-498C-8A52-75E23EF2C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F5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C1F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C1F5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7A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7A1E"/>
  </w:style>
  <w:style w:type="paragraph" w:styleId="Footer">
    <w:name w:val="footer"/>
    <w:basedOn w:val="Normal"/>
    <w:link w:val="FooterChar"/>
    <w:uiPriority w:val="99"/>
    <w:unhideWhenUsed/>
    <w:rsid w:val="00337A1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7A1E"/>
  </w:style>
  <w:style w:type="paragraph" w:styleId="BalloonText">
    <w:name w:val="Balloon Text"/>
    <w:basedOn w:val="Normal"/>
    <w:link w:val="BalloonTextChar"/>
    <w:uiPriority w:val="99"/>
    <w:semiHidden/>
    <w:unhideWhenUsed/>
    <w:rsid w:val="005F1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F1D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2450</Words>
  <Characters>1397</Characters>
  <Application>Microsoft Office Word</Application>
  <DocSecurity>0</DocSecurity>
  <Lines>11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Latvenergo</Company>
  <LinksUpToDate>false</LinksUpToDate>
  <CharactersWithSpaces>3840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Una Briede</dc:creator>
  <cp:lastModifiedBy>Violeta Vikmane</cp:lastModifiedBy>
  <cp:revision>2</cp:revision>
  <dcterms:created xsi:type="dcterms:W3CDTF">2025-07-01T13:25:00Z</dcterms:created>
  <dcterms:modified xsi:type="dcterms:W3CDTF">2025-07-01T13:25:00Z</dcterms:modified>
</cp:coreProperties>
</file>