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62010" w14:textId="1F718EBD" w:rsidR="00A323F9" w:rsidRPr="008F5B67" w:rsidRDefault="00A323F9" w:rsidP="00B84D28">
      <w:pPr>
        <w:tabs>
          <w:tab w:val="left" w:pos="6663"/>
        </w:tabs>
        <w:ind w:firstLine="6663"/>
        <w:jc w:val="both"/>
        <w:rPr>
          <w:i/>
          <w:sz w:val="20"/>
          <w:szCs w:val="20"/>
        </w:rPr>
      </w:pPr>
      <w:r>
        <w:rPr>
          <w:i/>
          <w:sz w:val="20"/>
          <w:szCs w:val="20"/>
        </w:rPr>
        <w:t>Pielikums Nr.</w:t>
      </w:r>
      <w:r w:rsidR="00645115">
        <w:rPr>
          <w:i/>
          <w:sz w:val="20"/>
          <w:szCs w:val="20"/>
        </w:rPr>
        <w:t>3</w:t>
      </w:r>
    </w:p>
    <w:p w14:paraId="7628FE85" w14:textId="391CD771" w:rsidR="00A323F9" w:rsidRPr="008F5B67" w:rsidRDefault="00A323F9" w:rsidP="00B84D28">
      <w:pPr>
        <w:ind w:left="6663" w:right="28"/>
        <w:outlineLvl w:val="0"/>
        <w:rPr>
          <w:sz w:val="20"/>
          <w:szCs w:val="20"/>
        </w:rPr>
      </w:pPr>
      <w:r w:rsidRPr="008F5B67">
        <w:rPr>
          <w:sz w:val="20"/>
          <w:szCs w:val="20"/>
        </w:rPr>
        <w:t>Konkursa,</w:t>
      </w:r>
      <w:r>
        <w:rPr>
          <w:sz w:val="20"/>
          <w:szCs w:val="20"/>
        </w:rPr>
        <w:t xml:space="preserve"> identifikācijas Nr. VAMOIC </w:t>
      </w:r>
      <w:r w:rsidR="006864D4">
        <w:rPr>
          <w:sz w:val="20"/>
          <w:szCs w:val="20"/>
        </w:rPr>
        <w:t>202</w:t>
      </w:r>
      <w:r w:rsidR="008E7398">
        <w:rPr>
          <w:sz w:val="20"/>
          <w:szCs w:val="20"/>
        </w:rPr>
        <w:t>6</w:t>
      </w:r>
      <w:r w:rsidR="006864D4">
        <w:rPr>
          <w:sz w:val="20"/>
          <w:szCs w:val="20"/>
        </w:rPr>
        <w:t>/</w:t>
      </w:r>
      <w:r w:rsidR="00E16507">
        <w:rPr>
          <w:sz w:val="20"/>
          <w:szCs w:val="20"/>
        </w:rPr>
        <w:t>81</w:t>
      </w:r>
    </w:p>
    <w:p w14:paraId="1DB92623" w14:textId="77777777" w:rsidR="00A323F9" w:rsidRDefault="00A323F9" w:rsidP="00B84D28">
      <w:pPr>
        <w:tabs>
          <w:tab w:val="left" w:pos="6521"/>
        </w:tabs>
        <w:suppressAutoHyphens/>
        <w:ind w:firstLine="720"/>
        <w:jc w:val="center"/>
        <w:rPr>
          <w:b/>
          <w:lang w:eastAsia="zh-CN"/>
        </w:rPr>
      </w:pPr>
      <w:r>
        <w:rPr>
          <w:sz w:val="20"/>
          <w:szCs w:val="20"/>
        </w:rPr>
        <w:t xml:space="preserve">                                                                                         </w:t>
      </w:r>
      <w:r w:rsidRPr="008F5B67">
        <w:rPr>
          <w:sz w:val="20"/>
          <w:szCs w:val="20"/>
        </w:rPr>
        <w:t>nolikumam</w:t>
      </w:r>
    </w:p>
    <w:p w14:paraId="62F8BCE4" w14:textId="77777777" w:rsidR="00A323F9" w:rsidRDefault="00A323F9" w:rsidP="00B84D28">
      <w:pPr>
        <w:suppressAutoHyphens/>
        <w:ind w:firstLine="720"/>
        <w:jc w:val="center"/>
        <w:rPr>
          <w:b/>
          <w:lang w:eastAsia="zh-CN"/>
        </w:rPr>
      </w:pPr>
    </w:p>
    <w:p w14:paraId="7B736F29" w14:textId="77777777" w:rsidR="00A323F9" w:rsidRPr="00B84D28" w:rsidRDefault="00940E5A" w:rsidP="00B84D28">
      <w:pPr>
        <w:suppressAutoHyphens/>
        <w:ind w:firstLine="720"/>
        <w:jc w:val="center"/>
        <w:rPr>
          <w:b/>
          <w:lang w:eastAsia="zh-CN"/>
        </w:rPr>
      </w:pPr>
      <w:r w:rsidRPr="00B84D28">
        <w:rPr>
          <w:b/>
          <w:lang w:eastAsia="zh-CN"/>
        </w:rPr>
        <w:t xml:space="preserve">Neatsaucama pirmā pieprasījuma beznosacījumu </w:t>
      </w:r>
    </w:p>
    <w:p w14:paraId="167C6D29" w14:textId="77777777" w:rsidR="00940E5A" w:rsidRPr="00B84D28" w:rsidRDefault="00940E5A" w:rsidP="00B84D28">
      <w:pPr>
        <w:suppressAutoHyphens/>
        <w:ind w:firstLine="720"/>
        <w:jc w:val="center"/>
        <w:rPr>
          <w:b/>
          <w:lang w:eastAsia="zh-CN"/>
        </w:rPr>
      </w:pPr>
      <w:r w:rsidRPr="00B84D28">
        <w:rPr>
          <w:b/>
          <w:lang w:eastAsia="zh-CN"/>
        </w:rPr>
        <w:t>līguma izpildes apdrošināšanas polise</w:t>
      </w:r>
    </w:p>
    <w:p w14:paraId="3E747BB6" w14:textId="77777777" w:rsidR="00940E5A" w:rsidRPr="00B84D28" w:rsidRDefault="00940E5A" w:rsidP="00B84D28">
      <w:pPr>
        <w:suppressAutoHyphens/>
        <w:ind w:firstLine="720"/>
        <w:jc w:val="center"/>
        <w:rPr>
          <w:i/>
          <w:u w:val="single"/>
          <w:lang w:eastAsia="zh-CN"/>
        </w:rPr>
      </w:pPr>
      <w:r w:rsidRPr="00B84D28">
        <w:rPr>
          <w:i/>
          <w:u w:val="single"/>
          <w:lang w:eastAsia="zh-CN"/>
        </w:rPr>
        <w:t>Pēc pretendenta pieprasījuma aizpilda apdrošinātājs, pēc nepieciešamības noformējot uz savas veidlapas</w:t>
      </w:r>
      <w:r w:rsidR="00A323F9" w:rsidRPr="00B84D28">
        <w:rPr>
          <w:i/>
          <w:u w:val="single"/>
          <w:lang w:eastAsia="zh-CN"/>
        </w:rPr>
        <w:t>,</w:t>
      </w:r>
      <w:r w:rsidRPr="00B84D28">
        <w:rPr>
          <w:i/>
          <w:u w:val="single"/>
          <w:lang w:eastAsia="zh-CN"/>
        </w:rPr>
        <w:t xml:space="preserve"> vai iekļauj šos īpašos nosacījumus polises pielikumā*</w:t>
      </w:r>
    </w:p>
    <w:p w14:paraId="15BAC957" w14:textId="77777777" w:rsidR="00940E5A" w:rsidRPr="00A323F9" w:rsidRDefault="00940E5A" w:rsidP="00B84D28">
      <w:pPr>
        <w:suppressAutoHyphens/>
        <w:jc w:val="both"/>
        <w:rPr>
          <w:b/>
          <w:lang w:eastAsia="zh-CN"/>
        </w:rPr>
      </w:pPr>
    </w:p>
    <w:p w14:paraId="39CAC860" w14:textId="77777777" w:rsidR="00940E5A" w:rsidRPr="00A323F9" w:rsidRDefault="00940E5A" w:rsidP="00B84D28">
      <w:pPr>
        <w:suppressAutoHyphens/>
        <w:jc w:val="both"/>
        <w:rPr>
          <w:b/>
          <w:lang w:eastAsia="zh-CN"/>
        </w:rPr>
      </w:pPr>
      <w:r w:rsidRPr="00A323F9">
        <w:rPr>
          <w:b/>
          <w:lang w:eastAsia="zh-CN"/>
        </w:rPr>
        <w:t>Apdrošināšanas polise Nr.___________________</w:t>
      </w:r>
    </w:p>
    <w:p w14:paraId="3375E670" w14:textId="77777777" w:rsidR="00940E5A" w:rsidRPr="00A323F9" w:rsidRDefault="00940E5A" w:rsidP="00B84D28">
      <w:pPr>
        <w:suppressAutoHyphens/>
        <w:jc w:val="both"/>
        <w:rPr>
          <w:b/>
          <w:lang w:eastAsia="zh-CN"/>
        </w:rPr>
      </w:pPr>
    </w:p>
    <w:p w14:paraId="4D162F2D" w14:textId="77777777" w:rsidR="00940E5A" w:rsidRPr="00A323F9" w:rsidRDefault="00940E5A" w:rsidP="00B84D28">
      <w:pPr>
        <w:suppressAutoHyphens/>
        <w:jc w:val="both"/>
        <w:rPr>
          <w:b/>
          <w:lang w:eastAsia="zh-CN"/>
        </w:rPr>
      </w:pPr>
      <w:r w:rsidRPr="00A323F9">
        <w:rPr>
          <w:b/>
          <w:lang w:eastAsia="zh-CN"/>
        </w:rPr>
        <w:t>Apdrošinājuma ņēmējs:</w:t>
      </w:r>
    </w:p>
    <w:p w14:paraId="671CBF0A" w14:textId="77777777" w:rsidR="00940E5A" w:rsidRPr="00A323F9" w:rsidRDefault="00940E5A" w:rsidP="00B84D28">
      <w:pPr>
        <w:suppressAutoHyphens/>
        <w:jc w:val="both"/>
        <w:rPr>
          <w:i/>
          <w:lang w:eastAsia="zh-CN"/>
        </w:rPr>
      </w:pPr>
      <w:r w:rsidRPr="00A323F9">
        <w:rPr>
          <w:i/>
          <w:lang w:eastAsia="zh-CN"/>
        </w:rPr>
        <w:t>Uzņēmējs</w:t>
      </w:r>
    </w:p>
    <w:p w14:paraId="54D9DFD6" w14:textId="77777777" w:rsidR="00940E5A" w:rsidRPr="00A323F9" w:rsidRDefault="00940E5A" w:rsidP="00B84D28">
      <w:pPr>
        <w:suppressAutoHyphens/>
        <w:jc w:val="both"/>
        <w:rPr>
          <w:i/>
          <w:lang w:eastAsia="zh-CN"/>
        </w:rPr>
      </w:pPr>
      <w:r w:rsidRPr="00A323F9">
        <w:rPr>
          <w:i/>
          <w:lang w:eastAsia="zh-CN"/>
        </w:rPr>
        <w:t>Reģ.</w:t>
      </w:r>
      <w:r w:rsidR="00A323F9">
        <w:rPr>
          <w:i/>
          <w:lang w:eastAsia="zh-CN"/>
        </w:rPr>
        <w:t xml:space="preserve"> </w:t>
      </w:r>
      <w:r w:rsidRPr="00A323F9">
        <w:rPr>
          <w:i/>
          <w:lang w:eastAsia="zh-CN"/>
        </w:rPr>
        <w:t>Nr.</w:t>
      </w:r>
    </w:p>
    <w:p w14:paraId="456D0296" w14:textId="77777777" w:rsidR="00940E5A" w:rsidRPr="00A323F9" w:rsidRDefault="00940E5A" w:rsidP="00B84D28">
      <w:pPr>
        <w:suppressAutoHyphens/>
        <w:jc w:val="both"/>
        <w:rPr>
          <w:i/>
          <w:lang w:eastAsia="zh-CN"/>
        </w:rPr>
      </w:pPr>
      <w:r w:rsidRPr="00A323F9">
        <w:rPr>
          <w:i/>
          <w:lang w:eastAsia="zh-CN"/>
        </w:rPr>
        <w:t>Adrese</w:t>
      </w:r>
    </w:p>
    <w:p w14:paraId="02091946" w14:textId="77777777" w:rsidR="00940E5A" w:rsidRPr="00A323F9" w:rsidRDefault="00940E5A" w:rsidP="00B84D28">
      <w:pPr>
        <w:suppressAutoHyphens/>
        <w:jc w:val="both"/>
        <w:rPr>
          <w:lang w:eastAsia="zh-CN"/>
        </w:rPr>
      </w:pPr>
    </w:p>
    <w:p w14:paraId="321B51AC" w14:textId="77777777" w:rsidR="00940E5A" w:rsidRPr="00A323F9" w:rsidRDefault="00940E5A" w:rsidP="00B84D28">
      <w:pPr>
        <w:suppressAutoHyphens/>
        <w:jc w:val="both"/>
        <w:rPr>
          <w:b/>
          <w:lang w:eastAsia="zh-CN"/>
        </w:rPr>
      </w:pPr>
      <w:r w:rsidRPr="00A323F9">
        <w:rPr>
          <w:b/>
          <w:lang w:eastAsia="zh-CN"/>
        </w:rPr>
        <w:t>Apdrošinātais:</w:t>
      </w:r>
    </w:p>
    <w:p w14:paraId="5D18F2A6" w14:textId="77777777" w:rsidR="00940E5A" w:rsidRPr="00A323F9" w:rsidRDefault="00940E5A" w:rsidP="00B84D28">
      <w:pPr>
        <w:suppressAutoHyphens/>
        <w:jc w:val="both"/>
        <w:rPr>
          <w:lang w:eastAsia="zh-CN"/>
        </w:rPr>
      </w:pPr>
      <w:r w:rsidRPr="00A323F9">
        <w:rPr>
          <w:lang w:eastAsia="zh-CN"/>
        </w:rPr>
        <w:t>Valsts aizsardzības militāro objektu un iepirkumu centrs</w:t>
      </w:r>
    </w:p>
    <w:p w14:paraId="2121BFDF" w14:textId="77777777" w:rsidR="00940E5A" w:rsidRPr="00A323F9" w:rsidRDefault="00940E5A" w:rsidP="00B84D28">
      <w:pPr>
        <w:suppressAutoHyphens/>
        <w:jc w:val="both"/>
        <w:rPr>
          <w:lang w:eastAsia="zh-CN"/>
        </w:rPr>
      </w:pPr>
      <w:r w:rsidRPr="00A323F9">
        <w:rPr>
          <w:lang w:eastAsia="zh-CN"/>
        </w:rPr>
        <w:t>Reģ.</w:t>
      </w:r>
      <w:r w:rsidR="00A323F9">
        <w:rPr>
          <w:lang w:eastAsia="zh-CN"/>
        </w:rPr>
        <w:t xml:space="preserve"> </w:t>
      </w:r>
      <w:r w:rsidRPr="00A323F9">
        <w:rPr>
          <w:lang w:eastAsia="zh-CN"/>
        </w:rPr>
        <w:t>Nr.</w:t>
      </w:r>
      <w:r w:rsidRPr="00A323F9">
        <w:t xml:space="preserve"> </w:t>
      </w:r>
      <w:r w:rsidRPr="00A323F9">
        <w:rPr>
          <w:lang w:eastAsia="zh-CN"/>
        </w:rPr>
        <w:t>90009225180</w:t>
      </w:r>
    </w:p>
    <w:p w14:paraId="26CA8144" w14:textId="77777777" w:rsidR="00940E5A" w:rsidRPr="00A323F9" w:rsidRDefault="00940E5A" w:rsidP="00B84D28">
      <w:pPr>
        <w:suppressAutoHyphens/>
        <w:jc w:val="both"/>
        <w:rPr>
          <w:lang w:eastAsia="zh-CN"/>
        </w:rPr>
      </w:pPr>
      <w:r w:rsidRPr="00A323F9">
        <w:rPr>
          <w:lang w:eastAsia="zh-CN"/>
        </w:rPr>
        <w:t>Adrese:</w:t>
      </w:r>
      <w:r w:rsidR="00A323F9">
        <w:rPr>
          <w:lang w:eastAsia="zh-CN"/>
        </w:rPr>
        <w:t xml:space="preserve"> </w:t>
      </w:r>
      <w:r w:rsidRPr="00A323F9">
        <w:rPr>
          <w:lang w:eastAsia="zh-CN"/>
        </w:rPr>
        <w:t>Ernestīnes iela 34, Rīga, LV-</w:t>
      </w:r>
      <w:r w:rsidR="006864D4">
        <w:rPr>
          <w:lang w:eastAsia="zh-CN"/>
        </w:rPr>
        <w:t>1083</w:t>
      </w:r>
    </w:p>
    <w:p w14:paraId="41CDCA78" w14:textId="77777777" w:rsidR="00940E5A" w:rsidRPr="00A323F9" w:rsidRDefault="00940E5A" w:rsidP="00B84D28">
      <w:pPr>
        <w:suppressAutoHyphens/>
        <w:jc w:val="both"/>
        <w:rPr>
          <w:lang w:eastAsia="zh-CN"/>
        </w:rPr>
      </w:pPr>
    </w:p>
    <w:p w14:paraId="0EDD435A" w14:textId="77777777" w:rsidR="00940E5A" w:rsidRPr="00A323F9" w:rsidRDefault="00940E5A" w:rsidP="00B84D28">
      <w:pPr>
        <w:suppressAutoHyphens/>
        <w:jc w:val="both"/>
        <w:rPr>
          <w:b/>
          <w:lang w:eastAsia="zh-CN"/>
        </w:rPr>
      </w:pPr>
      <w:r w:rsidRPr="00A323F9">
        <w:rPr>
          <w:b/>
          <w:lang w:eastAsia="zh-CN"/>
        </w:rPr>
        <w:t>Apdrošināšanas objekts:</w:t>
      </w:r>
    </w:p>
    <w:p w14:paraId="596D7A6F" w14:textId="77777777" w:rsidR="00940E5A" w:rsidRPr="00A323F9" w:rsidRDefault="00940E5A" w:rsidP="00B84D28">
      <w:pPr>
        <w:suppressAutoHyphens/>
        <w:jc w:val="both"/>
        <w:rPr>
          <w:lang w:eastAsia="zh-CN"/>
        </w:rPr>
      </w:pPr>
      <w:r w:rsidRPr="00A323F9">
        <w:rPr>
          <w:lang w:eastAsia="zh-CN"/>
        </w:rPr>
        <w:t>Neatsaucams, beznosacījumu pirmā pieprasījuma līguma izpildes nodrošinājums, saskaņā ar iepirkuma Nr.</w:t>
      </w:r>
      <w:r w:rsidR="00A323F9">
        <w:rPr>
          <w:lang w:eastAsia="zh-CN"/>
        </w:rPr>
        <w:t xml:space="preserve"> </w:t>
      </w:r>
      <w:r w:rsidRPr="00A323F9">
        <w:rPr>
          <w:lang w:eastAsia="zh-CN"/>
        </w:rPr>
        <w:t>VAMOIC 20___/___ “__________” (</w:t>
      </w:r>
      <w:r w:rsidRPr="00A323F9">
        <w:rPr>
          <w:i/>
          <w:color w:val="A6A6A6" w:themeColor="background1" w:themeShade="A6"/>
          <w:lang w:eastAsia="zh-CN"/>
        </w:rPr>
        <w:t>&lt;iepirkuma/līguma priekšmets&gt;</w:t>
      </w:r>
      <w:r w:rsidRPr="00A323F9">
        <w:rPr>
          <w:lang w:eastAsia="zh-CN"/>
        </w:rPr>
        <w:t>), __________ punktu noteikumiem par Apdrošinājuma ņēmēja līgumsaistību izpildi.</w:t>
      </w:r>
    </w:p>
    <w:p w14:paraId="57FECAA4" w14:textId="77777777" w:rsidR="00940E5A" w:rsidRPr="00A323F9" w:rsidRDefault="00940E5A" w:rsidP="00B84D28">
      <w:pPr>
        <w:suppressAutoHyphens/>
        <w:jc w:val="both"/>
        <w:rPr>
          <w:lang w:eastAsia="zh-CN"/>
        </w:rPr>
      </w:pPr>
    </w:p>
    <w:p w14:paraId="64B0D902" w14:textId="77777777" w:rsidR="00940E5A" w:rsidRPr="00A323F9" w:rsidRDefault="00940E5A" w:rsidP="00B84D28">
      <w:pPr>
        <w:suppressAutoHyphens/>
        <w:jc w:val="both"/>
        <w:rPr>
          <w:b/>
          <w:lang w:eastAsia="zh-CN"/>
        </w:rPr>
      </w:pPr>
      <w:r w:rsidRPr="00A323F9">
        <w:rPr>
          <w:b/>
          <w:lang w:eastAsia="zh-CN"/>
        </w:rPr>
        <w:t>Apdrošināšanu regulējošie noteikumi:</w:t>
      </w:r>
    </w:p>
    <w:p w14:paraId="6F81FCFD" w14:textId="77777777" w:rsidR="00940E5A" w:rsidRPr="00A323F9" w:rsidRDefault="00940E5A" w:rsidP="00B84D28">
      <w:pPr>
        <w:suppressAutoHyphens/>
        <w:jc w:val="both"/>
        <w:rPr>
          <w:i/>
          <w:color w:val="A6A6A6" w:themeColor="background1" w:themeShade="A6"/>
          <w:lang w:eastAsia="zh-CN"/>
        </w:rPr>
      </w:pPr>
      <w:r w:rsidRPr="00A323F9">
        <w:rPr>
          <w:i/>
          <w:color w:val="A6A6A6" w:themeColor="background1" w:themeShade="A6"/>
          <w:lang w:eastAsia="zh-CN"/>
        </w:rPr>
        <w:t>&lt;Apdrošinātāja noteikumi&gt;</w:t>
      </w:r>
    </w:p>
    <w:p w14:paraId="68D358E3" w14:textId="77777777" w:rsidR="00940E5A" w:rsidRPr="00A323F9" w:rsidRDefault="00940E5A" w:rsidP="00B84D28">
      <w:pPr>
        <w:suppressAutoHyphens/>
        <w:jc w:val="both"/>
        <w:rPr>
          <w:lang w:eastAsia="zh-CN"/>
        </w:rPr>
      </w:pPr>
      <w:r w:rsidRPr="00A323F9">
        <w:rPr>
          <w:i/>
          <w:lang w:eastAsia="zh-CN"/>
        </w:rPr>
        <w:t>Īpašie nosacījumi saskaņā ar šo pielikumu</w:t>
      </w:r>
    </w:p>
    <w:p w14:paraId="0F05FAB9" w14:textId="77777777" w:rsidR="00940E5A" w:rsidRPr="00A323F9" w:rsidRDefault="00940E5A" w:rsidP="00B84D28">
      <w:pPr>
        <w:suppressAutoHyphens/>
        <w:jc w:val="both"/>
        <w:rPr>
          <w:lang w:eastAsia="zh-CN"/>
        </w:rPr>
      </w:pPr>
    </w:p>
    <w:p w14:paraId="73704127" w14:textId="77777777" w:rsidR="00940E5A" w:rsidRPr="00A323F9" w:rsidRDefault="00940E5A" w:rsidP="00B84D28">
      <w:pPr>
        <w:suppressAutoHyphens/>
        <w:jc w:val="both"/>
        <w:rPr>
          <w:b/>
          <w:lang w:eastAsia="zh-CN"/>
        </w:rPr>
      </w:pPr>
      <w:r w:rsidRPr="00A323F9">
        <w:rPr>
          <w:b/>
          <w:lang w:eastAsia="zh-CN"/>
        </w:rPr>
        <w:t>Apdrošināšanas nosacījumi:</w:t>
      </w:r>
    </w:p>
    <w:p w14:paraId="34806CFB" w14:textId="77777777" w:rsidR="00940E5A" w:rsidRPr="00A323F9" w:rsidRDefault="00940E5A" w:rsidP="00B84D28">
      <w:pPr>
        <w:suppressAutoHyphens/>
        <w:jc w:val="both"/>
        <w:rPr>
          <w:lang w:eastAsia="zh-CN"/>
        </w:rPr>
      </w:pPr>
      <w:r w:rsidRPr="00A323F9">
        <w:rPr>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3DE19DBE" w14:textId="77777777" w:rsidR="00940E5A" w:rsidRPr="00A323F9" w:rsidRDefault="00940E5A" w:rsidP="00B84D28">
      <w:pPr>
        <w:suppressAutoHyphens/>
        <w:jc w:val="both"/>
        <w:rPr>
          <w:lang w:eastAsia="zh-CN"/>
        </w:rPr>
      </w:pPr>
    </w:p>
    <w:p w14:paraId="136D6395" w14:textId="77777777" w:rsidR="00940E5A" w:rsidRPr="00A323F9" w:rsidRDefault="00940E5A" w:rsidP="00B84D28">
      <w:pPr>
        <w:suppressAutoHyphens/>
        <w:jc w:val="both"/>
        <w:rPr>
          <w:lang w:eastAsia="zh-CN"/>
        </w:rPr>
      </w:pPr>
      <w:r w:rsidRPr="00A323F9">
        <w:rPr>
          <w:lang w:eastAsia="zh-CN"/>
        </w:rPr>
        <w:t>Apdrošināšanas polises termiņš: ________________  (</w:t>
      </w:r>
      <w:r w:rsidRPr="00A323F9">
        <w:rPr>
          <w:i/>
          <w:lang w:eastAsia="zh-CN"/>
        </w:rPr>
        <w:t>ne mazāk kā ____ gadi/mēneši</w:t>
      </w:r>
      <w:r w:rsidRPr="00A323F9">
        <w:rPr>
          <w:lang w:eastAsia="zh-CN"/>
        </w:rPr>
        <w:t>)</w:t>
      </w:r>
      <w:r w:rsidRPr="00A323F9">
        <w:rPr>
          <w:rStyle w:val="FootnoteReference"/>
          <w:lang w:eastAsia="zh-CN"/>
        </w:rPr>
        <w:footnoteReference w:id="1"/>
      </w:r>
    </w:p>
    <w:p w14:paraId="669211A2" w14:textId="77777777" w:rsidR="00940E5A" w:rsidRPr="00A323F9" w:rsidRDefault="00940E5A" w:rsidP="00B84D28">
      <w:pPr>
        <w:suppressAutoHyphens/>
        <w:jc w:val="both"/>
        <w:rPr>
          <w:lang w:eastAsia="zh-CN"/>
        </w:rPr>
      </w:pPr>
    </w:p>
    <w:p w14:paraId="0CBB7123" w14:textId="77777777" w:rsidR="00940E5A" w:rsidRPr="00A323F9" w:rsidRDefault="00940E5A" w:rsidP="00B84D28">
      <w:pPr>
        <w:suppressAutoHyphens/>
        <w:jc w:val="both"/>
        <w:rPr>
          <w:lang w:eastAsia="zh-CN"/>
        </w:rPr>
      </w:pPr>
      <w:r w:rsidRPr="00A323F9">
        <w:rPr>
          <w:lang w:eastAsia="zh-CN"/>
        </w:rPr>
        <w:t xml:space="preserve">Ar šo izdoto Apdrošināšanas polisi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A323F9">
        <w:rPr>
          <w:iCs/>
          <w:color w:val="A6A6A6" w:themeColor="background1" w:themeShade="A6"/>
          <w:lang w:eastAsia="zh-CN"/>
        </w:rPr>
        <w:t>&lt;</w:t>
      </w:r>
      <w:r w:rsidRPr="00A323F9">
        <w:rPr>
          <w:i/>
          <w:iCs/>
          <w:color w:val="A6A6A6" w:themeColor="background1" w:themeShade="A6"/>
          <w:lang w:eastAsia="zh-CN"/>
        </w:rPr>
        <w:t>summa cipariem</w:t>
      </w:r>
      <w:r w:rsidRPr="00A323F9">
        <w:rPr>
          <w:iCs/>
          <w:color w:val="A6A6A6" w:themeColor="background1" w:themeShade="A6"/>
          <w:lang w:eastAsia="zh-CN"/>
        </w:rPr>
        <w:t>&gt;</w:t>
      </w:r>
      <w:r w:rsidRPr="00A323F9">
        <w:rPr>
          <w:color w:val="A6A6A6" w:themeColor="background1" w:themeShade="A6"/>
          <w:lang w:eastAsia="zh-CN"/>
        </w:rPr>
        <w:t xml:space="preserve"> </w:t>
      </w:r>
      <w:r w:rsidRPr="00A323F9">
        <w:rPr>
          <w:lang w:eastAsia="zh-CN"/>
        </w:rPr>
        <w:t>EUR (</w:t>
      </w:r>
      <w:r w:rsidRPr="00A323F9">
        <w:rPr>
          <w:i/>
          <w:iCs/>
          <w:color w:val="A6A6A6" w:themeColor="background1" w:themeShade="A6"/>
          <w:lang w:eastAsia="zh-CN"/>
        </w:rPr>
        <w:t>&lt;summa vārdiem&gt;</w:t>
      </w:r>
      <w:r w:rsidRPr="00A323F9">
        <w:rPr>
          <w:rStyle w:val="FootnoteReference"/>
          <w:iCs/>
          <w:lang w:eastAsia="zh-CN"/>
        </w:rPr>
        <w:footnoteReference w:id="2"/>
      </w:r>
      <w:r w:rsidRPr="00A323F9">
        <w:rPr>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0DEFF3CE" w14:textId="77777777" w:rsidR="00940E5A" w:rsidRDefault="00940E5A" w:rsidP="00B84D28">
      <w:pPr>
        <w:suppressAutoHyphens/>
        <w:jc w:val="both"/>
        <w:rPr>
          <w:lang w:eastAsia="zh-CN"/>
        </w:rPr>
      </w:pPr>
    </w:p>
    <w:p w14:paraId="4968E021" w14:textId="77777777" w:rsidR="00940E5A" w:rsidRPr="00A323F9" w:rsidRDefault="00940E5A" w:rsidP="00B84D28">
      <w:pPr>
        <w:suppressAutoHyphens/>
        <w:jc w:val="both"/>
        <w:rPr>
          <w:b/>
          <w:lang w:eastAsia="zh-CN"/>
        </w:rPr>
      </w:pPr>
      <w:r w:rsidRPr="00A323F9">
        <w:rPr>
          <w:b/>
          <w:lang w:eastAsia="zh-CN"/>
        </w:rPr>
        <w:t>Īpašie nosacījumi:</w:t>
      </w:r>
    </w:p>
    <w:p w14:paraId="576B37F7" w14:textId="77777777" w:rsidR="00940E5A" w:rsidRPr="00A323F9" w:rsidRDefault="00940E5A" w:rsidP="00B84D28">
      <w:pPr>
        <w:pStyle w:val="ListParagraph"/>
        <w:numPr>
          <w:ilvl w:val="0"/>
          <w:numId w:val="2"/>
        </w:numPr>
        <w:spacing w:after="160"/>
        <w:ind w:left="360"/>
        <w:jc w:val="both"/>
      </w:pPr>
      <w:r w:rsidRPr="00A323F9">
        <w:lastRenderedPageBreak/>
        <w:t>Šī līguma izpildes garantija ir neatsaucama</w:t>
      </w:r>
      <w:r w:rsidRPr="00A323F9">
        <w:rPr>
          <w:b/>
          <w:lang w:eastAsia="zh-CN"/>
        </w:rPr>
        <w:t xml:space="preserve"> </w:t>
      </w:r>
      <w:r w:rsidRPr="00A323F9">
        <w:rPr>
          <w:lang w:eastAsia="zh-CN"/>
        </w:rPr>
        <w:t>pirmā pieprasījuma</w:t>
      </w:r>
      <w:r w:rsidRPr="00A323F9">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“The ICC Uniform Rules for Demand Guarantees” (turpmāk – Apdrošināšanas polise).</w:t>
      </w:r>
    </w:p>
    <w:p w14:paraId="474EE0BD" w14:textId="77777777" w:rsidR="00940E5A" w:rsidRPr="00A323F9" w:rsidRDefault="00940E5A" w:rsidP="00B84D28">
      <w:pPr>
        <w:pStyle w:val="ListParagraph"/>
        <w:numPr>
          <w:ilvl w:val="0"/>
          <w:numId w:val="2"/>
        </w:numPr>
        <w:spacing w:after="160"/>
        <w:ind w:left="360"/>
        <w:jc w:val="both"/>
      </w:pPr>
      <w:r w:rsidRPr="00A323F9">
        <w:t xml:space="preserve">Ar Apdrošināšanas polisi tiek apdrošinātas visas Apdrošinājuma ņēmēja Līguma izpildes saistības, </w:t>
      </w:r>
      <w:r w:rsidRPr="00A323F9">
        <w:rPr>
          <w:rFonts w:eastAsiaTheme="minorHAnsi"/>
        </w:rPr>
        <w:t>tai skaitā, bet neaprobežojoties ar</w:t>
      </w:r>
      <w:r w:rsidRPr="00A323F9">
        <w:t>:</w:t>
      </w:r>
    </w:p>
    <w:p w14:paraId="38107C9D" w14:textId="77777777" w:rsidR="00940E5A" w:rsidRPr="00A323F9" w:rsidRDefault="00940E5A" w:rsidP="00577953">
      <w:pPr>
        <w:pStyle w:val="ListParagraph"/>
        <w:numPr>
          <w:ilvl w:val="1"/>
          <w:numId w:val="3"/>
        </w:numPr>
        <w:spacing w:after="160"/>
        <w:ind w:left="851" w:hanging="502"/>
        <w:jc w:val="both"/>
      </w:pPr>
      <w:r w:rsidRPr="00A323F9">
        <w:t>atbildību par līgumsaistību nekvalitatīvu vai nesavlaicīgu izpildi, vai neizpildi vispār, t.sk., ja Apdrošinātais izmanto Līgumā noteiktās tiesības vienpusēji atkāpties no Līguma minēto iemeslu dēļ;</w:t>
      </w:r>
    </w:p>
    <w:p w14:paraId="6B897796" w14:textId="77777777" w:rsidR="00940E5A" w:rsidRPr="00A323F9" w:rsidRDefault="00940E5A" w:rsidP="00577953">
      <w:pPr>
        <w:pStyle w:val="ListParagraph"/>
        <w:numPr>
          <w:ilvl w:val="1"/>
          <w:numId w:val="3"/>
        </w:numPr>
        <w:spacing w:after="160"/>
        <w:ind w:left="851" w:hanging="502"/>
        <w:jc w:val="both"/>
      </w:pPr>
      <w:r w:rsidRPr="00A323F9">
        <w:t>atbildību par Apdrošinātajam nodarītajiem zaudējumiem, t.sk. tādiem, kurus ar prettiesisku darbību, ļaunprātīgu nolūku vai neuzmanību nodarījis Apdrošinājuma ņēmējs vai tā pieaicinātie apakšuzņēmēji (t.sk. izmantoto materiālu un iekārtu, tehnikas nepareizas izmantošanas rezultātā radītie zaudējumi Apdrošinātajam);</w:t>
      </w:r>
    </w:p>
    <w:p w14:paraId="13BDAC8E" w14:textId="77777777" w:rsidR="00940E5A" w:rsidRPr="00A323F9" w:rsidRDefault="00940E5A" w:rsidP="00577953">
      <w:pPr>
        <w:pStyle w:val="ListParagraph"/>
        <w:numPr>
          <w:ilvl w:val="1"/>
          <w:numId w:val="3"/>
        </w:numPr>
        <w:spacing w:after="160"/>
        <w:ind w:left="851" w:hanging="502"/>
        <w:jc w:val="both"/>
      </w:pPr>
      <w:r w:rsidRPr="00A323F9">
        <w:t>Apdrošinājuma ņēmējam piemērotajiem līgumsodiem (ja tādi tiek aprēķināti) par Līguma saistību nekvalitatīvu izpildi, nesavlaicīgu izpildi vai neizpildi vispār.</w:t>
      </w:r>
    </w:p>
    <w:p w14:paraId="6E918F30" w14:textId="77777777" w:rsidR="00940E5A" w:rsidRPr="00A323F9" w:rsidRDefault="00940E5A" w:rsidP="00B84D28">
      <w:pPr>
        <w:pStyle w:val="ListParagraph"/>
        <w:numPr>
          <w:ilvl w:val="0"/>
          <w:numId w:val="2"/>
        </w:numPr>
        <w:ind w:left="360"/>
        <w:jc w:val="both"/>
      </w:pPr>
      <w:r w:rsidRPr="00A323F9">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612F08D7" w14:textId="77777777" w:rsidR="00940E5A" w:rsidRPr="00A323F9" w:rsidRDefault="00940E5A" w:rsidP="00B84D28">
      <w:pPr>
        <w:pStyle w:val="ListParagraph"/>
        <w:numPr>
          <w:ilvl w:val="0"/>
          <w:numId w:val="2"/>
        </w:numPr>
        <w:ind w:left="360"/>
        <w:jc w:val="both"/>
        <w:rPr>
          <w:iCs/>
        </w:rPr>
      </w:pPr>
      <w:r w:rsidRPr="00A323F9">
        <w:rPr>
          <w:iCs/>
        </w:rPr>
        <w:t>Apdrošinātājs un Apdrošinājuma ņēmējs Apdrošināšanas polisi drīkst izbeigt, saīsināt tās spēkā esamības termiņu vai grozīt polises apdrošināšanas apmēru tikai ar Apdrošinātā iepriekšēju rakstiski saņemtu piekrišanu.</w:t>
      </w:r>
    </w:p>
    <w:p w14:paraId="6473093A" w14:textId="77777777" w:rsidR="00940E5A" w:rsidRPr="00A323F9" w:rsidRDefault="00940E5A" w:rsidP="00B84D28">
      <w:pPr>
        <w:pStyle w:val="ListParagraph"/>
        <w:numPr>
          <w:ilvl w:val="0"/>
          <w:numId w:val="2"/>
        </w:numPr>
        <w:ind w:left="360"/>
        <w:jc w:val="both"/>
        <w:rPr>
          <w:iCs/>
        </w:rPr>
      </w:pPr>
      <w:r w:rsidRPr="00A323F9">
        <w:rPr>
          <w:iCs/>
        </w:rPr>
        <w:t>Apdrošinātājs apliecina, ka šī Apdrošināšanas polise būs spēkā arī gadījumā, ja Apdrošinājuma ņēmējam ir pasludināta maksātnespēja vai Apdrošinājuma ņēmējs ir likvidēts šīs polises spēkā esamības periodā.</w:t>
      </w:r>
    </w:p>
    <w:p w14:paraId="2C35F034" w14:textId="77777777" w:rsidR="00940E5A" w:rsidRPr="00A323F9" w:rsidRDefault="00940E5A" w:rsidP="00B84D28">
      <w:pPr>
        <w:pStyle w:val="ListParagraph"/>
        <w:numPr>
          <w:ilvl w:val="0"/>
          <w:numId w:val="2"/>
        </w:numPr>
        <w:ind w:left="360"/>
        <w:jc w:val="both"/>
        <w:rPr>
          <w:iCs/>
        </w:rPr>
      </w:pPr>
      <w:r w:rsidRPr="00A323F9">
        <w:rPr>
          <w:iCs/>
        </w:rPr>
        <w:t>Apdrošinātājs nepiemēros Apdrošināšanas līguma likuma 31. panta otrās daļas 4. un 5. punktā minētos noteikumus, saņemot Pasūtītāja pieprasījumu līdz Apdrošināšanas polises beigu datumam.</w:t>
      </w:r>
    </w:p>
    <w:p w14:paraId="2C4CD794" w14:textId="77777777" w:rsidR="00940E5A" w:rsidRPr="00A323F9" w:rsidRDefault="00940E5A" w:rsidP="00B84D28">
      <w:pPr>
        <w:pStyle w:val="ListParagraph"/>
        <w:numPr>
          <w:ilvl w:val="0"/>
          <w:numId w:val="2"/>
        </w:numPr>
        <w:ind w:left="360"/>
        <w:jc w:val="both"/>
        <w:rPr>
          <w:iCs/>
        </w:rPr>
      </w:pPr>
      <w:r w:rsidRPr="00A323F9">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1AF716B2" w14:textId="77777777" w:rsidR="00940E5A" w:rsidRPr="00A323F9" w:rsidRDefault="00940E5A" w:rsidP="00B84D28">
      <w:pPr>
        <w:pStyle w:val="ListParagraph"/>
        <w:numPr>
          <w:ilvl w:val="0"/>
          <w:numId w:val="2"/>
        </w:numPr>
        <w:ind w:left="360"/>
        <w:jc w:val="both"/>
        <w:rPr>
          <w:iCs/>
        </w:rPr>
      </w:pPr>
      <w:r w:rsidRPr="00A323F9">
        <w:rPr>
          <w:iCs/>
        </w:rPr>
        <w:t>Apdrošinātajam nav jāpieprasa atlīdzības summa no Apdrošinājuma ņēmēja pirms Apdrošināšanas atlīdzības izmaksas pieteikuma iesniegšanas Apdrošinātājam.</w:t>
      </w:r>
    </w:p>
    <w:p w14:paraId="142E5A8C" w14:textId="77777777" w:rsidR="00940E5A" w:rsidRPr="00A323F9" w:rsidRDefault="00940E5A" w:rsidP="00B84D28">
      <w:pPr>
        <w:pStyle w:val="ListParagraph"/>
        <w:numPr>
          <w:ilvl w:val="0"/>
          <w:numId w:val="2"/>
        </w:numPr>
        <w:ind w:left="360"/>
        <w:jc w:val="both"/>
        <w:rPr>
          <w:iCs/>
        </w:rPr>
      </w:pPr>
      <w:r w:rsidRPr="00A323F9">
        <w:rPr>
          <w:rFonts w:eastAsiaTheme="minorHAnsi"/>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515462F5" w14:textId="77777777" w:rsidR="00940E5A" w:rsidRPr="00A323F9" w:rsidRDefault="00940E5A" w:rsidP="00B84D28">
      <w:pPr>
        <w:pStyle w:val="ListParagraph"/>
        <w:numPr>
          <w:ilvl w:val="0"/>
          <w:numId w:val="2"/>
        </w:numPr>
        <w:spacing w:after="160"/>
        <w:ind w:left="360"/>
        <w:jc w:val="both"/>
      </w:pPr>
      <w:r w:rsidRPr="00A323F9">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w:t>
      </w:r>
      <w:r w:rsidR="00B84D28">
        <w:t xml:space="preserve"> </w:t>
      </w:r>
      <w:r w:rsidRPr="00A323F9">
        <w:t>panta otrās daļas 6. un 7.apakšpunktam, vai informāciju, kas ir atzīstama par valsts noslēpumu. Minētais attiecas arī uz Apdrošinātāja iespējām veikt fizisku apskati, izmantojot savu personālu.</w:t>
      </w:r>
    </w:p>
    <w:p w14:paraId="2D653064" w14:textId="77777777" w:rsidR="00940E5A" w:rsidRPr="00A323F9" w:rsidRDefault="00940E5A" w:rsidP="00B84D28">
      <w:pPr>
        <w:pStyle w:val="ListParagraph"/>
        <w:numPr>
          <w:ilvl w:val="0"/>
          <w:numId w:val="2"/>
        </w:numPr>
        <w:spacing w:after="160"/>
        <w:ind w:left="360"/>
        <w:jc w:val="both"/>
      </w:pPr>
      <w:r w:rsidRPr="00A323F9">
        <w:rPr>
          <w:iCs/>
        </w:rPr>
        <w:lastRenderedPageBreak/>
        <w:t xml:space="preserve">Apdrošinātājs izmaksā apdrošināšanas atlīdzību Apdrošinātajam 10 (desmit) dienu laikā no pieteikuma saņemšanas dienas. </w:t>
      </w:r>
      <w:r w:rsidRPr="00A323F9">
        <w:t>Par apdrošināšanas atlīdzības pieteikuma saņemšanas dienu tiek uzskatīta:</w:t>
      </w:r>
    </w:p>
    <w:p w14:paraId="1DFE2893" w14:textId="77777777" w:rsidR="00AA2210" w:rsidRPr="00AA2210" w:rsidRDefault="00940E5A" w:rsidP="00B84D28">
      <w:pPr>
        <w:pStyle w:val="ListParagraph"/>
        <w:numPr>
          <w:ilvl w:val="1"/>
          <w:numId w:val="4"/>
        </w:numPr>
        <w:ind w:left="993" w:hanging="567"/>
        <w:jc w:val="both"/>
        <w:rPr>
          <w:rFonts w:eastAsiaTheme="minorHAnsi"/>
        </w:rPr>
      </w:pPr>
      <w:r w:rsidRPr="00A323F9">
        <w:t>Nākamā darba diena, ja Apdrošinātais apdrošināšanas atlīdzības izmaksas pieteikumu nosūtījis kā elektroniski parakstītu dokumentu uz Apdrošinātāja e</w:t>
      </w:r>
      <w:r w:rsidRPr="00A323F9">
        <w:noBreakHyphen/>
        <w:t>pastu;</w:t>
      </w:r>
    </w:p>
    <w:p w14:paraId="3A674461" w14:textId="77777777" w:rsidR="00AA2210" w:rsidRPr="00AA2210" w:rsidRDefault="00940E5A" w:rsidP="00B84D28">
      <w:pPr>
        <w:pStyle w:val="ListParagraph"/>
        <w:numPr>
          <w:ilvl w:val="1"/>
          <w:numId w:val="4"/>
        </w:numPr>
        <w:ind w:left="993" w:hanging="567"/>
        <w:jc w:val="both"/>
        <w:rPr>
          <w:rFonts w:eastAsiaTheme="minorHAnsi"/>
        </w:rPr>
      </w:pPr>
      <w:r w:rsidRPr="00A323F9">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26B700D3" w14:textId="77777777" w:rsidR="00AA2210" w:rsidRDefault="00940E5A" w:rsidP="00B84D28">
      <w:pPr>
        <w:pStyle w:val="ListParagraph"/>
        <w:numPr>
          <w:ilvl w:val="1"/>
          <w:numId w:val="4"/>
        </w:numPr>
        <w:ind w:left="993" w:hanging="567"/>
        <w:jc w:val="both"/>
        <w:rPr>
          <w:rFonts w:eastAsiaTheme="minorHAnsi"/>
        </w:rPr>
      </w:pPr>
      <w:r w:rsidRPr="00AA2210">
        <w:rPr>
          <w:rFonts w:eastAsiaTheme="minorHAnsi"/>
        </w:rPr>
        <w:t>Diena, kad saņemts Apdrošinātāja apliecinājums par apdrošināšanas atlīdzības izmaksas pieteikuma saņemšanu, ja tas saņemts ātrāk par 11.1. vai 11.2.punktā noteikto.</w:t>
      </w:r>
    </w:p>
    <w:p w14:paraId="55A77259" w14:textId="77777777" w:rsidR="00940E5A" w:rsidRPr="00AA2210" w:rsidRDefault="00940E5A" w:rsidP="00B84D28">
      <w:pPr>
        <w:pStyle w:val="ListParagraph"/>
        <w:numPr>
          <w:ilvl w:val="1"/>
          <w:numId w:val="4"/>
        </w:numPr>
        <w:ind w:left="993" w:hanging="567"/>
        <w:jc w:val="both"/>
        <w:rPr>
          <w:rFonts w:eastAsiaTheme="minorHAnsi"/>
        </w:rPr>
      </w:pPr>
      <w:r w:rsidRPr="00A323F9">
        <w:t>Ja 11.1. / 11.2. apakšpunktā noteiktais apdrošināšanas atlīdzības izmaksas pieprasījums ir nosūtīts e-pastā vai nodots pastā apdrošināšanas polises spēkā esamības termiņā, tas tiek uzskatīts par iesniegtu termiņā.</w:t>
      </w:r>
    </w:p>
    <w:p w14:paraId="13DA960E" w14:textId="77777777" w:rsidR="00940E5A" w:rsidRPr="00A323F9" w:rsidRDefault="00940E5A" w:rsidP="00B84D28">
      <w:pPr>
        <w:numPr>
          <w:ilvl w:val="0"/>
          <w:numId w:val="2"/>
        </w:numPr>
        <w:ind w:left="426" w:hanging="426"/>
        <w:contextualSpacing/>
        <w:jc w:val="both"/>
        <w:rPr>
          <w:rFonts w:eastAsiaTheme="minorHAnsi"/>
        </w:rPr>
      </w:pPr>
      <w:r w:rsidRPr="00A323F9">
        <w:rPr>
          <w:rFonts w:eastAsiaTheme="minorHAnsi"/>
        </w:rPr>
        <w:t>Ja tiek konstatētas pretrunas starp Apdrošināšanas polisi un apdrošināšanas līgumu vai Apdrošinātāja noteikumiem, tad prioritāri un visām iesaistītajām pusēm saistoši ir augstāk minētie īpašie nosacījumi.</w:t>
      </w:r>
    </w:p>
    <w:p w14:paraId="43BB42C5" w14:textId="77777777" w:rsidR="00940E5A" w:rsidRPr="00A323F9" w:rsidRDefault="00940E5A" w:rsidP="00B84D28">
      <w:pPr>
        <w:ind w:left="360"/>
        <w:contextualSpacing/>
        <w:jc w:val="both"/>
        <w:rPr>
          <w:rFonts w:eastAsiaTheme="minorHAnsi"/>
        </w:rPr>
      </w:pPr>
    </w:p>
    <w:p w14:paraId="01FD5570" w14:textId="77777777" w:rsidR="00940E5A" w:rsidRPr="00A323F9" w:rsidRDefault="00940E5A" w:rsidP="00B84D28">
      <w:r w:rsidRPr="00A323F9">
        <w:t>Summas, kas samaksātas saskaņā ar šo Apdrošināšanas polisi, samazina kopējo garantēto apjomu.</w:t>
      </w:r>
    </w:p>
    <w:p w14:paraId="6EC3634E" w14:textId="77777777" w:rsidR="00940E5A" w:rsidRPr="00A323F9" w:rsidRDefault="00940E5A" w:rsidP="00B84D28"/>
    <w:p w14:paraId="58C59B53" w14:textId="77777777" w:rsidR="00940E5A" w:rsidRPr="00A323F9" w:rsidRDefault="00940E5A" w:rsidP="00B84D28">
      <w:pPr>
        <w:jc w:val="both"/>
      </w:pPr>
      <w:r w:rsidRPr="00A323F9">
        <w:t>Paraksts un zīmogs______________________________________________</w:t>
      </w:r>
    </w:p>
    <w:p w14:paraId="2FE4B6F7" w14:textId="77777777" w:rsidR="00940E5A" w:rsidRPr="00A323F9" w:rsidRDefault="00940E5A" w:rsidP="00B84D28">
      <w:pPr>
        <w:jc w:val="both"/>
      </w:pPr>
      <w:r w:rsidRPr="00A323F9">
        <w:t>Apdrošinātāja nosaukums:________________________________________</w:t>
      </w:r>
    </w:p>
    <w:p w14:paraId="744BE636" w14:textId="77777777" w:rsidR="00940E5A" w:rsidRPr="00A323F9" w:rsidRDefault="00940E5A" w:rsidP="00B84D28">
      <w:pPr>
        <w:jc w:val="both"/>
      </w:pPr>
      <w:r w:rsidRPr="00A323F9">
        <w:t>Adrese:_______________________________________________________</w:t>
      </w:r>
    </w:p>
    <w:p w14:paraId="1ECBA692" w14:textId="77777777" w:rsidR="00940E5A" w:rsidRPr="00A323F9" w:rsidRDefault="00940E5A" w:rsidP="00B84D28">
      <w:pPr>
        <w:jc w:val="both"/>
      </w:pPr>
      <w:r w:rsidRPr="00A323F9">
        <w:t>Datums____________________</w:t>
      </w:r>
    </w:p>
    <w:p w14:paraId="05C1F9BF" w14:textId="77777777" w:rsidR="00940E5A" w:rsidRPr="00A323F9" w:rsidRDefault="00940E5A" w:rsidP="00B84D28"/>
    <w:p w14:paraId="7D96CB88" w14:textId="77777777" w:rsidR="00940E5A" w:rsidRPr="00A323F9" w:rsidRDefault="00940E5A" w:rsidP="00B84D28">
      <w:pPr>
        <w:jc w:val="both"/>
        <w:rPr>
          <w:i/>
          <w:sz w:val="22"/>
          <w:szCs w:val="22"/>
        </w:rPr>
      </w:pPr>
      <w:r w:rsidRPr="00A323F9">
        <w:rPr>
          <w:i/>
          <w:sz w:val="22"/>
          <w:szCs w:val="22"/>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1D0B149F" w14:textId="77777777" w:rsidR="00B645EE" w:rsidRPr="00A323F9" w:rsidRDefault="00B645EE" w:rsidP="00B84D28"/>
    <w:sectPr w:rsidR="00B645EE" w:rsidRPr="00A323F9" w:rsidSect="00A323F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221AD" w14:textId="77777777" w:rsidR="00940E5A" w:rsidRDefault="00940E5A" w:rsidP="00940E5A">
      <w:r>
        <w:separator/>
      </w:r>
    </w:p>
  </w:endnote>
  <w:endnote w:type="continuationSeparator" w:id="0">
    <w:p w14:paraId="60CFB38B" w14:textId="77777777" w:rsidR="00940E5A" w:rsidRDefault="00940E5A" w:rsidP="00940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904B9" w14:textId="77777777" w:rsidR="00940E5A" w:rsidRDefault="00940E5A" w:rsidP="00940E5A">
      <w:r>
        <w:separator/>
      </w:r>
    </w:p>
  </w:footnote>
  <w:footnote w:type="continuationSeparator" w:id="0">
    <w:p w14:paraId="30CE6739" w14:textId="77777777" w:rsidR="00940E5A" w:rsidRDefault="00940E5A" w:rsidP="00940E5A">
      <w:r>
        <w:continuationSeparator/>
      </w:r>
    </w:p>
  </w:footnote>
  <w:footnote w:id="1">
    <w:p w14:paraId="51EA92E1" w14:textId="77777777" w:rsidR="00940E5A" w:rsidRDefault="00940E5A" w:rsidP="00940E5A">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2">
    <w:p w14:paraId="2F119A01" w14:textId="77777777" w:rsidR="00940E5A" w:rsidRPr="004556F5" w:rsidRDefault="00940E5A" w:rsidP="00940E5A">
      <w:pPr>
        <w:pStyle w:val="FootnoteText"/>
        <w:rPr>
          <w:i/>
          <w:sz w:val="16"/>
        </w:rPr>
      </w:pPr>
      <w:r>
        <w:rPr>
          <w:rStyle w:val="FootnoteReference"/>
        </w:rPr>
        <w:footnoteRef/>
      </w:r>
      <w:r>
        <w:t xml:space="preserve"> </w:t>
      </w:r>
      <w:r>
        <w:rPr>
          <w:i/>
          <w:sz w:val="16"/>
        </w:rPr>
        <w:t>Saskaņā ar Līguma nosacījumiem.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 w15:restartNumberingAfterBreak="0">
    <w:nsid w:val="249364A0"/>
    <w:multiLevelType w:val="multilevel"/>
    <w:tmpl w:val="53708168"/>
    <w:lvl w:ilvl="0">
      <w:start w:val="11"/>
      <w:numFmt w:val="decimal"/>
      <w:lvlText w:val="%1."/>
      <w:lvlJc w:val="left"/>
      <w:pPr>
        <w:ind w:left="480" w:hanging="480"/>
      </w:pPr>
      <w:rPr>
        <w:rFonts w:eastAsia="Times New Roman" w:hint="default"/>
      </w:rPr>
    </w:lvl>
    <w:lvl w:ilvl="1">
      <w:start w:val="1"/>
      <w:numFmt w:val="decimal"/>
      <w:lvlText w:val="%1.%2."/>
      <w:lvlJc w:val="left"/>
      <w:pPr>
        <w:ind w:left="1200" w:hanging="48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2"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3617077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8681122">
    <w:abstractNumId w:val="2"/>
  </w:num>
  <w:num w:numId="3" w16cid:durableId="1388723935">
    <w:abstractNumId w:val="0"/>
  </w:num>
  <w:num w:numId="4" w16cid:durableId="992174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362"/>
    <w:rsid w:val="00491754"/>
    <w:rsid w:val="004B2A29"/>
    <w:rsid w:val="00553362"/>
    <w:rsid w:val="00577953"/>
    <w:rsid w:val="00645115"/>
    <w:rsid w:val="006864D4"/>
    <w:rsid w:val="008E7398"/>
    <w:rsid w:val="00940E5A"/>
    <w:rsid w:val="00A323F9"/>
    <w:rsid w:val="00AA2210"/>
    <w:rsid w:val="00B645EE"/>
    <w:rsid w:val="00B84D28"/>
    <w:rsid w:val="00E16507"/>
    <w:rsid w:val="00E22733"/>
    <w:rsid w:val="00F10A31"/>
    <w:rsid w:val="00FB78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513B"/>
  <w15:chartTrackingRefBased/>
  <w15:docId w15:val="{E031F9E6-A5B4-468E-9385-4BB67AE1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E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H&amp;P List Paragraph,2"/>
    <w:basedOn w:val="Normal"/>
    <w:link w:val="ListParagraphChar"/>
    <w:uiPriority w:val="34"/>
    <w:qFormat/>
    <w:rsid w:val="00940E5A"/>
    <w:pPr>
      <w:ind w:left="720"/>
      <w:contextualSpacing/>
    </w:pPr>
  </w:style>
  <w:style w:type="character" w:styleId="FootnoteReference">
    <w:name w:val="footnote reference"/>
    <w:rsid w:val="00940E5A"/>
    <w:rPr>
      <w:vertAlign w:val="superscript"/>
    </w:rPr>
  </w:style>
  <w:style w:type="paragraph" w:styleId="FootnoteText">
    <w:name w:val="footnote text"/>
    <w:basedOn w:val="Normal"/>
    <w:link w:val="FootnoteTextChar"/>
    <w:uiPriority w:val="99"/>
    <w:qFormat/>
    <w:rsid w:val="00940E5A"/>
    <w:rPr>
      <w:sz w:val="20"/>
      <w:szCs w:val="20"/>
    </w:rPr>
  </w:style>
  <w:style w:type="character" w:customStyle="1" w:styleId="FootnoteTextChar">
    <w:name w:val="Footnote Text Char"/>
    <w:basedOn w:val="DefaultParagraphFont"/>
    <w:link w:val="FootnoteText"/>
    <w:uiPriority w:val="99"/>
    <w:rsid w:val="00940E5A"/>
    <w:rPr>
      <w:rFonts w:ascii="Times New Roman" w:eastAsia="Times New Roman" w:hAnsi="Times New Roman" w:cs="Times New Roman"/>
      <w:sz w:val="20"/>
      <w:szCs w:val="20"/>
    </w:rPr>
  </w:style>
  <w:style w:type="character" w:customStyle="1" w:styleId="ListParagraphChar">
    <w:name w:val="List Paragraph Char"/>
    <w:aliases w:val="Strip Char,H&amp;P List Paragraph Char,2 Char"/>
    <w:link w:val="ListParagraph"/>
    <w:uiPriority w:val="34"/>
    <w:locked/>
    <w:rsid w:val="00940E5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5175</Words>
  <Characters>2951</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Karklins</dc:creator>
  <cp:keywords/>
  <dc:description/>
  <cp:lastModifiedBy>Maija Slanka</cp:lastModifiedBy>
  <cp:revision>11</cp:revision>
  <dcterms:created xsi:type="dcterms:W3CDTF">2021-11-09T06:53:00Z</dcterms:created>
  <dcterms:modified xsi:type="dcterms:W3CDTF">2026-07-20T06:57:00Z</dcterms:modified>
</cp:coreProperties>
</file>