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6884EB18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3C2E55">
              <w:t>1</w:t>
            </w:r>
            <w:r w:rsidR="008B154C">
              <w:t>/</w:t>
            </w:r>
            <w:r w:rsidR="003C2E55">
              <w:t>90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23E967E" w14:textId="1AE7D499" w:rsidR="00244315" w:rsidRDefault="00C663D4">
            <w:r>
              <w:t>05.08.2026.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5E146D18" w:rsidR="008B154C" w:rsidRDefault="008B154C" w:rsidP="009B583E">
      <w:pPr>
        <w:jc w:val="both"/>
        <w:rPr>
          <w:bCs/>
        </w:rPr>
      </w:pPr>
      <w:r>
        <w:t>Iepirkuma komisija izskatīja ieinteresēt</w:t>
      </w:r>
      <w:r w:rsidR="00244315">
        <w:t>ajiem</w:t>
      </w:r>
      <w:r>
        <w:t xml:space="preserve"> piegādātāj</w:t>
      </w:r>
      <w:r w:rsidR="00244315">
        <w:t>iem</w:t>
      </w:r>
      <w:r>
        <w:t xml:space="preserve"> saņemto</w:t>
      </w:r>
      <w:r w:rsidR="00244315">
        <w:t>s</w:t>
      </w:r>
      <w:r>
        <w:t xml:space="preserve"> jautājumu</w:t>
      </w:r>
      <w:r w:rsidR="00244315">
        <w:t>s</w:t>
      </w:r>
      <w:r>
        <w:t xml:space="preserve"> </w:t>
      </w:r>
      <w:bookmarkStart w:id="0" w:name="OLE_LINK2"/>
      <w:r>
        <w:t xml:space="preserve">par atklāta konkursa </w:t>
      </w:r>
      <w:r w:rsidRPr="00C663D4">
        <w:rPr>
          <w:bCs/>
        </w:rPr>
        <w:t>“</w:t>
      </w:r>
      <w:bookmarkEnd w:id="0"/>
      <w:r w:rsidR="003C2E55" w:rsidRPr="003C2E55">
        <w:t>Miera ielas posma, no Zemeņu ielas līdz Aizsargu ielas rotācijas aplim, pārbūve, Jelgavā</w:t>
      </w:r>
      <w:r w:rsidRPr="00C663D4">
        <w:rPr>
          <w:bCs/>
        </w:rPr>
        <w:t>”,</w:t>
      </w:r>
      <w:r>
        <w:rPr>
          <w:bCs/>
        </w:rPr>
        <w:t xml:space="preserve">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3C2E55">
        <w:rPr>
          <w:bCs/>
        </w:rPr>
        <w:t>90</w:t>
      </w:r>
      <w:r>
        <w:rPr>
          <w:bCs/>
        </w:rPr>
        <w:t>/AK, turpmāk – konkurss, dokumentāciju un sniedz atbild</w:t>
      </w:r>
      <w:r w:rsidR="00C663D4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5642BAC4" w:rsidR="008B154C" w:rsidRPr="009B583E" w:rsidRDefault="00C663D4" w:rsidP="009B583E">
      <w:pPr>
        <w:jc w:val="both"/>
        <w:rPr>
          <w:b/>
        </w:rPr>
      </w:pPr>
      <w:r>
        <w:rPr>
          <w:b/>
        </w:rPr>
        <w:t>1.j</w:t>
      </w:r>
      <w:r w:rsidR="009B583E">
        <w:rPr>
          <w:b/>
        </w:rPr>
        <w:t>a</w:t>
      </w:r>
      <w:r w:rsidR="008B154C" w:rsidRPr="009B583E">
        <w:rPr>
          <w:b/>
        </w:rPr>
        <w:t>utājums</w:t>
      </w:r>
    </w:p>
    <w:p w14:paraId="381D9C44" w14:textId="77777777" w:rsidR="003C2E55" w:rsidRPr="00152E6E" w:rsidRDefault="003C2E55" w:rsidP="003C2E55">
      <w:pPr>
        <w:spacing w:after="160" w:line="259" w:lineRule="auto"/>
        <w:jc w:val="both"/>
      </w:pPr>
      <w:r w:rsidRPr="00152E6E">
        <w:t>Iepazīstoties ar tāmes failu “6_pielikums_Darbu_apjomu_saraksts”, EST daļas sadaļā “Videonovērošanas kameru montāža” konstatējām, ka Nr.p.k.6.27. izmaksu pozīcijā “Videonovērošanas grozāmas kameras uzstādīšana” ir norādīts apjoms 7,00 gab., savukārt Nr.p.k.6.28. izmaksu pozīcijā “Videonovērošanas stacionāras kameras uzstādīšana” – 13,00 gab., kas kopā veido 20 videonovērošanas kameras.</w:t>
      </w:r>
    </w:p>
    <w:p w14:paraId="63009E30" w14:textId="77777777" w:rsidR="003C2E55" w:rsidRPr="00152E6E" w:rsidRDefault="003C2E55" w:rsidP="003C2E55">
      <w:r w:rsidRPr="00152E6E">
        <w:t>Vienlaikus saistītajās izmaksu pozīcijās ir norādīti šādi apjomi:</w:t>
      </w:r>
    </w:p>
    <w:p w14:paraId="29C18E33" w14:textId="77777777" w:rsidR="003C2E55" w:rsidRPr="00152E6E" w:rsidRDefault="003C2E55" w:rsidP="003C2E55">
      <w:pPr>
        <w:numPr>
          <w:ilvl w:val="0"/>
          <w:numId w:val="30"/>
        </w:numPr>
        <w:spacing w:after="160" w:line="259" w:lineRule="auto"/>
      </w:pPr>
      <w:r w:rsidRPr="00152E6E">
        <w:t xml:space="preserve">Nr.p.k.6.30. “Konvektora uzstādīšana skapī” – 10,00 gab.; </w:t>
      </w:r>
    </w:p>
    <w:p w14:paraId="0179108D" w14:textId="77777777" w:rsidR="003C2E55" w:rsidRPr="00152E6E" w:rsidRDefault="003C2E55" w:rsidP="003C2E55">
      <w:pPr>
        <w:numPr>
          <w:ilvl w:val="0"/>
          <w:numId w:val="30"/>
        </w:numPr>
        <w:spacing w:after="160" w:line="259" w:lineRule="auto"/>
      </w:pPr>
      <w:r w:rsidRPr="00152E6E">
        <w:t xml:space="preserve">Nr.p.k.6.31. “Barošanas bloka uzstādīšana” – 10,00 gab.; </w:t>
      </w:r>
    </w:p>
    <w:p w14:paraId="1C7C926B" w14:textId="77777777" w:rsidR="003C2E55" w:rsidRPr="00152E6E" w:rsidRDefault="003C2E55" w:rsidP="003C2E55">
      <w:pPr>
        <w:numPr>
          <w:ilvl w:val="0"/>
          <w:numId w:val="30"/>
        </w:numPr>
        <w:spacing w:after="160" w:line="259" w:lineRule="auto"/>
      </w:pPr>
      <w:r w:rsidRPr="00152E6E">
        <w:t xml:space="preserve">Nr.p.k.6.32. “Komutācijas kastes uzstādīšana uz balsta” – 9,00 gab.; </w:t>
      </w:r>
    </w:p>
    <w:p w14:paraId="7209D841" w14:textId="77777777" w:rsidR="003C2E55" w:rsidRPr="00152E6E" w:rsidRDefault="003C2E55" w:rsidP="003C2E55">
      <w:pPr>
        <w:numPr>
          <w:ilvl w:val="0"/>
          <w:numId w:val="30"/>
        </w:numPr>
        <w:spacing w:after="160" w:line="259" w:lineRule="auto"/>
      </w:pPr>
      <w:r w:rsidRPr="00152E6E">
        <w:t>Nr.p.k.6.33. “</w:t>
      </w:r>
      <w:proofErr w:type="spellStart"/>
      <w:r w:rsidRPr="00152E6E">
        <w:t>Optišķiedrote</w:t>
      </w:r>
      <w:proofErr w:type="spellEnd"/>
      <w:r w:rsidRPr="00152E6E">
        <w:t xml:space="preserve"> ar </w:t>
      </w:r>
      <w:proofErr w:type="spellStart"/>
      <w:r w:rsidRPr="00152E6E">
        <w:t>pigtaili</w:t>
      </w:r>
      <w:proofErr w:type="spellEnd"/>
      <w:r w:rsidRPr="00152E6E">
        <w:t xml:space="preserve"> </w:t>
      </w:r>
      <w:proofErr w:type="spellStart"/>
      <w:r w:rsidRPr="00152E6E">
        <w:t>opt</w:t>
      </w:r>
      <w:proofErr w:type="spellEnd"/>
      <w:r w:rsidRPr="00152E6E">
        <w:t xml:space="preserve">. kastē” – 10,00 gab. </w:t>
      </w:r>
    </w:p>
    <w:p w14:paraId="7EBA2298" w14:textId="77777777" w:rsidR="003C2E55" w:rsidRPr="00F80DEF" w:rsidRDefault="003C2E55" w:rsidP="003C2E55">
      <w:pPr>
        <w:rPr>
          <w:sz w:val="14"/>
          <w:szCs w:val="14"/>
        </w:rPr>
      </w:pPr>
    </w:p>
    <w:p w14:paraId="45CE15E2" w14:textId="77777777" w:rsidR="003C2E55" w:rsidRPr="00152E6E" w:rsidRDefault="003C2E55" w:rsidP="003C2E55">
      <w:r w:rsidRPr="00152E6E">
        <w:t xml:space="preserve">Ņemot vērā, ka paredzēta kopumā 20 videonovērošanas kameru uzstādīšana, lūdzam precizēt minēto pozīciju apjomus, to savstarpējo atbilstību un piemērošanu katram kameru veidam. </w:t>
      </w:r>
    </w:p>
    <w:p w14:paraId="5A67EF5E" w14:textId="77777777" w:rsidR="003C2E55" w:rsidRDefault="003C2E55" w:rsidP="003C2E55">
      <w:pPr>
        <w:pStyle w:val="Sarakstarindkopa"/>
        <w:rPr>
          <w:color w:val="EE0000"/>
        </w:rPr>
      </w:pPr>
    </w:p>
    <w:p w14:paraId="7C43CCEA" w14:textId="77777777" w:rsidR="003C2E55" w:rsidRDefault="003C2E55" w:rsidP="003C2E55">
      <w:pPr>
        <w:tabs>
          <w:tab w:val="left" w:pos="7230"/>
        </w:tabs>
        <w:rPr>
          <w:b/>
          <w:bCs/>
        </w:rPr>
      </w:pPr>
      <w:r w:rsidRPr="00197227">
        <w:rPr>
          <w:b/>
          <w:bCs/>
        </w:rPr>
        <w:t>Atbilde</w:t>
      </w:r>
    </w:p>
    <w:p w14:paraId="0894B362" w14:textId="7997330D" w:rsidR="003C2E55" w:rsidRPr="00FB0A2B" w:rsidRDefault="003C2E55" w:rsidP="00F91D17">
      <w:pPr>
        <w:autoSpaceDE w:val="0"/>
        <w:autoSpaceDN w:val="0"/>
        <w:adjustRightInd w:val="0"/>
        <w:spacing w:after="148"/>
        <w:ind w:right="140"/>
        <w:jc w:val="both"/>
      </w:pPr>
      <w:r w:rsidRPr="00FB0A2B">
        <w:t>Piedāvājums jāiesniedz ņemot vērā</w:t>
      </w:r>
      <w:r w:rsidR="00FB0A2B" w:rsidRPr="00FB0A2B">
        <w:t xml:space="preserve"> </w:t>
      </w:r>
      <w:r w:rsidRPr="00FB0A2B">
        <w:t>atklāt</w:t>
      </w:r>
      <w:r w:rsidR="00FB0A2B" w:rsidRPr="00FB0A2B">
        <w:t>a</w:t>
      </w:r>
      <w:r w:rsidRPr="00FB0A2B">
        <w:t xml:space="preserve"> konkursa nolikuma 6.pielikumā “Darbu apjomu saraksts” veikt</w:t>
      </w:r>
      <w:r w:rsidR="00FB0A2B" w:rsidRPr="00FB0A2B">
        <w:t>os</w:t>
      </w:r>
      <w:r w:rsidRPr="00FB0A2B">
        <w:t xml:space="preserve"> grozījum</w:t>
      </w:r>
      <w:r w:rsidR="00FB0A2B" w:rsidRPr="00FB0A2B">
        <w:t>us</w:t>
      </w:r>
      <w:r w:rsidRPr="00FB0A2B">
        <w:t>.</w:t>
      </w:r>
    </w:p>
    <w:p w14:paraId="2EA3D4DE" w14:textId="77777777" w:rsidR="003C2E55" w:rsidRDefault="003C2E55" w:rsidP="003C2E55">
      <w:pPr>
        <w:jc w:val="both"/>
        <w:rPr>
          <w:b/>
        </w:rPr>
      </w:pPr>
    </w:p>
    <w:p w14:paraId="478625F7" w14:textId="11F86CE5" w:rsidR="003C2E55" w:rsidRPr="009B583E" w:rsidRDefault="003C2E55" w:rsidP="003C2E55">
      <w:pPr>
        <w:jc w:val="both"/>
        <w:rPr>
          <w:b/>
        </w:rPr>
      </w:pPr>
      <w:r>
        <w:rPr>
          <w:b/>
        </w:rPr>
        <w:t>2.ja</w:t>
      </w:r>
      <w:r w:rsidRPr="009B583E">
        <w:rPr>
          <w:b/>
        </w:rPr>
        <w:t>utājums</w:t>
      </w:r>
    </w:p>
    <w:p w14:paraId="171ACD40" w14:textId="77777777" w:rsidR="003C2E55" w:rsidRPr="00152E6E" w:rsidRDefault="003C2E55" w:rsidP="003C2E55">
      <w:pPr>
        <w:spacing w:after="160" w:line="259" w:lineRule="auto"/>
        <w:jc w:val="both"/>
      </w:pPr>
      <w:r w:rsidRPr="00152E6E">
        <w:t xml:space="preserve">Iepazīstoties ar tāmes failu “6_pielikums_Darbu_apjomu_saraksts”, EST daļas Nr. p. k. 6.99. izmaksu pozīcijā ir norādīta “Kamera </w:t>
      </w:r>
      <w:proofErr w:type="spellStart"/>
      <w:r w:rsidRPr="00152E6E">
        <w:t>Thermi</w:t>
      </w:r>
      <w:proofErr w:type="spellEnd"/>
      <w:r w:rsidRPr="00152E6E">
        <w:t xml:space="preserve"> </w:t>
      </w:r>
      <w:proofErr w:type="spellStart"/>
      <w:r w:rsidRPr="00152E6E">
        <w:t>Com</w:t>
      </w:r>
      <w:proofErr w:type="spellEnd"/>
      <w:r w:rsidRPr="00152E6E">
        <w:t xml:space="preserve"> AI-325” ar apjomu 2,00 gab. Iepirkuma dokumentācijā neatradām minētās kameras tehnisko specifikāciju.</w:t>
      </w:r>
    </w:p>
    <w:p w14:paraId="7A40CDC3" w14:textId="77777777" w:rsidR="003C2E55" w:rsidRPr="00152E6E" w:rsidRDefault="003C2E55" w:rsidP="003C2E55">
      <w:pPr>
        <w:jc w:val="both"/>
      </w:pPr>
      <w:r w:rsidRPr="00152E6E">
        <w:t>Lūdzam pievienot kameras “</w:t>
      </w:r>
      <w:proofErr w:type="spellStart"/>
      <w:r w:rsidRPr="00152E6E">
        <w:t>Thermi</w:t>
      </w:r>
      <w:proofErr w:type="spellEnd"/>
      <w:r w:rsidRPr="00152E6E">
        <w:t xml:space="preserve"> </w:t>
      </w:r>
      <w:proofErr w:type="spellStart"/>
      <w:r w:rsidRPr="00152E6E">
        <w:t>Com</w:t>
      </w:r>
      <w:proofErr w:type="spellEnd"/>
      <w:r w:rsidRPr="00152E6E">
        <w:t xml:space="preserve"> AI-325” tehnisko specifikāciju vai ražotāja datu lapu, norādot iekārtas būtiskos tehniskos parametrus, funkcionalitāti un nepieciešamo komplektāciju. </w:t>
      </w:r>
      <w:r w:rsidRPr="00152E6E">
        <w:lastRenderedPageBreak/>
        <w:t>Gadījumā, ja ir pieļaujams ekvivalents risinājums, lūdzam norādīt tam izvirzāmās minimālās tehniskās prasības.</w:t>
      </w:r>
    </w:p>
    <w:p w14:paraId="1478EE03" w14:textId="77777777" w:rsidR="00244315" w:rsidRDefault="00244315" w:rsidP="003C2E55">
      <w:pPr>
        <w:tabs>
          <w:tab w:val="left" w:pos="7230"/>
        </w:tabs>
        <w:rPr>
          <w:b/>
          <w:bCs/>
        </w:rPr>
      </w:pPr>
    </w:p>
    <w:p w14:paraId="114D673F" w14:textId="1057D451" w:rsidR="003C2E55" w:rsidRDefault="003C2E55" w:rsidP="003C2E55">
      <w:pPr>
        <w:tabs>
          <w:tab w:val="left" w:pos="7230"/>
        </w:tabs>
        <w:rPr>
          <w:b/>
          <w:bCs/>
        </w:rPr>
      </w:pPr>
      <w:r w:rsidRPr="00197227">
        <w:rPr>
          <w:b/>
          <w:bCs/>
        </w:rPr>
        <w:t>Atbilde</w:t>
      </w:r>
    </w:p>
    <w:p w14:paraId="05CFF944" w14:textId="75B633B0" w:rsidR="003C2E55" w:rsidRPr="00FB0A2B" w:rsidRDefault="003C2E55" w:rsidP="003C2E55">
      <w:pPr>
        <w:autoSpaceDE w:val="0"/>
        <w:autoSpaceDN w:val="0"/>
        <w:adjustRightInd w:val="0"/>
        <w:ind w:right="318"/>
        <w:jc w:val="both"/>
      </w:pPr>
      <w:r w:rsidRPr="00FB0A2B">
        <w:t>Piedāvājums jāiesniedz ņemot vērā atklāt</w:t>
      </w:r>
      <w:r w:rsidR="00FB0A2B" w:rsidRPr="00FB0A2B">
        <w:t>a</w:t>
      </w:r>
      <w:r w:rsidRPr="00FB0A2B">
        <w:t xml:space="preserve"> konkursa nolikuma 6.pielikumā “Darbu apjomu saraksts” veikt</w:t>
      </w:r>
      <w:r w:rsidR="00FB0A2B" w:rsidRPr="00FB0A2B">
        <w:t>os</w:t>
      </w:r>
      <w:r w:rsidRPr="00FB0A2B">
        <w:t xml:space="preserve"> grozījum</w:t>
      </w:r>
      <w:r w:rsidR="00FB0A2B" w:rsidRPr="00FB0A2B">
        <w:t>us</w:t>
      </w:r>
      <w:r w:rsidRPr="00FB0A2B">
        <w:t>.</w:t>
      </w:r>
    </w:p>
    <w:p w14:paraId="169A5968" w14:textId="77777777" w:rsidR="003C2E55" w:rsidRPr="00FB0A2B" w:rsidRDefault="003C2E55" w:rsidP="003C2E55">
      <w:pPr>
        <w:autoSpaceDE w:val="0"/>
        <w:autoSpaceDN w:val="0"/>
        <w:adjustRightInd w:val="0"/>
        <w:ind w:right="318"/>
        <w:jc w:val="both"/>
      </w:pPr>
    </w:p>
    <w:p w14:paraId="3A64AAFF" w14:textId="77777777" w:rsidR="003C2E55" w:rsidRPr="00FB0A2B" w:rsidRDefault="003C2E55" w:rsidP="003C2E55">
      <w:r w:rsidRPr="00FB0A2B">
        <w:t xml:space="preserve">Kameras </w:t>
      </w:r>
      <w:proofErr w:type="spellStart"/>
      <w:r w:rsidRPr="00FB0A2B">
        <w:t>ThermiCam</w:t>
      </w:r>
      <w:proofErr w:type="spellEnd"/>
      <w:r w:rsidRPr="00FB0A2B">
        <w:t xml:space="preserve"> AI-645 tehniskie parametri:</w:t>
      </w:r>
    </w:p>
    <w:p w14:paraId="4300C5AA" w14:textId="77777777" w:rsidR="003C2E55" w:rsidRPr="00FB0A2B" w:rsidRDefault="003C2E55" w:rsidP="003C2E55">
      <w:r w:rsidRPr="00FB0A2B">
        <w:t xml:space="preserve">Modelis: </w:t>
      </w:r>
      <w:proofErr w:type="spellStart"/>
      <w:r w:rsidRPr="00FB0A2B">
        <w:t>ThermiCam</w:t>
      </w:r>
      <w:proofErr w:type="spellEnd"/>
      <w:r w:rsidRPr="00FB0A2B">
        <w:t xml:space="preserve"> AI-645</w:t>
      </w:r>
    </w:p>
    <w:p w14:paraId="0FABDA1C" w14:textId="77777777" w:rsidR="003C2E55" w:rsidRPr="00FB0A2B" w:rsidRDefault="003C2E55" w:rsidP="003C2E55">
      <w:r w:rsidRPr="00FB0A2B">
        <w:t xml:space="preserve">Termālais sensors: Neatdzesēts </w:t>
      </w:r>
      <w:proofErr w:type="spellStart"/>
      <w:r w:rsidRPr="00FB0A2B">
        <w:t>VOx</w:t>
      </w:r>
      <w:proofErr w:type="spellEnd"/>
      <w:r w:rsidRPr="00FB0A2B">
        <w:t xml:space="preserve"> </w:t>
      </w:r>
      <w:proofErr w:type="spellStart"/>
      <w:r w:rsidRPr="00FB0A2B">
        <w:t>mikrobolometrs</w:t>
      </w:r>
      <w:proofErr w:type="spellEnd"/>
      <w:r w:rsidRPr="00FB0A2B">
        <w:t xml:space="preserve"> (LWIR)</w:t>
      </w:r>
    </w:p>
    <w:p w14:paraId="4EDB255C" w14:textId="77777777" w:rsidR="003C2E55" w:rsidRPr="00FB0A2B" w:rsidRDefault="003C2E55" w:rsidP="003C2E55">
      <w:r w:rsidRPr="00FB0A2B">
        <w:t xml:space="preserve">Spektrālais diapazons: 7-14 </w:t>
      </w:r>
      <w:proofErr w:type="spellStart"/>
      <w:r w:rsidRPr="00FB0A2B">
        <w:t>μm</w:t>
      </w:r>
      <w:proofErr w:type="spellEnd"/>
    </w:p>
    <w:p w14:paraId="4835154F" w14:textId="77777777" w:rsidR="003C2E55" w:rsidRPr="00FB0A2B" w:rsidRDefault="003C2E55" w:rsidP="003C2E55">
      <w:r w:rsidRPr="00FB0A2B">
        <w:t xml:space="preserve">Izšķirtspēja: 640 × 480 </w:t>
      </w:r>
      <w:proofErr w:type="spellStart"/>
      <w:r w:rsidRPr="00FB0A2B">
        <w:t>px</w:t>
      </w:r>
      <w:proofErr w:type="spellEnd"/>
      <w:r w:rsidRPr="00FB0A2B">
        <w:t xml:space="preserve"> (VGA)</w:t>
      </w:r>
    </w:p>
    <w:p w14:paraId="377F5E34" w14:textId="77777777" w:rsidR="003C2E55" w:rsidRPr="00FB0A2B" w:rsidRDefault="003C2E55" w:rsidP="003C2E55">
      <w:r w:rsidRPr="00FB0A2B">
        <w:t xml:space="preserve">Kadru ātrums: 30 </w:t>
      </w:r>
      <w:proofErr w:type="spellStart"/>
      <w:r w:rsidRPr="00FB0A2B">
        <w:t>fps</w:t>
      </w:r>
      <w:proofErr w:type="spellEnd"/>
    </w:p>
    <w:p w14:paraId="2C4DB6F3" w14:textId="77777777" w:rsidR="003C2E55" w:rsidRPr="00FB0A2B" w:rsidRDefault="003C2E55" w:rsidP="003C2E55">
      <w:r w:rsidRPr="00FB0A2B">
        <w:t>Video straumēšana: RTSP</w:t>
      </w:r>
    </w:p>
    <w:p w14:paraId="3C705BBF" w14:textId="77777777" w:rsidR="003C2E55" w:rsidRPr="00FB0A2B" w:rsidRDefault="003C2E55" w:rsidP="003C2E55">
      <w:r w:rsidRPr="00FB0A2B">
        <w:t>Video kompresija: H.264 / MJPEG</w:t>
      </w:r>
    </w:p>
    <w:p w14:paraId="3D7C9590" w14:textId="77777777" w:rsidR="003C2E55" w:rsidRPr="00FB0A2B" w:rsidRDefault="003C2E55" w:rsidP="003C2E55">
      <w:r w:rsidRPr="00FB0A2B">
        <w:t xml:space="preserve">Barošana: </w:t>
      </w:r>
      <w:proofErr w:type="spellStart"/>
      <w:r w:rsidRPr="00FB0A2B">
        <w:t>PoE</w:t>
      </w:r>
      <w:proofErr w:type="spellEnd"/>
      <w:r w:rsidRPr="00FB0A2B">
        <w:t xml:space="preserve"> (</w:t>
      </w:r>
      <w:proofErr w:type="spellStart"/>
      <w:r w:rsidRPr="00FB0A2B">
        <w:t>Power</w:t>
      </w:r>
      <w:proofErr w:type="spellEnd"/>
      <w:r w:rsidRPr="00FB0A2B">
        <w:t xml:space="preserve"> </w:t>
      </w:r>
      <w:proofErr w:type="spellStart"/>
      <w:r w:rsidRPr="00FB0A2B">
        <w:t>over</w:t>
      </w:r>
      <w:proofErr w:type="spellEnd"/>
      <w:r w:rsidRPr="00FB0A2B">
        <w:t xml:space="preserve"> </w:t>
      </w:r>
      <w:proofErr w:type="spellStart"/>
      <w:r w:rsidRPr="00FB0A2B">
        <w:t>Ethernet</w:t>
      </w:r>
      <w:proofErr w:type="spellEnd"/>
      <w:r w:rsidRPr="00FB0A2B">
        <w:t>) konfigurācijai, datiem un video pārraidei</w:t>
      </w:r>
    </w:p>
    <w:p w14:paraId="6F8293B8" w14:textId="77777777" w:rsidR="003C2E55" w:rsidRPr="00FB0A2B" w:rsidRDefault="003C2E55" w:rsidP="003C2E55">
      <w:r w:rsidRPr="00FB0A2B">
        <w:t>Optika</w:t>
      </w:r>
    </w:p>
    <w:p w14:paraId="7F69F4F3" w14:textId="77777777" w:rsidR="003C2E55" w:rsidRPr="00FB0A2B" w:rsidRDefault="003C2E55" w:rsidP="003C2E55">
      <w:r w:rsidRPr="00FB0A2B">
        <w:t>Skata leņķis (FOV): aptuveni 45° H × 35° V</w:t>
      </w:r>
    </w:p>
    <w:p w14:paraId="1EE6F8E7" w14:textId="77777777" w:rsidR="003C2E55" w:rsidRPr="00FB0A2B" w:rsidRDefault="003C2E55" w:rsidP="003C2E55">
      <w:r w:rsidRPr="00FB0A2B">
        <w:t xml:space="preserve">Transportlīdzekļu </w:t>
      </w:r>
      <w:proofErr w:type="spellStart"/>
      <w:r w:rsidRPr="00FB0A2B">
        <w:t>detekcijas</w:t>
      </w:r>
      <w:proofErr w:type="spellEnd"/>
      <w:r w:rsidRPr="00FB0A2B">
        <w:t xml:space="preserve"> attālums: 10-100 m</w:t>
      </w:r>
    </w:p>
    <w:p w14:paraId="1DE77BAE" w14:textId="77777777" w:rsidR="003C2E55" w:rsidRPr="00FB0A2B" w:rsidRDefault="003C2E55" w:rsidP="003C2E55">
      <w:r w:rsidRPr="00FB0A2B">
        <w:t>Analītika</w:t>
      </w:r>
    </w:p>
    <w:p w14:paraId="548079CF" w14:textId="77777777" w:rsidR="003C2E55" w:rsidRPr="00FB0A2B" w:rsidRDefault="003C2E55" w:rsidP="003C2E55">
      <w:r w:rsidRPr="00FB0A2B">
        <w:t>Transportlīdzekļu, velosipēdistu un gājēju klātbūtnes noteikšana.</w:t>
      </w:r>
    </w:p>
    <w:p w14:paraId="5FCDCB7F" w14:textId="77777777" w:rsidR="003C2E55" w:rsidRPr="00FB0A2B" w:rsidRDefault="003C2E55" w:rsidP="003C2E55">
      <w:r w:rsidRPr="00FB0A2B">
        <w:t xml:space="preserve">24 virtuālās </w:t>
      </w:r>
      <w:proofErr w:type="spellStart"/>
      <w:r w:rsidRPr="00FB0A2B">
        <w:t>detekcijas</w:t>
      </w:r>
      <w:proofErr w:type="spellEnd"/>
      <w:r w:rsidRPr="00FB0A2B">
        <w:t xml:space="preserve"> cilpas.</w:t>
      </w:r>
    </w:p>
    <w:p w14:paraId="7504A40B" w14:textId="77777777" w:rsidR="003C2E55" w:rsidRPr="00FB0A2B" w:rsidRDefault="003C2E55" w:rsidP="003C2E55">
      <w:r w:rsidRPr="00FB0A2B">
        <w:t>8 satiksmes datu zonas klasificēšanai un skaitīšanai.</w:t>
      </w:r>
    </w:p>
    <w:p w14:paraId="4E164330" w14:textId="77777777" w:rsidR="003C2E55" w:rsidRPr="00FB0A2B" w:rsidRDefault="003C2E55" w:rsidP="003C2E55">
      <w:r w:rsidRPr="00FB0A2B">
        <w:t>8 gājēju/velobraucēju zonas.</w:t>
      </w:r>
    </w:p>
    <w:p w14:paraId="471C78C1" w14:textId="77777777" w:rsidR="003C2E55" w:rsidRPr="00FB0A2B" w:rsidRDefault="003C2E55" w:rsidP="003C2E55">
      <w:r w:rsidRPr="00FB0A2B">
        <w:t>Rindu garuma (</w:t>
      </w:r>
      <w:proofErr w:type="spellStart"/>
      <w:r w:rsidRPr="00FB0A2B">
        <w:t>queue</w:t>
      </w:r>
      <w:proofErr w:type="spellEnd"/>
      <w:r w:rsidRPr="00FB0A2B">
        <w:t xml:space="preserve"> </w:t>
      </w:r>
      <w:proofErr w:type="spellStart"/>
      <w:r w:rsidRPr="00FB0A2B">
        <w:t>length</w:t>
      </w:r>
      <w:proofErr w:type="spellEnd"/>
      <w:r w:rsidRPr="00FB0A2B">
        <w:t>) monitorings.</w:t>
      </w:r>
    </w:p>
    <w:p w14:paraId="2A5168AB" w14:textId="77777777" w:rsidR="003C2E55" w:rsidRPr="00FB0A2B" w:rsidRDefault="003C2E55" w:rsidP="003C2E55">
      <w:r w:rsidRPr="00FB0A2B">
        <w:t>Korpuss</w:t>
      </w:r>
    </w:p>
    <w:p w14:paraId="102938D2" w14:textId="77777777" w:rsidR="003C2E55" w:rsidRPr="00FB0A2B" w:rsidRDefault="003C2E55" w:rsidP="003C2E55">
      <w:r w:rsidRPr="00FB0A2B">
        <w:t>Alumīnija korpuss ar integrētu saulessargu.</w:t>
      </w:r>
    </w:p>
    <w:p w14:paraId="18759BD2" w14:textId="77777777" w:rsidR="003C2E55" w:rsidRPr="00FB0A2B" w:rsidRDefault="003C2E55" w:rsidP="003C2E55">
      <w:r w:rsidRPr="00FB0A2B">
        <w:t>Paredzēta nepārtrauktai darbībai ārā dažādos laikapstākļos.</w:t>
      </w:r>
    </w:p>
    <w:p w14:paraId="72E77E5C" w14:textId="77777777" w:rsidR="003C2E55" w:rsidRDefault="003C2E55" w:rsidP="003C2E55"/>
    <w:p w14:paraId="69A5E87D" w14:textId="77777777" w:rsidR="009B583E" w:rsidRDefault="009B583E" w:rsidP="008B4667">
      <w:pPr>
        <w:tabs>
          <w:tab w:val="left" w:pos="7230"/>
        </w:tabs>
        <w:jc w:val="both"/>
      </w:pPr>
    </w:p>
    <w:p w14:paraId="53A5E137" w14:textId="77777777" w:rsidR="00244315" w:rsidRDefault="00244315" w:rsidP="00244315"/>
    <w:p w14:paraId="6FB5629F" w14:textId="77777777" w:rsidR="00244315" w:rsidRDefault="00244315" w:rsidP="008B4667">
      <w:pPr>
        <w:tabs>
          <w:tab w:val="left" w:pos="7230"/>
        </w:tabs>
        <w:jc w:val="both"/>
      </w:pPr>
    </w:p>
    <w:p w14:paraId="1C1CC306" w14:textId="4499E5CD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C663D4">
        <w:t>s</w:t>
      </w:r>
      <w:r w:rsidR="00C663D4">
        <w:tab/>
      </w:r>
      <w:proofErr w:type="spellStart"/>
      <w:r w:rsidR="00C663D4">
        <w:t>M.Rēvelis</w:t>
      </w:r>
      <w:proofErr w:type="spellEnd"/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205F298E" w:rsidR="005D047F" w:rsidRPr="004F2D7A" w:rsidRDefault="004C5079" w:rsidP="008178A8">
      <w:pPr>
        <w:rPr>
          <w:i/>
          <w:sz w:val="20"/>
          <w:szCs w:val="20"/>
        </w:rPr>
      </w:pPr>
      <w:r>
        <w:rPr>
          <w:i/>
          <w:sz w:val="20"/>
          <w:szCs w:val="20"/>
        </w:rPr>
        <w:t>Dugnese</w:t>
      </w:r>
      <w:r w:rsidR="005D047F" w:rsidRPr="004F2D7A">
        <w:rPr>
          <w:i/>
          <w:sz w:val="20"/>
          <w:szCs w:val="20"/>
        </w:rPr>
        <w:t xml:space="preserve"> 630</w:t>
      </w:r>
      <w:r w:rsidR="004F2D7A" w:rsidRPr="004F2D7A">
        <w:rPr>
          <w:i/>
          <w:sz w:val="20"/>
          <w:szCs w:val="20"/>
        </w:rPr>
        <w:t>054</w:t>
      </w:r>
      <w:r w:rsidR="0055328C">
        <w:rPr>
          <w:i/>
          <w:sz w:val="20"/>
          <w:szCs w:val="20"/>
        </w:rPr>
        <w:t>55</w:t>
      </w:r>
    </w:p>
    <w:p w14:paraId="2430E7AE" w14:textId="3A0F4300" w:rsidR="005D047F" w:rsidRDefault="002176F0" w:rsidP="008178A8">
      <w:pPr>
        <w:rPr>
          <w:iCs/>
          <w:sz w:val="20"/>
          <w:szCs w:val="20"/>
        </w:rPr>
      </w:pPr>
      <w:r>
        <w:rPr>
          <w:i/>
          <w:sz w:val="20"/>
          <w:szCs w:val="20"/>
        </w:rPr>
        <w:t xml:space="preserve">E-pasts: </w:t>
      </w:r>
      <w:r w:rsidR="0055328C">
        <w:rPr>
          <w:i/>
          <w:sz w:val="20"/>
          <w:szCs w:val="20"/>
        </w:rPr>
        <w:t>ramona</w:t>
      </w:r>
      <w:r w:rsidR="004F2D7A" w:rsidRPr="004F2D7A">
        <w:rPr>
          <w:i/>
          <w:sz w:val="20"/>
          <w:szCs w:val="20"/>
        </w:rPr>
        <w:t>.</w:t>
      </w:r>
      <w:r w:rsidR="0055328C">
        <w:rPr>
          <w:i/>
          <w:sz w:val="20"/>
          <w:szCs w:val="20"/>
        </w:rPr>
        <w:t>dugnese</w:t>
      </w:r>
      <w:r w:rsidR="004F2D7A" w:rsidRPr="004F2D7A">
        <w:rPr>
          <w:i/>
          <w:sz w:val="20"/>
          <w:szCs w:val="20"/>
        </w:rPr>
        <w:t>@jelgava.lv</w:t>
      </w:r>
      <w:r w:rsidR="005D047F" w:rsidRPr="004F2D7A">
        <w:rPr>
          <w:i/>
          <w:sz w:val="16"/>
          <w:szCs w:val="16"/>
        </w:rPr>
        <w:t xml:space="preserve"> </w:t>
      </w:r>
    </w:p>
    <w:sectPr w:rsidR="005D047F" w:rsidSect="008A7E2F">
      <w:footerReference w:type="default" r:id="rId8"/>
      <w:headerReference w:type="first" r:id="rId9"/>
      <w:footerReference w:type="first" r:id="rId10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D2AC" w14:textId="77777777" w:rsidR="00E74CE5" w:rsidRDefault="00E74CE5">
      <w:r>
        <w:separator/>
      </w:r>
    </w:p>
  </w:endnote>
  <w:endnote w:type="continuationSeparator" w:id="0">
    <w:p w14:paraId="4551B4E1" w14:textId="77777777" w:rsidR="00E74CE5" w:rsidRDefault="00E7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3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59890" w14:textId="77777777" w:rsidR="00E74CE5" w:rsidRDefault="00E74CE5">
      <w:r>
        <w:separator/>
      </w:r>
    </w:p>
  </w:footnote>
  <w:footnote w:type="continuationSeparator" w:id="0">
    <w:p w14:paraId="45BB4AAA" w14:textId="77777777" w:rsidR="00E74CE5" w:rsidRDefault="00E74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3702E"/>
    <w:multiLevelType w:val="hybridMultilevel"/>
    <w:tmpl w:val="8E0E54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2" w15:restartNumberingAfterBreak="0">
    <w:nsid w:val="2A441CCC"/>
    <w:multiLevelType w:val="hybridMultilevel"/>
    <w:tmpl w:val="85DE20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9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685170C"/>
    <w:multiLevelType w:val="multilevel"/>
    <w:tmpl w:val="D95C22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6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C7F7F"/>
    <w:multiLevelType w:val="hybridMultilevel"/>
    <w:tmpl w:val="5596BA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599974">
    <w:abstractNumId w:val="19"/>
  </w:num>
  <w:num w:numId="2" w16cid:durableId="2138059058">
    <w:abstractNumId w:val="16"/>
  </w:num>
  <w:num w:numId="3" w16cid:durableId="1457067990">
    <w:abstractNumId w:val="6"/>
  </w:num>
  <w:num w:numId="4" w16cid:durableId="333920652">
    <w:abstractNumId w:val="25"/>
  </w:num>
  <w:num w:numId="5" w16cid:durableId="1457259764">
    <w:abstractNumId w:val="14"/>
  </w:num>
  <w:num w:numId="6" w16cid:durableId="377316726">
    <w:abstractNumId w:val="13"/>
  </w:num>
  <w:num w:numId="7" w16cid:durableId="14545970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965940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4744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728428">
    <w:abstractNumId w:val="10"/>
  </w:num>
  <w:num w:numId="11" w16cid:durableId="1454637195">
    <w:abstractNumId w:val="21"/>
  </w:num>
  <w:num w:numId="12" w16cid:durableId="588848753">
    <w:abstractNumId w:val="17"/>
  </w:num>
  <w:num w:numId="13" w16cid:durableId="2064671051">
    <w:abstractNumId w:val="7"/>
  </w:num>
  <w:num w:numId="14" w16cid:durableId="949437716">
    <w:abstractNumId w:val="0"/>
  </w:num>
  <w:num w:numId="15" w16cid:durableId="1921988185">
    <w:abstractNumId w:val="1"/>
  </w:num>
  <w:num w:numId="16" w16cid:durableId="1238975739">
    <w:abstractNumId w:val="9"/>
  </w:num>
  <w:num w:numId="17" w16cid:durableId="30883336">
    <w:abstractNumId w:val="2"/>
  </w:num>
  <w:num w:numId="18" w16cid:durableId="45108179">
    <w:abstractNumId w:val="8"/>
  </w:num>
  <w:num w:numId="19" w16cid:durableId="2125153586">
    <w:abstractNumId w:val="24"/>
  </w:num>
  <w:num w:numId="20" w16cid:durableId="1398897372">
    <w:abstractNumId w:val="30"/>
  </w:num>
  <w:num w:numId="21" w16cid:durableId="170266630">
    <w:abstractNumId w:val="28"/>
  </w:num>
  <w:num w:numId="22" w16cid:durableId="345716113">
    <w:abstractNumId w:val="5"/>
  </w:num>
  <w:num w:numId="23" w16cid:durableId="1956520981">
    <w:abstractNumId w:val="3"/>
  </w:num>
  <w:num w:numId="24" w16cid:durableId="2072345644">
    <w:abstractNumId w:val="22"/>
  </w:num>
  <w:num w:numId="25" w16cid:durableId="1229070357">
    <w:abstractNumId w:val="26"/>
  </w:num>
  <w:num w:numId="26" w16cid:durableId="1547790910">
    <w:abstractNumId w:val="11"/>
  </w:num>
  <w:num w:numId="27" w16cid:durableId="1072119760">
    <w:abstractNumId w:val="15"/>
  </w:num>
  <w:num w:numId="28" w16cid:durableId="2045132851">
    <w:abstractNumId w:val="12"/>
  </w:num>
  <w:num w:numId="29" w16cid:durableId="868524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30512955">
    <w:abstractNumId w:val="20"/>
  </w:num>
  <w:num w:numId="31" w16cid:durableId="864370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5469"/>
    <w:rsid w:val="00036B6A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4CF4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10687"/>
    <w:rsid w:val="002112BC"/>
    <w:rsid w:val="00211E65"/>
    <w:rsid w:val="002176F0"/>
    <w:rsid w:val="00221B61"/>
    <w:rsid w:val="00223AB6"/>
    <w:rsid w:val="00227A66"/>
    <w:rsid w:val="00233E3B"/>
    <w:rsid w:val="002371BD"/>
    <w:rsid w:val="0023766E"/>
    <w:rsid w:val="00241C9E"/>
    <w:rsid w:val="002422B7"/>
    <w:rsid w:val="002426D6"/>
    <w:rsid w:val="002433F7"/>
    <w:rsid w:val="002439A6"/>
    <w:rsid w:val="00244315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4A5A"/>
    <w:rsid w:val="002A5ED3"/>
    <w:rsid w:val="002A645A"/>
    <w:rsid w:val="002B2A3B"/>
    <w:rsid w:val="002C059B"/>
    <w:rsid w:val="002C273D"/>
    <w:rsid w:val="002C294A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5C6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C2E55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927"/>
    <w:rsid w:val="00407B4C"/>
    <w:rsid w:val="00412619"/>
    <w:rsid w:val="00415278"/>
    <w:rsid w:val="00415D5D"/>
    <w:rsid w:val="0043265C"/>
    <w:rsid w:val="0043493F"/>
    <w:rsid w:val="00435E6F"/>
    <w:rsid w:val="00436CD1"/>
    <w:rsid w:val="0044629A"/>
    <w:rsid w:val="00446F6B"/>
    <w:rsid w:val="0045121F"/>
    <w:rsid w:val="00457A00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9179F"/>
    <w:rsid w:val="0049426B"/>
    <w:rsid w:val="00494806"/>
    <w:rsid w:val="00495637"/>
    <w:rsid w:val="00495ABC"/>
    <w:rsid w:val="00497738"/>
    <w:rsid w:val="004A0321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079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471B0"/>
    <w:rsid w:val="00552E1B"/>
    <w:rsid w:val="0055328C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96D"/>
    <w:rsid w:val="00586525"/>
    <w:rsid w:val="00586EFE"/>
    <w:rsid w:val="0059136D"/>
    <w:rsid w:val="00591DAB"/>
    <w:rsid w:val="005971E0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66E"/>
    <w:rsid w:val="006968DA"/>
    <w:rsid w:val="00697691"/>
    <w:rsid w:val="006A2792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50C2"/>
    <w:rsid w:val="006E6AF4"/>
    <w:rsid w:val="006F1DB6"/>
    <w:rsid w:val="006F2027"/>
    <w:rsid w:val="006F274E"/>
    <w:rsid w:val="006F32F3"/>
    <w:rsid w:val="006F6D2D"/>
    <w:rsid w:val="006F74BC"/>
    <w:rsid w:val="006F7579"/>
    <w:rsid w:val="00704B45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2C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B2B"/>
    <w:rsid w:val="007A3EAB"/>
    <w:rsid w:val="007A56CF"/>
    <w:rsid w:val="007A690E"/>
    <w:rsid w:val="007B3902"/>
    <w:rsid w:val="007C2BD6"/>
    <w:rsid w:val="007C4636"/>
    <w:rsid w:val="007C4A48"/>
    <w:rsid w:val="007C6E81"/>
    <w:rsid w:val="007C7B55"/>
    <w:rsid w:val="007D192A"/>
    <w:rsid w:val="007D2FD6"/>
    <w:rsid w:val="007D3FE9"/>
    <w:rsid w:val="007D4389"/>
    <w:rsid w:val="007D5660"/>
    <w:rsid w:val="007D6336"/>
    <w:rsid w:val="007E2E65"/>
    <w:rsid w:val="007E3277"/>
    <w:rsid w:val="007E5714"/>
    <w:rsid w:val="007F2596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025"/>
    <w:rsid w:val="008B39BA"/>
    <w:rsid w:val="008B3DD9"/>
    <w:rsid w:val="008B4667"/>
    <w:rsid w:val="008B6929"/>
    <w:rsid w:val="008C1253"/>
    <w:rsid w:val="008C32DA"/>
    <w:rsid w:val="008C7C02"/>
    <w:rsid w:val="008C7FF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7914"/>
    <w:rsid w:val="00920401"/>
    <w:rsid w:val="00923587"/>
    <w:rsid w:val="0092694E"/>
    <w:rsid w:val="00935A16"/>
    <w:rsid w:val="00937211"/>
    <w:rsid w:val="0094367D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6228"/>
    <w:rsid w:val="0098698A"/>
    <w:rsid w:val="00986DF5"/>
    <w:rsid w:val="009A013E"/>
    <w:rsid w:val="009A04A6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7D25"/>
    <w:rsid w:val="00A02888"/>
    <w:rsid w:val="00A02E56"/>
    <w:rsid w:val="00A05009"/>
    <w:rsid w:val="00A0711F"/>
    <w:rsid w:val="00A14FFE"/>
    <w:rsid w:val="00A20D56"/>
    <w:rsid w:val="00A24AEA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19D8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25BC2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835E0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6CE3"/>
    <w:rsid w:val="00BD7315"/>
    <w:rsid w:val="00BD7686"/>
    <w:rsid w:val="00BE1C85"/>
    <w:rsid w:val="00BE1E78"/>
    <w:rsid w:val="00BE654D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647C"/>
    <w:rsid w:val="00C43794"/>
    <w:rsid w:val="00C43FE0"/>
    <w:rsid w:val="00C51F0A"/>
    <w:rsid w:val="00C546E0"/>
    <w:rsid w:val="00C607EE"/>
    <w:rsid w:val="00C61D75"/>
    <w:rsid w:val="00C624DF"/>
    <w:rsid w:val="00C663D4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74CE5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E5786"/>
    <w:rsid w:val="00EE5F14"/>
    <w:rsid w:val="00EF06B8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6CA"/>
    <w:rsid w:val="00F75032"/>
    <w:rsid w:val="00F75729"/>
    <w:rsid w:val="00F762ED"/>
    <w:rsid w:val="00F76E77"/>
    <w:rsid w:val="00F80DEF"/>
    <w:rsid w:val="00F840A9"/>
    <w:rsid w:val="00F84836"/>
    <w:rsid w:val="00F86355"/>
    <w:rsid w:val="00F8687B"/>
    <w:rsid w:val="00F86BF3"/>
    <w:rsid w:val="00F87AFA"/>
    <w:rsid w:val="00F90827"/>
    <w:rsid w:val="00F91A64"/>
    <w:rsid w:val="00F91D17"/>
    <w:rsid w:val="00F941A4"/>
    <w:rsid w:val="00F96CC5"/>
    <w:rsid w:val="00FA30CD"/>
    <w:rsid w:val="00FA387B"/>
    <w:rsid w:val="00FB0A2B"/>
    <w:rsid w:val="00FB3A02"/>
    <w:rsid w:val="00FB4F95"/>
    <w:rsid w:val="00FB6918"/>
    <w:rsid w:val="00FC45CF"/>
    <w:rsid w:val="00FC678A"/>
    <w:rsid w:val="00FC6C09"/>
    <w:rsid w:val="00FD42E4"/>
    <w:rsid w:val="00FD66F4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Noklusjumarindkopasfonts"/>
    <w:rsid w:val="000414A5"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Parasts"/>
    <w:link w:val="SarakstarindkopaRakstz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Noklusjumarindkopasfonts"/>
    <w:rsid w:val="00293F45"/>
  </w:style>
  <w:style w:type="paragraph" w:styleId="Balonteksts">
    <w:name w:val="Balloon Text"/>
    <w:basedOn w:val="Parasts"/>
    <w:link w:val="BalontekstsRakstz"/>
    <w:rsid w:val="005C17B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34"/>
    <w:qFormat/>
    <w:locked/>
    <w:rsid w:val="002D5D97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BD1852"/>
    <w:pPr>
      <w:spacing w:before="100" w:beforeAutospacing="1" w:after="100" w:afterAutospacing="1"/>
    </w:pPr>
  </w:style>
  <w:style w:type="character" w:styleId="Izteiksmgs">
    <w:name w:val="Strong"/>
    <w:basedOn w:val="Noklusjumarindkopasfonts"/>
    <w:uiPriority w:val="22"/>
    <w:qFormat/>
    <w:rsid w:val="00E53A78"/>
    <w:rPr>
      <w:b/>
      <w:bCs/>
    </w:rPr>
  </w:style>
  <w:style w:type="character" w:customStyle="1" w:styleId="KjeneRakstz">
    <w:name w:val="Kājene Rakstz."/>
    <w:basedOn w:val="Noklusjumarindkopasfonts"/>
    <w:link w:val="Kjene"/>
    <w:uiPriority w:val="99"/>
    <w:rsid w:val="00123640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rsid w:val="00D806E9"/>
    <w:rPr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D806E9"/>
    <w:rPr>
      <w:lang w:val="en-US"/>
    </w:rPr>
  </w:style>
  <w:style w:type="character" w:styleId="Vresatsauce">
    <w:name w:val="footnote reference"/>
    <w:aliases w:val="Footnote symbol"/>
    <w:basedOn w:val="Noklusjumarindkopasfonts"/>
    <w:uiPriority w:val="99"/>
    <w:rsid w:val="00D806E9"/>
    <w:rPr>
      <w:rFonts w:cs="Times New Roman"/>
      <w:vertAlign w:val="superscript"/>
    </w:rPr>
  </w:style>
  <w:style w:type="paragraph" w:styleId="Veidlapasz-auga">
    <w:name w:val="HTML Top of Form"/>
    <w:basedOn w:val="Parasts"/>
    <w:next w:val="Parasts"/>
    <w:link w:val="Veidlapasz-augaRakstz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ugaRakstz">
    <w:name w:val="Veidlapas z-augša Rakstz."/>
    <w:basedOn w:val="Noklusjumarindkopasfonts"/>
    <w:link w:val="Veidlapasz-auga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Parasts"/>
    <w:rsid w:val="001804D5"/>
    <w:pPr>
      <w:spacing w:before="100" w:beforeAutospacing="1" w:after="100" w:afterAutospacing="1"/>
    </w:pPr>
  </w:style>
  <w:style w:type="paragraph" w:styleId="Veidlapasz-apaka">
    <w:name w:val="HTML Bottom of Form"/>
    <w:basedOn w:val="Parasts"/>
    <w:next w:val="Parasts"/>
    <w:link w:val="Veidlapasz-apakaRakstz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pakaRakstz">
    <w:name w:val="Veidlapas z-apakša Rakstz."/>
    <w:basedOn w:val="Noklusjumarindkopasfonts"/>
    <w:link w:val="Veidlapasz-apaka"/>
    <w:uiPriority w:val="99"/>
    <w:rsid w:val="001804D5"/>
    <w:rPr>
      <w:rFonts w:ascii="Arial" w:hAnsi="Arial" w:cs="Arial"/>
      <w:vanish/>
      <w:sz w:val="16"/>
      <w:szCs w:val="16"/>
    </w:rPr>
  </w:style>
  <w:style w:type="character" w:styleId="Komentraatsauce">
    <w:name w:val="annotation reference"/>
    <w:basedOn w:val="Noklusjumarindkopasfonts"/>
    <w:rsid w:val="00A751B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751B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751B2"/>
  </w:style>
  <w:style w:type="paragraph" w:styleId="Komentratma">
    <w:name w:val="annotation subject"/>
    <w:basedOn w:val="Komentrateksts"/>
    <w:next w:val="Komentrateksts"/>
    <w:link w:val="KomentratmaRakstz"/>
    <w:rsid w:val="00A751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751B2"/>
    <w:rPr>
      <w:b/>
      <w:bCs/>
    </w:rPr>
  </w:style>
  <w:style w:type="paragraph" w:styleId="Prskatjums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Parasts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Noklusjumarindkopasfonts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Parasts"/>
    <w:rsid w:val="00C663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8675-3614-41C5-BE00-40829660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1899</Words>
  <Characters>1083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Dace Dimanta</cp:lastModifiedBy>
  <cp:revision>49</cp:revision>
  <cp:lastPrinted>2024-08-12T12:22:00Z</cp:lastPrinted>
  <dcterms:created xsi:type="dcterms:W3CDTF">2025-12-22T09:14:00Z</dcterms:created>
  <dcterms:modified xsi:type="dcterms:W3CDTF">2026-08-12T13:16:00Z</dcterms:modified>
</cp:coreProperties>
</file>