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"Rīgas satiksme" RP 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40003619950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Neregulēts iepirkums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VoIP balss sakaru sistēmas piegāde, ieviešana un uzturēšana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RS 2026/52</w:t>
      </w:r>
      <w:r>
        <w:t xml:space="preserve">, Posms nr. </w:t>
      </w:r>
      <w:r>
        <w:t>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24.augusts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24.08.2026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Kleistu iela 28 (LATVIJA), LV-1067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Karīna Meiberga</w:t>
      </w:r>
      <w:r w:rsidR="00EB01A6">
        <w:t xml:space="preserve">, </w:t>
      </w:r>
      <w:r w:rsidR="00EB01A6">
        <w:t>Alena Kamisarova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Alena Kamisarova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VoIP balss sakaru sistēmas piegāde, ieviešana un uzturēšana</w:t>
      </w:r>
      <w:r w:rsidRPr="000A04E5">
        <w:t>”</w:t>
      </w:r>
      <w:r>
        <w:t xml:space="preserve"> (</w:t>
      </w:r>
      <w:r>
        <w:t>Neregulēts iepirkums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 2026/52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24.augusts plkst. 14:00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"Enreach"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24.08.2026 plkst. 09:57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Karīna Meiberga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Alena Kamisarova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kopā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"Enreach"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24.08.2026 plkst. 09:57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74580.0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24.08.2026; 14:10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