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A2ECF" w14:textId="4795E068" w:rsidR="00A838C3" w:rsidRPr="004B77D5" w:rsidRDefault="00A838C3" w:rsidP="00A838C3">
      <w:pPr>
        <w:ind w:left="284"/>
        <w:jc w:val="right"/>
        <w:rPr>
          <w:b/>
          <w:i/>
          <w:iCs/>
          <w:u w:val="single"/>
        </w:rPr>
      </w:pPr>
      <w:r w:rsidRPr="004B77D5">
        <w:rPr>
          <w:b/>
          <w:i/>
          <w:iCs/>
          <w:u w:val="single"/>
        </w:rPr>
        <w:t>Pielikums Nr.2</w:t>
      </w:r>
    </w:p>
    <w:p w14:paraId="2A1C401F" w14:textId="77777777" w:rsidR="00A838C3" w:rsidRPr="00A838C3" w:rsidRDefault="00A838C3" w:rsidP="00A838C3">
      <w:pPr>
        <w:ind w:left="284"/>
        <w:jc w:val="right"/>
        <w:rPr>
          <w:b/>
          <w:i/>
          <w:iCs/>
        </w:rPr>
      </w:pPr>
    </w:p>
    <w:p w14:paraId="5022B1B3" w14:textId="467F5D46" w:rsidR="00AB3AA3" w:rsidRPr="00A32FE7" w:rsidRDefault="00000000" w:rsidP="00AB3AA3">
      <w:pPr>
        <w:ind w:left="284"/>
        <w:jc w:val="center"/>
        <w:rPr>
          <w:b/>
        </w:rPr>
      </w:pPr>
      <w:r w:rsidRPr="00A32FE7">
        <w:rPr>
          <w:b/>
          <w:sz w:val="28"/>
          <w:szCs w:val="28"/>
        </w:rPr>
        <w:t xml:space="preserve">TEHNISKĀ SPECIFIKĀCIJA </w:t>
      </w:r>
    </w:p>
    <w:p w14:paraId="5E0802DB" w14:textId="3F13E44B" w:rsidR="00AB3AA3" w:rsidRPr="00A32FE7" w:rsidRDefault="00F441A3" w:rsidP="00AB3AA3">
      <w:pPr>
        <w:jc w:val="center"/>
        <w:rPr>
          <w:b/>
          <w:sz w:val="22"/>
          <w:szCs w:val="22"/>
        </w:rPr>
      </w:pPr>
      <w:r>
        <w:rPr>
          <w:b/>
        </w:rPr>
        <w:t>atklātā konkursā</w:t>
      </w:r>
      <w:r w:rsidRPr="00A32FE7">
        <w:rPr>
          <w:b/>
        </w:rPr>
        <w:t xml:space="preserve"> “</w:t>
      </w:r>
      <w:r w:rsidRPr="00F441A3">
        <w:rPr>
          <w:b/>
          <w:color w:val="000000"/>
          <w:shd w:val="clear" w:color="auto" w:fill="FFFFFF"/>
        </w:rPr>
        <w:t>Koksnes granulu piegāde Nautrēnu apvienības pārvaldes iestādēm</w:t>
      </w:r>
      <w:r w:rsidRPr="00A32FE7">
        <w:rPr>
          <w:b/>
        </w:rPr>
        <w:t>”</w:t>
      </w:r>
      <w:r w:rsidR="00B41842" w:rsidRPr="00B41842">
        <w:t xml:space="preserve"> </w:t>
      </w:r>
      <w:r w:rsidR="00B41842" w:rsidRPr="00B41842">
        <w:rPr>
          <w:b/>
        </w:rPr>
        <w:t>(identifikācijas Nr. NAP 2026/9)</w:t>
      </w:r>
    </w:p>
    <w:p w14:paraId="74627BCC" w14:textId="77777777" w:rsidR="00AB3AA3" w:rsidRDefault="00AB3AA3" w:rsidP="00AB3AA3">
      <w:pPr>
        <w:jc w:val="center"/>
        <w:rPr>
          <w:bCs/>
          <w:sz w:val="22"/>
          <w:szCs w:val="22"/>
        </w:rPr>
      </w:pPr>
    </w:p>
    <w:tbl>
      <w:tblPr>
        <w:tblStyle w:val="Reatabula"/>
        <w:tblW w:w="9493" w:type="dxa"/>
        <w:tblLook w:val="04A0" w:firstRow="1" w:lastRow="0" w:firstColumn="1" w:lastColumn="0" w:noHBand="0" w:noVBand="1"/>
      </w:tblPr>
      <w:tblGrid>
        <w:gridCol w:w="9493"/>
      </w:tblGrid>
      <w:tr w:rsidR="00253A26" w14:paraId="30877318" w14:textId="77777777" w:rsidTr="00253A26">
        <w:tc>
          <w:tcPr>
            <w:tcW w:w="9493" w:type="dxa"/>
          </w:tcPr>
          <w:p w14:paraId="01344510" w14:textId="77777777" w:rsidR="00253A26" w:rsidRPr="00BC2D6C" w:rsidRDefault="00253A26" w:rsidP="004C02C7">
            <w:pPr>
              <w:ind w:right="140"/>
            </w:pPr>
            <w:r w:rsidRPr="00BC2D6C">
              <w:t>Prasības</w:t>
            </w:r>
          </w:p>
        </w:tc>
      </w:tr>
      <w:tr w:rsidR="00253A26" w14:paraId="21C25E08" w14:textId="77777777" w:rsidTr="00253A26">
        <w:tc>
          <w:tcPr>
            <w:tcW w:w="9493" w:type="dxa"/>
          </w:tcPr>
          <w:p w14:paraId="575721A8" w14:textId="77777777" w:rsidR="00253A26" w:rsidRPr="00BC2D6C" w:rsidRDefault="00253A26" w:rsidP="00982121">
            <w:pPr>
              <w:pStyle w:val="Sarakstarindkopa"/>
              <w:numPr>
                <w:ilvl w:val="0"/>
                <w:numId w:val="6"/>
              </w:numPr>
              <w:ind w:left="318" w:right="140"/>
              <w:jc w:val="both"/>
              <w:rPr>
                <w:rFonts w:ascii="Times New Roman" w:hAnsi="Times New Roman" w:cs="Times New Roman"/>
              </w:rPr>
            </w:pPr>
            <w:r w:rsidRPr="00BC2D6C">
              <w:rPr>
                <w:rFonts w:ascii="Times New Roman" w:hAnsi="Times New Roman" w:cs="Times New Roman"/>
              </w:rPr>
              <w:t>Vispārējās prasības:</w:t>
            </w:r>
          </w:p>
        </w:tc>
      </w:tr>
      <w:tr w:rsidR="00253A26" w14:paraId="7E25E33C" w14:textId="77777777" w:rsidTr="00253A26">
        <w:tc>
          <w:tcPr>
            <w:tcW w:w="9493" w:type="dxa"/>
          </w:tcPr>
          <w:p w14:paraId="389E22B6" w14:textId="77777777" w:rsidR="00253A26" w:rsidRPr="00BC2D6C" w:rsidRDefault="00253A26" w:rsidP="00982121">
            <w:pPr>
              <w:pStyle w:val="Sarakstarindkopa"/>
              <w:numPr>
                <w:ilvl w:val="1"/>
                <w:numId w:val="6"/>
              </w:numPr>
              <w:ind w:left="318" w:right="140"/>
              <w:jc w:val="both"/>
              <w:rPr>
                <w:rFonts w:ascii="Times New Roman" w:hAnsi="Times New Roman" w:cs="Times New Roman"/>
              </w:rPr>
            </w:pPr>
            <w:proofErr w:type="spellStart"/>
            <w:r w:rsidRPr="00BC2D6C">
              <w:rPr>
                <w:rFonts w:ascii="Times New Roman" w:hAnsi="Times New Roman" w:cs="Times New Roman"/>
              </w:rPr>
              <w:t>Kokskaidu</w:t>
            </w:r>
            <w:proofErr w:type="spellEnd"/>
            <w:r w:rsidRPr="00BC2D6C">
              <w:rPr>
                <w:rFonts w:ascii="Times New Roman" w:hAnsi="Times New Roman" w:cs="Times New Roman"/>
              </w:rPr>
              <w:t xml:space="preserve"> granulām jābūt ražotām no tīras skaidas bez mizas, smiltīm,  līmes un citiem ķīmiskiem un mehāniskiem piejaukumiem, mehāniski cietām, noturīgām pret sadrupšanu, atsijātām no skaidu smalkumiem.</w:t>
            </w:r>
          </w:p>
        </w:tc>
      </w:tr>
      <w:tr w:rsidR="00253A26" w14:paraId="6C710597" w14:textId="77777777" w:rsidTr="00253A26">
        <w:tc>
          <w:tcPr>
            <w:tcW w:w="9493" w:type="dxa"/>
          </w:tcPr>
          <w:p w14:paraId="0E8B65F1" w14:textId="77777777" w:rsidR="00253A26" w:rsidRPr="00BC2D6C" w:rsidRDefault="00253A26" w:rsidP="00982121">
            <w:pPr>
              <w:pStyle w:val="Sarakstarindkopa"/>
              <w:numPr>
                <w:ilvl w:val="0"/>
                <w:numId w:val="6"/>
              </w:numPr>
              <w:ind w:left="459" w:right="140" w:hanging="425"/>
              <w:jc w:val="both"/>
              <w:rPr>
                <w:rFonts w:ascii="Times New Roman" w:hAnsi="Times New Roman" w:cs="Times New Roman"/>
              </w:rPr>
            </w:pPr>
            <w:r w:rsidRPr="00BC2D6C">
              <w:rPr>
                <w:rFonts w:ascii="Times New Roman" w:hAnsi="Times New Roman" w:cs="Times New Roman"/>
              </w:rPr>
              <w:t>Tehniskie rādītāji:</w:t>
            </w:r>
          </w:p>
        </w:tc>
      </w:tr>
      <w:tr w:rsidR="00253A26" w14:paraId="6749FD25" w14:textId="77777777" w:rsidTr="00253A26">
        <w:tc>
          <w:tcPr>
            <w:tcW w:w="9493" w:type="dxa"/>
          </w:tcPr>
          <w:p w14:paraId="46F05FA0" w14:textId="77777777" w:rsidR="00253A26" w:rsidRPr="001739CC" w:rsidRDefault="00253A26" w:rsidP="00982121">
            <w:pPr>
              <w:pStyle w:val="Sarakstarindkopa"/>
              <w:numPr>
                <w:ilvl w:val="1"/>
                <w:numId w:val="6"/>
              </w:numPr>
              <w:ind w:left="176" w:right="140" w:hanging="241"/>
              <w:jc w:val="both"/>
              <w:rPr>
                <w:rFonts w:ascii="Times New Roman" w:hAnsi="Times New Roman" w:cs="Times New Roman"/>
              </w:rPr>
            </w:pPr>
            <w:r w:rsidRPr="001739CC">
              <w:rPr>
                <w:rFonts w:ascii="Times New Roman" w:hAnsi="Times New Roman" w:cs="Times New Roman"/>
              </w:rPr>
              <w:t>Ģeometriskais lielums:</w:t>
            </w:r>
          </w:p>
          <w:p w14:paraId="0E915B03" w14:textId="77777777" w:rsidR="00253A26" w:rsidRPr="001739CC" w:rsidRDefault="00253A26" w:rsidP="00982121">
            <w:pPr>
              <w:pStyle w:val="Sarakstarindkopa"/>
              <w:numPr>
                <w:ilvl w:val="2"/>
                <w:numId w:val="6"/>
              </w:numPr>
              <w:ind w:left="743" w:right="140"/>
              <w:jc w:val="both"/>
              <w:rPr>
                <w:rFonts w:ascii="Times New Roman" w:hAnsi="Times New Roman" w:cs="Times New Roman"/>
              </w:rPr>
            </w:pPr>
            <w:r w:rsidRPr="001739CC">
              <w:rPr>
                <w:rFonts w:ascii="Times New Roman" w:hAnsi="Times New Roman" w:cs="Times New Roman"/>
              </w:rPr>
              <w:t xml:space="preserve">Diametrs-  6 mm </w:t>
            </w:r>
          </w:p>
          <w:p w14:paraId="795D4C6A" w14:textId="77777777" w:rsidR="00253A26" w:rsidRPr="001739CC" w:rsidRDefault="00253A26" w:rsidP="00982121">
            <w:pPr>
              <w:pStyle w:val="Sarakstarindkopa"/>
              <w:numPr>
                <w:ilvl w:val="2"/>
                <w:numId w:val="6"/>
              </w:numPr>
              <w:ind w:left="743" w:right="140"/>
              <w:jc w:val="both"/>
              <w:rPr>
                <w:rFonts w:ascii="Times New Roman" w:hAnsi="Times New Roman" w:cs="Times New Roman"/>
              </w:rPr>
            </w:pPr>
            <w:r w:rsidRPr="001739CC">
              <w:rPr>
                <w:rFonts w:ascii="Times New Roman" w:hAnsi="Times New Roman" w:cs="Times New Roman"/>
              </w:rPr>
              <w:t>Garums- līdz 40 mm</w:t>
            </w:r>
          </w:p>
          <w:p w14:paraId="0B4985E8" w14:textId="77777777" w:rsidR="00253A26" w:rsidRPr="001739CC" w:rsidRDefault="00253A26" w:rsidP="004C02C7">
            <w:pPr>
              <w:ind w:right="140"/>
              <w:jc w:val="both"/>
            </w:pPr>
          </w:p>
        </w:tc>
      </w:tr>
      <w:tr w:rsidR="00253A26" w14:paraId="4C21D9E2" w14:textId="77777777" w:rsidTr="00253A26">
        <w:tc>
          <w:tcPr>
            <w:tcW w:w="9493" w:type="dxa"/>
          </w:tcPr>
          <w:p w14:paraId="1C816283" w14:textId="77777777" w:rsidR="00253A26" w:rsidRPr="001739CC" w:rsidRDefault="00253A26" w:rsidP="00982121">
            <w:pPr>
              <w:pStyle w:val="Sarakstarindkopa"/>
              <w:numPr>
                <w:ilvl w:val="1"/>
                <w:numId w:val="6"/>
              </w:numPr>
              <w:ind w:left="318" w:right="140"/>
              <w:jc w:val="both"/>
              <w:rPr>
                <w:rFonts w:ascii="Times New Roman" w:hAnsi="Times New Roman" w:cs="Times New Roman"/>
              </w:rPr>
            </w:pPr>
            <w:r w:rsidRPr="001739CC">
              <w:rPr>
                <w:rFonts w:ascii="Times New Roman" w:hAnsi="Times New Roman" w:cs="Times New Roman"/>
              </w:rPr>
              <w:t>Tilpumsvars: 600 – 750 kg/m</w:t>
            </w:r>
            <w:r w:rsidRPr="001739CC">
              <w:rPr>
                <w:rFonts w:ascii="Times New Roman" w:hAnsi="Times New Roman" w:cs="Times New Roman"/>
                <w:vertAlign w:val="superscript"/>
              </w:rPr>
              <w:t>3</w:t>
            </w:r>
          </w:p>
        </w:tc>
      </w:tr>
      <w:tr w:rsidR="00253A26" w14:paraId="5F58D6FB" w14:textId="77777777" w:rsidTr="00253A26">
        <w:tc>
          <w:tcPr>
            <w:tcW w:w="9493" w:type="dxa"/>
          </w:tcPr>
          <w:p w14:paraId="1707551C" w14:textId="60B36E13" w:rsidR="00253A26" w:rsidRPr="001739CC" w:rsidRDefault="00253A26" w:rsidP="006D62CE">
            <w:pPr>
              <w:pStyle w:val="Sarakstarindkopa"/>
              <w:numPr>
                <w:ilvl w:val="1"/>
                <w:numId w:val="6"/>
              </w:numPr>
              <w:ind w:left="318" w:right="140"/>
              <w:jc w:val="both"/>
              <w:rPr>
                <w:rFonts w:ascii="Times New Roman" w:hAnsi="Times New Roman" w:cs="Times New Roman"/>
              </w:rPr>
            </w:pPr>
            <w:r w:rsidRPr="001739CC">
              <w:rPr>
                <w:rFonts w:ascii="Times New Roman" w:hAnsi="Times New Roman" w:cs="Times New Roman"/>
              </w:rPr>
              <w:t xml:space="preserve">Siltumspēja: </w:t>
            </w:r>
            <w:r w:rsidR="006D62CE" w:rsidRPr="001739CC">
              <w:rPr>
                <w:rFonts w:ascii="Times New Roman" w:hAnsi="Times New Roman" w:cs="Times New Roman"/>
              </w:rPr>
              <w:t xml:space="preserve">ne mazāk par 4600 </w:t>
            </w:r>
            <w:proofErr w:type="spellStart"/>
            <w:r w:rsidR="006D62CE" w:rsidRPr="001739CC">
              <w:rPr>
                <w:rFonts w:ascii="Times New Roman" w:hAnsi="Times New Roman" w:cs="Times New Roman"/>
              </w:rPr>
              <w:t>kcal</w:t>
            </w:r>
            <w:proofErr w:type="spellEnd"/>
            <w:r w:rsidR="006D62CE" w:rsidRPr="001739CC">
              <w:rPr>
                <w:rFonts w:ascii="Times New Roman" w:hAnsi="Times New Roman" w:cs="Times New Roman"/>
              </w:rPr>
              <w:t>/kg</w:t>
            </w:r>
          </w:p>
        </w:tc>
      </w:tr>
      <w:tr w:rsidR="00253A26" w14:paraId="4CA5F644" w14:textId="77777777" w:rsidTr="00253A26">
        <w:tc>
          <w:tcPr>
            <w:tcW w:w="9493" w:type="dxa"/>
          </w:tcPr>
          <w:p w14:paraId="6E3C328C" w14:textId="712755EA" w:rsidR="00253A26" w:rsidRPr="001739CC" w:rsidRDefault="00253A26" w:rsidP="00982121">
            <w:pPr>
              <w:pStyle w:val="Sarakstarindkopa"/>
              <w:numPr>
                <w:ilvl w:val="1"/>
                <w:numId w:val="6"/>
              </w:numPr>
              <w:ind w:left="318" w:right="140"/>
              <w:jc w:val="both"/>
              <w:rPr>
                <w:rFonts w:ascii="Times New Roman" w:hAnsi="Times New Roman" w:cs="Times New Roman"/>
              </w:rPr>
            </w:pPr>
            <w:r w:rsidRPr="001739CC">
              <w:rPr>
                <w:rFonts w:ascii="Times New Roman" w:hAnsi="Times New Roman" w:cs="Times New Roman"/>
              </w:rPr>
              <w:t>Pelnu saturs: ≤ 0,</w:t>
            </w:r>
            <w:r w:rsidR="006D62CE" w:rsidRPr="001739CC">
              <w:rPr>
                <w:rFonts w:ascii="Times New Roman" w:hAnsi="Times New Roman" w:cs="Times New Roman"/>
              </w:rPr>
              <w:t>7</w:t>
            </w:r>
            <w:r w:rsidRPr="001739CC">
              <w:rPr>
                <w:rFonts w:ascii="Times New Roman" w:hAnsi="Times New Roman" w:cs="Times New Roman"/>
              </w:rPr>
              <w:t xml:space="preserve"> %</w:t>
            </w:r>
          </w:p>
        </w:tc>
      </w:tr>
      <w:tr w:rsidR="00253A26" w14:paraId="603B23D9" w14:textId="77777777" w:rsidTr="00253A26">
        <w:tc>
          <w:tcPr>
            <w:tcW w:w="9493" w:type="dxa"/>
          </w:tcPr>
          <w:p w14:paraId="15E57DE6" w14:textId="77777777" w:rsidR="00253A26" w:rsidRPr="001739CC" w:rsidRDefault="00253A26" w:rsidP="00982121">
            <w:pPr>
              <w:pStyle w:val="Sarakstarindkopa"/>
              <w:numPr>
                <w:ilvl w:val="1"/>
                <w:numId w:val="6"/>
              </w:numPr>
              <w:ind w:left="318" w:right="140"/>
              <w:jc w:val="both"/>
              <w:rPr>
                <w:rFonts w:ascii="Times New Roman" w:hAnsi="Times New Roman" w:cs="Times New Roman"/>
              </w:rPr>
            </w:pPr>
            <w:r w:rsidRPr="001739CC">
              <w:rPr>
                <w:rFonts w:ascii="Times New Roman" w:hAnsi="Times New Roman" w:cs="Times New Roman"/>
              </w:rPr>
              <w:t>Pelnu kušanas temperatūra: ≥ 1200° C</w:t>
            </w:r>
          </w:p>
        </w:tc>
      </w:tr>
      <w:tr w:rsidR="00253A26" w14:paraId="0ED64E07" w14:textId="77777777" w:rsidTr="00253A26">
        <w:tc>
          <w:tcPr>
            <w:tcW w:w="9493" w:type="dxa"/>
          </w:tcPr>
          <w:p w14:paraId="57DB281A" w14:textId="77777777" w:rsidR="00253A26" w:rsidRPr="001739CC" w:rsidRDefault="00253A26" w:rsidP="00982121">
            <w:pPr>
              <w:pStyle w:val="Sarakstarindkopa"/>
              <w:numPr>
                <w:ilvl w:val="1"/>
                <w:numId w:val="6"/>
              </w:numPr>
              <w:ind w:left="318" w:right="140"/>
              <w:jc w:val="both"/>
              <w:rPr>
                <w:rFonts w:ascii="Times New Roman" w:hAnsi="Times New Roman" w:cs="Times New Roman"/>
              </w:rPr>
            </w:pPr>
            <w:r w:rsidRPr="001739CC">
              <w:rPr>
                <w:rFonts w:ascii="Times New Roman" w:hAnsi="Times New Roman" w:cs="Times New Roman"/>
              </w:rPr>
              <w:t>Mitrums: ≤ 10%</w:t>
            </w:r>
          </w:p>
        </w:tc>
      </w:tr>
      <w:tr w:rsidR="00253A26" w14:paraId="1045A03A" w14:textId="77777777" w:rsidTr="00253A26">
        <w:tc>
          <w:tcPr>
            <w:tcW w:w="9493" w:type="dxa"/>
          </w:tcPr>
          <w:p w14:paraId="4E7C19D7" w14:textId="77777777" w:rsidR="00253A26" w:rsidRPr="001739CC" w:rsidRDefault="00253A26" w:rsidP="00982121">
            <w:pPr>
              <w:pStyle w:val="Sarakstarindkopa"/>
              <w:numPr>
                <w:ilvl w:val="1"/>
                <w:numId w:val="6"/>
              </w:numPr>
              <w:ind w:left="318" w:right="140"/>
              <w:jc w:val="both"/>
              <w:rPr>
                <w:rFonts w:ascii="Times New Roman" w:hAnsi="Times New Roman" w:cs="Times New Roman"/>
              </w:rPr>
            </w:pPr>
            <w:r w:rsidRPr="001739CC">
              <w:rPr>
                <w:rFonts w:ascii="Times New Roman" w:hAnsi="Times New Roman" w:cs="Times New Roman"/>
              </w:rPr>
              <w:t>Nobirzums: ≤ 3%</w:t>
            </w:r>
          </w:p>
        </w:tc>
      </w:tr>
      <w:tr w:rsidR="00253A26" w14:paraId="4F2D57DD" w14:textId="77777777" w:rsidTr="00253A26">
        <w:tc>
          <w:tcPr>
            <w:tcW w:w="9493" w:type="dxa"/>
          </w:tcPr>
          <w:p w14:paraId="5A208C0A" w14:textId="014A81FD" w:rsidR="00253A26" w:rsidRPr="001739CC" w:rsidRDefault="00253A26" w:rsidP="008A1BB6">
            <w:pPr>
              <w:ind w:right="140"/>
              <w:jc w:val="both"/>
            </w:pPr>
            <w:r w:rsidRPr="001739CC">
              <w:t xml:space="preserve">2.8.Iepakojums: hermētiski, </w:t>
            </w:r>
            <w:proofErr w:type="spellStart"/>
            <w:r w:rsidRPr="001739CC">
              <w:t>mitrumizturīgi</w:t>
            </w:r>
            <w:proofErr w:type="spellEnd"/>
            <w:r w:rsidRPr="001739CC">
              <w:t xml:space="preserve"> iepakojumi (maisi) līdz </w:t>
            </w:r>
            <w:r w:rsidR="006D62CE" w:rsidRPr="001739CC">
              <w:t>20</w:t>
            </w:r>
            <w:r w:rsidRPr="001739CC">
              <w:t xml:space="preserve"> kg. Iepakojums nedrīkst būt bojāts. Preces piegāde bojātā iepakojumā tiks uzskatīta par neatbilstību tehniskajai specifikācijai.</w:t>
            </w:r>
          </w:p>
        </w:tc>
      </w:tr>
      <w:tr w:rsidR="00253A26" w14:paraId="19E79D43" w14:textId="77777777" w:rsidTr="00253A26">
        <w:tc>
          <w:tcPr>
            <w:tcW w:w="9493" w:type="dxa"/>
          </w:tcPr>
          <w:p w14:paraId="1990869D" w14:textId="77777777" w:rsidR="00253A26" w:rsidRPr="00BC2D6C" w:rsidRDefault="00253A26" w:rsidP="00982121">
            <w:pPr>
              <w:pStyle w:val="Sarakstarindkopa"/>
              <w:numPr>
                <w:ilvl w:val="0"/>
                <w:numId w:val="6"/>
              </w:numPr>
              <w:ind w:right="140"/>
              <w:jc w:val="both"/>
              <w:rPr>
                <w:rFonts w:ascii="Times New Roman" w:hAnsi="Times New Roman" w:cs="Times New Roman"/>
                <w:b/>
                <w:bCs/>
              </w:rPr>
            </w:pPr>
            <w:r w:rsidRPr="00BC2D6C">
              <w:rPr>
                <w:rFonts w:ascii="Times New Roman" w:hAnsi="Times New Roman" w:cs="Times New Roman"/>
                <w:b/>
                <w:bCs/>
              </w:rPr>
              <w:t>Piegādes nosacījumi:</w:t>
            </w:r>
          </w:p>
        </w:tc>
      </w:tr>
      <w:tr w:rsidR="00253A26" w14:paraId="194A0442" w14:textId="77777777" w:rsidTr="00253A26">
        <w:tc>
          <w:tcPr>
            <w:tcW w:w="9493" w:type="dxa"/>
          </w:tcPr>
          <w:p w14:paraId="6588C95C" w14:textId="77777777" w:rsidR="00253A26" w:rsidRPr="00BC2D6C" w:rsidRDefault="00253A26" w:rsidP="00982121">
            <w:pPr>
              <w:pStyle w:val="Sarakstarindkopa"/>
              <w:numPr>
                <w:ilvl w:val="1"/>
                <w:numId w:val="6"/>
              </w:numPr>
              <w:ind w:left="318" w:right="140"/>
              <w:jc w:val="both"/>
              <w:rPr>
                <w:rFonts w:ascii="Times New Roman" w:hAnsi="Times New Roman" w:cs="Times New Roman"/>
              </w:rPr>
            </w:pPr>
            <w:r w:rsidRPr="00BC2D6C">
              <w:rPr>
                <w:rFonts w:ascii="Times New Roman" w:hAnsi="Times New Roman" w:cs="Times New Roman"/>
              </w:rPr>
              <w:t>Pretendents ar savu autotransportu un tehniskiem līdzekļiem nodrošina granulu piegādi un Piegādātājs nodrošina to izkraušanu pasūtītāja pārstāvja norādītā vietā.</w:t>
            </w:r>
          </w:p>
        </w:tc>
      </w:tr>
      <w:tr w:rsidR="00253A26" w14:paraId="1FA06350" w14:textId="77777777" w:rsidTr="00253A26">
        <w:tc>
          <w:tcPr>
            <w:tcW w:w="9493" w:type="dxa"/>
          </w:tcPr>
          <w:p w14:paraId="47920C93" w14:textId="77777777" w:rsidR="00253A26" w:rsidRPr="00BC2D6C" w:rsidRDefault="00253A26" w:rsidP="00982121">
            <w:pPr>
              <w:pStyle w:val="Sarakstarindkopa"/>
              <w:numPr>
                <w:ilvl w:val="1"/>
                <w:numId w:val="6"/>
              </w:numPr>
              <w:ind w:left="318" w:right="140"/>
              <w:jc w:val="both"/>
              <w:rPr>
                <w:rFonts w:ascii="Times New Roman" w:hAnsi="Times New Roman" w:cs="Times New Roman"/>
              </w:rPr>
            </w:pPr>
            <w:r w:rsidRPr="00BC2D6C">
              <w:rPr>
                <w:rFonts w:ascii="Times New Roman" w:hAnsi="Times New Roman" w:cs="Times New Roman"/>
              </w:rPr>
              <w:t>Katrs vienā reizē piegādātais granulu apjoms jānodrošina ar konkrētajai granulu partijai kvalitātes analīžu rezultātu pavaddokumentiem, vai Piegādātāja apliecinājumu par konkrētā apjoma granulu kvalitātes atbilstību tehniskajiem rādītājiem, vai arī granulu kvalitātes analīžu rezultāti jāuzrāda preču piegādes pavadzīmē. Ja pasūtītājam rodas šaubas par granulu atbilstību uzrādītajam dokumentam, tad tiek veikta granulu laboratoriskā testēšana, lai pārbaudītu to atbilstību tehniskās specifikācijas prasībām, neatbilstības gadījumā testēšanas izdevumus apmaksā Piegādātājs.</w:t>
            </w:r>
          </w:p>
        </w:tc>
      </w:tr>
      <w:tr w:rsidR="00253A26" w14:paraId="55044802" w14:textId="77777777" w:rsidTr="00253A26">
        <w:tc>
          <w:tcPr>
            <w:tcW w:w="9493" w:type="dxa"/>
          </w:tcPr>
          <w:p w14:paraId="670EC7E8" w14:textId="77777777" w:rsidR="00253A26" w:rsidRPr="00AD2B89" w:rsidRDefault="00253A26" w:rsidP="00982121">
            <w:pPr>
              <w:pStyle w:val="Sarakstarindkopa"/>
              <w:numPr>
                <w:ilvl w:val="1"/>
                <w:numId w:val="6"/>
              </w:numPr>
              <w:ind w:left="318" w:right="140"/>
              <w:jc w:val="both"/>
              <w:rPr>
                <w:rFonts w:ascii="Times New Roman" w:hAnsi="Times New Roman" w:cs="Times New Roman"/>
              </w:rPr>
            </w:pPr>
            <w:r w:rsidRPr="00AD2B89">
              <w:rPr>
                <w:rFonts w:ascii="Times New Roman" w:hAnsi="Times New Roman" w:cs="Times New Roman"/>
              </w:rPr>
              <w:t xml:space="preserve">Kopējais piegādes apjoms </w:t>
            </w:r>
            <w:r>
              <w:rPr>
                <w:rFonts w:ascii="Times New Roman" w:hAnsi="Times New Roman" w:cs="Times New Roman"/>
              </w:rPr>
              <w:t>575</w:t>
            </w:r>
            <w:r w:rsidRPr="00AD2B89">
              <w:rPr>
                <w:rFonts w:ascii="Times New Roman" w:hAnsi="Times New Roman" w:cs="Times New Roman"/>
              </w:rPr>
              <w:t xml:space="preserve"> tonna</w:t>
            </w:r>
            <w:r>
              <w:rPr>
                <w:rFonts w:ascii="Times New Roman" w:hAnsi="Times New Roman" w:cs="Times New Roman"/>
              </w:rPr>
              <w:t>:</w:t>
            </w:r>
          </w:p>
          <w:p w14:paraId="3D17F2F0" w14:textId="77777777" w:rsidR="00253A26" w:rsidRDefault="00253A26" w:rsidP="00E71453">
            <w:r>
              <w:t>1.</w:t>
            </w:r>
            <w:r>
              <w:rPr>
                <w:lang w:eastAsia="lv-LV"/>
              </w:rPr>
              <w:t xml:space="preserve"> Liepu aleja 1 un </w:t>
            </w:r>
            <w:proofErr w:type="spellStart"/>
            <w:r>
              <w:rPr>
                <w:lang w:eastAsia="lv-LV"/>
              </w:rPr>
              <w:t>Krasuhas</w:t>
            </w:r>
            <w:proofErr w:type="spellEnd"/>
            <w:r>
              <w:rPr>
                <w:lang w:eastAsia="lv-LV"/>
              </w:rPr>
              <w:t xml:space="preserve"> iela 6, Audriņi, Audriņu pag</w:t>
            </w:r>
            <w:r>
              <w:t xml:space="preserve"> – 170 t</w:t>
            </w:r>
          </w:p>
          <w:p w14:paraId="5ACFAAFE" w14:textId="77777777" w:rsidR="00253A26" w:rsidRDefault="00253A26" w:rsidP="00E71453">
            <w:r>
              <w:t xml:space="preserve">2.”Angārs”, </w:t>
            </w:r>
            <w:proofErr w:type="spellStart"/>
            <w:r>
              <w:t>Rasnupļi</w:t>
            </w:r>
            <w:proofErr w:type="spellEnd"/>
            <w:r>
              <w:t>, Nautrēnu pag. – 40 t</w:t>
            </w:r>
          </w:p>
          <w:p w14:paraId="6BDFA8E3" w14:textId="77777777" w:rsidR="00253A26" w:rsidRDefault="00253A26" w:rsidP="00E71453">
            <w:r>
              <w:t>3.”Katlu māja”, Sondori-</w:t>
            </w:r>
            <w:proofErr w:type="spellStart"/>
            <w:r>
              <w:t>Šķeņeva</w:t>
            </w:r>
            <w:proofErr w:type="spellEnd"/>
            <w:r>
              <w:t xml:space="preserve">, </w:t>
            </w:r>
            <w:proofErr w:type="spellStart"/>
            <w:r>
              <w:t>Verēmu</w:t>
            </w:r>
            <w:proofErr w:type="spellEnd"/>
            <w:r>
              <w:t xml:space="preserve"> pag.- 25 t</w:t>
            </w:r>
          </w:p>
          <w:p w14:paraId="7E5F0BC4" w14:textId="77777777" w:rsidR="00253A26" w:rsidRDefault="00253A26" w:rsidP="00E71453">
            <w:r>
              <w:t>4.Makašānu amatu skola, Makašāni, Vērēmu pag – 40 t</w:t>
            </w:r>
          </w:p>
          <w:p w14:paraId="1F534F6C" w14:textId="77777777" w:rsidR="00253A26" w:rsidRDefault="00253A26" w:rsidP="00E71453">
            <w:r>
              <w:t>5.Adamovas muiža, Adamova, Vērēmu pag. – 150 t</w:t>
            </w:r>
          </w:p>
          <w:p w14:paraId="5A1AA764" w14:textId="77777777" w:rsidR="00253A26" w:rsidRDefault="00253A26" w:rsidP="00E71453">
            <w:pPr>
              <w:ind w:right="140"/>
              <w:jc w:val="both"/>
            </w:pPr>
            <w:r>
              <w:t>6.Rītupes 40, Bērzgale, Bērzgales pagastā – 150 t</w:t>
            </w:r>
          </w:p>
          <w:p w14:paraId="4B949A45" w14:textId="77777777" w:rsidR="00253A26" w:rsidRPr="00BC2D6C" w:rsidRDefault="00253A26" w:rsidP="00E71453">
            <w:pPr>
              <w:pStyle w:val="Sarakstarindkopa"/>
              <w:ind w:left="318" w:right="140"/>
              <w:jc w:val="both"/>
              <w:rPr>
                <w:rFonts w:ascii="Times New Roman" w:hAnsi="Times New Roman" w:cs="Times New Roman"/>
              </w:rPr>
            </w:pPr>
          </w:p>
        </w:tc>
      </w:tr>
      <w:tr w:rsidR="00253A26" w14:paraId="01C801E0" w14:textId="77777777" w:rsidTr="00253A26">
        <w:tc>
          <w:tcPr>
            <w:tcW w:w="9493" w:type="dxa"/>
          </w:tcPr>
          <w:p w14:paraId="204B4D5E" w14:textId="77777777" w:rsidR="00253A26" w:rsidRDefault="00253A26" w:rsidP="00982121">
            <w:pPr>
              <w:pStyle w:val="Sarakstarindkopa"/>
              <w:numPr>
                <w:ilvl w:val="1"/>
                <w:numId w:val="6"/>
              </w:numPr>
              <w:ind w:left="306" w:right="140"/>
              <w:jc w:val="both"/>
              <w:rPr>
                <w:rFonts w:ascii="Times New Roman" w:hAnsi="Times New Roman" w:cs="Times New Roman"/>
              </w:rPr>
            </w:pPr>
            <w:r w:rsidRPr="004F1940">
              <w:rPr>
                <w:rFonts w:ascii="Times New Roman" w:hAnsi="Times New Roman" w:cs="Times New Roman"/>
              </w:rPr>
              <w:t>Granulu piegāde</w:t>
            </w:r>
            <w:r>
              <w:rPr>
                <w:rFonts w:ascii="Times New Roman" w:hAnsi="Times New Roman" w:cs="Times New Roman"/>
              </w:rPr>
              <w:t>s termiņi:</w:t>
            </w:r>
          </w:p>
          <w:p w14:paraId="03E3E46C" w14:textId="77777777" w:rsidR="00253A26" w:rsidRDefault="00253A26" w:rsidP="001D7077">
            <w:pPr>
              <w:ind w:left="-54" w:right="140"/>
              <w:jc w:val="both"/>
            </w:pPr>
          </w:p>
          <w:p w14:paraId="58BEAB78" w14:textId="77777777" w:rsidR="00253A26" w:rsidRPr="00C50E7E" w:rsidRDefault="00253A26" w:rsidP="001D7077">
            <w:pPr>
              <w:ind w:left="-54" w:right="140"/>
              <w:jc w:val="both"/>
            </w:pPr>
            <w:r w:rsidRPr="00C50E7E">
              <w:t>Visās iepirkuma daļās piegāde tiek uzsākta ar 1.oktobri.</w:t>
            </w:r>
          </w:p>
          <w:p w14:paraId="25C50931" w14:textId="77777777" w:rsidR="00253A26" w:rsidRPr="00C50E7E" w:rsidRDefault="00253A26" w:rsidP="00BF4CDA">
            <w:pPr>
              <w:ind w:left="-54" w:right="140"/>
              <w:jc w:val="both"/>
            </w:pPr>
            <w:r w:rsidRPr="00C50E7E">
              <w:t>Piegāde tiek veikta ne vēlāk kā 5 (piecu) darba dienu laikā pēc Pasūtītāja pieteikuma</w:t>
            </w:r>
          </w:p>
          <w:p w14:paraId="12FE542D" w14:textId="77777777" w:rsidR="00253A26" w:rsidRPr="00C50E7E" w:rsidRDefault="00253A26" w:rsidP="001D7077">
            <w:pPr>
              <w:ind w:left="-54" w:right="140"/>
              <w:jc w:val="both"/>
            </w:pPr>
            <w:r w:rsidRPr="00C50E7E">
              <w:t>Piegādes apjomi tiek saskaņoti ar Pasūtītāju, ne vairāk kā 24 t vienā reizē.</w:t>
            </w:r>
          </w:p>
          <w:p w14:paraId="0DE18F89" w14:textId="67804C3A" w:rsidR="00253A26" w:rsidRPr="001D7077" w:rsidRDefault="00253A26" w:rsidP="0021354A">
            <w:pPr>
              <w:ind w:left="-54" w:right="140"/>
              <w:jc w:val="both"/>
            </w:pPr>
            <w:r w:rsidRPr="00C50E7E">
              <w:t>Piegādātājs nodrošina granulu izkraušanu no transporta Pasūtītāja norādītajā laukumā.</w:t>
            </w:r>
          </w:p>
        </w:tc>
      </w:tr>
      <w:tr w:rsidR="00253A26" w14:paraId="26672CAC" w14:textId="77777777" w:rsidTr="00253A26">
        <w:tc>
          <w:tcPr>
            <w:tcW w:w="9493" w:type="dxa"/>
          </w:tcPr>
          <w:p w14:paraId="70FC9735" w14:textId="77777777" w:rsidR="00253A26" w:rsidRDefault="00253A26" w:rsidP="00982121">
            <w:pPr>
              <w:pStyle w:val="Sarakstarindkopa"/>
              <w:numPr>
                <w:ilvl w:val="1"/>
                <w:numId w:val="6"/>
              </w:numPr>
              <w:ind w:left="306" w:right="140"/>
              <w:jc w:val="both"/>
              <w:rPr>
                <w:rFonts w:ascii="Times New Roman" w:hAnsi="Times New Roman" w:cs="Times New Roman"/>
              </w:rPr>
            </w:pPr>
            <w:r>
              <w:rPr>
                <w:rFonts w:ascii="Times New Roman" w:hAnsi="Times New Roman" w:cs="Times New Roman"/>
              </w:rPr>
              <w:lastRenderedPageBreak/>
              <w:t>Piegādes vietas:</w:t>
            </w:r>
          </w:p>
          <w:p w14:paraId="2541CC3C" w14:textId="77777777" w:rsidR="00253A26" w:rsidRDefault="00253A26" w:rsidP="006C3C64">
            <w:pPr>
              <w:pStyle w:val="Default"/>
              <w:rPr>
                <w:lang w:eastAsia="lv-LV"/>
              </w:rPr>
            </w:pPr>
            <w:r>
              <w:rPr>
                <w:lang w:eastAsia="lv-LV"/>
              </w:rPr>
              <w:t xml:space="preserve">1.Liepu aleja 1 un </w:t>
            </w:r>
            <w:proofErr w:type="spellStart"/>
            <w:r>
              <w:rPr>
                <w:lang w:eastAsia="lv-LV"/>
              </w:rPr>
              <w:t>Krasuhas</w:t>
            </w:r>
            <w:proofErr w:type="spellEnd"/>
            <w:r>
              <w:rPr>
                <w:lang w:eastAsia="lv-LV"/>
              </w:rPr>
              <w:t xml:space="preserve"> iela 6, Audriņi, Audriņu pag.</w:t>
            </w:r>
          </w:p>
          <w:p w14:paraId="6844EDA4" w14:textId="77777777" w:rsidR="00253A26" w:rsidRDefault="00253A26" w:rsidP="006C3C64">
            <w:pPr>
              <w:pStyle w:val="Default"/>
              <w:rPr>
                <w:lang w:eastAsia="lv-LV"/>
              </w:rPr>
            </w:pPr>
            <w:r>
              <w:rPr>
                <w:lang w:eastAsia="lv-LV"/>
              </w:rPr>
              <w:t xml:space="preserve">2.”Angārs”, </w:t>
            </w:r>
            <w:proofErr w:type="spellStart"/>
            <w:r>
              <w:rPr>
                <w:lang w:eastAsia="lv-LV"/>
              </w:rPr>
              <w:t>Rasnupļi</w:t>
            </w:r>
            <w:proofErr w:type="spellEnd"/>
            <w:r>
              <w:rPr>
                <w:lang w:eastAsia="lv-LV"/>
              </w:rPr>
              <w:t>, Nautrēnu pag.</w:t>
            </w:r>
          </w:p>
          <w:p w14:paraId="375D903C" w14:textId="77777777" w:rsidR="00253A26" w:rsidRDefault="00253A26" w:rsidP="006C3C64">
            <w:pPr>
              <w:pStyle w:val="Default"/>
              <w:rPr>
                <w:lang w:eastAsia="lv-LV"/>
              </w:rPr>
            </w:pPr>
            <w:r>
              <w:rPr>
                <w:lang w:eastAsia="lv-LV"/>
              </w:rPr>
              <w:t>3.”Katlu māja”, Sondori-</w:t>
            </w:r>
            <w:proofErr w:type="spellStart"/>
            <w:r>
              <w:rPr>
                <w:lang w:eastAsia="lv-LV"/>
              </w:rPr>
              <w:t>Šķeņeva</w:t>
            </w:r>
            <w:proofErr w:type="spellEnd"/>
            <w:r>
              <w:rPr>
                <w:lang w:eastAsia="lv-LV"/>
              </w:rPr>
              <w:t xml:space="preserve">, </w:t>
            </w:r>
            <w:proofErr w:type="spellStart"/>
            <w:r>
              <w:rPr>
                <w:lang w:eastAsia="lv-LV"/>
              </w:rPr>
              <w:t>Verēmu</w:t>
            </w:r>
            <w:proofErr w:type="spellEnd"/>
            <w:r>
              <w:rPr>
                <w:lang w:eastAsia="lv-LV"/>
              </w:rPr>
              <w:t xml:space="preserve"> pag.</w:t>
            </w:r>
          </w:p>
          <w:p w14:paraId="1B73179B" w14:textId="77777777" w:rsidR="00253A26" w:rsidRDefault="00253A26" w:rsidP="006C3C64">
            <w:pPr>
              <w:pStyle w:val="Default"/>
              <w:rPr>
                <w:lang w:eastAsia="lv-LV"/>
              </w:rPr>
            </w:pPr>
            <w:r>
              <w:rPr>
                <w:lang w:eastAsia="lv-LV"/>
              </w:rPr>
              <w:t xml:space="preserve">4.Makašānu amatu skola, Makašāni, Vērēmu pag </w:t>
            </w:r>
          </w:p>
          <w:p w14:paraId="295D4590" w14:textId="77777777" w:rsidR="00253A26" w:rsidRDefault="00253A26" w:rsidP="006C3C64">
            <w:pPr>
              <w:pStyle w:val="Default"/>
              <w:rPr>
                <w:lang w:eastAsia="lv-LV"/>
              </w:rPr>
            </w:pPr>
            <w:r>
              <w:rPr>
                <w:lang w:eastAsia="lv-LV"/>
              </w:rPr>
              <w:t xml:space="preserve">5.Adamovas muiža, Adamova, Vērēmu pag. </w:t>
            </w:r>
          </w:p>
          <w:p w14:paraId="7A427E40" w14:textId="77777777" w:rsidR="00253A26" w:rsidRDefault="00253A26" w:rsidP="006C3C64">
            <w:pPr>
              <w:pStyle w:val="Default"/>
              <w:rPr>
                <w:lang w:eastAsia="lv-LV"/>
              </w:rPr>
            </w:pPr>
            <w:r>
              <w:rPr>
                <w:lang w:eastAsia="lv-LV"/>
              </w:rPr>
              <w:t>6.Rītupes 40, Bērzgale, Bērzgales pagastā</w:t>
            </w:r>
          </w:p>
          <w:p w14:paraId="63F24E64" w14:textId="77777777" w:rsidR="00253A26" w:rsidRPr="00F532F1" w:rsidRDefault="00253A26" w:rsidP="00C05275">
            <w:pPr>
              <w:pStyle w:val="Standard"/>
              <w:widowControl w:val="0"/>
              <w:tabs>
                <w:tab w:val="left" w:pos="480"/>
              </w:tabs>
              <w:spacing w:after="0" w:line="240" w:lineRule="auto"/>
              <w:ind w:right="177"/>
              <w:jc w:val="both"/>
              <w:rPr>
                <w:rFonts w:ascii="Times New Roman" w:hAnsi="Times New Roman" w:cs="Times New Roman"/>
                <w:color w:val="000000"/>
                <w:sz w:val="24"/>
                <w:szCs w:val="24"/>
              </w:rPr>
            </w:pPr>
          </w:p>
        </w:tc>
      </w:tr>
    </w:tbl>
    <w:p w14:paraId="5F2989E4" w14:textId="77777777" w:rsidR="00163395" w:rsidRDefault="00163395" w:rsidP="00982121">
      <w:pPr>
        <w:jc w:val="center"/>
      </w:pPr>
    </w:p>
    <w:p w14:paraId="4B630E81" w14:textId="1E0828AE" w:rsidR="008B1DC1" w:rsidRPr="00927888" w:rsidRDefault="008B1DC1" w:rsidP="008B1DC1">
      <w:pPr>
        <w:pStyle w:val="virsraksts11"/>
        <w:numPr>
          <w:ilvl w:val="0"/>
          <w:numId w:val="0"/>
        </w:numPr>
        <w:spacing w:before="0" w:after="0"/>
        <w:ind w:right="-765"/>
        <w:jc w:val="both"/>
        <w:rPr>
          <w:b w:val="0"/>
          <w:bCs w:val="0"/>
          <w:iCs w:val="0"/>
          <w:color w:val="000000" w:themeColor="text1"/>
          <w:sz w:val="24"/>
          <w:szCs w:val="24"/>
          <w:shd w:val="clear" w:color="auto" w:fill="FFFFFF"/>
        </w:rPr>
      </w:pPr>
      <w:r w:rsidRPr="00927888">
        <w:rPr>
          <w:b w:val="0"/>
          <w:bCs w:val="0"/>
          <w:i/>
          <w:color w:val="000000" w:themeColor="text1"/>
          <w:sz w:val="24"/>
          <w:szCs w:val="24"/>
        </w:rPr>
        <w:t xml:space="preserve">Tehniskās specifikācijas sagatavošanas datums: </w:t>
      </w:r>
      <w:r>
        <w:rPr>
          <w:b w:val="0"/>
          <w:bCs w:val="0"/>
          <w:i/>
          <w:color w:val="000000" w:themeColor="text1"/>
          <w:sz w:val="24"/>
          <w:szCs w:val="24"/>
        </w:rPr>
        <w:t>07</w:t>
      </w:r>
      <w:r w:rsidRPr="00927888">
        <w:rPr>
          <w:b w:val="0"/>
          <w:bCs w:val="0"/>
          <w:i/>
          <w:color w:val="000000" w:themeColor="text1"/>
          <w:sz w:val="24"/>
          <w:szCs w:val="24"/>
        </w:rPr>
        <w:t>.07.2026.</w:t>
      </w:r>
    </w:p>
    <w:p w14:paraId="05EC0AB2" w14:textId="77777777" w:rsidR="008B1DC1" w:rsidRDefault="008B1DC1" w:rsidP="008B1DC1"/>
    <w:sectPr w:rsidR="008B1DC1">
      <w:headerReference w:type="default" r:id="rId7"/>
      <w:footerReference w:type="firs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EB22B" w14:textId="77777777" w:rsidR="00A05C7D" w:rsidRDefault="00A05C7D">
      <w:r>
        <w:separator/>
      </w:r>
    </w:p>
  </w:endnote>
  <w:endnote w:type="continuationSeparator" w:id="0">
    <w:p w14:paraId="0FD87935" w14:textId="77777777" w:rsidR="00A05C7D" w:rsidRDefault="00A05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218BA" w14:textId="77777777" w:rsidR="00C7715E" w:rsidRDefault="00000000">
    <w:pPr>
      <w:jc w:val="center"/>
    </w:pPr>
    <w:r>
      <w:rPr>
        <w:rFonts w:ascii="Calibri" w:eastAsia="Calibri" w:hAnsi="Calibri" w:cs="Calibri"/>
        <w:sz w:val="22"/>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B236A" w14:textId="77777777" w:rsidR="00A05C7D" w:rsidRDefault="00A05C7D">
      <w:r>
        <w:separator/>
      </w:r>
    </w:p>
  </w:footnote>
  <w:footnote w:type="continuationSeparator" w:id="0">
    <w:p w14:paraId="5D474B84" w14:textId="77777777" w:rsidR="00A05C7D" w:rsidRDefault="00A05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FBDAC" w14:textId="77777777" w:rsidR="00A838C3" w:rsidRPr="00A838C3" w:rsidRDefault="00A838C3" w:rsidP="00A838C3">
    <w:pPr>
      <w:widowControl w:val="0"/>
      <w:pBdr>
        <w:bottom w:val="single" w:sz="12" w:space="1" w:color="auto"/>
      </w:pBdr>
      <w:tabs>
        <w:tab w:val="center" w:pos="4153"/>
        <w:tab w:val="right" w:pos="8306"/>
      </w:tabs>
      <w:suppressAutoHyphens w:val="0"/>
      <w:autoSpaceDE w:val="0"/>
      <w:autoSpaceDN w:val="0"/>
      <w:adjustRightInd w:val="0"/>
      <w:jc w:val="center"/>
      <w:rPr>
        <w:b/>
        <w:bCs/>
        <w:color w:val="000000" w:themeColor="text1"/>
        <w:sz w:val="20"/>
        <w:szCs w:val="20"/>
        <w:lang w:eastAsia="lv-LV"/>
      </w:rPr>
    </w:pPr>
    <w:bookmarkStart w:id="0" w:name="_Hlk163197759"/>
    <w:bookmarkStart w:id="1" w:name="_Hlk163197760"/>
    <w:bookmarkStart w:id="2" w:name="_Hlk163218304"/>
    <w:bookmarkStart w:id="3" w:name="_Hlk163218305"/>
    <w:r w:rsidRPr="00A838C3">
      <w:rPr>
        <w:b/>
        <w:bCs/>
        <w:color w:val="000000" w:themeColor="text1"/>
        <w:sz w:val="20"/>
        <w:szCs w:val="20"/>
        <w:lang w:eastAsia="lv-LV"/>
      </w:rPr>
      <w:t>Atklāta konkursa “Koksnes granulu piegāde Nautrēnu apvienības pārvaldes iestādēm” (identifikācijas Nr. NAP 2026/9) nolikums</w:t>
    </w:r>
    <w:bookmarkEnd w:id="0"/>
    <w:bookmarkEnd w:id="1"/>
    <w:bookmarkEnd w:id="2"/>
    <w:bookmarkEnd w:id="3"/>
  </w:p>
  <w:p w14:paraId="07FA0A3C" w14:textId="77777777" w:rsidR="00A838C3" w:rsidRDefault="00A838C3">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E77BD"/>
    <w:multiLevelType w:val="hybridMultilevel"/>
    <w:tmpl w:val="D79ACB54"/>
    <w:lvl w:ilvl="0" w:tplc="6C1E431E">
      <w:start w:val="1"/>
      <w:numFmt w:val="decimal"/>
      <w:suff w:val="nothing"/>
      <w:lvlText w:val="%1)"/>
      <w:lvlJc w:val="left"/>
      <w:pPr>
        <w:ind w:left="1351" w:hanging="74"/>
      </w:pPr>
    </w:lvl>
    <w:lvl w:ilvl="1" w:tplc="35E886D2">
      <w:start w:val="1"/>
      <w:numFmt w:val="lowerLetter"/>
      <w:lvlText w:val="%2."/>
      <w:lvlJc w:val="left"/>
      <w:pPr>
        <w:ind w:left="1997" w:hanging="360"/>
      </w:pPr>
    </w:lvl>
    <w:lvl w:ilvl="2" w:tplc="86BA32E2">
      <w:start w:val="1"/>
      <w:numFmt w:val="lowerRoman"/>
      <w:lvlText w:val="%3."/>
      <w:lvlJc w:val="right"/>
      <w:pPr>
        <w:ind w:left="2717" w:hanging="180"/>
      </w:pPr>
    </w:lvl>
    <w:lvl w:ilvl="3" w:tplc="69BCC7DA">
      <w:start w:val="1"/>
      <w:numFmt w:val="decimal"/>
      <w:lvlText w:val="%4."/>
      <w:lvlJc w:val="left"/>
      <w:pPr>
        <w:ind w:left="3437" w:hanging="360"/>
      </w:pPr>
    </w:lvl>
    <w:lvl w:ilvl="4" w:tplc="8F682BF8">
      <w:start w:val="1"/>
      <w:numFmt w:val="lowerLetter"/>
      <w:lvlText w:val="%5."/>
      <w:lvlJc w:val="left"/>
      <w:pPr>
        <w:ind w:left="4157" w:hanging="360"/>
      </w:pPr>
    </w:lvl>
    <w:lvl w:ilvl="5" w:tplc="16C6F3F6">
      <w:start w:val="1"/>
      <w:numFmt w:val="lowerRoman"/>
      <w:lvlText w:val="%6."/>
      <w:lvlJc w:val="right"/>
      <w:pPr>
        <w:ind w:left="4877" w:hanging="180"/>
      </w:pPr>
    </w:lvl>
    <w:lvl w:ilvl="6" w:tplc="A614C83E">
      <w:start w:val="1"/>
      <w:numFmt w:val="decimal"/>
      <w:lvlText w:val="%7."/>
      <w:lvlJc w:val="left"/>
      <w:pPr>
        <w:ind w:left="5597" w:hanging="360"/>
      </w:pPr>
    </w:lvl>
    <w:lvl w:ilvl="7" w:tplc="9C2E1E2A">
      <w:start w:val="1"/>
      <w:numFmt w:val="lowerLetter"/>
      <w:lvlText w:val="%8."/>
      <w:lvlJc w:val="left"/>
      <w:pPr>
        <w:ind w:left="6317" w:hanging="360"/>
      </w:pPr>
    </w:lvl>
    <w:lvl w:ilvl="8" w:tplc="938C0C32">
      <w:start w:val="1"/>
      <w:numFmt w:val="lowerRoman"/>
      <w:lvlText w:val="%9."/>
      <w:lvlJc w:val="right"/>
      <w:pPr>
        <w:ind w:left="7037" w:hanging="180"/>
      </w:pPr>
    </w:lvl>
  </w:abstractNum>
  <w:abstractNum w:abstractNumId="1" w15:restartNumberingAfterBreak="0">
    <w:nsid w:val="14F65682"/>
    <w:multiLevelType w:val="hybridMultilevel"/>
    <w:tmpl w:val="71E840AA"/>
    <w:lvl w:ilvl="0" w:tplc="96969D90">
      <w:start w:val="1"/>
      <w:numFmt w:val="decimal"/>
      <w:lvlText w:val="%1."/>
      <w:lvlJc w:val="left"/>
      <w:pPr>
        <w:ind w:left="927" w:hanging="360"/>
      </w:pPr>
    </w:lvl>
    <w:lvl w:ilvl="1" w:tplc="297E4112">
      <w:start w:val="1"/>
      <w:numFmt w:val="lowerLetter"/>
      <w:lvlText w:val="%2."/>
      <w:lvlJc w:val="left"/>
      <w:pPr>
        <w:ind w:left="1647" w:hanging="360"/>
      </w:pPr>
    </w:lvl>
    <w:lvl w:ilvl="2" w:tplc="CD8AE5F4">
      <w:start w:val="1"/>
      <w:numFmt w:val="lowerRoman"/>
      <w:lvlText w:val="%3."/>
      <w:lvlJc w:val="right"/>
      <w:pPr>
        <w:ind w:left="2367" w:hanging="180"/>
      </w:pPr>
    </w:lvl>
    <w:lvl w:ilvl="3" w:tplc="83EC8DE6">
      <w:start w:val="1"/>
      <w:numFmt w:val="decimal"/>
      <w:lvlText w:val="%4."/>
      <w:lvlJc w:val="left"/>
      <w:pPr>
        <w:ind w:left="3087" w:hanging="360"/>
      </w:pPr>
    </w:lvl>
    <w:lvl w:ilvl="4" w:tplc="44AA80D0">
      <w:start w:val="1"/>
      <w:numFmt w:val="lowerLetter"/>
      <w:lvlText w:val="%5."/>
      <w:lvlJc w:val="left"/>
      <w:pPr>
        <w:ind w:left="3807" w:hanging="360"/>
      </w:pPr>
    </w:lvl>
    <w:lvl w:ilvl="5" w:tplc="3C90ABD8">
      <w:start w:val="1"/>
      <w:numFmt w:val="lowerRoman"/>
      <w:lvlText w:val="%6."/>
      <w:lvlJc w:val="right"/>
      <w:pPr>
        <w:ind w:left="4527" w:hanging="180"/>
      </w:pPr>
    </w:lvl>
    <w:lvl w:ilvl="6" w:tplc="04242D80">
      <w:start w:val="1"/>
      <w:numFmt w:val="decimal"/>
      <w:lvlText w:val="%7."/>
      <w:lvlJc w:val="left"/>
      <w:pPr>
        <w:ind w:left="5247" w:hanging="360"/>
      </w:pPr>
    </w:lvl>
    <w:lvl w:ilvl="7" w:tplc="D9AE7606">
      <w:start w:val="1"/>
      <w:numFmt w:val="lowerLetter"/>
      <w:lvlText w:val="%8."/>
      <w:lvlJc w:val="left"/>
      <w:pPr>
        <w:ind w:left="5967" w:hanging="360"/>
      </w:pPr>
    </w:lvl>
    <w:lvl w:ilvl="8" w:tplc="3D984ABE">
      <w:start w:val="1"/>
      <w:numFmt w:val="lowerRoman"/>
      <w:lvlText w:val="%9."/>
      <w:lvlJc w:val="right"/>
      <w:pPr>
        <w:ind w:left="6687" w:hanging="180"/>
      </w:pPr>
    </w:lvl>
  </w:abstractNum>
  <w:abstractNum w:abstractNumId="2" w15:restartNumberingAfterBreak="0">
    <w:nsid w:val="1A543FDE"/>
    <w:multiLevelType w:val="hybridMultilevel"/>
    <w:tmpl w:val="DEDC3E9A"/>
    <w:lvl w:ilvl="0" w:tplc="137A7BEA">
      <w:start w:val="2"/>
      <w:numFmt w:val="decimal"/>
      <w:lvlText w:val="%1."/>
      <w:lvlJc w:val="left"/>
      <w:pPr>
        <w:ind w:left="720" w:hanging="360"/>
      </w:pPr>
    </w:lvl>
    <w:lvl w:ilvl="1" w:tplc="47F26246">
      <w:start w:val="1"/>
      <w:numFmt w:val="lowerLetter"/>
      <w:lvlText w:val="%2."/>
      <w:lvlJc w:val="left"/>
      <w:pPr>
        <w:ind w:left="1440" w:hanging="360"/>
      </w:pPr>
    </w:lvl>
    <w:lvl w:ilvl="2" w:tplc="7616C780">
      <w:start w:val="1"/>
      <w:numFmt w:val="lowerRoman"/>
      <w:lvlText w:val="%3."/>
      <w:lvlJc w:val="right"/>
      <w:pPr>
        <w:ind w:left="2160" w:hanging="180"/>
      </w:pPr>
    </w:lvl>
    <w:lvl w:ilvl="3" w:tplc="376209B2">
      <w:start w:val="1"/>
      <w:numFmt w:val="decimal"/>
      <w:lvlText w:val="%4."/>
      <w:lvlJc w:val="left"/>
      <w:pPr>
        <w:ind w:left="2880" w:hanging="360"/>
      </w:pPr>
    </w:lvl>
    <w:lvl w:ilvl="4" w:tplc="629C7CD8">
      <w:start w:val="1"/>
      <w:numFmt w:val="lowerLetter"/>
      <w:lvlText w:val="%5."/>
      <w:lvlJc w:val="left"/>
      <w:pPr>
        <w:ind w:left="3600" w:hanging="360"/>
      </w:pPr>
    </w:lvl>
    <w:lvl w:ilvl="5" w:tplc="06982F42">
      <w:start w:val="1"/>
      <w:numFmt w:val="lowerRoman"/>
      <w:lvlText w:val="%6."/>
      <w:lvlJc w:val="right"/>
      <w:pPr>
        <w:ind w:left="4320" w:hanging="180"/>
      </w:pPr>
    </w:lvl>
    <w:lvl w:ilvl="6" w:tplc="837CC360">
      <w:start w:val="1"/>
      <w:numFmt w:val="decimal"/>
      <w:lvlText w:val="%7."/>
      <w:lvlJc w:val="left"/>
      <w:pPr>
        <w:ind w:left="5040" w:hanging="360"/>
      </w:pPr>
    </w:lvl>
    <w:lvl w:ilvl="7" w:tplc="C6D6AA9C">
      <w:start w:val="1"/>
      <w:numFmt w:val="lowerLetter"/>
      <w:lvlText w:val="%8."/>
      <w:lvlJc w:val="left"/>
      <w:pPr>
        <w:ind w:left="5760" w:hanging="360"/>
      </w:pPr>
    </w:lvl>
    <w:lvl w:ilvl="8" w:tplc="C1E28938">
      <w:start w:val="1"/>
      <w:numFmt w:val="lowerRoman"/>
      <w:lvlText w:val="%9."/>
      <w:lvlJc w:val="right"/>
      <w:pPr>
        <w:ind w:left="6480" w:hanging="180"/>
      </w:pPr>
    </w:lvl>
  </w:abstractNum>
  <w:abstractNum w:abstractNumId="3" w15:restartNumberingAfterBreak="0">
    <w:nsid w:val="3588703A"/>
    <w:multiLevelType w:val="multilevel"/>
    <w:tmpl w:val="27ECE122"/>
    <w:lvl w:ilvl="0">
      <w:start w:val="1"/>
      <w:numFmt w:val="decimal"/>
      <w:lvlText w:val="%1."/>
      <w:lvlJc w:val="left"/>
      <w:pPr>
        <w:ind w:left="720" w:hanging="360"/>
      </w:pPr>
      <w:rPr>
        <w:b/>
        <w:bCs w:val="0"/>
      </w:rPr>
    </w:lvl>
    <w:lvl w:ilvl="1">
      <w:start w:val="1"/>
      <w:numFmt w:val="decimal"/>
      <w:isLgl/>
      <w:lvlText w:val="%1.%2."/>
      <w:lvlJc w:val="left"/>
      <w:pPr>
        <w:ind w:left="420" w:hanging="420"/>
      </w:pPr>
      <w:rPr>
        <w:rFonts w:hint="default"/>
        <w:b w:val="0"/>
        <w:bCs w:val="0"/>
      </w:rPr>
    </w:lvl>
    <w:lvl w:ilvl="2">
      <w:start w:val="1"/>
      <w:numFmt w:val="decimal"/>
      <w:isLgl/>
      <w:lvlText w:val="%1.%2.%3."/>
      <w:lvlJc w:val="left"/>
      <w:pPr>
        <w:ind w:left="1003" w:hanging="720"/>
      </w:pPr>
      <w:rPr>
        <w:rFonts w:hint="default"/>
        <w:b w:val="0"/>
        <w:bCs w:val="0"/>
      </w:rPr>
    </w:lvl>
    <w:lvl w:ilvl="3">
      <w:start w:val="1"/>
      <w:numFmt w:val="decimal"/>
      <w:isLgl/>
      <w:lvlText w:val="%1.%2.%3.%4."/>
      <w:lvlJc w:val="left"/>
      <w:pPr>
        <w:ind w:left="2137"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5DF79A3"/>
    <w:multiLevelType w:val="multilevel"/>
    <w:tmpl w:val="7452FBAE"/>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pStyle w:val="virsraksts11"/>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1080"/>
        </w:tabs>
        <w:ind w:left="1080" w:hanging="720"/>
      </w:pPr>
      <w:rPr>
        <w:rFonts w:cs="Times New Roman"/>
        <w:b w:val="0"/>
        <w:color w:val="auto"/>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45784FC1"/>
    <w:multiLevelType w:val="multilevel"/>
    <w:tmpl w:val="D79403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91E4944"/>
    <w:multiLevelType w:val="hybridMultilevel"/>
    <w:tmpl w:val="F79A982E"/>
    <w:lvl w:ilvl="0" w:tplc="1CCE6E58">
      <w:start w:val="1"/>
      <w:numFmt w:val="decimal"/>
      <w:lvlText w:val="%1."/>
      <w:lvlJc w:val="left"/>
      <w:pPr>
        <w:tabs>
          <w:tab w:val="num" w:pos="390"/>
        </w:tabs>
        <w:ind w:left="390" w:hanging="390"/>
      </w:pPr>
      <w:rPr>
        <w:b/>
      </w:rPr>
    </w:lvl>
    <w:lvl w:ilvl="1" w:tplc="B8FAD48E">
      <w:start w:val="1"/>
      <w:numFmt w:val="lowerLetter"/>
      <w:lvlText w:val="%2."/>
      <w:lvlJc w:val="left"/>
      <w:pPr>
        <w:ind w:left="1080" w:hanging="360"/>
      </w:pPr>
    </w:lvl>
    <w:lvl w:ilvl="2" w:tplc="C78033B6">
      <w:start w:val="1"/>
      <w:numFmt w:val="lowerRoman"/>
      <w:lvlText w:val="%3."/>
      <w:lvlJc w:val="right"/>
      <w:pPr>
        <w:ind w:left="1800" w:hanging="180"/>
      </w:pPr>
    </w:lvl>
    <w:lvl w:ilvl="3" w:tplc="2B409CCC">
      <w:start w:val="1"/>
      <w:numFmt w:val="decimal"/>
      <w:lvlText w:val="%4."/>
      <w:lvlJc w:val="left"/>
      <w:pPr>
        <w:ind w:left="2520" w:hanging="360"/>
      </w:pPr>
    </w:lvl>
    <w:lvl w:ilvl="4" w:tplc="A5ECC5DA">
      <w:start w:val="1"/>
      <w:numFmt w:val="lowerLetter"/>
      <w:lvlText w:val="%5."/>
      <w:lvlJc w:val="left"/>
      <w:pPr>
        <w:ind w:left="3240" w:hanging="360"/>
      </w:pPr>
    </w:lvl>
    <w:lvl w:ilvl="5" w:tplc="E6ACEB62">
      <w:start w:val="1"/>
      <w:numFmt w:val="lowerRoman"/>
      <w:lvlText w:val="%6."/>
      <w:lvlJc w:val="right"/>
      <w:pPr>
        <w:ind w:left="3960" w:hanging="180"/>
      </w:pPr>
    </w:lvl>
    <w:lvl w:ilvl="6" w:tplc="C20E394A">
      <w:start w:val="1"/>
      <w:numFmt w:val="decimal"/>
      <w:lvlText w:val="%7."/>
      <w:lvlJc w:val="left"/>
      <w:pPr>
        <w:ind w:left="4680" w:hanging="360"/>
      </w:pPr>
    </w:lvl>
    <w:lvl w:ilvl="7" w:tplc="3B407740">
      <w:start w:val="1"/>
      <w:numFmt w:val="lowerLetter"/>
      <w:lvlText w:val="%8."/>
      <w:lvlJc w:val="left"/>
      <w:pPr>
        <w:ind w:left="5400" w:hanging="360"/>
      </w:pPr>
    </w:lvl>
    <w:lvl w:ilvl="8" w:tplc="5E0EBAB4">
      <w:start w:val="1"/>
      <w:numFmt w:val="lowerRoman"/>
      <w:lvlText w:val="%9."/>
      <w:lvlJc w:val="right"/>
      <w:pPr>
        <w:ind w:left="6120" w:hanging="180"/>
      </w:pPr>
    </w:lvl>
  </w:abstractNum>
  <w:abstractNum w:abstractNumId="7" w15:restartNumberingAfterBreak="0">
    <w:nsid w:val="77781809"/>
    <w:multiLevelType w:val="multilevel"/>
    <w:tmpl w:val="D7940306"/>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16934589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77119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8389170">
    <w:abstractNumId w:val="2"/>
  </w:num>
  <w:num w:numId="4" w16cid:durableId="6141419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25292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7496331">
    <w:abstractNumId w:val="5"/>
  </w:num>
  <w:num w:numId="7" w16cid:durableId="313512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14177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9D4"/>
    <w:rsid w:val="00024134"/>
    <w:rsid w:val="00065250"/>
    <w:rsid w:val="000A3A30"/>
    <w:rsid w:val="001433C0"/>
    <w:rsid w:val="001565DD"/>
    <w:rsid w:val="00163395"/>
    <w:rsid w:val="001739CC"/>
    <w:rsid w:val="00192D75"/>
    <w:rsid w:val="001B29E6"/>
    <w:rsid w:val="001D7077"/>
    <w:rsid w:val="001E5E2F"/>
    <w:rsid w:val="00201F5C"/>
    <w:rsid w:val="0021354A"/>
    <w:rsid w:val="00235E26"/>
    <w:rsid w:val="00253A26"/>
    <w:rsid w:val="00253F4D"/>
    <w:rsid w:val="00270F4F"/>
    <w:rsid w:val="002A212C"/>
    <w:rsid w:val="002A309F"/>
    <w:rsid w:val="002C3396"/>
    <w:rsid w:val="002E1D82"/>
    <w:rsid w:val="002E347B"/>
    <w:rsid w:val="00330099"/>
    <w:rsid w:val="003721E0"/>
    <w:rsid w:val="003D66BD"/>
    <w:rsid w:val="003E7990"/>
    <w:rsid w:val="00403B4A"/>
    <w:rsid w:val="00420BE0"/>
    <w:rsid w:val="004B77D5"/>
    <w:rsid w:val="004B7AC7"/>
    <w:rsid w:val="004C02C7"/>
    <w:rsid w:val="004F1940"/>
    <w:rsid w:val="005015A4"/>
    <w:rsid w:val="005749D4"/>
    <w:rsid w:val="00612661"/>
    <w:rsid w:val="00625FE4"/>
    <w:rsid w:val="00660AD5"/>
    <w:rsid w:val="006836D8"/>
    <w:rsid w:val="00693DB1"/>
    <w:rsid w:val="006C3C64"/>
    <w:rsid w:val="006D62CE"/>
    <w:rsid w:val="00741E20"/>
    <w:rsid w:val="00747FCF"/>
    <w:rsid w:val="0077443F"/>
    <w:rsid w:val="00774BFE"/>
    <w:rsid w:val="007C157A"/>
    <w:rsid w:val="007C45FC"/>
    <w:rsid w:val="007C48DE"/>
    <w:rsid w:val="007C7257"/>
    <w:rsid w:val="00824CD5"/>
    <w:rsid w:val="00884DA5"/>
    <w:rsid w:val="008866A7"/>
    <w:rsid w:val="008A1BB6"/>
    <w:rsid w:val="008B1DC1"/>
    <w:rsid w:val="0094364E"/>
    <w:rsid w:val="00961462"/>
    <w:rsid w:val="009627D1"/>
    <w:rsid w:val="00982121"/>
    <w:rsid w:val="009A264E"/>
    <w:rsid w:val="00A05C7D"/>
    <w:rsid w:val="00A27BE3"/>
    <w:rsid w:val="00A301DE"/>
    <w:rsid w:val="00A32FE7"/>
    <w:rsid w:val="00A838C3"/>
    <w:rsid w:val="00A84E40"/>
    <w:rsid w:val="00AB12B9"/>
    <w:rsid w:val="00AB3AA3"/>
    <w:rsid w:val="00AD2B89"/>
    <w:rsid w:val="00B41313"/>
    <w:rsid w:val="00B41842"/>
    <w:rsid w:val="00B57174"/>
    <w:rsid w:val="00B63D8B"/>
    <w:rsid w:val="00B86C8D"/>
    <w:rsid w:val="00BC2D6C"/>
    <w:rsid w:val="00BF4CDA"/>
    <w:rsid w:val="00C05275"/>
    <w:rsid w:val="00C21DE9"/>
    <w:rsid w:val="00C30FCA"/>
    <w:rsid w:val="00C50E7E"/>
    <w:rsid w:val="00C7715E"/>
    <w:rsid w:val="00CB5541"/>
    <w:rsid w:val="00D14B29"/>
    <w:rsid w:val="00D8353C"/>
    <w:rsid w:val="00DF1B6D"/>
    <w:rsid w:val="00E07467"/>
    <w:rsid w:val="00E71453"/>
    <w:rsid w:val="00EA3D84"/>
    <w:rsid w:val="00F0228F"/>
    <w:rsid w:val="00F11BD4"/>
    <w:rsid w:val="00F441A3"/>
    <w:rsid w:val="00F532F1"/>
    <w:rsid w:val="00F96B27"/>
    <w:rsid w:val="00FC722F"/>
    <w:rsid w:val="00FE27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A0025"/>
  <w15:chartTrackingRefBased/>
  <w15:docId w15:val="{2211D4CA-D0D9-418E-892F-4B7A407A1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B3AA3"/>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Virsraksts2">
    <w:name w:val="heading 2"/>
    <w:basedOn w:val="Parasts"/>
    <w:next w:val="Parasts"/>
    <w:link w:val="Virsraksts2Rakstz"/>
    <w:uiPriority w:val="9"/>
    <w:semiHidden/>
    <w:unhideWhenUsed/>
    <w:qFormat/>
    <w:rsid w:val="008B1DC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SarakstarindkopaRakstz">
    <w:name w:val="Saraksta rindkopa Rakstz."/>
    <w:aliases w:val="Virsraksti Rakstz.,H&amp;P List Paragraph Rakstz.,2 Rakstz.,Syle 1 Rakstz.,Strip Rakstz.,Saistīto dokumentu saraksts Rakstz.,Bullet list Rakstz.,Colorful List - Accent 12 Rakstz.,Normal bullet 2 Rakstz.,Numurets Rakstz.,lp1 Rakstz."/>
    <w:link w:val="Sarakstarindkopa"/>
    <w:uiPriority w:val="99"/>
    <w:qFormat/>
    <w:locked/>
    <w:rsid w:val="00AB3AA3"/>
    <w:rPr>
      <w:sz w:val="24"/>
      <w:szCs w:val="24"/>
    </w:rPr>
  </w:style>
  <w:style w:type="paragraph" w:styleId="Sarakstarindkopa">
    <w:name w:val="List Paragraph"/>
    <w:aliases w:val="Virsraksti,H&amp;P List Paragraph,2,Syle 1,Strip,Saistīto dokumentu saraksts,Bullet list,Colorful List - Accent 12,Normal bullet 2,Numurets,PPS_Bullet,List Paragraph Red,Bullet EY,Akapit z listą BS,Bullet 1,Bullet Points,Dot p,Dot pt,lp1"/>
    <w:basedOn w:val="Parasts"/>
    <w:link w:val="SarakstarindkopaRakstz"/>
    <w:uiPriority w:val="99"/>
    <w:qFormat/>
    <w:rsid w:val="00AB3AA3"/>
    <w:pPr>
      <w:suppressAutoHyphens w:val="0"/>
      <w:ind w:left="720"/>
      <w:contextualSpacing/>
    </w:pPr>
    <w:rPr>
      <w:rFonts w:asciiTheme="minorHAnsi" w:eastAsiaTheme="minorHAnsi" w:hAnsiTheme="minorHAnsi" w:cstheme="minorBidi"/>
      <w:kern w:val="2"/>
      <w:lang w:eastAsia="en-US"/>
      <w14:ligatures w14:val="standardContextual"/>
    </w:rPr>
  </w:style>
  <w:style w:type="table" w:styleId="Reatabula">
    <w:name w:val="Table Grid"/>
    <w:basedOn w:val="Parastatabula"/>
    <w:uiPriority w:val="39"/>
    <w:rsid w:val="00AB3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AB3AA3"/>
    <w:pPr>
      <w:tabs>
        <w:tab w:val="center" w:pos="4153"/>
        <w:tab w:val="right" w:pos="8306"/>
      </w:tabs>
    </w:pPr>
  </w:style>
  <w:style w:type="character" w:customStyle="1" w:styleId="GalveneRakstz">
    <w:name w:val="Galvene Rakstz."/>
    <w:basedOn w:val="Noklusjumarindkopasfonts"/>
    <w:link w:val="Galvene"/>
    <w:uiPriority w:val="99"/>
    <w:rsid w:val="00AB3AA3"/>
    <w:rPr>
      <w:rFonts w:ascii="Times New Roman" w:eastAsia="Times New Roman" w:hAnsi="Times New Roman" w:cs="Times New Roman"/>
      <w:kern w:val="0"/>
      <w:sz w:val="24"/>
      <w:szCs w:val="24"/>
      <w:lang w:eastAsia="ar-SA"/>
      <w14:ligatures w14:val="none"/>
    </w:rPr>
  </w:style>
  <w:style w:type="paragraph" w:styleId="Kjene">
    <w:name w:val="footer"/>
    <w:basedOn w:val="Parasts"/>
    <w:link w:val="KjeneRakstz"/>
    <w:uiPriority w:val="99"/>
    <w:unhideWhenUsed/>
    <w:rsid w:val="00AB3AA3"/>
    <w:pPr>
      <w:tabs>
        <w:tab w:val="center" w:pos="4153"/>
        <w:tab w:val="right" w:pos="8306"/>
      </w:tabs>
    </w:pPr>
  </w:style>
  <w:style w:type="character" w:customStyle="1" w:styleId="KjeneRakstz">
    <w:name w:val="Kājene Rakstz."/>
    <w:basedOn w:val="Noklusjumarindkopasfonts"/>
    <w:link w:val="Kjene"/>
    <w:uiPriority w:val="99"/>
    <w:rsid w:val="00AB3AA3"/>
    <w:rPr>
      <w:rFonts w:ascii="Times New Roman" w:eastAsia="Times New Roman" w:hAnsi="Times New Roman" w:cs="Times New Roman"/>
      <w:kern w:val="0"/>
      <w:sz w:val="24"/>
      <w:szCs w:val="24"/>
      <w:lang w:eastAsia="ar-SA"/>
      <w14:ligatures w14:val="none"/>
    </w:rPr>
  </w:style>
  <w:style w:type="paragraph" w:customStyle="1" w:styleId="Standard">
    <w:name w:val="Standard"/>
    <w:rsid w:val="00A32FE7"/>
    <w:pPr>
      <w:suppressAutoHyphens/>
      <w:spacing w:after="200" w:line="276" w:lineRule="auto"/>
    </w:pPr>
    <w:rPr>
      <w:rFonts w:ascii="Calibri" w:eastAsia="Calibri" w:hAnsi="Calibri" w:cs="Calibri"/>
      <w:lang w:eastAsia="zh-CN"/>
      <w14:ligatures w14:val="none"/>
    </w:rPr>
  </w:style>
  <w:style w:type="paragraph" w:customStyle="1" w:styleId="Default">
    <w:name w:val="Default"/>
    <w:rsid w:val="00C05275"/>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virsraksts11">
    <w:name w:val="virsraksts 1.1."/>
    <w:basedOn w:val="Virsraksts2"/>
    <w:rsid w:val="008B1DC1"/>
    <w:pPr>
      <w:keepLines w:val="0"/>
      <w:widowControl w:val="0"/>
      <w:numPr>
        <w:ilvl w:val="1"/>
        <w:numId w:val="7"/>
      </w:numPr>
      <w:tabs>
        <w:tab w:val="clear" w:pos="360"/>
      </w:tabs>
      <w:suppressAutoHyphens w:val="0"/>
      <w:spacing w:before="120" w:after="120"/>
      <w:ind w:left="0" w:firstLine="0"/>
    </w:pPr>
    <w:rPr>
      <w:rFonts w:ascii="Times New Roman" w:eastAsia="Times New Roman" w:hAnsi="Times New Roman" w:cs="Times New Roman"/>
      <w:b/>
      <w:bCs/>
      <w:iCs/>
      <w:color w:val="auto"/>
      <w:sz w:val="22"/>
      <w:szCs w:val="22"/>
      <w:lang w:eastAsia="lv-LV"/>
    </w:rPr>
  </w:style>
  <w:style w:type="character" w:customStyle="1" w:styleId="Virsraksts2Rakstz">
    <w:name w:val="Virsraksts 2 Rakstz."/>
    <w:basedOn w:val="Noklusjumarindkopasfonts"/>
    <w:link w:val="Virsraksts2"/>
    <w:uiPriority w:val="9"/>
    <w:semiHidden/>
    <w:rsid w:val="008B1DC1"/>
    <w:rPr>
      <w:rFonts w:asciiTheme="majorHAnsi" w:eastAsiaTheme="majorEastAsia" w:hAnsiTheme="majorHAnsi" w:cstheme="majorBidi"/>
      <w:color w:val="2F5496" w:themeColor="accent1" w:themeShade="BF"/>
      <w:kern w:val="0"/>
      <w:sz w:val="26"/>
      <w:szCs w:val="26"/>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1672</Words>
  <Characters>954</Characters>
  <Application>Microsoft Office Word</Application>
  <DocSecurity>0</DocSecurity>
  <Lines>7</Lines>
  <Paragraphs>5</Paragraphs>
  <ScaleCrop>false</ScaleCrop>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Laura Kudrjavceva</cp:lastModifiedBy>
  <cp:revision>7</cp:revision>
  <dcterms:created xsi:type="dcterms:W3CDTF">2026-07-10T06:31:00Z</dcterms:created>
  <dcterms:modified xsi:type="dcterms:W3CDTF">2026-07-28T06:18:00Z</dcterms:modified>
</cp:coreProperties>
</file>