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Slimību profilakses un kontroles centrs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90009756700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2.pielikumā minēto pakalpojumu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Semināra īstenošana par krūts vēža skrīninga sistēmu, organizāciju un kvalitātes vadību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SPKC 2026/18/ESF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2026.gada 10.augusts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10.08.2026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Duntes 22 (LATVIJA), LV-1005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Inga Rubana</w:t>
      </w:r>
      <w:r w:rsidR="00EB01A6">
        <w:t xml:space="preserve">, </w:t>
      </w:r>
      <w:r w:rsidR="00EB01A6">
        <w:t>Ginta Grablovska</w:t>
      </w:r>
      <w:r w:rsidR="00EB01A6">
        <w:t xml:space="preserve">, </w:t>
      </w:r>
      <w:r w:rsidR="00EB01A6">
        <w:t>Ginta Grablovska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Ginta Grablovska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Semināra īstenošana par krūts vēža skrīninga sistēmu, organizāciju un kvalitātes vadību</w:t>
      </w:r>
      <w:r w:rsidRPr="000A04E5">
        <w:t>”</w:t>
      </w:r>
      <w:r>
        <w:t xml:space="preserve"> (</w:t>
      </w:r>
      <w:r>
        <w:t>2.pielikumā minēto pakalpojumu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SPKC 2026/18/ESF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10.augusts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"Biznesam.lv"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09.08.2026 plkst. 21:37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"Divi gani"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07.08.2026 plkst. 12:48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"Goal Events Group"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06.08.2026 plkst. 17:54</w:t>
            </w:r>
          </w:p>
        </w:tc>
      </w:tr>
      <w:tr w14:paraId="3EAEAED2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"Rīgas Austrumu klīniskā universitātes slimnīca"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07.08.2026 plkst. 18:59</w:t>
            </w:r>
          </w:p>
        </w:tc>
      </w:tr>
      <w:tr w14:paraId="3EAEAED3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"Sabiedrības informēšanas centrs"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07.08.2026 plkst. 13:05</w:t>
            </w:r>
          </w:p>
        </w:tc>
      </w:tr>
      <w:tr w14:paraId="3EAEAED4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"Media Laboratory"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09.08.2026 plkst. 22:20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Inga Rubana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Ginta Grablovska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3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Ginta Grablovska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8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"Biznesam.lv"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09.08.2026 plkst. 21:37</w:t>
            </w:r>
          </w:p>
        </w:tc>
        <w:tc>
          <w:tcPr>
            <w:tcW w:w="1352" w:type="pct"/>
          </w:tcPr>
          <w:p w:rsidR="00170440" w:rsidRPr="00FE6B7C" w:rsidP="00170440" w14:paraId="59C5E517" w14:textId="77777777">
            <w:r w:rsidR="006E0A33">
              <w:t>EUR 3493.2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001_FINANŠU PIEDĀVĀJUMS.docx</w:t>
            </w: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3493.2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"Divi gani"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07.08.2026 plkst. 12:48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16520.0</w:t>
            </w:r>
          </w:p>
          <w:p w:rsidR="007720F0" w:rsidRPr="00FE6B7C" w:rsidP="00884C96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002_Finanšu piedāvājums.docx</w:t>
            </w: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16520.0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"Goal Events Group"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06.08.2026 plkst. 17:54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4224.22</w:t>
            </w:r>
          </w:p>
          <w:p w:rsidR="007720F0" w:rsidRPr="00FE6B7C" w:rsidP="00884C96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003_5. FINANŠU PIEDĀVĀJUMS-GE.docx</w:t>
            </w: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4224.22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"Rīgas Austrumu klīniskā universitātes slimnīca"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07.08.2026 plkst. 18:59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8904.0</w:t>
            </w:r>
          </w:p>
          <w:p w:rsidR="007720F0" w:rsidRPr="00FE6B7C" w:rsidP="00884C96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004_5.pielikums - finanšu piedāvājums.edoc</w:t>
            </w: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8904.0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"Sabiedrības informēšanas centrs"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07.08.2026 plkst. 13:05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8998.63</w:t>
            </w:r>
          </w:p>
          <w:p w:rsidR="007720F0" w:rsidRPr="00FE6B7C" w:rsidP="00884C96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005_5.pielikums - finanšu piedāvājums.edoc</w:t>
            </w: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8998.63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"Media Laboratory"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09.08.2026 plkst. 22:20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5500.0</w:t>
            </w:r>
          </w:p>
          <w:p w:rsidR="007720F0" w:rsidRPr="00FE6B7C" w:rsidP="00884C96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006_5.pielikums_Finansu piedavajums.pdf</w:t>
            </w: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5500.0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10.08.2026; 14:00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