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2.2.0 -->
  <w:body>
    <w:p w:rsidR="00023DF7" w:rsidRPr="00314E29" w:rsidP="003C5239" w14:paraId="5F167094" w14:textId="77777777">
      <w:pPr>
        <w:spacing w:after="120"/>
        <w:jc w:val="center"/>
        <w:rPr>
          <w:rFonts w:ascii="Times New Roman" w:eastAsia="Times New Roman" w:hAnsi="Times New Roman"/>
          <w:b/>
          <w:spacing w:val="80"/>
          <w:lang w:val="lv-LV"/>
        </w:rPr>
      </w:pPr>
      <w:r w:rsidRPr="00314E29">
        <w:rPr>
          <w:rFonts w:ascii="Times New Roman" w:eastAsia="Times New Roman" w:hAnsi="Times New Roman"/>
          <w:b/>
          <w:spacing w:val="80"/>
          <w:lang w:val="lv-LV"/>
        </w:rPr>
        <w:t>TEHNISKIE NOTEIKUMI</w: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637"/>
        <w:gridCol w:w="4002"/>
      </w:tblGrid>
      <w:tr w14:paraId="5F16709B" w14:textId="77777777" w:rsidTr="00E4577E">
        <w:tblPrEx>
          <w:tblW w:w="963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851"/>
        </w:trPr>
        <w:tc>
          <w:tcPr>
            <w:tcW w:w="5637" w:type="dxa"/>
          </w:tcPr>
          <w:p w:rsidR="003C5239" w:rsidRPr="00314E29" w:rsidP="004C2106" w14:paraId="5F167095" w14:textId="77777777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left" w:pos="6237"/>
              </w:tabs>
              <w:rPr>
                <w:rFonts w:cs="Times New Roman"/>
              </w:rPr>
            </w:pPr>
            <w:r w:rsidRPr="00314E29">
              <w:rPr>
                <w:rFonts w:cs="Times New Roman"/>
              </w:rPr>
              <w:t>Rīgā</w:t>
            </w:r>
          </w:p>
          <w:p w:rsidR="003C5239" w:rsidRPr="00314E29" w:rsidP="004C2106" w14:paraId="5F167096" w14:textId="5E947A3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left" w:pos="6237"/>
              </w:tabs>
              <w:rPr>
                <w:rFonts w:cs="Times New Roman"/>
              </w:rPr>
            </w:pPr>
            <w:r w:rsidRPr="00314E29">
              <w:rPr>
                <w:rFonts w:cs="Times New Roman"/>
                <w:noProof/>
              </w:rPr>
              <w:t>1</w:t>
            </w:r>
            <w:r w:rsidR="00270956">
              <w:rPr>
                <w:rFonts w:cs="Times New Roman"/>
                <w:noProof/>
              </w:rPr>
              <w:t>2</w:t>
            </w:r>
            <w:r w:rsidRPr="00314E29">
              <w:rPr>
                <w:rFonts w:cs="Times New Roman"/>
                <w:noProof/>
              </w:rPr>
              <w:t>.04.2022</w:t>
            </w:r>
            <w:r w:rsidRPr="00314E29">
              <w:rPr>
                <w:rFonts w:cs="Times New Roman"/>
              </w:rPr>
              <w:t>. Nr.</w:t>
            </w:r>
            <w:r w:rsidRPr="00314E29">
              <w:rPr>
                <w:rFonts w:cs="Times New Roman"/>
                <w:noProof/>
              </w:rPr>
              <w:t>3699/15.2-9-2</w:t>
            </w:r>
          </w:p>
          <w:p w:rsidR="003C5239" w:rsidRPr="00314E29" w:rsidP="004C2106" w14:paraId="5F167097" w14:textId="2BC7C056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left" w:pos="6237"/>
              </w:tabs>
              <w:rPr>
                <w:rFonts w:cs="Times New Roman"/>
              </w:rPr>
            </w:pPr>
            <w:r w:rsidRPr="00314E29">
              <w:rPr>
                <w:rFonts w:cs="Times New Roman"/>
              </w:rPr>
              <w:t xml:space="preserve">Uz </w:t>
            </w:r>
            <w:r w:rsidRPr="00314E29">
              <w:rPr>
                <w:rFonts w:cs="Times New Roman"/>
                <w:noProof/>
              </w:rPr>
              <w:t>06.04.2022</w:t>
            </w:r>
            <w:r w:rsidR="00270956">
              <w:rPr>
                <w:rFonts w:cs="Times New Roman"/>
              </w:rPr>
              <w:t>.</w:t>
            </w:r>
          </w:p>
        </w:tc>
        <w:tc>
          <w:tcPr>
            <w:tcW w:w="4002" w:type="dxa"/>
          </w:tcPr>
          <w:p w:rsidR="003C5239" w:rsidRPr="00314E29" w:rsidP="004C2106" w14:paraId="5F167098" w14:textId="77777777">
            <w:pPr>
              <w:pStyle w:val="BodyB"/>
              <w:rPr>
                <w:rFonts w:cs="Times New Roman"/>
              </w:rPr>
            </w:pPr>
          </w:p>
          <w:p w:rsidR="003C5239" w:rsidRPr="00314E29" w:rsidP="004C2106" w14:paraId="5F167099" w14:textId="77777777">
            <w:pPr>
              <w:pStyle w:val="BodyB"/>
              <w:rPr>
                <w:rFonts w:cs="Times New Roman"/>
              </w:rPr>
            </w:pPr>
          </w:p>
          <w:p w:rsidR="003C5239" w:rsidRPr="00314E29" w:rsidP="004C2106" w14:paraId="5F16709A" w14:textId="77777777">
            <w:pPr>
              <w:pStyle w:val="BodyB"/>
              <w:rPr>
                <w:rFonts w:cs="Times New Roman"/>
              </w:rPr>
            </w:pPr>
          </w:p>
        </w:tc>
      </w:tr>
      <w:tr w14:paraId="5F16709E" w14:textId="77777777" w:rsidTr="00E4577E">
        <w:tblPrEx>
          <w:tblW w:w="9639" w:type="dxa"/>
          <w:tblLayout w:type="fixed"/>
          <w:tblLook w:val="04A0"/>
        </w:tblPrEx>
        <w:trPr>
          <w:trHeight w:val="310"/>
        </w:trPr>
        <w:tc>
          <w:tcPr>
            <w:tcW w:w="5637" w:type="dxa"/>
          </w:tcPr>
          <w:p w:rsidR="003C5239" w:rsidRPr="00314E29" w:rsidP="004C2106" w14:paraId="5F16709C" w14:textId="77777777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left" w:pos="6237"/>
              </w:tabs>
              <w:rPr>
                <w:rFonts w:cs="Times New Roman"/>
              </w:rPr>
            </w:pPr>
            <w:r w:rsidRPr="00314E29">
              <w:rPr>
                <w:rFonts w:cs="Times New Roman"/>
                <w:color w:val="auto"/>
              </w:rPr>
              <w:t>Pieteikums Nr.</w:t>
            </w:r>
            <w:r w:rsidRPr="00314E29">
              <w:rPr>
                <w:rFonts w:cs="Times New Roman"/>
                <w:noProof/>
                <w:color w:val="auto"/>
              </w:rPr>
              <w:t>1941-2022</w:t>
            </w:r>
          </w:p>
        </w:tc>
        <w:tc>
          <w:tcPr>
            <w:tcW w:w="4002" w:type="dxa"/>
          </w:tcPr>
          <w:p w:rsidR="003C5239" w:rsidRPr="00314E29" w:rsidP="004C2106" w14:paraId="5F16709D" w14:textId="77777777">
            <w:pPr>
              <w:pStyle w:val="BodyB"/>
              <w:rPr>
                <w:rFonts w:cs="Times New Roman"/>
              </w:rPr>
            </w:pPr>
            <w:r w:rsidRPr="00314E29">
              <w:rPr>
                <w:rFonts w:cs="Times New Roman"/>
                <w:noProof/>
              </w:rPr>
              <w:t>NODROŠINĀJUMA VALSTS AĢENTŪRA</w:t>
            </w:r>
          </w:p>
        </w:tc>
      </w:tr>
      <w:tr w14:paraId="5F1670A1" w14:textId="77777777" w:rsidTr="00E4577E">
        <w:tblPrEx>
          <w:tblW w:w="9639" w:type="dxa"/>
          <w:tblLayout w:type="fixed"/>
          <w:tblLook w:val="04A0"/>
        </w:tblPrEx>
        <w:trPr>
          <w:trHeight w:val="310"/>
        </w:trPr>
        <w:tc>
          <w:tcPr>
            <w:tcW w:w="5637" w:type="dxa"/>
          </w:tcPr>
          <w:p w:rsidR="003C5239" w:rsidRPr="00314E29" w:rsidP="004C2106" w14:paraId="5F16709F" w14:textId="77777777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left" w:pos="6237"/>
              </w:tabs>
              <w:rPr>
                <w:rFonts w:cs="Times New Roman"/>
              </w:rPr>
            </w:pPr>
          </w:p>
        </w:tc>
        <w:tc>
          <w:tcPr>
            <w:tcW w:w="4002" w:type="dxa"/>
          </w:tcPr>
          <w:p w:rsidR="00314E29" w:rsidRPr="00314E29" w:rsidP="004C2106" w14:paraId="24811643" w14:textId="77777777">
            <w:pPr>
              <w:pStyle w:val="BodyB"/>
              <w:rPr>
                <w:rFonts w:cs="Times New Roman"/>
                <w:noProof/>
              </w:rPr>
            </w:pPr>
            <w:r w:rsidRPr="00314E29">
              <w:rPr>
                <w:rFonts w:cs="Times New Roman"/>
                <w:noProof/>
              </w:rPr>
              <w:t xml:space="preserve">Čiekurkalna 1. līnija 1 k-2, </w:t>
            </w:r>
          </w:p>
          <w:p w:rsidR="003C5239" w:rsidRPr="00314E29" w:rsidP="004C2106" w14:paraId="5F1670A0" w14:textId="37B06A60">
            <w:pPr>
              <w:pStyle w:val="BodyB"/>
              <w:rPr>
                <w:rFonts w:cs="Times New Roman"/>
              </w:rPr>
            </w:pPr>
            <w:r w:rsidRPr="00314E29">
              <w:rPr>
                <w:rFonts w:cs="Times New Roman"/>
                <w:noProof/>
              </w:rPr>
              <w:t>Rīga, LV</w:t>
            </w:r>
            <w:r w:rsidR="00270956">
              <w:rPr>
                <w:rFonts w:cs="Times New Roman"/>
                <w:noProof/>
              </w:rPr>
              <w:t>-</w:t>
            </w:r>
            <w:r w:rsidRPr="00314E29">
              <w:rPr>
                <w:rFonts w:cs="Times New Roman"/>
                <w:noProof/>
              </w:rPr>
              <w:t>1026</w:t>
            </w:r>
          </w:p>
        </w:tc>
      </w:tr>
      <w:tr w14:paraId="5F1670A4" w14:textId="77777777" w:rsidTr="00E4577E">
        <w:tblPrEx>
          <w:tblW w:w="9639" w:type="dxa"/>
          <w:tblLayout w:type="fixed"/>
          <w:tblLook w:val="04A0"/>
        </w:tblPrEx>
        <w:trPr>
          <w:trHeight w:val="310"/>
        </w:trPr>
        <w:tc>
          <w:tcPr>
            <w:tcW w:w="5637" w:type="dxa"/>
          </w:tcPr>
          <w:p w:rsidR="003C5239" w:rsidRPr="00314E29" w:rsidP="004C2106" w14:paraId="5F1670A2" w14:textId="77777777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left" w:pos="6237"/>
              </w:tabs>
              <w:rPr>
                <w:rFonts w:cs="Times New Roman"/>
              </w:rPr>
            </w:pPr>
          </w:p>
        </w:tc>
        <w:tc>
          <w:tcPr>
            <w:tcW w:w="4002" w:type="dxa"/>
          </w:tcPr>
          <w:p w:rsidR="003C5239" w:rsidRPr="00314E29" w:rsidP="004C2106" w14:paraId="5F1670A3" w14:textId="77777777">
            <w:pPr>
              <w:pStyle w:val="BodyB"/>
              <w:rPr>
                <w:rFonts w:cs="Times New Roman"/>
              </w:rPr>
            </w:pPr>
            <w:r w:rsidRPr="00314E29">
              <w:rPr>
                <w:rFonts w:cs="Times New Roman"/>
                <w:noProof/>
              </w:rPr>
              <w:t>kanceleja@agentura.iem.gov.lv</w:t>
            </w:r>
          </w:p>
        </w:tc>
      </w:tr>
      <w:tr w14:paraId="72B95A99" w14:textId="77777777" w:rsidTr="00E4577E">
        <w:tblPrEx>
          <w:tblW w:w="9639" w:type="dxa"/>
          <w:tblLayout w:type="fixed"/>
          <w:tblLook w:val="04A0"/>
        </w:tblPrEx>
        <w:trPr>
          <w:trHeight w:val="310"/>
        </w:trPr>
        <w:tc>
          <w:tcPr>
            <w:tcW w:w="5637" w:type="dxa"/>
          </w:tcPr>
          <w:p w:rsidR="00314E29" w:rsidRPr="00314E29" w:rsidP="00314E29" w14:paraId="3D672AA0" w14:textId="0121B43A">
            <w:pPr>
              <w:rPr>
                <w:rFonts w:ascii="Times New Roman" w:hAnsi="Times New Roman"/>
                <w:lang w:val="lv-LV"/>
              </w:rPr>
            </w:pPr>
            <w:r w:rsidRPr="00314E29">
              <w:rPr>
                <w:rFonts w:ascii="Times New Roman" w:hAnsi="Times New Roman"/>
                <w:lang w:val="lv-LV"/>
              </w:rPr>
              <w:t>Iekšējo gāzesvadu būvniecības dokumentācijas izstrādei</w:t>
            </w:r>
          </w:p>
          <w:p w:rsidR="00314E29" w:rsidRPr="00314E29" w:rsidP="00314E29" w14:paraId="2A93B2AB" w14:textId="39DB13B8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left" w:pos="6237"/>
              </w:tabs>
              <w:rPr>
                <w:rFonts w:cs="Times New Roman"/>
              </w:rPr>
            </w:pPr>
            <w:r w:rsidRPr="00314E29">
              <w:rPr>
                <w:rFonts w:cs="Times New Roman"/>
              </w:rPr>
              <w:t>Skolas ielā 17, Bauskā, Bauskas novadā</w:t>
            </w:r>
          </w:p>
        </w:tc>
        <w:tc>
          <w:tcPr>
            <w:tcW w:w="4002" w:type="dxa"/>
          </w:tcPr>
          <w:p w:rsidR="00314E29" w:rsidRPr="00314E29" w:rsidP="004C2106" w14:paraId="7F3A180B" w14:textId="77777777">
            <w:pPr>
              <w:pStyle w:val="BodyB"/>
              <w:rPr>
                <w:rFonts w:cs="Times New Roman"/>
                <w:noProof/>
              </w:rPr>
            </w:pPr>
          </w:p>
        </w:tc>
      </w:tr>
    </w:tbl>
    <w:p w:rsidR="00314E29" w:rsidRPr="00314E29" w:rsidP="00314E29" w14:paraId="04CB7A41" w14:textId="77777777">
      <w:pPr>
        <w:rPr>
          <w:rFonts w:ascii="Times New Roman" w:hAnsi="Times New Roman"/>
          <w:lang w:val="lv-LV"/>
        </w:rPr>
      </w:pPr>
    </w:p>
    <w:p w:rsidR="00314E29" w:rsidRPr="00314E29" w:rsidP="00314E29" w14:paraId="0D1DD4A0" w14:textId="050BCE8B">
      <w:pPr>
        <w:pStyle w:val="BodyText"/>
        <w:spacing w:after="0"/>
      </w:pPr>
      <w:r w:rsidRPr="00314E29">
        <w:t xml:space="preserve">       Akciju sabiedrība “</w:t>
      </w:r>
      <w:r w:rsidRPr="00314E29">
        <w:t>Gaso</w:t>
      </w:r>
      <w:r w:rsidRPr="00314E29">
        <w:t xml:space="preserve">” (turpmāk - GASO) informē, ka iekšējo gāzesvadu </w:t>
      </w:r>
      <w:r w:rsidRPr="00314E29">
        <w:rPr>
          <w:i/>
          <w:iCs/>
        </w:rPr>
        <w:t>(uzstādāmo gāzes iekārtu jauda – 200 kW)</w:t>
      </w:r>
      <w:r w:rsidRPr="00314E29">
        <w:t xml:space="preserve"> izbūve tehniski iespējama</w:t>
      </w:r>
      <w:r w:rsidR="00270956">
        <w:t>,</w:t>
      </w:r>
      <w:r w:rsidRPr="00314E29">
        <w:t xml:space="preserve"> ievērojot šādus noteikumus:</w:t>
      </w:r>
    </w:p>
    <w:p w:rsidR="00314E29" w:rsidRPr="00314E29" w:rsidP="00314E29" w14:paraId="4C72BCC4" w14:textId="77777777">
      <w:pPr>
        <w:pStyle w:val="BodyText"/>
        <w:spacing w:after="0"/>
      </w:pPr>
    </w:p>
    <w:p w:rsidR="00314E29" w:rsidRPr="00314E29" w:rsidP="00314E29" w14:paraId="68C07F58" w14:textId="77777777">
      <w:pPr>
        <w:pStyle w:val="BodyText"/>
        <w:spacing w:after="0"/>
        <w:rPr>
          <w:vertAlign w:val="superscript"/>
        </w:rPr>
      </w:pPr>
      <w:r w:rsidRPr="00314E29">
        <w:t>Gāzapgādes būvniecības dokumentācijas izstrādi un būvniecības darbus atļauts veikt tikai attiecīgajā jomā sertificētam speciālistam.</w:t>
      </w:r>
    </w:p>
    <w:p w:rsidR="00314E29" w:rsidRPr="00314E29" w:rsidP="00314E29" w14:paraId="3BE2527F" w14:textId="77777777">
      <w:pPr>
        <w:pStyle w:val="BodyText"/>
        <w:tabs>
          <w:tab w:val="left" w:pos="770"/>
        </w:tabs>
        <w:spacing w:after="0"/>
        <w:ind w:firstLine="426"/>
      </w:pPr>
    </w:p>
    <w:p w:rsidR="00314E29" w:rsidRPr="00314E29" w:rsidP="00314E29" w14:paraId="7483B1D1" w14:textId="77777777">
      <w:pPr>
        <w:pStyle w:val="BodyText"/>
        <w:tabs>
          <w:tab w:val="left" w:pos="770"/>
        </w:tabs>
        <w:spacing w:after="0"/>
      </w:pPr>
      <w:r w:rsidRPr="00314E29">
        <w:t>Tehniskās prasības:</w:t>
      </w:r>
    </w:p>
    <w:p w:rsidR="00314E29" w:rsidRPr="00314E29" w:rsidP="00314E29" w14:paraId="7B499D67" w14:textId="77777777">
      <w:pPr>
        <w:pStyle w:val="BodyText"/>
        <w:numPr>
          <w:ilvl w:val="0"/>
          <w:numId w:val="6"/>
        </w:numPr>
        <w:tabs>
          <w:tab w:val="left" w:pos="854"/>
          <w:tab w:val="clear" w:pos="1146"/>
        </w:tabs>
        <w:spacing w:after="0"/>
        <w:ind w:left="851" w:hanging="284"/>
      </w:pPr>
      <w:r w:rsidRPr="00314E29">
        <w:t>Pievienošanās vieta – darba spiediena gāzesvads izejā no izbūvētā MR-219-B (mājas regulatora) pie ēkas fasādes.</w:t>
      </w:r>
    </w:p>
    <w:p w:rsidR="00314E29" w:rsidP="00314E29" w14:paraId="522869A2" w14:textId="30FF6A30">
      <w:pPr>
        <w:pStyle w:val="BodyText"/>
        <w:numPr>
          <w:ilvl w:val="0"/>
          <w:numId w:val="6"/>
        </w:numPr>
        <w:tabs>
          <w:tab w:val="left" w:pos="854"/>
          <w:tab w:val="clear" w:pos="1146"/>
        </w:tabs>
        <w:spacing w:after="0"/>
        <w:ind w:left="851" w:hanging="284"/>
      </w:pPr>
      <w:r w:rsidRPr="00314E29">
        <w:t>Noslēgierīces uzstādīšana – uz gāzesvada ievada ēkā, ja nepieciešama.</w:t>
      </w:r>
    </w:p>
    <w:p w:rsidR="00270956" w:rsidRPr="00314E29" w:rsidP="00314E29" w14:paraId="5199818B" w14:textId="711020DA">
      <w:pPr>
        <w:pStyle w:val="BodyText"/>
        <w:numPr>
          <w:ilvl w:val="0"/>
          <w:numId w:val="6"/>
        </w:numPr>
        <w:tabs>
          <w:tab w:val="left" w:pos="854"/>
          <w:tab w:val="clear" w:pos="1146"/>
        </w:tabs>
        <w:spacing w:after="0"/>
        <w:ind w:left="851" w:hanging="284"/>
      </w:pPr>
      <w:r>
        <w:t>Regulatori – nepieciešamības gadījumā paredzēt gāzes spiediena regulatora nomaiņu.</w:t>
      </w:r>
    </w:p>
    <w:p w:rsidR="00314E29" w:rsidRPr="00314E29" w:rsidP="00314E29" w14:paraId="7369575F" w14:textId="77777777">
      <w:pPr>
        <w:pStyle w:val="BodyText"/>
        <w:numPr>
          <w:ilvl w:val="0"/>
          <w:numId w:val="6"/>
        </w:numPr>
        <w:tabs>
          <w:tab w:val="num" w:pos="851"/>
          <w:tab w:val="clear" w:pos="1146"/>
        </w:tabs>
        <w:spacing w:after="0"/>
        <w:ind w:left="851" w:hanging="284"/>
      </w:pPr>
      <w:r w:rsidRPr="00314E29">
        <w:t>Uzskaite – uzstādīt gāzes norēķinu uzskaites mēraparātu kopējai gāzes patēriņa uzskaitei ar attālinātu patēriņa informācijas nolasīšanas iespēju</w:t>
      </w:r>
      <w:r w:rsidRPr="00314E29">
        <w:rPr>
          <w:noProof/>
        </w:rPr>
        <w:t>, projektā norādot stundas (max un min) un gada gāzes patēriņu. Prasības gāzes uzskaites mezgla infrastruktūras izveidei un korektora izvēlei, lai nodrošinātu attālinātu patēriņa informācijas nolasīšanu, atrodamas GASO mājaslapā www.gaso.lv</w:t>
      </w:r>
    </w:p>
    <w:p w:rsidR="00314E29" w:rsidRPr="00314E29" w:rsidP="00314E29" w14:paraId="2B49CA74" w14:textId="77777777">
      <w:pPr>
        <w:pStyle w:val="BodyText"/>
        <w:numPr>
          <w:ilvl w:val="0"/>
          <w:numId w:val="6"/>
        </w:numPr>
        <w:tabs>
          <w:tab w:val="left" w:pos="854"/>
          <w:tab w:val="clear" w:pos="1146"/>
        </w:tabs>
        <w:spacing w:after="0"/>
        <w:ind w:left="851" w:hanging="284"/>
      </w:pPr>
      <w:r w:rsidRPr="00314E29">
        <w:t>Iekšējie gāzesvadi - ieprojektēt iekšējos gāzesvadus, un uzrādīt gāzes iekārtu un mēraparāta novietojumu.</w:t>
      </w:r>
    </w:p>
    <w:p w:rsidR="00314E29" w:rsidRPr="00314E29" w:rsidP="00314E29" w14:paraId="48E89031" w14:textId="77777777">
      <w:pPr>
        <w:pStyle w:val="BodyText"/>
        <w:tabs>
          <w:tab w:val="left" w:pos="854"/>
        </w:tabs>
        <w:spacing w:after="0"/>
        <w:ind w:left="851"/>
      </w:pPr>
    </w:p>
    <w:p w:rsidR="00314E29" w:rsidRPr="00314E29" w:rsidP="00314E29" w14:paraId="1CF08FA7" w14:textId="77777777">
      <w:pPr>
        <w:pStyle w:val="BodyText"/>
        <w:tabs>
          <w:tab w:val="left" w:pos="770"/>
        </w:tabs>
        <w:spacing w:after="0"/>
      </w:pPr>
      <w:r w:rsidRPr="00314E29">
        <w:t>Gāzapgādes sistēmas parametri:</w:t>
      </w:r>
    </w:p>
    <w:p w:rsidR="00314E29" w:rsidRPr="00314E29" w:rsidP="00314E29" w14:paraId="53C3CA11" w14:textId="77777777">
      <w:pPr>
        <w:pStyle w:val="BodyText"/>
        <w:numPr>
          <w:ilvl w:val="0"/>
          <w:numId w:val="7"/>
        </w:numPr>
        <w:tabs>
          <w:tab w:val="left" w:pos="851"/>
          <w:tab w:val="clear" w:pos="1146"/>
        </w:tabs>
        <w:spacing w:after="0"/>
        <w:ind w:left="851" w:hanging="284"/>
      </w:pPr>
      <w:r w:rsidRPr="00314E29">
        <w:t>Siltumspēja – 33.076 MJ/ m</w:t>
      </w:r>
      <w:r w:rsidRPr="00314E29">
        <w:rPr>
          <w:vertAlign w:val="superscript"/>
        </w:rPr>
        <w:t>3</w:t>
      </w:r>
      <w:r w:rsidRPr="00314E29">
        <w:t xml:space="preserve"> (7900 kcal/m</w:t>
      </w:r>
      <w:r w:rsidRPr="00314E29">
        <w:rPr>
          <w:vertAlign w:val="superscript"/>
        </w:rPr>
        <w:t>3</w:t>
      </w:r>
      <w:r w:rsidRPr="00314E29">
        <w:t>)</w:t>
      </w:r>
    </w:p>
    <w:p w:rsidR="00314E29" w:rsidRPr="00314E29" w:rsidP="00314E29" w14:paraId="192BC432" w14:textId="77777777">
      <w:pPr>
        <w:pStyle w:val="BodyText"/>
        <w:numPr>
          <w:ilvl w:val="0"/>
          <w:numId w:val="7"/>
        </w:numPr>
        <w:tabs>
          <w:tab w:val="left" w:pos="851"/>
          <w:tab w:val="clear" w:pos="1146"/>
        </w:tabs>
        <w:spacing w:after="0"/>
        <w:ind w:left="851" w:hanging="284"/>
      </w:pPr>
      <w:r w:rsidRPr="00314E29">
        <w:t>Blīvums - 0,73 kg/m</w:t>
      </w:r>
      <w:r w:rsidRPr="00314E29">
        <w:rPr>
          <w:vertAlign w:val="superscript"/>
        </w:rPr>
        <w:t>3</w:t>
      </w:r>
    </w:p>
    <w:p w:rsidR="00314E29" w:rsidRPr="00314E29" w:rsidP="00314E29" w14:paraId="3F1279B9" w14:textId="77777777">
      <w:pPr>
        <w:pStyle w:val="BodyText"/>
        <w:numPr>
          <w:ilvl w:val="0"/>
          <w:numId w:val="7"/>
        </w:numPr>
        <w:tabs>
          <w:tab w:val="left" w:pos="851"/>
          <w:tab w:val="clear" w:pos="1146"/>
        </w:tabs>
        <w:spacing w:after="0"/>
        <w:ind w:left="851" w:hanging="284"/>
      </w:pPr>
      <w:r w:rsidRPr="00314E29">
        <w:t>Gāzes spiediens pievienošanās vietā aiz MR-219-B – darba spiediens</w:t>
      </w:r>
    </w:p>
    <w:p w:rsidR="00314E29" w:rsidRPr="00314E29" w:rsidP="00314E29" w14:paraId="42D47397" w14:textId="77777777">
      <w:pPr>
        <w:pStyle w:val="BodyText"/>
        <w:tabs>
          <w:tab w:val="left" w:pos="770"/>
        </w:tabs>
        <w:spacing w:after="0"/>
      </w:pPr>
    </w:p>
    <w:p w:rsidR="00314E29" w:rsidRPr="00314E29" w:rsidP="00314E29" w14:paraId="6B634956" w14:textId="77777777">
      <w:pPr>
        <w:pStyle w:val="BodyText"/>
        <w:tabs>
          <w:tab w:val="left" w:pos="770"/>
        </w:tabs>
        <w:spacing w:after="0"/>
      </w:pPr>
      <w:r w:rsidRPr="00314E29">
        <w:t>Prasības gāzapgādes būvniecības dokumentācijas saskaņošanai un iesniegšanai GASO:</w:t>
      </w:r>
    </w:p>
    <w:p w:rsidR="00314E29" w:rsidRPr="00314E29" w:rsidP="00314E29" w14:paraId="5B014E25" w14:textId="77777777">
      <w:pPr>
        <w:pStyle w:val="BodyText"/>
        <w:numPr>
          <w:ilvl w:val="0"/>
          <w:numId w:val="8"/>
        </w:numPr>
        <w:tabs>
          <w:tab w:val="num" w:pos="851"/>
        </w:tabs>
        <w:spacing w:after="0"/>
        <w:ind w:left="851" w:hanging="284"/>
      </w:pPr>
      <w:r w:rsidRPr="00314E29">
        <w:t xml:space="preserve">Gāzes uzskaites mezglu saskaņot – </w:t>
      </w:r>
      <w:r w:rsidRPr="00314E29">
        <w:rPr>
          <w:szCs w:val="24"/>
        </w:rPr>
        <w:t>Tirgus darbības nodrošināšanas departamenta Metroloģijas un kontroles daļā.</w:t>
      </w:r>
    </w:p>
    <w:p w:rsidR="00314E29" w:rsidRPr="00314E29" w:rsidP="00314E29" w14:paraId="5C1FBC7A" w14:textId="38E02B90">
      <w:pPr>
        <w:pStyle w:val="BodyText"/>
        <w:numPr>
          <w:ilvl w:val="0"/>
          <w:numId w:val="8"/>
        </w:numPr>
        <w:tabs>
          <w:tab w:val="left" w:pos="851"/>
        </w:tabs>
        <w:spacing w:after="0"/>
        <w:ind w:left="851" w:hanging="284"/>
      </w:pPr>
      <w:r w:rsidRPr="00314E29">
        <w:t xml:space="preserve">Būvniecības dokumentāciju saskaņot un iesniegt (1 eksemplāru(s) sējumā, 0 </w:t>
      </w:r>
      <w:r w:rsidRPr="00314E29">
        <w:t>eksemplāru(s</w:t>
      </w:r>
      <w:r w:rsidRPr="00314E29">
        <w:t xml:space="preserve">) digitāli) – </w:t>
      </w:r>
      <w:r w:rsidRPr="00314E29">
        <w:rPr>
          <w:szCs w:val="24"/>
        </w:rPr>
        <w:t>Gāzapgādes attīstības departamenta</w:t>
      </w:r>
      <w:r w:rsidRPr="00314E29">
        <w:t xml:space="preserve"> Projektu saskaņošanas daļā.</w:t>
      </w:r>
    </w:p>
    <w:p w:rsidR="00314E29" w:rsidRPr="00314E29" w:rsidP="00314E29" w14:paraId="488E88C2" w14:textId="77777777">
      <w:pPr>
        <w:pStyle w:val="BodyText"/>
        <w:tabs>
          <w:tab w:val="left" w:pos="770"/>
        </w:tabs>
        <w:spacing w:after="0"/>
      </w:pPr>
    </w:p>
    <w:p w:rsidR="00314E29" w:rsidRPr="00314E29" w:rsidP="00314E29" w14:paraId="1F215EA8" w14:textId="77777777">
      <w:pPr>
        <w:pStyle w:val="BodyText"/>
        <w:tabs>
          <w:tab w:val="left" w:pos="770"/>
        </w:tabs>
        <w:spacing w:after="0"/>
      </w:pPr>
      <w:r w:rsidRPr="00314E29">
        <w:t>Tehnisko noteikumu derīguma termiņš – 3 gadi.</w:t>
      </w:r>
      <w:bookmarkStart w:id="0" w:name="_GoBack"/>
      <w:bookmarkEnd w:id="0"/>
    </w:p>
    <w:p w:rsidR="00314E29" w:rsidRPr="00314E29" w:rsidP="00314E29" w14:paraId="51A3A262" w14:textId="77777777">
      <w:pPr>
        <w:pStyle w:val="BodyText"/>
        <w:tabs>
          <w:tab w:val="left" w:pos="770"/>
        </w:tabs>
        <w:spacing w:after="0"/>
      </w:pPr>
    </w:p>
    <w:p w:rsidR="00314E29" w:rsidRPr="00314E29" w:rsidP="00314E29" w14:paraId="0D99652B" w14:textId="77777777">
      <w:pPr>
        <w:pStyle w:val="BodyText"/>
        <w:tabs>
          <w:tab w:val="left" w:pos="770"/>
        </w:tabs>
        <w:spacing w:after="0"/>
      </w:pPr>
      <w:r w:rsidRPr="00314E29">
        <w:t>Piezīmes:</w:t>
      </w:r>
    </w:p>
    <w:p w:rsidR="00314E29" w:rsidRPr="00314E29" w:rsidP="00314E29" w14:paraId="50CAD4BF" w14:textId="77777777">
      <w:pPr>
        <w:pStyle w:val="BodyText"/>
        <w:numPr>
          <w:ilvl w:val="0"/>
          <w:numId w:val="1"/>
        </w:numPr>
        <w:tabs>
          <w:tab w:val="clear" w:pos="1146"/>
        </w:tabs>
        <w:spacing w:after="0"/>
        <w:ind w:left="851" w:hanging="284"/>
      </w:pPr>
      <w:r w:rsidRPr="00314E29">
        <w:t xml:space="preserve">Būvniecības dokumentācijas izstrāde un saskaņošana jāveic, ievērojot Būvniecības likuma, Enerģētikas likuma, Aizsargjoslu likuma, Latvijas būvnormatīvu (LBN), Latvijas standartu </w:t>
      </w:r>
      <w:r w:rsidRPr="00314E29">
        <w:t>(LVS), Dabasgāzes sistēmas pieslēguma noteikumu, Dabasgāzes tirdzniecības un lietošanas noteikumu un citu spēkā esošo normatīvo dokumentu prasības.</w:t>
      </w:r>
      <w:r w:rsidRPr="00314E29">
        <w:rPr>
          <w:b/>
        </w:rPr>
        <w:t xml:space="preserve"> </w:t>
      </w:r>
    </w:p>
    <w:p w:rsidR="00314E29" w:rsidRPr="00314E29" w:rsidP="00314E29" w14:paraId="10509116" w14:textId="77777777">
      <w:pPr>
        <w:pStyle w:val="BodyText"/>
        <w:numPr>
          <w:ilvl w:val="0"/>
          <w:numId w:val="1"/>
        </w:numPr>
        <w:tabs>
          <w:tab w:val="num" w:pos="851"/>
          <w:tab w:val="clear" w:pos="1146"/>
          <w:tab w:val="num" w:pos="7023"/>
        </w:tabs>
        <w:spacing w:after="0"/>
        <w:ind w:left="851" w:hanging="284"/>
        <w:rPr>
          <w:iCs/>
          <w:noProof/>
        </w:rPr>
      </w:pPr>
      <w:bookmarkStart w:id="1" w:name="_Hlk73948379"/>
      <w:r w:rsidRPr="00314E29">
        <w:rPr>
          <w:iCs/>
          <w:noProof/>
        </w:rPr>
        <w:t>Līdz gāzes ielaišanai organizēt ekspluatācijas personāla apmācību un zināšanu pārbaudi atbilstoši LVS 445 - I, II : 2011.</w:t>
      </w:r>
    </w:p>
    <w:bookmarkEnd w:id="1"/>
    <w:p w:rsidR="00314E29" w:rsidRPr="00314E29" w:rsidP="00314E29" w14:paraId="7DDAA978" w14:textId="77777777">
      <w:pPr>
        <w:numPr>
          <w:ilvl w:val="0"/>
          <w:numId w:val="1"/>
        </w:numPr>
        <w:tabs>
          <w:tab w:val="clear" w:pos="1146"/>
        </w:tabs>
        <w:ind w:left="851" w:hanging="284"/>
        <w:jc w:val="both"/>
        <w:rPr>
          <w:rFonts w:ascii="Times New Roman" w:hAnsi="Times New Roman"/>
          <w:lang w:val="lv-LV"/>
        </w:rPr>
      </w:pPr>
      <w:r w:rsidRPr="00314E29">
        <w:rPr>
          <w:rFonts w:ascii="Times New Roman" w:hAnsi="Times New Roman"/>
          <w:lang w:val="lv-LV"/>
        </w:rPr>
        <w:t xml:space="preserve">Gāzes padeve iespējama tikai pēc šo noteikumu izpildes un gāzapgādes sistēmu nodošanas ekspluatācijā. </w:t>
      </w:r>
    </w:p>
    <w:p w:rsidR="00314E29" w:rsidRPr="00314E29" w:rsidP="00314E29" w14:paraId="48A44E70" w14:textId="77777777">
      <w:pPr>
        <w:pStyle w:val="BodyText"/>
        <w:numPr>
          <w:ilvl w:val="0"/>
          <w:numId w:val="1"/>
        </w:numPr>
        <w:tabs>
          <w:tab w:val="num" w:pos="851"/>
          <w:tab w:val="clear" w:pos="1146"/>
        </w:tabs>
        <w:spacing w:after="0"/>
        <w:ind w:left="851" w:hanging="284"/>
        <w:rPr>
          <w:iCs/>
          <w:noProof/>
        </w:rPr>
      </w:pPr>
      <w:bookmarkStart w:id="2" w:name="_Hlk73948392"/>
      <w:r w:rsidRPr="00314E29">
        <w:rPr>
          <w:iCs/>
          <w:szCs w:val="24"/>
        </w:rPr>
        <w:t>Informējam, ka atbilstoši Latvijas Republikas Ministru kabineta 2017.gada 3.aprīļa noteikumiem Nr.78 “Dabasgāzes tirdzniecības un lietošanas noteikumi”, ir noteikts:</w:t>
      </w:r>
    </w:p>
    <w:p w:rsidR="00314E29" w:rsidRPr="00314E29" w:rsidP="00314E29" w14:paraId="6262039D" w14:textId="77777777">
      <w:pPr>
        <w:pStyle w:val="BodyText"/>
        <w:spacing w:after="0"/>
        <w:ind w:left="1560" w:hanging="284"/>
        <w:rPr>
          <w:iCs/>
          <w:noProof/>
        </w:rPr>
      </w:pPr>
      <w:r w:rsidRPr="00314E29">
        <w:rPr>
          <w:szCs w:val="24"/>
        </w:rPr>
        <w:t>p.23. „Ja atbilstoši tehnoloģiskajam procesam gazificētajā objektā izvietotajām iekārtām ir nepieciešama nepārtraukta kurināmā piegāde, lietotājs dabasgāzes apgādes pārtraukuma laikā izmanto citu kurināmo”.</w:t>
      </w:r>
    </w:p>
    <w:bookmarkEnd w:id="2"/>
    <w:p w:rsidR="00314E29" w:rsidRPr="00314E29" w:rsidP="00314E29" w14:paraId="65319193" w14:textId="77777777">
      <w:pPr>
        <w:pStyle w:val="BodyText"/>
        <w:numPr>
          <w:ilvl w:val="0"/>
          <w:numId w:val="1"/>
        </w:numPr>
        <w:tabs>
          <w:tab w:val="clear" w:pos="1146"/>
        </w:tabs>
        <w:spacing w:after="0"/>
        <w:ind w:left="851" w:hanging="284"/>
        <w:rPr>
          <w:iCs/>
        </w:rPr>
      </w:pPr>
      <w:r w:rsidRPr="00314E29">
        <w:rPr>
          <w:iCs/>
        </w:rPr>
        <w:t>Līdz dabasgāzes padevei jaunbūvējamajā gāzapgādes sistēmā Jums jāveic:</w:t>
      </w:r>
    </w:p>
    <w:p w:rsidR="00314E29" w:rsidRPr="00314E29" w:rsidP="00314E29" w14:paraId="39AA91B0" w14:textId="77777777">
      <w:pPr>
        <w:pStyle w:val="BodyText"/>
        <w:numPr>
          <w:ilvl w:val="1"/>
          <w:numId w:val="1"/>
        </w:numPr>
        <w:tabs>
          <w:tab w:val="clear" w:pos="1866"/>
        </w:tabs>
        <w:spacing w:after="0"/>
        <w:ind w:left="1560" w:hanging="284"/>
        <w:rPr>
          <w:iCs/>
        </w:rPr>
      </w:pPr>
      <w:r w:rsidRPr="00314E29">
        <w:rPr>
          <w:iCs/>
        </w:rPr>
        <w:t xml:space="preserve">dabasgāzes pieslēguma līguma noslēgšana un </w:t>
      </w:r>
      <w:r w:rsidRPr="00314E29">
        <w:rPr>
          <w:iCs/>
        </w:rPr>
        <w:t>robežakta</w:t>
      </w:r>
      <w:r w:rsidRPr="00314E29">
        <w:rPr>
          <w:iCs/>
        </w:rPr>
        <w:t xml:space="preserve"> parakstīšana;</w:t>
      </w:r>
    </w:p>
    <w:p w:rsidR="00314E29" w:rsidRPr="00314E29" w:rsidP="00314E29" w14:paraId="5FA3EC3F" w14:textId="77777777">
      <w:pPr>
        <w:pStyle w:val="BodyText"/>
        <w:numPr>
          <w:ilvl w:val="1"/>
          <w:numId w:val="1"/>
        </w:numPr>
        <w:tabs>
          <w:tab w:val="clear" w:pos="1866"/>
        </w:tabs>
        <w:spacing w:after="0"/>
        <w:ind w:left="1560" w:hanging="284"/>
        <w:rPr>
          <w:iCs/>
        </w:rPr>
      </w:pPr>
      <w:r w:rsidRPr="00314E29">
        <w:rPr>
          <w:iCs/>
        </w:rPr>
        <w:t>dabasgāzes tirdzniecības līguma noslēgšana;</w:t>
      </w:r>
    </w:p>
    <w:p w:rsidR="00314E29" w:rsidRPr="00314E29" w:rsidP="00314E29" w14:paraId="2EAB0887" w14:textId="77777777">
      <w:pPr>
        <w:pStyle w:val="BodyText"/>
        <w:numPr>
          <w:ilvl w:val="0"/>
          <w:numId w:val="1"/>
        </w:numPr>
        <w:tabs>
          <w:tab w:val="num" w:pos="851"/>
          <w:tab w:val="clear" w:pos="1146"/>
        </w:tabs>
        <w:spacing w:after="0"/>
        <w:ind w:left="851" w:hanging="284"/>
        <w:rPr>
          <w:iCs/>
        </w:rPr>
      </w:pPr>
      <w:r w:rsidRPr="00314E29">
        <w:t xml:space="preserve">Ar dabasgāzes pieslēguma ierīkošanas procesu un sadales pakalpojuma tarifu iespējams iepazīties GASO mājaslapā </w:t>
      </w:r>
      <w:hyperlink r:id="rId4" w:history="1">
        <w:r w:rsidRPr="00314E29">
          <w:rPr>
            <w:rStyle w:val="Hyperlink"/>
          </w:rPr>
          <w:t>www.gaso.lv</w:t>
        </w:r>
      </w:hyperlink>
      <w:r w:rsidRPr="00314E29">
        <w:t>.</w:t>
      </w:r>
    </w:p>
    <w:p w:rsidR="00D5160C" w:rsidRPr="00314E29" w:rsidP="00D5160C" w14:paraId="5F1670BD" w14:textId="77777777">
      <w:pPr>
        <w:jc w:val="both"/>
        <w:rPr>
          <w:rFonts w:ascii="Times New Roman" w:eastAsia="Times New Roman" w:hAnsi="Times New Roman"/>
          <w:iCs/>
          <w:lang w:val="lv-LV"/>
        </w:rPr>
      </w:pPr>
    </w:p>
    <w:p w:rsidR="00D5160C" w:rsidRPr="00314E29" w:rsidP="00D5160C" w14:paraId="5F1670BE" w14:textId="77777777">
      <w:pPr>
        <w:jc w:val="both"/>
        <w:rPr>
          <w:rFonts w:ascii="Times New Roman" w:eastAsia="Times New Roman" w:hAnsi="Times New Roman"/>
          <w:iCs/>
          <w:lang w:val="lv-LV"/>
        </w:rPr>
      </w:pPr>
    </w:p>
    <w:p w:rsidR="00D5160C" w:rsidRPr="00314E29" w:rsidP="00D5160C" w14:paraId="5F1670BF" w14:textId="77777777">
      <w:pPr>
        <w:jc w:val="both"/>
        <w:rPr>
          <w:rFonts w:ascii="Times New Roman" w:eastAsia="Times New Roman" w:hAnsi="Times New Roman"/>
          <w:iCs/>
          <w:lang w:val="lv-LV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57"/>
        <w:gridCol w:w="4665"/>
      </w:tblGrid>
      <w:tr w14:paraId="5F1670C4" w14:textId="77777777" w:rsidTr="004C2106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957" w:type="dxa"/>
          </w:tcPr>
          <w:p w:rsidR="003C5239" w:rsidRPr="00314E29" w:rsidP="004C2106" w14:paraId="5F1670C0" w14:textId="77777777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rPr>
                <w:rFonts w:cs="Times New Roman"/>
              </w:rPr>
            </w:pPr>
            <w:r w:rsidRPr="00314E29">
              <w:rPr>
                <w:rFonts w:cs="Times New Roman"/>
              </w:rPr>
              <w:t>Komercpilnvarnieks</w:t>
            </w:r>
          </w:p>
          <w:p w:rsidR="00314E29" w:rsidRPr="00314E29" w:rsidP="00314E29" w14:paraId="6D142C18" w14:textId="77777777">
            <w:pPr>
              <w:pStyle w:val="Heading2"/>
              <w:outlineLvl w:val="1"/>
            </w:pPr>
            <w:r w:rsidRPr="00314E29">
              <w:t>Gāzapgādes attīstības departamenta</w:t>
            </w:r>
          </w:p>
          <w:p w:rsidR="003C5239" w:rsidRPr="00314E29" w:rsidP="00314E29" w14:paraId="5F1670C1" w14:textId="39EC7A8C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rPr>
                <w:rFonts w:cs="Times New Roman"/>
              </w:rPr>
            </w:pPr>
            <w:r w:rsidRPr="00314E29">
              <w:rPr>
                <w:rFonts w:cs="Times New Roman"/>
              </w:rPr>
              <w:t>Projektu saskaņošanas daļas vadītājs</w:t>
            </w:r>
          </w:p>
        </w:tc>
        <w:tc>
          <w:tcPr>
            <w:tcW w:w="4665" w:type="dxa"/>
          </w:tcPr>
          <w:p w:rsidR="003C5239" w:rsidRPr="00314E29" w:rsidP="004C2106" w14:paraId="5F1670C2" w14:textId="40262101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jc w:val="right"/>
              <w:rPr>
                <w:rFonts w:cs="Times New Roman"/>
              </w:rPr>
            </w:pPr>
          </w:p>
          <w:p w:rsidR="00314E29" w:rsidRPr="00314E29" w:rsidP="004C2106" w14:paraId="11CCFC88" w14:textId="77777777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jc w:val="right"/>
              <w:rPr>
                <w:rFonts w:cs="Times New Roman"/>
              </w:rPr>
            </w:pPr>
          </w:p>
          <w:p w:rsidR="003C5239" w:rsidRPr="00314E29" w:rsidP="004C2106" w14:paraId="5F1670C3" w14:textId="340905B0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jc w:val="right"/>
              <w:rPr>
                <w:rFonts w:cs="Times New Roman"/>
              </w:rPr>
            </w:pPr>
            <w:r w:rsidRPr="00314E29">
              <w:rPr>
                <w:rFonts w:cs="Times New Roman"/>
                <w:noProof/>
              </w:rPr>
              <w:t>T. Strazdiņš</w:t>
            </w:r>
          </w:p>
        </w:tc>
      </w:tr>
      <w:tr w14:paraId="5F1670C8" w14:textId="77777777" w:rsidTr="004C2106">
        <w:tblPrEx>
          <w:tblW w:w="0" w:type="auto"/>
          <w:tblLook w:val="04A0"/>
        </w:tblPrEx>
        <w:tc>
          <w:tcPr>
            <w:tcW w:w="4957" w:type="dxa"/>
          </w:tcPr>
          <w:p w:rsidR="003C5239" w:rsidRPr="00314E29" w:rsidP="004C2106" w14:paraId="5F1670C5" w14:textId="77777777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rPr>
                <w:rFonts w:cs="Times New Roman"/>
              </w:rPr>
            </w:pPr>
          </w:p>
        </w:tc>
        <w:tc>
          <w:tcPr>
            <w:tcW w:w="4665" w:type="dxa"/>
          </w:tcPr>
          <w:p w:rsidR="003C5239" w:rsidRPr="00314E29" w:rsidP="004C2106" w14:paraId="5F1670C6" w14:textId="77777777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jc w:val="right"/>
              <w:rPr>
                <w:rFonts w:cs="Times New Roman"/>
              </w:rPr>
            </w:pPr>
          </w:p>
          <w:p w:rsidR="003C5239" w:rsidRPr="00314E29" w:rsidP="004C2106" w14:paraId="5F1670C7" w14:textId="77777777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jc w:val="right"/>
              <w:rPr>
                <w:rFonts w:cs="Times New Roman"/>
              </w:rPr>
            </w:pPr>
          </w:p>
        </w:tc>
      </w:tr>
      <w:tr w14:paraId="5F1670CC" w14:textId="77777777" w:rsidTr="004C2106">
        <w:tblPrEx>
          <w:tblW w:w="0" w:type="auto"/>
          <w:tblLook w:val="04A0"/>
        </w:tblPrEx>
        <w:tc>
          <w:tcPr>
            <w:tcW w:w="9622" w:type="dxa"/>
            <w:gridSpan w:val="2"/>
          </w:tcPr>
          <w:p w:rsidR="003C5239" w:rsidRPr="00314E29" w:rsidP="00245A35" w14:paraId="5F1670C9" w14:textId="77777777">
            <w:pPr>
              <w:pStyle w:val="BodyB"/>
              <w:jc w:val="center"/>
              <w:rPr>
                <w:rFonts w:cs="Times New Roman"/>
                <w:sz w:val="20"/>
                <w:szCs w:val="20"/>
              </w:rPr>
            </w:pPr>
            <w:r w:rsidRPr="00314E29">
              <w:rPr>
                <w:rFonts w:cs="Times New Roman"/>
                <w:sz w:val="20"/>
                <w:szCs w:val="20"/>
              </w:rPr>
              <w:t>DOKUMENTS PARAKSTĪTS AR DROŠU ELEKTRONISKO PARAKSTU UN SATUR LAIKA ZĪMOGU</w:t>
            </w:r>
          </w:p>
          <w:p w:rsidR="003C5239" w:rsidRPr="00314E29" w:rsidP="004C2106" w14:paraId="5F1670CA" w14:textId="77777777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jc w:val="center"/>
              <w:rPr>
                <w:rFonts w:cs="Times New Roman"/>
              </w:rPr>
            </w:pPr>
          </w:p>
          <w:p w:rsidR="003C5239" w:rsidRPr="00314E29" w:rsidP="004C2106" w14:paraId="5F1670CB" w14:textId="77777777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rPr>
                <w:rFonts w:cs="Times New Roman"/>
              </w:rPr>
            </w:pPr>
          </w:p>
        </w:tc>
      </w:tr>
      <w:tr w14:paraId="5F1670D0" w14:textId="77777777" w:rsidTr="004C2106">
        <w:tblPrEx>
          <w:tblW w:w="0" w:type="auto"/>
          <w:tblLook w:val="04A0"/>
        </w:tblPrEx>
        <w:tc>
          <w:tcPr>
            <w:tcW w:w="9622" w:type="dxa"/>
            <w:gridSpan w:val="2"/>
          </w:tcPr>
          <w:p w:rsidR="003C5239" w:rsidRPr="00314E29" w:rsidP="004C2106" w14:paraId="5F1670CD" w14:textId="592BFBCB">
            <w:pPr>
              <w:pStyle w:val="BodyB"/>
              <w:jc w:val="both"/>
              <w:rPr>
                <w:rFonts w:cs="Times New Roman"/>
                <w:sz w:val="20"/>
                <w:szCs w:val="20"/>
              </w:rPr>
            </w:pPr>
            <w:r w:rsidRPr="00314E29">
              <w:rPr>
                <w:rFonts w:cs="Times New Roman"/>
                <w:noProof/>
                <w:sz w:val="20"/>
                <w:szCs w:val="20"/>
              </w:rPr>
              <w:t>Fišermane</w:t>
            </w:r>
            <w:r w:rsidRPr="00314E29">
              <w:rPr>
                <w:rFonts w:cs="Times New Roman"/>
                <w:sz w:val="20"/>
                <w:szCs w:val="20"/>
              </w:rPr>
              <w:t xml:space="preserve"> </w:t>
            </w:r>
            <w:r w:rsidRPr="00314E29">
              <w:rPr>
                <w:rFonts w:cs="Times New Roman"/>
                <w:noProof/>
                <w:sz w:val="20"/>
                <w:szCs w:val="20"/>
              </w:rPr>
              <w:t>67041781</w:t>
            </w:r>
          </w:p>
          <w:p w:rsidR="003C5239" w:rsidRPr="00314E29" w:rsidP="004C2106" w14:paraId="5F1670CF" w14:textId="3B308FAC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rPr>
                <w:rFonts w:cs="Times New Roman"/>
                <w:sz w:val="16"/>
                <w:szCs w:val="16"/>
              </w:rPr>
            </w:pPr>
            <w:r w:rsidRPr="00314E29">
              <w:rPr>
                <w:rFonts w:cs="Times New Roman"/>
                <w:sz w:val="20"/>
                <w:szCs w:val="20"/>
              </w:rPr>
              <w:t>gazapgades.departaments@gaso.lv</w:t>
            </w:r>
            <w:r w:rsidRPr="00314E29">
              <w:rPr>
                <w:rFonts w:cs="Times New Roman"/>
                <w:sz w:val="16"/>
                <w:szCs w:val="16"/>
              </w:rPr>
              <w:t xml:space="preserve"> </w:t>
            </w:r>
          </w:p>
        </w:tc>
      </w:tr>
    </w:tbl>
    <w:p w:rsidR="00C42A7D" w:rsidRPr="00314E29" w:rsidP="00245A35" w14:paraId="5F1670D1" w14:textId="77777777">
      <w:pPr>
        <w:spacing w:after="120"/>
        <w:jc w:val="both"/>
        <w:rPr>
          <w:rFonts w:ascii="Times New Roman" w:eastAsia="Times New Roman" w:hAnsi="Times New Roman"/>
          <w:color w:val="FF0000"/>
          <w:sz w:val="20"/>
          <w:szCs w:val="20"/>
          <w:lang w:val="lv-LV"/>
        </w:rPr>
      </w:pPr>
    </w:p>
    <w:sectPr w:rsidSect="00B93D45">
      <w:headerReference w:type="first" r:id="rId5"/>
      <w:pgSz w:w="11900" w:h="16840" w:code="9"/>
      <w:pgMar w:top="1134" w:right="1134" w:bottom="1134" w:left="1134" w:header="2268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ngs">
    <w:altName w:val="MS Gothic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64DB" w14:paraId="5F1670D2" w14:textId="77777777">
    <w:pPr>
      <w:pStyle w:val="Header"/>
    </w:pPr>
    <w:r>
      <w:rPr>
        <w:noProof/>
        <w:lang w:val="lv-LV" w:eastAsia="lv-LV"/>
      </w:rPr>
      <w:drawing>
        <wp:anchor distT="0" distB="0" distL="114300" distR="114300" simplePos="0" relativeHeight="251658240" behindDoc="1" locked="1" layoutInCell="1" allowOverlap="1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3325" cy="1543050"/>
          <wp:effectExtent l="0" t="0" r="9525" b="0"/>
          <wp:wrapNone/>
          <wp:docPr id="4" name="Picture 4" descr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54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1">
    <w:nsid w:val="19E348FA"/>
    <w:multiLevelType w:val="hybridMultilevel"/>
    <w:tmpl w:val="5170939C"/>
    <w:lvl w:ilvl="0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>
      <w:start w:val="1"/>
      <w:numFmt w:val="decimal"/>
      <w:lvlText w:val="%2)"/>
      <w:lvlJc w:val="left"/>
      <w:pPr>
        <w:tabs>
          <w:tab w:val="num" w:pos="1866"/>
        </w:tabs>
        <w:ind w:left="186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" w15:restartNumberingAfterBreak="1">
    <w:nsid w:val="3ACB3BA0"/>
    <w:multiLevelType w:val="hybridMultilevel"/>
    <w:tmpl w:val="43CA0662"/>
    <w:lvl w:ilvl="0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" w15:restartNumberingAfterBreak="1">
    <w:nsid w:val="3B9B6D1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1">
    <w:nsid w:val="53617485"/>
    <w:multiLevelType w:val="hybridMultilevel"/>
    <w:tmpl w:val="D1BE269A"/>
    <w:lvl w:ilvl="0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DF7"/>
    <w:rsid w:val="000064DB"/>
    <w:rsid w:val="00023DF7"/>
    <w:rsid w:val="000607D7"/>
    <w:rsid w:val="000C6548"/>
    <w:rsid w:val="000F3A83"/>
    <w:rsid w:val="001201C9"/>
    <w:rsid w:val="001245A9"/>
    <w:rsid w:val="001408A1"/>
    <w:rsid w:val="001E1B5E"/>
    <w:rsid w:val="00245A35"/>
    <w:rsid w:val="00255B51"/>
    <w:rsid w:val="00270956"/>
    <w:rsid w:val="002F7DA5"/>
    <w:rsid w:val="00314E29"/>
    <w:rsid w:val="003C5239"/>
    <w:rsid w:val="004148C7"/>
    <w:rsid w:val="00434A90"/>
    <w:rsid w:val="00443681"/>
    <w:rsid w:val="004C2106"/>
    <w:rsid w:val="004F7213"/>
    <w:rsid w:val="005642AD"/>
    <w:rsid w:val="006F3DE5"/>
    <w:rsid w:val="0075154F"/>
    <w:rsid w:val="007838F3"/>
    <w:rsid w:val="008454CF"/>
    <w:rsid w:val="008D64EC"/>
    <w:rsid w:val="00AC12A0"/>
    <w:rsid w:val="00B635DD"/>
    <w:rsid w:val="00B75E00"/>
    <w:rsid w:val="00B93D45"/>
    <w:rsid w:val="00BA3CFF"/>
    <w:rsid w:val="00C121FB"/>
    <w:rsid w:val="00C42A7D"/>
    <w:rsid w:val="00C55A2E"/>
    <w:rsid w:val="00C713D3"/>
    <w:rsid w:val="00C860A2"/>
    <w:rsid w:val="00D36969"/>
    <w:rsid w:val="00D5160C"/>
    <w:rsid w:val="00DB048B"/>
    <w:rsid w:val="00E11AAE"/>
    <w:rsid w:val="00E20430"/>
    <w:rsid w:val="00E33839"/>
    <w:rsid w:val="00E4577E"/>
    <w:rsid w:val="00F97B3A"/>
    <w:rsid w:val="00FC576C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F167094"/>
  <w15:chartTrackingRefBased/>
  <w15:docId w15:val="{73F7600E-F876-460E-9E2F-BF4986058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ngs" w:hAnsi="Cambria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38F3"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314E29"/>
    <w:pPr>
      <w:keepNext/>
      <w:jc w:val="both"/>
      <w:outlineLvl w:val="1"/>
    </w:pPr>
    <w:rPr>
      <w:rFonts w:ascii="Times New Roman" w:eastAsia="Times New Roman" w:hAnsi="Times New Roman"/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rsid w:val="001245A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245A9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rsid w:val="00C713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713D3"/>
    <w:rPr>
      <w:rFonts w:cs="Times New Roman"/>
    </w:rPr>
  </w:style>
  <w:style w:type="paragraph" w:styleId="Footer">
    <w:name w:val="footer"/>
    <w:basedOn w:val="Normal"/>
    <w:link w:val="FooterChar"/>
    <w:rsid w:val="00C713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713D3"/>
    <w:rPr>
      <w:rFonts w:cs="Times New Roman"/>
    </w:rPr>
  </w:style>
  <w:style w:type="paragraph" w:customStyle="1" w:styleId="BodyB">
    <w:name w:val="Body B"/>
    <w:rsid w:val="003C523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4"/>
      <w:szCs w:val="24"/>
      <w:u w:color="000000"/>
    </w:rPr>
  </w:style>
  <w:style w:type="table" w:styleId="TableGrid">
    <w:name w:val="Table Grid"/>
    <w:basedOn w:val="TableNormal"/>
    <w:uiPriority w:val="39"/>
    <w:rsid w:val="003C52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C523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u w:color="000000"/>
      <w:lang w:val="it-IT"/>
    </w:rPr>
  </w:style>
  <w:style w:type="character" w:styleId="Hyperlink">
    <w:name w:val="Hyperlink"/>
    <w:basedOn w:val="DefaultParagraphFont"/>
    <w:uiPriority w:val="99"/>
    <w:unhideWhenUsed/>
    <w:rsid w:val="00D5160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160C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rsid w:val="00314E29"/>
    <w:rPr>
      <w:rFonts w:ascii="Times New Roman" w:eastAsia="Times New Roman" w:hAnsi="Times New Roman"/>
      <w:sz w:val="24"/>
      <w:lang w:eastAsia="en-US"/>
    </w:rPr>
  </w:style>
  <w:style w:type="paragraph" w:styleId="BodyText">
    <w:name w:val="Body Text"/>
    <w:basedOn w:val="Normal"/>
    <w:link w:val="BodyTextChar"/>
    <w:rsid w:val="00314E29"/>
    <w:pPr>
      <w:spacing w:after="120"/>
      <w:jc w:val="both"/>
    </w:pPr>
    <w:rPr>
      <w:rFonts w:ascii="Times New Roman" w:eastAsia="Times New Roman" w:hAnsi="Times New Roman"/>
      <w:szCs w:val="20"/>
      <w:lang w:val="lv-LV"/>
    </w:rPr>
  </w:style>
  <w:style w:type="character" w:customStyle="1" w:styleId="BodyTextChar">
    <w:name w:val="Body Text Char"/>
    <w:basedOn w:val="DefaultParagraphFont"/>
    <w:link w:val="BodyText"/>
    <w:rsid w:val="00314E29"/>
    <w:rPr>
      <w:rFonts w:ascii="Times New Roman" w:eastAsia="Times New Roman" w:hAnsi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gaso.lv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Sandra_Ulpe\Desktop\NAMEJS_Sandra\TN-GAIS_03.2021\1_visp&#257;r&#299;g&#257;.veidlapa%20-%20Copy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1_vispārīgā.veidlapa - Copy</Template>
  <TotalTime>2</TotalTime>
  <Pages>2</Pages>
  <Words>402</Words>
  <Characters>3078</Characters>
  <Application>Microsoft Office Word</Application>
  <DocSecurity>0</DocSecurity>
  <Lines>25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Sandra_Ulpe</dc:creator>
  <cp:lastModifiedBy>Toms Strazdiņš</cp:lastModifiedBy>
  <cp:revision>4</cp:revision>
  <cp:lastPrinted>1899-12-31T22:00:00Z</cp:lastPrinted>
  <dcterms:created xsi:type="dcterms:W3CDTF">2021-04-08T06:43:00Z</dcterms:created>
  <dcterms:modified xsi:type="dcterms:W3CDTF">2022-04-12T06:23:00Z</dcterms:modified>
</cp:coreProperties>
</file>