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2E77AB" w:rsidRPr="002E77AB" w:rsidP="002E77AB" w14:paraId="476102A0" w14:textId="77777777">
      <w:pPr>
        <w:jc w:val="center"/>
        <w:rPr>
          <w:lang w:val="lv-LV" w:eastAsia="lv-LV"/>
        </w:rPr>
      </w:pPr>
      <w:r w:rsidRPr="002E77AB">
        <w:rPr>
          <w:noProof/>
          <w:lang w:val="lv-LV" w:eastAsia="lv-LV"/>
        </w:rPr>
        <w:drawing>
          <wp:inline distT="0" distB="0" distL="0" distR="0">
            <wp:extent cx="790575" cy="847725"/>
            <wp:effectExtent l="0" t="0" r="9525" b="9525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7AB" w:rsidRPr="002E77AB" w:rsidP="002E77AB" w14:paraId="6FAE87AB" w14:textId="77777777">
      <w:pPr>
        <w:keepNext/>
        <w:jc w:val="center"/>
        <w:outlineLvl w:val="1"/>
        <w:rPr>
          <w:b/>
          <w:bCs/>
          <w:iCs/>
          <w:sz w:val="28"/>
          <w:szCs w:val="28"/>
          <w:lang w:val="lv-LV" w:eastAsia="lv-LV"/>
        </w:rPr>
      </w:pPr>
      <w:r w:rsidRPr="002E77AB">
        <w:rPr>
          <w:b/>
          <w:bCs/>
          <w:iCs/>
          <w:sz w:val="28"/>
          <w:szCs w:val="28"/>
          <w:lang w:val="lv-LV" w:eastAsia="lv-LV"/>
        </w:rPr>
        <w:t>SMILTENES NOVADA PAŠVALDĪBA</w:t>
      </w:r>
    </w:p>
    <w:p w:rsidR="002E77AB" w:rsidRPr="002E77AB" w:rsidP="002E77AB" w14:paraId="15979945" w14:textId="77777777">
      <w:pPr>
        <w:suppressAutoHyphens/>
        <w:jc w:val="center"/>
        <w:textAlignment w:val="baseline"/>
        <w:rPr>
          <w:rFonts w:eastAsia="Calibri"/>
          <w:bCs/>
          <w:sz w:val="20"/>
          <w:szCs w:val="20"/>
          <w:lang w:val="lv-LV"/>
        </w:rPr>
      </w:pPr>
      <w:r w:rsidRPr="002E77AB">
        <w:rPr>
          <w:bCs/>
          <w:sz w:val="20"/>
          <w:lang w:val="lv-LV" w:eastAsia="lv-LV"/>
        </w:rPr>
        <w:t xml:space="preserve">Reģ. </w:t>
      </w:r>
      <w:r w:rsidRPr="002E77AB">
        <w:rPr>
          <w:rFonts w:eastAsia="Calibri"/>
          <w:bCs/>
          <w:sz w:val="20"/>
          <w:szCs w:val="20"/>
          <w:lang w:val="lv-LV"/>
        </w:rPr>
        <w:t>Nr. 90009067337, Dārza iela 3, Smiltene, Smiltenes novads, LV-4729</w:t>
      </w:r>
    </w:p>
    <w:p w:rsidR="002E77AB" w:rsidRPr="002E77AB" w:rsidP="002E77AB" w14:paraId="73DFA024" w14:textId="77777777">
      <w:pPr>
        <w:suppressAutoHyphens/>
        <w:jc w:val="center"/>
        <w:textAlignment w:val="baseline"/>
        <w:rPr>
          <w:rFonts w:eastAsia="Calibri"/>
          <w:color w:val="0000FF"/>
          <w:u w:val="single"/>
        </w:rPr>
      </w:pPr>
      <w:r w:rsidRPr="002E77AB">
        <w:rPr>
          <w:rFonts w:eastAsia="Calibri"/>
          <w:bCs/>
          <w:sz w:val="20"/>
          <w:szCs w:val="20"/>
          <w:lang w:val="lv-LV"/>
        </w:rPr>
        <w:t xml:space="preserve">tālr. 64774844, e-pasts </w:t>
      </w:r>
      <w:hyperlink r:id="rId6" w:history="1">
        <w:r w:rsidRPr="002E77AB">
          <w:rPr>
            <w:rFonts w:eastAsia="Calibri"/>
            <w:bCs/>
            <w:color w:val="0563C1"/>
            <w:sz w:val="20"/>
            <w:szCs w:val="20"/>
            <w:u w:val="single"/>
            <w:lang w:val="lv-LV"/>
          </w:rPr>
          <w:t>pasts@smiltenesnovads.lv</w:t>
        </w:r>
      </w:hyperlink>
    </w:p>
    <w:p w:rsidR="002E77AB" w:rsidRPr="002E77AB" w:rsidP="002E77AB" w14:paraId="650F6822" w14:textId="77777777">
      <w:pPr>
        <w:suppressAutoHyphens/>
        <w:jc w:val="center"/>
        <w:textAlignment w:val="baseline"/>
        <w:rPr>
          <w:rFonts w:eastAsia="Calibri"/>
          <w:bCs/>
          <w:color w:val="0000FF"/>
          <w:sz w:val="20"/>
          <w:szCs w:val="20"/>
          <w:u w:val="single"/>
          <w:lang w:val="lv-LV"/>
        </w:rPr>
      </w:pPr>
    </w:p>
    <w:p w:rsidR="002E77AB" w:rsidRPr="002E77AB" w:rsidP="002E77AB" w14:paraId="1B1ABF4A" w14:textId="77777777">
      <w:pPr>
        <w:rPr>
          <w:lang w:val="lv-LV" w:eastAsia="lv-LV"/>
        </w:rPr>
      </w:pPr>
    </w:p>
    <w:p w:rsidR="002E77AB" w:rsidRPr="002E77AB" w:rsidP="002E77AB" w14:paraId="6C2932AD" w14:textId="77777777">
      <w:pPr>
        <w:widowControl w:val="0"/>
        <w:autoSpaceDE w:val="0"/>
        <w:autoSpaceDN w:val="0"/>
        <w:adjustRightInd w:val="0"/>
        <w:jc w:val="center"/>
        <w:rPr>
          <w:lang w:val="lv-LV" w:eastAsia="lv-LV"/>
        </w:rPr>
      </w:pPr>
      <w:r w:rsidRPr="002E77AB">
        <w:rPr>
          <w:lang w:val="lv-LV" w:eastAsia="lv-LV"/>
        </w:rPr>
        <w:t>PUBLISKO IEPIRKUMU KOMISIJA</w:t>
      </w:r>
    </w:p>
    <w:p w:rsidR="002E77AB" w:rsidRPr="002E77AB" w:rsidP="002E77AB" w14:paraId="038A0AEA" w14:textId="77777777">
      <w:pPr>
        <w:widowControl w:val="0"/>
        <w:autoSpaceDE w:val="0"/>
        <w:autoSpaceDN w:val="0"/>
        <w:adjustRightInd w:val="0"/>
        <w:jc w:val="center"/>
        <w:rPr>
          <w:lang w:val="lv-LV" w:eastAsia="lv-LV"/>
        </w:rPr>
      </w:pPr>
      <w:r w:rsidRPr="002E77AB">
        <w:rPr>
          <w:lang w:val="lv-LV" w:eastAsia="lv-LV"/>
        </w:rPr>
        <w:t>Smiltenē</w:t>
      </w:r>
    </w:p>
    <w:p w:rsidR="000101B0" w:rsidP="009A162D" w14:paraId="6E5CB2C6" w14:textId="77777777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sz w:val="20"/>
          <w:szCs w:val="20"/>
          <w:u w:val="none"/>
          <w:lang w:val="lv-LV"/>
        </w:rPr>
      </w:pPr>
    </w:p>
    <w:p w:rsidR="00716EF4" w:rsidP="00716EF4" w14:paraId="34A7EC92" w14:textId="77777777">
      <w:pPr>
        <w:keepNext/>
        <w:spacing w:line="276" w:lineRule="auto"/>
        <w:outlineLvl w:val="1"/>
        <w:rPr>
          <w:lang w:val="lv-LV"/>
        </w:rPr>
      </w:pPr>
      <w:r>
        <w:rPr>
          <w:noProof/>
          <w:lang w:val="lv-LV"/>
        </w:rPr>
        <w:t>Datums skatāms laika zīmogā</w:t>
      </w:r>
      <w:r>
        <w:rPr>
          <w:lang w:val="lv-LV"/>
        </w:rPr>
        <w:t>. Nr.</w:t>
      </w:r>
      <w:r>
        <w:rPr>
          <w:color w:val="000000"/>
          <w:lang w:val="lv-LV" w:eastAsia="lv-LV"/>
        </w:rPr>
        <w:t xml:space="preserve"> </w:t>
      </w:r>
      <w:r>
        <w:rPr>
          <w:noProof/>
          <w:lang w:val="lv-LV"/>
        </w:rPr>
        <w:t>SNP/26/2.8.1/328</w:t>
      </w:r>
    </w:p>
    <w:p w:rsidR="00716EF4" w:rsidP="00716EF4" w14:paraId="01DB9A2B" w14:textId="77777777">
      <w:pPr>
        <w:keepNext/>
        <w:spacing w:line="276" w:lineRule="auto"/>
        <w:outlineLvl w:val="1"/>
        <w:rPr>
          <w:b/>
          <w:bCs/>
          <w:lang w:val="lv-LV"/>
        </w:rPr>
      </w:pPr>
    </w:p>
    <w:p w:rsidR="005E297A" w:rsidP="005E297A" w14:paraId="3DA26E82" w14:textId="77777777">
      <w:pPr>
        <w:keepNext/>
        <w:spacing w:line="276" w:lineRule="auto"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Ieinteresētajiem pretendentiem atklātā konkursā </w:t>
      </w:r>
    </w:p>
    <w:p w:rsidR="005E297A" w:rsidP="005E297A" w14:paraId="23F11F70" w14:textId="77777777">
      <w:pPr>
        <w:keepNext/>
        <w:spacing w:line="276" w:lineRule="auto"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“Sociālo mājokļu atjaunošana Smiltenes novadā 2.kārta”,  </w:t>
      </w:r>
    </w:p>
    <w:p w:rsidR="005E297A" w:rsidRPr="0092444F" w:rsidP="005E297A" w14:paraId="72F6E57B" w14:textId="1B764992">
      <w:pPr>
        <w:keepNext/>
        <w:spacing w:line="276" w:lineRule="auto"/>
        <w:jc w:val="right"/>
        <w:outlineLvl w:val="1"/>
        <w:rPr>
          <w:b/>
          <w:bCs/>
          <w:lang w:val="lv-LV" w:eastAsia="lv-LV"/>
        </w:rPr>
      </w:pPr>
      <w:r w:rsidRPr="0092444F">
        <w:rPr>
          <w:b/>
          <w:bCs/>
          <w:noProof/>
          <w:lang w:val="lv-LV" w:eastAsia="lv-LV"/>
        </w:rPr>
        <w:t>ID Nr. SNP/2026/72/AK</w:t>
      </w:r>
    </w:p>
    <w:p w:rsidR="00716EF4" w:rsidP="00716EF4" w14:paraId="421FE899" w14:textId="6CDCF02D">
      <w:pPr>
        <w:keepNext/>
        <w:spacing w:line="276" w:lineRule="auto"/>
        <w:jc w:val="right"/>
        <w:outlineLvl w:val="1"/>
        <w:rPr>
          <w:lang w:val="lv-LV" w:eastAsia="lv-LV"/>
        </w:rPr>
      </w:pPr>
    </w:p>
    <w:p w:rsidR="00716EF4" w:rsidRPr="0092444F" w:rsidP="005E297A" w14:paraId="183D9A42" w14:textId="77777777">
      <w:pPr>
        <w:keepNext/>
        <w:spacing w:line="276" w:lineRule="auto"/>
        <w:jc w:val="both"/>
        <w:outlineLvl w:val="1"/>
        <w:rPr>
          <w:b/>
          <w:bCs/>
          <w:lang w:val="lv-LV" w:eastAsia="lv-LV"/>
        </w:rPr>
      </w:pPr>
      <w:bookmarkStart w:id="0" w:name="_Hlk239767287"/>
      <w:r w:rsidRPr="0092444F">
        <w:rPr>
          <w:b/>
          <w:bCs/>
          <w:noProof/>
          <w:lang w:val="lv-LV" w:eastAsia="lv-LV"/>
        </w:rPr>
        <w:t>Ieinteresētajiem pretendentiem atklātā konkursā “Sociālo mājokļu atjaunošana Smiltenes novadā 2.kārta”,  ID Nr. SNP/2026/72/AK</w:t>
      </w:r>
    </w:p>
    <w:p w:rsidR="00716EF4" w:rsidP="00716EF4" w14:paraId="0E539944" w14:textId="7777777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5E297A" w:rsidRPr="005E297A" w:rsidP="005E297A" w14:paraId="220B3B5A" w14:textId="180BC5F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E297A">
        <w:rPr>
          <w:rFonts w:ascii="Times New Roman" w:hAnsi="Times New Roman"/>
          <w:sz w:val="24"/>
          <w:szCs w:val="24"/>
        </w:rPr>
        <w:t xml:space="preserve">Darbu izpildes kalendārais grafiks sagatavojams brīvā veidā, detalizēti norādot darbu izpildi pa kalendārajām nedēļām katrai daļai – norādot katra dzīvokļa plānoto darbu izpildes laiku. </w:t>
      </w:r>
    </w:p>
    <w:p w:rsidR="005E297A" w:rsidRPr="005E297A" w:rsidP="005E297A" w14:paraId="23F0BD25" w14:textId="67A70A5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E297A">
        <w:rPr>
          <w:rFonts w:ascii="Times New Roman" w:hAnsi="Times New Roman"/>
          <w:b/>
          <w:bCs/>
          <w:sz w:val="24"/>
          <w:szCs w:val="24"/>
        </w:rPr>
        <w:t>1.jautājums:</w:t>
      </w:r>
      <w:r w:rsidRPr="005E297A">
        <w:rPr>
          <w:rFonts w:ascii="Times New Roman" w:hAnsi="Times New Roman"/>
          <w:sz w:val="24"/>
          <w:szCs w:val="24"/>
        </w:rPr>
        <w:t xml:space="preserve"> Vai Darbu izpildes laika grafiks jāsagatavo detalizēti, atspoguļojot katru lokālās tāmes pozīciju, jeb ir pieļaujama grafika izstrāde, norādot grafikā vienu pozīciju uz katru dzīvokli?</w:t>
      </w:r>
    </w:p>
    <w:p w:rsidR="005E297A" w:rsidP="005E297A" w14:paraId="6594F8ED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5E297A" w:rsidRPr="008D6003" w:rsidP="005E297A" w14:paraId="17785519" w14:textId="08258220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E297A">
        <w:rPr>
          <w:rFonts w:ascii="Times New Roman" w:hAnsi="Times New Roman"/>
          <w:b/>
          <w:bCs/>
          <w:sz w:val="24"/>
          <w:szCs w:val="24"/>
        </w:rPr>
        <w:t>Pasūtītāja atbilde:</w:t>
      </w:r>
      <w:r w:rsidR="008D60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E77AB">
        <w:rPr>
          <w:rFonts w:ascii="Times New Roman" w:hAnsi="Times New Roman"/>
          <w:sz w:val="24"/>
          <w:szCs w:val="24"/>
        </w:rPr>
        <w:t>Darbu izpildes kalendārais grafiks sagatavojams brīvā veidā. Detalizācija ir noteikta attiecībā uz dzīvokļu darb</w:t>
      </w:r>
      <w:r w:rsidR="005119C7">
        <w:rPr>
          <w:rFonts w:ascii="Times New Roman" w:hAnsi="Times New Roman"/>
          <w:sz w:val="24"/>
          <w:szCs w:val="24"/>
        </w:rPr>
        <w:t>u</w:t>
      </w:r>
      <w:r w:rsidR="002E77AB">
        <w:rPr>
          <w:rFonts w:ascii="Times New Roman" w:hAnsi="Times New Roman"/>
          <w:sz w:val="24"/>
          <w:szCs w:val="24"/>
        </w:rPr>
        <w:t xml:space="preserve"> izpildes laiku. </w:t>
      </w:r>
      <w:r w:rsidR="008D6003">
        <w:rPr>
          <w:rFonts w:ascii="Times New Roman" w:hAnsi="Times New Roman"/>
          <w:sz w:val="24"/>
          <w:szCs w:val="24"/>
        </w:rPr>
        <w:t>Nav nepieciešams sastādīt būvdarbu grafiku katrai tāmes pozīcijai. Var sastādīt laika grafiku, kurā katra pozīcija ir attiecīgais dzīvoklis un tā laika grafiks.</w:t>
      </w:r>
    </w:p>
    <w:p w:rsidR="005E297A" w:rsidRPr="005E297A" w:rsidP="005E297A" w14:paraId="75EFB490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5E297A" w:rsidRPr="005E297A" w:rsidP="005E297A" w14:paraId="1F1E76B0" w14:textId="1D839D7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E297A">
        <w:rPr>
          <w:rFonts w:ascii="Times New Roman" w:hAnsi="Times New Roman"/>
          <w:sz w:val="24"/>
          <w:szCs w:val="24"/>
        </w:rPr>
        <w:t>Pretendenta apliecinājums brīvā formā par piedāvāto būvdarbu garantijas termiņu, kas ir noteikts 60 (sešdesmit) mēneši no akta par būves pieņemšanu ekspluatācijā parakstīšanas.</w:t>
      </w:r>
    </w:p>
    <w:p w:rsidR="005E297A" w:rsidRPr="005E297A" w:rsidP="005E297A" w14:paraId="6EBC0890" w14:textId="0F2BECDC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E297A">
        <w:rPr>
          <w:rFonts w:ascii="Times New Roman" w:hAnsi="Times New Roman"/>
          <w:b/>
          <w:bCs/>
          <w:sz w:val="24"/>
          <w:szCs w:val="24"/>
        </w:rPr>
        <w:t>2.jautājums:</w:t>
      </w:r>
      <w:r w:rsidRPr="005E297A">
        <w:rPr>
          <w:rFonts w:ascii="Times New Roman" w:hAnsi="Times New Roman"/>
          <w:sz w:val="24"/>
          <w:szCs w:val="24"/>
        </w:rPr>
        <w:t xml:space="preserve"> Lūdzu precizēt garantijas laika termiņa nosacījumus. Lūdzam precizēt garantijas prasības aprīkojumam (boileri, gaismekļi, jaucējkrāni u.t.t.). Garantijas </w:t>
      </w:r>
      <w:r w:rsidRPr="005E297A">
        <w:rPr>
          <w:rFonts w:ascii="Times New Roman" w:hAnsi="Times New Roman"/>
          <w:sz w:val="24"/>
          <w:szCs w:val="24"/>
        </w:rPr>
        <w:t>sasitības</w:t>
      </w:r>
      <w:r w:rsidRPr="005E297A">
        <w:rPr>
          <w:rFonts w:ascii="Times New Roman" w:hAnsi="Times New Roman"/>
          <w:sz w:val="24"/>
          <w:szCs w:val="24"/>
        </w:rPr>
        <w:t xml:space="preserve"> būtu jānodrošina tikai 24 mēneši, kas ir tieši tik pat daudz, cik garantiju </w:t>
      </w:r>
      <w:r w:rsidRPr="005E297A">
        <w:rPr>
          <w:rFonts w:ascii="Times New Roman" w:hAnsi="Times New Roman"/>
          <w:sz w:val="24"/>
          <w:szCs w:val="24"/>
        </w:rPr>
        <w:t>nodoršina</w:t>
      </w:r>
      <w:r w:rsidRPr="005E297A">
        <w:rPr>
          <w:rFonts w:ascii="Times New Roman" w:hAnsi="Times New Roman"/>
          <w:sz w:val="24"/>
          <w:szCs w:val="24"/>
        </w:rPr>
        <w:t xml:space="preserve"> tehnisko iekārtu ražotājs.</w:t>
      </w:r>
    </w:p>
    <w:p w:rsidR="005E297A" w:rsidP="005E297A" w14:paraId="6BF6F5DB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5E297A" w:rsidRPr="00AA3AB3" w:rsidP="005E297A" w14:paraId="7C42B59C" w14:textId="37F950F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E297A">
        <w:rPr>
          <w:rFonts w:ascii="Times New Roman" w:hAnsi="Times New Roman"/>
          <w:b/>
          <w:bCs/>
          <w:sz w:val="24"/>
          <w:szCs w:val="24"/>
        </w:rPr>
        <w:t>Pasūtītāja atbilde:</w:t>
      </w:r>
      <w:r w:rsidR="00AA3AB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A3AB3">
        <w:rPr>
          <w:rFonts w:ascii="Times New Roman" w:hAnsi="Times New Roman"/>
          <w:sz w:val="24"/>
          <w:szCs w:val="24"/>
        </w:rPr>
        <w:t xml:space="preserve">Būvdarbu garantija attiecās uz būvdarbiem un būvizstrādājumiem, bet </w:t>
      </w:r>
      <w:r w:rsidR="005131D7">
        <w:rPr>
          <w:rFonts w:ascii="Times New Roman" w:hAnsi="Times New Roman"/>
          <w:sz w:val="24"/>
          <w:szCs w:val="24"/>
        </w:rPr>
        <w:t>uz aprīkojumu attiecās ražotāja noteiktā garantija</w:t>
      </w:r>
      <w:r w:rsidR="00AA3AB3">
        <w:rPr>
          <w:rFonts w:ascii="Times New Roman" w:hAnsi="Times New Roman"/>
          <w:sz w:val="24"/>
          <w:szCs w:val="24"/>
        </w:rPr>
        <w:t xml:space="preserve">. </w:t>
      </w:r>
    </w:p>
    <w:p w:rsidR="005E297A" w:rsidRPr="005E297A" w:rsidP="005E297A" w14:paraId="263E26F9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5E297A" w:rsidRPr="005E297A" w:rsidP="005E297A" w14:paraId="3EA17938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16EF4" w:rsidP="005E297A" w14:paraId="777B63E1" w14:textId="764368F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E297A">
        <w:rPr>
          <w:rFonts w:ascii="Times New Roman" w:hAnsi="Times New Roman"/>
          <w:b/>
          <w:bCs/>
          <w:sz w:val="24"/>
          <w:szCs w:val="24"/>
        </w:rPr>
        <w:t>3.jautājums: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297A">
        <w:rPr>
          <w:rFonts w:ascii="Times New Roman" w:hAnsi="Times New Roman"/>
          <w:sz w:val="24"/>
          <w:szCs w:val="24"/>
        </w:rPr>
        <w:t>Vai sociālie dzīvokļi, uz to remonta laiku, būs pilnībā atbrīvoti un nodoti Būvuzņēmējam, jeb remonta darbu procesā tie tiks vēl arī daļēji apdzīvoti?</w:t>
      </w:r>
    </w:p>
    <w:p w:rsidR="005E297A" w:rsidP="005E297A" w14:paraId="5A069CA7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5E297A" w:rsidRPr="008D6003" w:rsidP="005E297A" w14:paraId="4AB49BDE" w14:textId="52CFBE3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E297A">
        <w:rPr>
          <w:rFonts w:ascii="Times New Roman" w:hAnsi="Times New Roman"/>
          <w:b/>
          <w:bCs/>
          <w:sz w:val="24"/>
          <w:szCs w:val="24"/>
        </w:rPr>
        <w:t>Pasūtītāja atbilde:</w:t>
      </w:r>
      <w:r w:rsidR="008D60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6003">
        <w:rPr>
          <w:rFonts w:ascii="Times New Roman" w:hAnsi="Times New Roman"/>
          <w:sz w:val="24"/>
          <w:szCs w:val="24"/>
        </w:rPr>
        <w:t>Uz remonta laiku dzīvokļi būs pilnībā atbrīvoti un nodoti būvuzņēmējam</w:t>
      </w:r>
      <w:r w:rsidR="001526C0">
        <w:rPr>
          <w:rFonts w:ascii="Times New Roman" w:hAnsi="Times New Roman"/>
          <w:sz w:val="24"/>
          <w:szCs w:val="24"/>
        </w:rPr>
        <w:t>.</w:t>
      </w:r>
    </w:p>
    <w:bookmarkEnd w:id="0"/>
    <w:p w:rsidR="005E297A" w:rsidRPr="005E297A" w:rsidP="005E297A" w14:paraId="0DCC6E64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16EF4" w:rsidP="00716EF4" w14:paraId="53B3A5A6" w14:textId="77777777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E297A" w:rsidP="00716EF4" w14:paraId="5790B59D" w14:textId="77777777">
      <w:pPr>
        <w:keepNext/>
        <w:spacing w:line="276" w:lineRule="auto"/>
        <w:jc w:val="both"/>
        <w:outlineLvl w:val="1"/>
        <w:rPr>
          <w:noProof/>
          <w:lang w:val="lv-LV"/>
        </w:rPr>
      </w:pPr>
      <w:r>
        <w:rPr>
          <w:noProof/>
          <w:lang w:val="lv-LV"/>
        </w:rPr>
        <w:t>Smiltenes novada pašvaldības</w:t>
      </w:r>
    </w:p>
    <w:p w:rsidR="00716EF4" w:rsidP="00716EF4" w14:paraId="2DE6B556" w14:textId="436D5E29">
      <w:pPr>
        <w:keepNext/>
        <w:spacing w:line="276" w:lineRule="auto"/>
        <w:jc w:val="both"/>
        <w:outlineLvl w:val="1"/>
        <w:rPr>
          <w:i/>
          <w:sz w:val="18"/>
          <w:szCs w:val="18"/>
          <w:lang w:val="lv-LV" w:eastAsia="lv-LV"/>
        </w:rPr>
      </w:pPr>
      <w:r>
        <w:rPr>
          <w:noProof/>
          <w:lang w:val="lv-LV"/>
        </w:rPr>
        <w:t>Publisko iepirkumu komisijas priekšsēdētāja</w:t>
      </w:r>
      <w:r>
        <w:rPr>
          <w:lang w:val="lv-LV" w:eastAsia="lv-LV"/>
        </w:rPr>
        <w:tab/>
      </w:r>
      <w:r>
        <w:rPr>
          <w:lang w:val="lv-LV" w:eastAsia="lv-LV"/>
        </w:rPr>
        <w:tab/>
      </w:r>
      <w:r>
        <w:rPr>
          <w:lang w:val="lv-LV" w:eastAsia="lv-LV"/>
        </w:rPr>
        <w:tab/>
      </w:r>
      <w:r>
        <w:rPr>
          <w:noProof/>
          <w:lang w:val="lv-LV"/>
        </w:rPr>
        <w:t>Lita Kalniņa</w:t>
      </w:r>
    </w:p>
    <w:p w:rsidR="00716EF4" w:rsidP="00716EF4" w14:paraId="06C76A87" w14:textId="77777777">
      <w:pPr>
        <w:jc w:val="center"/>
        <w:rPr>
          <w:i/>
          <w:sz w:val="18"/>
          <w:szCs w:val="18"/>
          <w:lang w:val="lv-LV" w:eastAsia="lv-LV"/>
        </w:rPr>
      </w:pPr>
    </w:p>
    <w:p w:rsidR="00716EF4" w:rsidP="00716EF4" w14:paraId="2B4E7F0E" w14:textId="77777777">
      <w:pPr>
        <w:jc w:val="center"/>
        <w:rPr>
          <w:i/>
          <w:sz w:val="18"/>
          <w:szCs w:val="18"/>
          <w:lang w:val="lv-LV" w:eastAsia="lv-LV"/>
        </w:rPr>
      </w:pPr>
    </w:p>
    <w:p w:rsidR="00716EF4" w:rsidP="00716EF4" w14:paraId="5D145516" w14:textId="57439B5C">
      <w:pPr>
        <w:rPr>
          <w:sz w:val="20"/>
          <w:szCs w:val="20"/>
          <w:lang w:val="lv-LV"/>
        </w:rPr>
      </w:pPr>
      <w:r>
        <w:rPr>
          <w:noProof/>
          <w:sz w:val="20"/>
          <w:szCs w:val="20"/>
          <w:lang w:val="lv-LV"/>
        </w:rPr>
        <w:t>Lita Kalniņa</w:t>
      </w:r>
      <w:r>
        <w:rPr>
          <w:sz w:val="20"/>
          <w:szCs w:val="20"/>
          <w:lang w:val="lv-LV"/>
        </w:rPr>
        <w:t xml:space="preserve"> </w:t>
      </w:r>
      <w:r>
        <w:rPr>
          <w:noProof/>
          <w:sz w:val="20"/>
          <w:szCs w:val="20"/>
          <w:lang w:val="lv-LV"/>
        </w:rPr>
        <w:t>64707873</w:t>
      </w:r>
    </w:p>
    <w:p w:rsidR="00B4243D" w:rsidRPr="009A162D" w:rsidP="005E297A" w14:paraId="71E6F57D" w14:textId="3F0CAA7F">
      <w:pPr>
        <w:rPr>
          <w:rFonts w:eastAsia="Calibri"/>
          <w:bCs/>
          <w:sz w:val="20"/>
          <w:szCs w:val="20"/>
          <w:lang w:val="lv-LV"/>
        </w:rPr>
      </w:pPr>
      <w:r>
        <w:rPr>
          <w:noProof/>
          <w:sz w:val="20"/>
          <w:szCs w:val="20"/>
          <w:lang w:val="lv-LV"/>
        </w:rPr>
        <w:t>lita.kalnina@smiltenesnovads.lv</w:t>
      </w:r>
    </w:p>
    <w:sectPr w:rsidSect="0003604F"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0AD"/>
    <w:rsid w:val="00000EDE"/>
    <w:rsid w:val="000101B0"/>
    <w:rsid w:val="00026FAD"/>
    <w:rsid w:val="0003604F"/>
    <w:rsid w:val="00036AD5"/>
    <w:rsid w:val="000504A5"/>
    <w:rsid w:val="00063452"/>
    <w:rsid w:val="000A51E1"/>
    <w:rsid w:val="000C7DD5"/>
    <w:rsid w:val="000D68C9"/>
    <w:rsid w:val="000E7A3E"/>
    <w:rsid w:val="00134742"/>
    <w:rsid w:val="001526C0"/>
    <w:rsid w:val="0016611C"/>
    <w:rsid w:val="00196F76"/>
    <w:rsid w:val="001C7262"/>
    <w:rsid w:val="001D0B44"/>
    <w:rsid w:val="00226378"/>
    <w:rsid w:val="00243E7F"/>
    <w:rsid w:val="002553BC"/>
    <w:rsid w:val="002607B2"/>
    <w:rsid w:val="002A6F9E"/>
    <w:rsid w:val="002B00AD"/>
    <w:rsid w:val="002B5CCD"/>
    <w:rsid w:val="002C1AD8"/>
    <w:rsid w:val="002E3B38"/>
    <w:rsid w:val="002E77AB"/>
    <w:rsid w:val="002F1509"/>
    <w:rsid w:val="00315CF6"/>
    <w:rsid w:val="003475AC"/>
    <w:rsid w:val="003913A5"/>
    <w:rsid w:val="003D0A26"/>
    <w:rsid w:val="004170E3"/>
    <w:rsid w:val="0042505D"/>
    <w:rsid w:val="0043693D"/>
    <w:rsid w:val="004635CA"/>
    <w:rsid w:val="00467397"/>
    <w:rsid w:val="00483A58"/>
    <w:rsid w:val="004A1277"/>
    <w:rsid w:val="004C7559"/>
    <w:rsid w:val="005112EB"/>
    <w:rsid w:val="005119C7"/>
    <w:rsid w:val="005131D7"/>
    <w:rsid w:val="00542114"/>
    <w:rsid w:val="00550402"/>
    <w:rsid w:val="005659D5"/>
    <w:rsid w:val="005B6BCE"/>
    <w:rsid w:val="005D5AC1"/>
    <w:rsid w:val="005E297A"/>
    <w:rsid w:val="00615B3E"/>
    <w:rsid w:val="00616EC0"/>
    <w:rsid w:val="00653C84"/>
    <w:rsid w:val="006E1159"/>
    <w:rsid w:val="006F37DF"/>
    <w:rsid w:val="00716EF4"/>
    <w:rsid w:val="00723A38"/>
    <w:rsid w:val="00753D80"/>
    <w:rsid w:val="007A7668"/>
    <w:rsid w:val="007B561F"/>
    <w:rsid w:val="007B6FE9"/>
    <w:rsid w:val="007F44D6"/>
    <w:rsid w:val="007F628D"/>
    <w:rsid w:val="00803AC2"/>
    <w:rsid w:val="00822C06"/>
    <w:rsid w:val="00833EF1"/>
    <w:rsid w:val="00842AFA"/>
    <w:rsid w:val="00846E96"/>
    <w:rsid w:val="00850CC0"/>
    <w:rsid w:val="00860C48"/>
    <w:rsid w:val="00875997"/>
    <w:rsid w:val="008D6003"/>
    <w:rsid w:val="0092444F"/>
    <w:rsid w:val="0092738E"/>
    <w:rsid w:val="00931D35"/>
    <w:rsid w:val="00950407"/>
    <w:rsid w:val="00953C88"/>
    <w:rsid w:val="0097156B"/>
    <w:rsid w:val="009A162D"/>
    <w:rsid w:val="009B5EB9"/>
    <w:rsid w:val="009B6219"/>
    <w:rsid w:val="009E54D5"/>
    <w:rsid w:val="00A251D4"/>
    <w:rsid w:val="00A44077"/>
    <w:rsid w:val="00A556A2"/>
    <w:rsid w:val="00A63BD2"/>
    <w:rsid w:val="00A91817"/>
    <w:rsid w:val="00AA3AB3"/>
    <w:rsid w:val="00AB240B"/>
    <w:rsid w:val="00B309F0"/>
    <w:rsid w:val="00B4243D"/>
    <w:rsid w:val="00B60833"/>
    <w:rsid w:val="00B771ED"/>
    <w:rsid w:val="00B800F7"/>
    <w:rsid w:val="00B9039A"/>
    <w:rsid w:val="00BA273D"/>
    <w:rsid w:val="00BC32F8"/>
    <w:rsid w:val="00BD2641"/>
    <w:rsid w:val="00BE57C4"/>
    <w:rsid w:val="00BE58E0"/>
    <w:rsid w:val="00C269B4"/>
    <w:rsid w:val="00C962B5"/>
    <w:rsid w:val="00D00444"/>
    <w:rsid w:val="00D055E5"/>
    <w:rsid w:val="00D10F4E"/>
    <w:rsid w:val="00D22E46"/>
    <w:rsid w:val="00D2693A"/>
    <w:rsid w:val="00D45EC5"/>
    <w:rsid w:val="00D77E21"/>
    <w:rsid w:val="00D953C8"/>
    <w:rsid w:val="00DA4EA0"/>
    <w:rsid w:val="00DA7347"/>
    <w:rsid w:val="00DB076F"/>
    <w:rsid w:val="00DB1D19"/>
    <w:rsid w:val="00DD4C26"/>
    <w:rsid w:val="00DE62AC"/>
    <w:rsid w:val="00E356B9"/>
    <w:rsid w:val="00E570EA"/>
    <w:rsid w:val="00EB7F76"/>
    <w:rsid w:val="00EC5424"/>
    <w:rsid w:val="00ED0A9F"/>
    <w:rsid w:val="00EF07D6"/>
    <w:rsid w:val="00F01AB1"/>
    <w:rsid w:val="00F631C7"/>
    <w:rsid w:val="00F70E9E"/>
    <w:rsid w:val="00FC5A38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1475C3"/>
  <w15:docId w15:val="{A424E0C5-CB53-4562-BEC2-48399704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2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B00A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2B00A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2B00AD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GalveneRakstz"/>
    <w:uiPriority w:val="99"/>
    <w:unhideWhenUsed/>
    <w:rsid w:val="00A440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A440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KjeneRakstz"/>
    <w:uiPriority w:val="99"/>
    <w:unhideWhenUsed/>
    <w:rsid w:val="00A440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A4407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23A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75849-4648-43EA-813D-BC1E681D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1462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</dc:creator>
  <cp:lastModifiedBy>Lita Kalnina</cp:lastModifiedBy>
  <cp:revision>22</cp:revision>
  <dcterms:created xsi:type="dcterms:W3CDTF">2022-12-05T13:01:00Z</dcterms:created>
  <dcterms:modified xsi:type="dcterms:W3CDTF">2026-09-08T13:51:00Z</dcterms:modified>
</cp:coreProperties>
</file>