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D7C6A" w:rsidRPr="006D7C6A" w:rsidRDefault="006D7C6A" w:rsidP="006D7C6A">
      <w:pPr>
        <w:spacing w:after="0" w:line="240" w:lineRule="auto"/>
        <w:jc w:val="right"/>
        <w:rPr>
          <w:rFonts w:ascii="Times New Roman" w:eastAsia="Calibri" w:hAnsi="Times New Roman" w:cs="Times New Roman"/>
        </w:rPr>
      </w:pPr>
      <w:r w:rsidRPr="006D7C6A">
        <w:rPr>
          <w:rFonts w:ascii="Times New Roman" w:eastAsia="Calibri" w:hAnsi="Times New Roman" w:cs="Times New Roman"/>
        </w:rPr>
        <w:t>1</w:t>
      </w:r>
      <w:r>
        <w:rPr>
          <w:rFonts w:ascii="Times New Roman" w:eastAsia="Calibri" w:hAnsi="Times New Roman" w:cs="Times New Roman"/>
        </w:rPr>
        <w:t>9</w:t>
      </w:r>
      <w:bookmarkStart w:id="0" w:name="_GoBack"/>
      <w:bookmarkEnd w:id="0"/>
      <w:r w:rsidRPr="006D7C6A">
        <w:rPr>
          <w:rFonts w:ascii="Times New Roman" w:eastAsia="Calibri" w:hAnsi="Times New Roman" w:cs="Times New Roman"/>
        </w:rPr>
        <w:t>. pielikums</w:t>
      </w:r>
    </w:p>
    <w:p w:rsidR="006D7C6A" w:rsidRDefault="006D7C6A" w:rsidP="006D7C6A">
      <w:pPr>
        <w:spacing w:after="0" w:line="240" w:lineRule="auto"/>
        <w:jc w:val="right"/>
        <w:rPr>
          <w:rFonts w:ascii="Times New Roman" w:eastAsia="Calibri" w:hAnsi="Times New Roman" w:cs="Times New Roman"/>
        </w:rPr>
      </w:pPr>
      <w:r w:rsidRPr="006D7C6A">
        <w:rPr>
          <w:rFonts w:ascii="Times New Roman" w:eastAsia="Calibri" w:hAnsi="Times New Roman" w:cs="Times New Roman"/>
        </w:rPr>
        <w:t>konkursa nolikumam</w:t>
      </w:r>
    </w:p>
    <w:p w:rsidR="006D7C6A" w:rsidRPr="006D7C6A" w:rsidRDefault="006D7C6A" w:rsidP="006D7C6A">
      <w:pPr>
        <w:spacing w:after="0" w:line="240" w:lineRule="auto"/>
        <w:jc w:val="right"/>
        <w:rPr>
          <w:rFonts w:ascii="Times New Roman" w:eastAsia="Calibri" w:hAnsi="Times New Roman" w:cs="Times New Roman"/>
        </w:rPr>
      </w:pPr>
    </w:p>
    <w:p w:rsidR="00702106" w:rsidRPr="006F5211" w:rsidRDefault="00702106" w:rsidP="00702106">
      <w:pPr>
        <w:spacing w:after="360" w:line="240" w:lineRule="auto"/>
        <w:jc w:val="center"/>
        <w:outlineLvl w:val="0"/>
        <w:rPr>
          <w:rFonts w:ascii="Times New Roman" w:eastAsia="Times New Roman" w:hAnsi="Times New Roman" w:cs="Times New Roman"/>
          <w:b/>
          <w:bCs/>
          <w:noProof/>
          <w:sz w:val="24"/>
          <w:szCs w:val="24"/>
          <w:lang w:eastAsia="lv-LV"/>
        </w:rPr>
      </w:pPr>
      <w:r w:rsidRPr="006F5211">
        <w:rPr>
          <w:rFonts w:ascii="Times New Roman" w:eastAsia="Times New Roman" w:hAnsi="Times New Roman" w:cs="Times New Roman"/>
          <w:b/>
          <w:bCs/>
          <w:noProof/>
          <w:sz w:val="24"/>
          <w:szCs w:val="24"/>
          <w:lang w:eastAsia="lv-LV"/>
        </w:rPr>
        <w:t>TEHNISKĀ SPECIFIKĀCIJA</w:t>
      </w:r>
    </w:p>
    <w:p w:rsidR="00702106" w:rsidRPr="006F5211" w:rsidRDefault="00702106" w:rsidP="00702106">
      <w:pPr>
        <w:numPr>
          <w:ilvl w:val="0"/>
          <w:numId w:val="1"/>
        </w:numPr>
        <w:spacing w:after="240" w:line="240" w:lineRule="auto"/>
        <w:jc w:val="both"/>
        <w:outlineLvl w:val="0"/>
        <w:rPr>
          <w:rFonts w:ascii="Times New Roman" w:eastAsia="Times New Roman" w:hAnsi="Times New Roman" w:cs="Times New Roman"/>
          <w:b/>
          <w:noProof/>
          <w:color w:val="000000"/>
          <w:sz w:val="24"/>
          <w:szCs w:val="24"/>
          <w:lang w:eastAsia="lv-LV"/>
        </w:rPr>
      </w:pPr>
      <w:r w:rsidRPr="006F5211">
        <w:rPr>
          <w:rFonts w:ascii="Times New Roman" w:eastAsia="Times New Roman" w:hAnsi="Times New Roman" w:cs="Times New Roman"/>
          <w:b/>
          <w:noProof/>
          <w:color w:val="000000"/>
          <w:sz w:val="24"/>
          <w:szCs w:val="24"/>
          <w:lang w:eastAsia="lv-LV"/>
        </w:rPr>
        <w:t>Vispārīgie noteikumi</w:t>
      </w:r>
    </w:p>
    <w:p w:rsidR="00702106" w:rsidRPr="006F5211" w:rsidRDefault="00702106" w:rsidP="00702106">
      <w:pPr>
        <w:numPr>
          <w:ilvl w:val="1"/>
          <w:numId w:val="1"/>
        </w:numPr>
        <w:spacing w:after="240" w:line="240" w:lineRule="auto"/>
        <w:ind w:left="0" w:hanging="6"/>
        <w:jc w:val="both"/>
        <w:outlineLvl w:val="0"/>
        <w:rPr>
          <w:rFonts w:ascii="Times New Roman" w:eastAsia="Times New Roman" w:hAnsi="Times New Roman" w:cs="Times New Roman"/>
          <w:noProof/>
          <w:color w:val="000000"/>
          <w:sz w:val="24"/>
          <w:szCs w:val="24"/>
          <w:lang w:eastAsia="lv-LV"/>
        </w:rPr>
      </w:pPr>
      <w:r w:rsidRPr="006F5211">
        <w:rPr>
          <w:rFonts w:ascii="Times New Roman" w:eastAsia="Times New Roman" w:hAnsi="Times New Roman" w:cs="Times New Roman"/>
          <w:noProof/>
          <w:color w:val="000000"/>
          <w:sz w:val="24"/>
          <w:szCs w:val="24"/>
          <w:lang w:eastAsia="lv-LV"/>
        </w:rPr>
        <w:t>Pretendents apņemas sniegt pasūtītājam tulkošanas pakalpojumu atbilstoši tehniskās specifikācijas noteikumiem.</w:t>
      </w:r>
    </w:p>
    <w:p w:rsidR="00702106" w:rsidRPr="006F5211" w:rsidRDefault="00702106" w:rsidP="00702106">
      <w:pPr>
        <w:numPr>
          <w:ilvl w:val="1"/>
          <w:numId w:val="1"/>
        </w:numPr>
        <w:spacing w:after="120" w:line="240" w:lineRule="auto"/>
        <w:ind w:left="0" w:hanging="6"/>
        <w:jc w:val="both"/>
        <w:outlineLvl w:val="0"/>
        <w:rPr>
          <w:rFonts w:ascii="Times New Roman" w:eastAsia="Times New Roman" w:hAnsi="Times New Roman" w:cs="Times New Roman"/>
          <w:noProof/>
          <w:color w:val="000000"/>
          <w:sz w:val="24"/>
          <w:szCs w:val="24"/>
          <w:lang w:eastAsia="lv-LV"/>
        </w:rPr>
      </w:pPr>
      <w:r w:rsidRPr="006F5211">
        <w:rPr>
          <w:rFonts w:ascii="Times New Roman" w:eastAsia="Times New Roman" w:hAnsi="Times New Roman" w:cs="Times New Roman"/>
          <w:noProof/>
          <w:color w:val="000000"/>
          <w:sz w:val="24"/>
          <w:szCs w:val="24"/>
          <w:lang w:eastAsia="lv-LV"/>
        </w:rPr>
        <w:t>Pretendenta sniegtais tulkošanas pakalpojums sevī ietver šādus tulkošanas veidus:</w:t>
      </w:r>
    </w:p>
    <w:p w:rsidR="00702106" w:rsidRPr="006F5211" w:rsidRDefault="00702106" w:rsidP="00702106">
      <w:pPr>
        <w:numPr>
          <w:ilvl w:val="2"/>
          <w:numId w:val="1"/>
        </w:numPr>
        <w:spacing w:after="120" w:line="240" w:lineRule="auto"/>
        <w:ind w:left="0" w:hanging="6"/>
        <w:jc w:val="both"/>
        <w:outlineLvl w:val="0"/>
        <w:rPr>
          <w:rFonts w:ascii="Times New Roman" w:eastAsia="Times New Roman" w:hAnsi="Times New Roman" w:cs="Times New Roman"/>
          <w:noProof/>
          <w:color w:val="000000"/>
          <w:sz w:val="24"/>
          <w:szCs w:val="24"/>
          <w:lang w:eastAsia="lv-LV"/>
        </w:rPr>
      </w:pPr>
      <w:r w:rsidRPr="006F5211">
        <w:rPr>
          <w:rFonts w:ascii="Times New Roman" w:eastAsia="Times New Roman" w:hAnsi="Times New Roman" w:cs="Times New Roman"/>
          <w:noProof/>
          <w:color w:val="000000"/>
          <w:sz w:val="24"/>
          <w:szCs w:val="24"/>
          <w:lang w:eastAsia="lv-LV"/>
        </w:rPr>
        <w:t>rakstiskā tulkošana;</w:t>
      </w:r>
    </w:p>
    <w:p w:rsidR="00702106" w:rsidRPr="006F5211" w:rsidRDefault="00702106" w:rsidP="00702106">
      <w:pPr>
        <w:numPr>
          <w:ilvl w:val="2"/>
          <w:numId w:val="1"/>
        </w:numPr>
        <w:tabs>
          <w:tab w:val="left" w:pos="851"/>
        </w:tabs>
        <w:spacing w:after="60" w:line="240" w:lineRule="auto"/>
        <w:ind w:left="0" w:hanging="6"/>
        <w:jc w:val="both"/>
        <w:outlineLvl w:val="0"/>
        <w:rPr>
          <w:rFonts w:ascii="Times New Roman" w:eastAsia="Times New Roman" w:hAnsi="Times New Roman" w:cs="Times New Roman"/>
          <w:bCs/>
          <w:noProof/>
          <w:color w:val="000000"/>
          <w:sz w:val="24"/>
          <w:szCs w:val="24"/>
          <w:lang w:eastAsia="lv-LV"/>
        </w:rPr>
      </w:pPr>
      <w:r w:rsidRPr="006F5211">
        <w:rPr>
          <w:rFonts w:ascii="Times New Roman" w:eastAsia="Times New Roman" w:hAnsi="Times New Roman" w:cs="Times New Roman"/>
          <w:noProof/>
          <w:color w:val="000000"/>
          <w:sz w:val="24"/>
          <w:szCs w:val="24"/>
          <w:lang w:eastAsia="lv-LV"/>
        </w:rPr>
        <w:t>mutiskā tulkošana:</w:t>
      </w:r>
    </w:p>
    <w:p w:rsidR="00702106" w:rsidRPr="006F5211" w:rsidRDefault="00702106" w:rsidP="00702106">
      <w:pPr>
        <w:numPr>
          <w:ilvl w:val="3"/>
          <w:numId w:val="1"/>
        </w:numPr>
        <w:tabs>
          <w:tab w:val="left" w:pos="851"/>
        </w:tabs>
        <w:spacing w:after="60" w:line="240" w:lineRule="auto"/>
        <w:ind w:left="0" w:hanging="6"/>
        <w:jc w:val="both"/>
        <w:outlineLvl w:val="0"/>
        <w:rPr>
          <w:rFonts w:ascii="Times New Roman" w:eastAsia="Times New Roman" w:hAnsi="Times New Roman" w:cs="Times New Roman"/>
          <w:bCs/>
          <w:noProof/>
          <w:color w:val="000000"/>
          <w:sz w:val="24"/>
          <w:szCs w:val="24"/>
          <w:lang w:eastAsia="lv-LV"/>
        </w:rPr>
      </w:pPr>
      <w:r w:rsidRPr="006F5211">
        <w:rPr>
          <w:rFonts w:ascii="Times New Roman" w:eastAsia="Times New Roman" w:hAnsi="Times New Roman" w:cs="Times New Roman"/>
          <w:noProof/>
          <w:color w:val="000000"/>
          <w:sz w:val="24"/>
          <w:szCs w:val="24"/>
          <w:lang w:eastAsia="lv-LV"/>
        </w:rPr>
        <w:t xml:space="preserve">secīgā tulkošana - tulks </w:t>
      </w:r>
      <w:r w:rsidRPr="006F5211">
        <w:rPr>
          <w:rFonts w:ascii="Times New Roman" w:eastAsia="Times New Roman" w:hAnsi="Times New Roman" w:cs="Times New Roman"/>
          <w:bCs/>
          <w:noProof/>
          <w:color w:val="000000"/>
          <w:sz w:val="24"/>
          <w:szCs w:val="24"/>
          <w:lang w:eastAsia="lv-LV"/>
        </w:rPr>
        <w:t>tulko, kad runātājs beidzis savu sakāmo;</w:t>
      </w:r>
    </w:p>
    <w:p w:rsidR="00702106" w:rsidRPr="006F5211" w:rsidRDefault="00702106" w:rsidP="00702106">
      <w:pPr>
        <w:numPr>
          <w:ilvl w:val="3"/>
          <w:numId w:val="1"/>
        </w:numPr>
        <w:tabs>
          <w:tab w:val="left" w:pos="851"/>
        </w:tabs>
        <w:spacing w:after="60" w:line="240" w:lineRule="auto"/>
        <w:ind w:left="0" w:hanging="6"/>
        <w:jc w:val="both"/>
        <w:outlineLvl w:val="0"/>
        <w:rPr>
          <w:rFonts w:ascii="Times New Roman" w:eastAsia="Times New Roman" w:hAnsi="Times New Roman" w:cs="Times New Roman"/>
          <w:bCs/>
          <w:noProof/>
          <w:color w:val="000000"/>
          <w:sz w:val="24"/>
          <w:szCs w:val="24"/>
          <w:lang w:eastAsia="lv-LV"/>
        </w:rPr>
      </w:pPr>
      <w:r w:rsidRPr="006F5211">
        <w:rPr>
          <w:rFonts w:ascii="Times New Roman" w:eastAsia="Times New Roman" w:hAnsi="Times New Roman" w:cs="Times New Roman"/>
          <w:bCs/>
          <w:noProof/>
          <w:color w:val="000000"/>
          <w:sz w:val="24"/>
          <w:szCs w:val="24"/>
          <w:lang w:eastAsia="lv-LV"/>
        </w:rPr>
        <w:t>čuksttulkošana - tulks, atrodoties blakus dalībniekam, sinhroni un čukstus tulko runāto;</w:t>
      </w:r>
    </w:p>
    <w:p w:rsidR="00702106" w:rsidRPr="006F5211" w:rsidRDefault="00702106" w:rsidP="00702106">
      <w:pPr>
        <w:numPr>
          <w:ilvl w:val="3"/>
          <w:numId w:val="1"/>
        </w:numPr>
        <w:tabs>
          <w:tab w:val="left" w:pos="426"/>
          <w:tab w:val="left" w:pos="851"/>
        </w:tabs>
        <w:spacing w:after="120" w:line="240" w:lineRule="auto"/>
        <w:ind w:left="0" w:hanging="6"/>
        <w:jc w:val="both"/>
        <w:outlineLvl w:val="0"/>
        <w:rPr>
          <w:rFonts w:ascii="Times New Roman" w:eastAsia="Times New Roman" w:hAnsi="Times New Roman" w:cs="Times New Roman"/>
          <w:bCs/>
          <w:noProof/>
          <w:sz w:val="24"/>
          <w:szCs w:val="24"/>
          <w:lang w:eastAsia="lv-LV"/>
        </w:rPr>
      </w:pPr>
      <w:r w:rsidRPr="006F5211">
        <w:rPr>
          <w:rFonts w:ascii="Times New Roman" w:eastAsia="Times New Roman" w:hAnsi="Times New Roman" w:cs="Times New Roman"/>
          <w:bCs/>
          <w:noProof/>
          <w:color w:val="000000"/>
          <w:sz w:val="24"/>
          <w:szCs w:val="24"/>
          <w:lang w:eastAsia="lv-LV"/>
        </w:rPr>
        <w:t>konferences tulkošana - tulks, atrodoties speciālā kabīnē un izmantojot bezvadu apraides sistēmu, sinhroni tulko runāto. Runātājs sanāksmes telpā runā mikrofonā, tulks kabīnē klausās ar austiņām un gandrīz vienlaikus pārtulko runu mikrofonā. Dalībnieki konferences telpā klausās ar austiņām tulkojumu. Ar vārdu “konference” ir jāsaprot dažāda veida pasākumi (konference, seminārs, dienesta sanāksme u.tml.).</w:t>
      </w:r>
    </w:p>
    <w:p w:rsidR="00702106" w:rsidRPr="006F5211" w:rsidRDefault="00702106" w:rsidP="00702106">
      <w:pPr>
        <w:numPr>
          <w:ilvl w:val="1"/>
          <w:numId w:val="1"/>
        </w:numPr>
        <w:tabs>
          <w:tab w:val="left" w:pos="426"/>
          <w:tab w:val="left" w:pos="851"/>
        </w:tabs>
        <w:spacing w:after="360" w:line="240" w:lineRule="auto"/>
        <w:ind w:left="0" w:hanging="6"/>
        <w:jc w:val="both"/>
        <w:outlineLvl w:val="0"/>
        <w:rPr>
          <w:rFonts w:ascii="Times New Roman" w:eastAsia="Times New Roman" w:hAnsi="Times New Roman" w:cs="Times New Roman"/>
          <w:bCs/>
          <w:noProof/>
          <w:sz w:val="24"/>
          <w:szCs w:val="24"/>
          <w:lang w:eastAsia="lv-LV"/>
        </w:rPr>
      </w:pPr>
      <w:r w:rsidRPr="006F5211">
        <w:rPr>
          <w:rFonts w:ascii="Times New Roman" w:eastAsia="Times New Roman" w:hAnsi="Times New Roman" w:cs="Times New Roman"/>
          <w:bCs/>
          <w:noProof/>
          <w:sz w:val="24"/>
          <w:szCs w:val="24"/>
          <w:lang w:eastAsia="lv-LV"/>
        </w:rPr>
        <w:t>Pretendents apņemas sniegt pasūtītājam tulkošanas pakalpojumus, izmantojot savus materiālos un cilvēku resursus.</w:t>
      </w:r>
    </w:p>
    <w:p w:rsidR="00702106" w:rsidRPr="006F5211" w:rsidRDefault="00702106" w:rsidP="00702106">
      <w:pPr>
        <w:numPr>
          <w:ilvl w:val="0"/>
          <w:numId w:val="1"/>
        </w:numPr>
        <w:tabs>
          <w:tab w:val="left" w:pos="426"/>
          <w:tab w:val="left" w:pos="851"/>
        </w:tabs>
        <w:spacing w:after="240" w:line="240" w:lineRule="auto"/>
        <w:jc w:val="both"/>
        <w:outlineLvl w:val="0"/>
        <w:rPr>
          <w:rFonts w:ascii="Times New Roman" w:eastAsia="Times New Roman" w:hAnsi="Times New Roman" w:cs="Times New Roman"/>
          <w:b/>
          <w:bCs/>
          <w:noProof/>
          <w:sz w:val="24"/>
          <w:szCs w:val="24"/>
          <w:lang w:eastAsia="lv-LV"/>
        </w:rPr>
      </w:pPr>
      <w:r w:rsidRPr="006F5211">
        <w:rPr>
          <w:rFonts w:ascii="Times New Roman" w:eastAsia="Times New Roman" w:hAnsi="Times New Roman" w:cs="Times New Roman"/>
          <w:b/>
          <w:noProof/>
          <w:sz w:val="24"/>
          <w:szCs w:val="24"/>
          <w:lang w:eastAsia="lv-LV"/>
        </w:rPr>
        <w:t>Valodas no/uz kurām tiek sniegts tulkošanas pakalpojums</w:t>
      </w:r>
    </w:p>
    <w:p w:rsidR="00702106" w:rsidRPr="006F5211" w:rsidRDefault="00702106" w:rsidP="00702106">
      <w:pPr>
        <w:numPr>
          <w:ilvl w:val="1"/>
          <w:numId w:val="1"/>
        </w:numPr>
        <w:tabs>
          <w:tab w:val="left" w:pos="426"/>
          <w:tab w:val="left" w:pos="851"/>
        </w:tabs>
        <w:spacing w:after="240" w:line="240" w:lineRule="auto"/>
        <w:ind w:left="0" w:firstLine="0"/>
        <w:jc w:val="both"/>
        <w:outlineLvl w:val="0"/>
        <w:rPr>
          <w:rFonts w:ascii="Times New Roman" w:eastAsia="Times New Roman" w:hAnsi="Times New Roman" w:cs="Times New Roman"/>
          <w:b/>
          <w:bCs/>
          <w:noProof/>
          <w:sz w:val="24"/>
          <w:szCs w:val="24"/>
          <w:lang w:eastAsia="lv-LV"/>
        </w:rPr>
      </w:pPr>
      <w:r w:rsidRPr="006F5211">
        <w:rPr>
          <w:rFonts w:ascii="Times New Roman" w:eastAsia="Times New Roman" w:hAnsi="Times New Roman" w:cs="Times New Roman"/>
          <w:noProof/>
          <w:sz w:val="24"/>
          <w:szCs w:val="24"/>
          <w:lang w:eastAsia="lv-LV"/>
        </w:rPr>
        <w:t xml:space="preserve">Pretendents apņemas sniegt pasūtītājam tulkošanas pakalpojumus no latviešu valodas uz ALBĀŅU, </w:t>
      </w:r>
      <w:r w:rsidR="00B90E85" w:rsidRPr="006F5211">
        <w:rPr>
          <w:rFonts w:ascii="Times New Roman" w:hAnsi="Times New Roman" w:cs="Times New Roman"/>
          <w:noProof/>
          <w:color w:val="FF0000"/>
          <w:sz w:val="24"/>
          <w:szCs w:val="24"/>
        </w:rPr>
        <w:t xml:space="preserve">AMHARU, </w:t>
      </w:r>
      <w:r w:rsidRPr="006F5211">
        <w:rPr>
          <w:rFonts w:ascii="Times New Roman" w:eastAsia="Times New Roman" w:hAnsi="Times New Roman" w:cs="Times New Roman"/>
          <w:noProof/>
          <w:sz w:val="24"/>
          <w:szCs w:val="24"/>
          <w:lang w:eastAsia="lv-LV"/>
        </w:rPr>
        <w:t xml:space="preserve">ANGĻU, ARĀBU, ARMĒŅU, AZERBAIDŽĀŅU, BALTKRIEVU, BENGĀĻU, BULGĀRU, </w:t>
      </w:r>
      <w:r w:rsidR="00B90E85" w:rsidRPr="006F5211">
        <w:rPr>
          <w:rFonts w:ascii="Times New Roman" w:hAnsi="Times New Roman" w:cs="Times New Roman"/>
          <w:noProof/>
          <w:color w:val="FF0000"/>
          <w:sz w:val="24"/>
          <w:szCs w:val="24"/>
        </w:rPr>
        <w:t>ČEČENU,</w:t>
      </w:r>
      <w:r w:rsidR="00B90E85" w:rsidRPr="006F5211">
        <w:rPr>
          <w:rFonts w:ascii="Times New Roman" w:eastAsia="Times New Roman" w:hAnsi="Times New Roman" w:cs="Times New Roman"/>
          <w:noProof/>
          <w:sz w:val="24"/>
          <w:szCs w:val="24"/>
          <w:lang w:eastAsia="lv-LV"/>
        </w:rPr>
        <w:t xml:space="preserve"> </w:t>
      </w:r>
      <w:r w:rsidRPr="006F5211">
        <w:rPr>
          <w:rFonts w:ascii="Times New Roman" w:eastAsia="Times New Roman" w:hAnsi="Times New Roman" w:cs="Times New Roman"/>
          <w:noProof/>
          <w:sz w:val="24"/>
          <w:szCs w:val="24"/>
          <w:lang w:eastAsia="lv-LV"/>
        </w:rPr>
        <w:t xml:space="preserve">ČEHU, DARI, DĀŅU, FARSI, FRANČU, GRUZĪNU, HINDI, HORVĀTU, IDIŠS, IGAUŅU, ITĀĻU, IVRITA, KAZAHU, KRIEVU, KURDU, LINGALA, LIETUVIEŠU, MANDARĪNU, MONGOĻU, NEPĀLIEŠU, NĪDERLANDIEŠU, NORVĒĢU, </w:t>
      </w:r>
      <w:r w:rsidR="00B90E85" w:rsidRPr="006F5211">
        <w:rPr>
          <w:rFonts w:ascii="Times New Roman" w:hAnsi="Times New Roman" w:cs="Times New Roman"/>
          <w:noProof/>
          <w:color w:val="FF0000"/>
          <w:sz w:val="24"/>
          <w:szCs w:val="24"/>
        </w:rPr>
        <w:t xml:space="preserve">OROMO, </w:t>
      </w:r>
      <w:r w:rsidRPr="006F5211">
        <w:rPr>
          <w:rFonts w:ascii="Times New Roman" w:eastAsia="Times New Roman" w:hAnsi="Times New Roman" w:cs="Times New Roman"/>
          <w:noProof/>
          <w:sz w:val="24"/>
          <w:szCs w:val="24"/>
          <w:lang w:eastAsia="lv-LV"/>
        </w:rPr>
        <w:t xml:space="preserve">PANDŽABU, POĻU, PUŠTU, RUMĀŅU, SERBU, SINGĀĻU, SLOVĀKU, </w:t>
      </w:r>
      <w:r w:rsidR="00B90E85" w:rsidRPr="006F5211">
        <w:rPr>
          <w:rFonts w:ascii="Times New Roman" w:hAnsi="Times New Roman" w:cs="Times New Roman"/>
          <w:noProof/>
          <w:color w:val="FF0000"/>
          <w:sz w:val="24"/>
          <w:szCs w:val="24"/>
        </w:rPr>
        <w:t>SOMĀĻU,</w:t>
      </w:r>
      <w:r w:rsidR="00B90E85" w:rsidRPr="006F5211">
        <w:rPr>
          <w:rFonts w:ascii="Times New Roman" w:eastAsia="Times New Roman" w:hAnsi="Times New Roman" w:cs="Times New Roman"/>
          <w:noProof/>
          <w:sz w:val="24"/>
          <w:szCs w:val="24"/>
          <w:lang w:eastAsia="lv-LV"/>
        </w:rPr>
        <w:t xml:space="preserve"> </w:t>
      </w:r>
      <w:r w:rsidRPr="006F5211">
        <w:rPr>
          <w:rFonts w:ascii="Times New Roman" w:eastAsia="Times New Roman" w:hAnsi="Times New Roman" w:cs="Times New Roman"/>
          <w:noProof/>
          <w:sz w:val="24"/>
          <w:szCs w:val="24"/>
          <w:lang w:eastAsia="lv-LV"/>
        </w:rPr>
        <w:t>SOMU, SPĀŅU, TADŽIKU, TAMILU, TIGRAJU, TURKMĒŅU, TURKU, UIGURU, UKRAIŅU, UNGĀRU, URDU, UZBEKU, VĀCU, ZVIEDRU</w:t>
      </w:r>
      <w:r w:rsidR="00E17FA4" w:rsidRPr="006F5211">
        <w:rPr>
          <w:rFonts w:ascii="Times New Roman" w:eastAsia="Times New Roman" w:hAnsi="Times New Roman" w:cs="Times New Roman"/>
          <w:noProof/>
          <w:sz w:val="24"/>
          <w:szCs w:val="24"/>
          <w:lang w:eastAsia="lv-LV"/>
        </w:rPr>
        <w:t>,</w:t>
      </w:r>
      <w:r w:rsidR="00E17FA4" w:rsidRPr="006F5211">
        <w:rPr>
          <w:rFonts w:ascii="Times New Roman" w:hAnsi="Times New Roman" w:cs="Times New Roman"/>
          <w:noProof/>
          <w:sz w:val="24"/>
          <w:szCs w:val="24"/>
        </w:rPr>
        <w:t xml:space="preserve"> </w:t>
      </w:r>
      <w:r w:rsidRPr="006F5211">
        <w:rPr>
          <w:rFonts w:ascii="Times New Roman" w:eastAsia="Times New Roman" w:hAnsi="Times New Roman" w:cs="Times New Roman"/>
          <w:noProof/>
          <w:sz w:val="24"/>
          <w:szCs w:val="24"/>
          <w:lang w:eastAsia="lv-LV"/>
        </w:rPr>
        <w:t>valodu, kā arī no minētajām valodām uz latviešu valodu un Braila rakstu.</w:t>
      </w:r>
    </w:p>
    <w:p w:rsidR="00702106" w:rsidRPr="006F5211" w:rsidRDefault="00702106" w:rsidP="00702106">
      <w:pPr>
        <w:numPr>
          <w:ilvl w:val="1"/>
          <w:numId w:val="1"/>
        </w:numPr>
        <w:tabs>
          <w:tab w:val="left" w:pos="426"/>
          <w:tab w:val="left" w:pos="851"/>
        </w:tabs>
        <w:spacing w:after="360" w:line="240" w:lineRule="auto"/>
        <w:ind w:left="0" w:firstLine="0"/>
        <w:jc w:val="both"/>
        <w:outlineLvl w:val="0"/>
        <w:rPr>
          <w:rFonts w:ascii="Times New Roman" w:eastAsia="Times New Roman" w:hAnsi="Times New Roman" w:cs="Times New Roman"/>
          <w:b/>
          <w:bCs/>
          <w:noProof/>
          <w:sz w:val="24"/>
          <w:szCs w:val="24"/>
          <w:lang w:eastAsia="lv-LV"/>
        </w:rPr>
      </w:pPr>
      <w:r w:rsidRPr="006F5211">
        <w:rPr>
          <w:rFonts w:ascii="Times New Roman" w:eastAsia="Times New Roman" w:hAnsi="Times New Roman" w:cs="Times New Roman"/>
          <w:noProof/>
          <w:sz w:val="24"/>
          <w:szCs w:val="24"/>
          <w:lang w:eastAsia="lv-LV"/>
        </w:rPr>
        <w:t>Pretendents apņemas pielikt visas pūles, lai nodrošinātu tulkošanas pakalpojumus arī no/uz valodu, kas nav tieši norādīta tehniskā piedāvājuma 2.1. apakšpunktā.</w:t>
      </w:r>
    </w:p>
    <w:p w:rsidR="00702106" w:rsidRPr="006F5211" w:rsidRDefault="00702106" w:rsidP="00702106">
      <w:pPr>
        <w:numPr>
          <w:ilvl w:val="0"/>
          <w:numId w:val="1"/>
        </w:numPr>
        <w:tabs>
          <w:tab w:val="left" w:pos="426"/>
          <w:tab w:val="left" w:pos="851"/>
        </w:tabs>
        <w:spacing w:after="240" w:line="240" w:lineRule="auto"/>
        <w:jc w:val="both"/>
        <w:outlineLvl w:val="0"/>
        <w:rPr>
          <w:rFonts w:ascii="Times New Roman" w:eastAsia="Times New Roman" w:hAnsi="Times New Roman" w:cs="Times New Roman"/>
          <w:b/>
          <w:bCs/>
          <w:noProof/>
          <w:sz w:val="24"/>
          <w:szCs w:val="24"/>
          <w:lang w:eastAsia="lv-LV"/>
        </w:rPr>
      </w:pPr>
      <w:r w:rsidRPr="006F5211">
        <w:rPr>
          <w:rFonts w:ascii="Times New Roman" w:eastAsia="Times New Roman" w:hAnsi="Times New Roman" w:cs="Times New Roman"/>
          <w:b/>
          <w:noProof/>
          <w:sz w:val="24"/>
          <w:szCs w:val="24"/>
          <w:lang w:eastAsia="lv-LV"/>
        </w:rPr>
        <w:t>Gadījumi</w:t>
      </w:r>
      <w:r w:rsidR="00E17FA4" w:rsidRPr="006F5211">
        <w:rPr>
          <w:rFonts w:ascii="Times New Roman" w:eastAsia="Times New Roman" w:hAnsi="Times New Roman" w:cs="Times New Roman"/>
          <w:b/>
          <w:noProof/>
          <w:sz w:val="24"/>
          <w:szCs w:val="24"/>
          <w:lang w:eastAsia="lv-LV"/>
        </w:rPr>
        <w:t>,</w:t>
      </w:r>
      <w:r w:rsidRPr="006F5211">
        <w:rPr>
          <w:rFonts w:ascii="Times New Roman" w:eastAsia="Times New Roman" w:hAnsi="Times New Roman" w:cs="Times New Roman"/>
          <w:b/>
          <w:noProof/>
          <w:sz w:val="24"/>
          <w:szCs w:val="24"/>
          <w:lang w:eastAsia="lv-LV"/>
        </w:rPr>
        <w:t xml:space="preserve"> kuros tiek sniegts tulkošanas pakalpojums</w:t>
      </w:r>
    </w:p>
    <w:p w:rsidR="00702106" w:rsidRPr="006F5211" w:rsidRDefault="00702106" w:rsidP="00702106">
      <w:pPr>
        <w:numPr>
          <w:ilvl w:val="1"/>
          <w:numId w:val="1"/>
        </w:numPr>
        <w:tabs>
          <w:tab w:val="left" w:pos="426"/>
          <w:tab w:val="left" w:pos="851"/>
        </w:tabs>
        <w:spacing w:after="120" w:line="240" w:lineRule="auto"/>
        <w:ind w:left="0" w:firstLine="0"/>
        <w:jc w:val="both"/>
        <w:outlineLvl w:val="0"/>
        <w:rPr>
          <w:rFonts w:ascii="Times New Roman" w:eastAsia="Times New Roman" w:hAnsi="Times New Roman" w:cs="Times New Roman"/>
          <w:bCs/>
          <w:noProof/>
          <w:sz w:val="24"/>
          <w:szCs w:val="24"/>
          <w:lang w:eastAsia="lv-LV"/>
        </w:rPr>
      </w:pPr>
      <w:r w:rsidRPr="006F5211">
        <w:rPr>
          <w:rFonts w:ascii="Times New Roman" w:eastAsia="Times New Roman" w:hAnsi="Times New Roman" w:cs="Times New Roman"/>
          <w:noProof/>
          <w:sz w:val="24"/>
          <w:szCs w:val="24"/>
          <w:lang w:eastAsia="lv-LV"/>
        </w:rPr>
        <w:t>Pretendents apņemas sniegt pasūtītājam tulkošanas pakalpojumu jebkādos gadījumos, kad pasūtītājam tas nepieciešams, tostarp:</w:t>
      </w:r>
    </w:p>
    <w:p w:rsidR="00702106" w:rsidRPr="006F5211" w:rsidRDefault="00702106" w:rsidP="00702106">
      <w:pPr>
        <w:numPr>
          <w:ilvl w:val="2"/>
          <w:numId w:val="1"/>
        </w:numPr>
        <w:tabs>
          <w:tab w:val="left" w:pos="426"/>
          <w:tab w:val="left" w:pos="851"/>
        </w:tabs>
        <w:spacing w:after="120" w:line="240" w:lineRule="auto"/>
        <w:ind w:left="0" w:firstLine="0"/>
        <w:jc w:val="both"/>
        <w:outlineLvl w:val="0"/>
        <w:rPr>
          <w:rFonts w:ascii="Times New Roman" w:eastAsia="Times New Roman" w:hAnsi="Times New Roman" w:cs="Times New Roman"/>
          <w:bCs/>
          <w:noProof/>
          <w:sz w:val="24"/>
          <w:szCs w:val="24"/>
          <w:lang w:eastAsia="lv-LV"/>
        </w:rPr>
      </w:pPr>
      <w:r w:rsidRPr="006F5211">
        <w:rPr>
          <w:rFonts w:ascii="Times New Roman" w:eastAsia="Times New Roman" w:hAnsi="Times New Roman" w:cs="Times New Roman"/>
          <w:noProof/>
          <w:sz w:val="24"/>
          <w:szCs w:val="24"/>
          <w:lang w:eastAsia="lv-LV"/>
        </w:rPr>
        <w:t xml:space="preserve">patvēruma procedūras ietvaros </w:t>
      </w:r>
      <w:r w:rsidRPr="006F5211">
        <w:rPr>
          <w:rFonts w:ascii="Times New Roman" w:eastAsia="Times New Roman" w:hAnsi="Times New Roman" w:cs="Times New Roman"/>
          <w:noProof/>
          <w:color w:val="000000"/>
          <w:sz w:val="24"/>
          <w:szCs w:val="24"/>
          <w:lang w:eastAsia="lv-LV"/>
        </w:rPr>
        <w:t>- veikt procesuālo dokumentu rakstisku tulkošanu, veikt patvēruma meklētāju sniegto paskaidrojumu mutisku tulkošanu u.tml.;</w:t>
      </w:r>
    </w:p>
    <w:p w:rsidR="00702106" w:rsidRPr="006F5211" w:rsidRDefault="00702106" w:rsidP="00702106">
      <w:pPr>
        <w:numPr>
          <w:ilvl w:val="2"/>
          <w:numId w:val="1"/>
        </w:numPr>
        <w:tabs>
          <w:tab w:val="left" w:pos="426"/>
          <w:tab w:val="left" w:pos="851"/>
        </w:tabs>
        <w:spacing w:after="120" w:line="240" w:lineRule="auto"/>
        <w:ind w:left="0" w:firstLine="0"/>
        <w:jc w:val="both"/>
        <w:outlineLvl w:val="0"/>
        <w:rPr>
          <w:rFonts w:ascii="Times New Roman" w:eastAsia="Times New Roman" w:hAnsi="Times New Roman" w:cs="Times New Roman"/>
          <w:bCs/>
          <w:noProof/>
          <w:sz w:val="24"/>
          <w:szCs w:val="24"/>
          <w:lang w:eastAsia="lv-LV"/>
        </w:rPr>
      </w:pPr>
      <w:r w:rsidRPr="006F5211">
        <w:rPr>
          <w:rFonts w:ascii="Times New Roman" w:eastAsia="Times New Roman" w:hAnsi="Times New Roman" w:cs="Times New Roman"/>
          <w:noProof/>
          <w:color w:val="000000"/>
          <w:sz w:val="24"/>
          <w:szCs w:val="24"/>
          <w:lang w:eastAsia="lv-LV"/>
        </w:rPr>
        <w:lastRenderedPageBreak/>
        <w:t>Imigrācijas likumā noteikto procedūru ietvaros - veikt procesuālo dokumentu rakstisku tulkošanu, veikt procesa dalībnieku sniegto paskaidrojumu mutisku tulkošanu u.tml.;</w:t>
      </w:r>
    </w:p>
    <w:p w:rsidR="00702106" w:rsidRPr="006F5211" w:rsidRDefault="00702106" w:rsidP="00702106">
      <w:pPr>
        <w:numPr>
          <w:ilvl w:val="2"/>
          <w:numId w:val="1"/>
        </w:numPr>
        <w:tabs>
          <w:tab w:val="left" w:pos="426"/>
          <w:tab w:val="left" w:pos="851"/>
        </w:tabs>
        <w:spacing w:after="120" w:line="240" w:lineRule="auto"/>
        <w:ind w:left="0" w:firstLine="0"/>
        <w:jc w:val="both"/>
        <w:outlineLvl w:val="0"/>
        <w:rPr>
          <w:rFonts w:ascii="Times New Roman" w:eastAsia="Times New Roman" w:hAnsi="Times New Roman" w:cs="Times New Roman"/>
          <w:bCs/>
          <w:noProof/>
          <w:sz w:val="24"/>
          <w:szCs w:val="24"/>
          <w:lang w:eastAsia="lv-LV"/>
        </w:rPr>
      </w:pPr>
      <w:r w:rsidRPr="006F5211">
        <w:rPr>
          <w:rFonts w:ascii="Times New Roman" w:eastAsia="Times New Roman" w:hAnsi="Times New Roman" w:cs="Times New Roman"/>
          <w:noProof/>
          <w:color w:val="000000"/>
          <w:sz w:val="24"/>
          <w:szCs w:val="24"/>
          <w:lang w:eastAsia="lv-LV"/>
        </w:rPr>
        <w:t>kriminālprocesa ietvaros - veikt procesuālo dokumentu rakstisku tulkošanu, veikt procesa dalībnieku sniegto liecību mutisku tulkošanu u.tml.;</w:t>
      </w:r>
    </w:p>
    <w:p w:rsidR="00702106" w:rsidRPr="006F5211" w:rsidRDefault="00702106" w:rsidP="00702106">
      <w:pPr>
        <w:numPr>
          <w:ilvl w:val="2"/>
          <w:numId w:val="1"/>
        </w:numPr>
        <w:tabs>
          <w:tab w:val="left" w:pos="426"/>
          <w:tab w:val="left" w:pos="851"/>
        </w:tabs>
        <w:spacing w:after="120" w:line="240" w:lineRule="auto"/>
        <w:ind w:left="0" w:firstLine="0"/>
        <w:jc w:val="both"/>
        <w:outlineLvl w:val="0"/>
        <w:rPr>
          <w:rFonts w:ascii="Times New Roman" w:eastAsia="Times New Roman" w:hAnsi="Times New Roman" w:cs="Times New Roman"/>
          <w:bCs/>
          <w:noProof/>
          <w:sz w:val="24"/>
          <w:szCs w:val="24"/>
          <w:lang w:eastAsia="lv-LV"/>
        </w:rPr>
      </w:pPr>
      <w:r w:rsidRPr="006F5211">
        <w:rPr>
          <w:rFonts w:ascii="Times New Roman" w:eastAsia="Times New Roman" w:hAnsi="Times New Roman" w:cs="Times New Roman"/>
          <w:noProof/>
          <w:color w:val="000000"/>
          <w:sz w:val="24"/>
          <w:szCs w:val="24"/>
          <w:lang w:eastAsia="lv-LV"/>
        </w:rPr>
        <w:t>administratīvā pārkāpuma lietas ietvaros - veikt procesuālo dokumentu rakstisku tulkošanu, veikt procesa dalībnieku sniegto paskaidrojumu mutisku tulkošanu u.tml.;</w:t>
      </w:r>
    </w:p>
    <w:p w:rsidR="00702106" w:rsidRPr="006F5211" w:rsidRDefault="00702106" w:rsidP="00702106">
      <w:pPr>
        <w:numPr>
          <w:ilvl w:val="2"/>
          <w:numId w:val="1"/>
        </w:numPr>
        <w:tabs>
          <w:tab w:val="left" w:pos="426"/>
          <w:tab w:val="left" w:pos="851"/>
        </w:tabs>
        <w:spacing w:after="360" w:line="240" w:lineRule="auto"/>
        <w:ind w:left="0" w:firstLine="0"/>
        <w:jc w:val="both"/>
        <w:outlineLvl w:val="0"/>
        <w:rPr>
          <w:rFonts w:ascii="Times New Roman" w:eastAsia="Times New Roman" w:hAnsi="Times New Roman" w:cs="Times New Roman"/>
          <w:bCs/>
          <w:noProof/>
          <w:sz w:val="24"/>
          <w:szCs w:val="24"/>
          <w:lang w:eastAsia="lv-LV"/>
        </w:rPr>
      </w:pPr>
      <w:r w:rsidRPr="006F5211">
        <w:rPr>
          <w:rFonts w:ascii="Times New Roman" w:eastAsia="Times New Roman" w:hAnsi="Times New Roman" w:cs="Times New Roman"/>
          <w:noProof/>
          <w:color w:val="000000"/>
          <w:sz w:val="24"/>
          <w:szCs w:val="24"/>
          <w:lang w:eastAsia="lv-LV"/>
        </w:rPr>
        <w:t>veikt konferences tulkošanu, secīgo tulkošanu vai čuksttulkošanu pasūtītāja organizētos pasākumos (konferencēs, semināros, darba sanāksmēs u.tml.).</w:t>
      </w:r>
    </w:p>
    <w:p w:rsidR="00702106" w:rsidRPr="006F5211" w:rsidRDefault="00702106" w:rsidP="00702106">
      <w:pPr>
        <w:numPr>
          <w:ilvl w:val="0"/>
          <w:numId w:val="1"/>
        </w:numPr>
        <w:tabs>
          <w:tab w:val="left" w:pos="426"/>
          <w:tab w:val="left" w:pos="851"/>
        </w:tabs>
        <w:spacing w:after="240" w:line="240" w:lineRule="auto"/>
        <w:jc w:val="both"/>
        <w:outlineLvl w:val="0"/>
        <w:rPr>
          <w:rFonts w:ascii="Times New Roman" w:eastAsia="Times New Roman" w:hAnsi="Times New Roman" w:cs="Times New Roman"/>
          <w:b/>
          <w:bCs/>
          <w:noProof/>
          <w:sz w:val="24"/>
          <w:szCs w:val="24"/>
          <w:lang w:eastAsia="lv-LV"/>
        </w:rPr>
      </w:pPr>
      <w:r w:rsidRPr="006F5211">
        <w:rPr>
          <w:rFonts w:ascii="Times New Roman" w:eastAsia="Times New Roman" w:hAnsi="Times New Roman" w:cs="Times New Roman"/>
          <w:b/>
          <w:noProof/>
          <w:sz w:val="24"/>
          <w:szCs w:val="24"/>
          <w:lang w:eastAsia="lv-LV"/>
        </w:rPr>
        <w:t>Rakstiskās tulkošanas pakalpojuma sniegšanas noteikumi</w:t>
      </w:r>
    </w:p>
    <w:p w:rsidR="00702106" w:rsidRPr="006F5211" w:rsidRDefault="00702106" w:rsidP="00702106">
      <w:pPr>
        <w:numPr>
          <w:ilvl w:val="1"/>
          <w:numId w:val="1"/>
        </w:numPr>
        <w:tabs>
          <w:tab w:val="left" w:pos="426"/>
          <w:tab w:val="left" w:pos="851"/>
        </w:tabs>
        <w:spacing w:after="240" w:line="240" w:lineRule="auto"/>
        <w:ind w:left="0" w:firstLine="0"/>
        <w:jc w:val="both"/>
        <w:outlineLvl w:val="0"/>
        <w:rPr>
          <w:rFonts w:ascii="Times New Roman" w:eastAsia="Times New Roman" w:hAnsi="Times New Roman" w:cs="Times New Roman"/>
          <w:bCs/>
          <w:noProof/>
          <w:sz w:val="24"/>
          <w:szCs w:val="24"/>
          <w:lang w:eastAsia="lv-LV"/>
        </w:rPr>
      </w:pPr>
      <w:r w:rsidRPr="006F5211">
        <w:rPr>
          <w:rFonts w:ascii="Times New Roman" w:eastAsia="Times New Roman" w:hAnsi="Times New Roman" w:cs="Times New Roman"/>
          <w:noProof/>
          <w:sz w:val="24"/>
          <w:szCs w:val="24"/>
          <w:lang w:eastAsia="lv-LV"/>
        </w:rPr>
        <w:t xml:space="preserve">Pretendents nodrošina pārtulkotā teksta maketēšanu </w:t>
      </w:r>
      <w:r w:rsidRPr="006F5211">
        <w:rPr>
          <w:rFonts w:ascii="Times New Roman" w:eastAsia="Times New Roman" w:hAnsi="Times New Roman" w:cs="Times New Roman"/>
          <w:noProof/>
          <w:color w:val="000000"/>
          <w:sz w:val="24"/>
          <w:szCs w:val="24"/>
          <w:lang w:eastAsia="lv-LV"/>
        </w:rPr>
        <w:t>- t.i., teksts tiek grupēts tādā pašā veidā kā oriģināldokumentā, tabulas tiek attēlotas tieši tādā pašā formā kā oriģināldokumentā, tekstā tiek norādīts uz oriģināldokumentā esošiem netulkojamiem objektiem (piemēram, parakstiem, zīmogiem, logo) u.tml.</w:t>
      </w:r>
    </w:p>
    <w:p w:rsidR="00702106" w:rsidRPr="006F5211" w:rsidRDefault="00702106" w:rsidP="00702106">
      <w:pPr>
        <w:numPr>
          <w:ilvl w:val="0"/>
          <w:numId w:val="1"/>
        </w:numPr>
        <w:tabs>
          <w:tab w:val="left" w:pos="426"/>
          <w:tab w:val="left" w:pos="851"/>
        </w:tabs>
        <w:spacing w:after="240" w:line="240" w:lineRule="auto"/>
        <w:jc w:val="both"/>
        <w:outlineLvl w:val="0"/>
        <w:rPr>
          <w:rFonts w:ascii="Times New Roman" w:eastAsia="Times New Roman" w:hAnsi="Times New Roman" w:cs="Times New Roman"/>
          <w:bCs/>
          <w:noProof/>
          <w:sz w:val="24"/>
          <w:szCs w:val="24"/>
          <w:lang w:eastAsia="lv-LV"/>
        </w:rPr>
      </w:pPr>
      <w:r w:rsidRPr="006F5211">
        <w:rPr>
          <w:rFonts w:ascii="Times New Roman" w:eastAsia="Times New Roman" w:hAnsi="Times New Roman" w:cs="Times New Roman"/>
          <w:b/>
          <w:noProof/>
          <w:sz w:val="24"/>
          <w:szCs w:val="24"/>
          <w:lang w:eastAsia="lv-LV"/>
        </w:rPr>
        <w:t>Secīgās tulkošanas pakalpojuma sniegšanas noteikumi</w:t>
      </w:r>
    </w:p>
    <w:p w:rsidR="00702106" w:rsidRPr="006F5211" w:rsidRDefault="00702106" w:rsidP="00702106">
      <w:pPr>
        <w:numPr>
          <w:ilvl w:val="1"/>
          <w:numId w:val="1"/>
        </w:numPr>
        <w:tabs>
          <w:tab w:val="left" w:pos="426"/>
          <w:tab w:val="left" w:pos="851"/>
        </w:tabs>
        <w:spacing w:after="240" w:line="240" w:lineRule="auto"/>
        <w:ind w:left="0" w:firstLine="0"/>
        <w:jc w:val="both"/>
        <w:outlineLvl w:val="0"/>
        <w:rPr>
          <w:rFonts w:ascii="Times New Roman" w:eastAsia="Times New Roman" w:hAnsi="Times New Roman" w:cs="Times New Roman"/>
          <w:bCs/>
          <w:noProof/>
          <w:sz w:val="24"/>
          <w:szCs w:val="24"/>
          <w:lang w:eastAsia="lv-LV"/>
        </w:rPr>
      </w:pPr>
      <w:r w:rsidRPr="006F5211">
        <w:rPr>
          <w:rFonts w:ascii="Times New Roman" w:eastAsia="Times New Roman" w:hAnsi="Times New Roman" w:cs="Times New Roman"/>
          <w:noProof/>
          <w:sz w:val="24"/>
          <w:szCs w:val="24"/>
          <w:lang w:eastAsia="lv-LV"/>
        </w:rPr>
        <w:t>Pretendents apņemas sniegt pasūtītājam secīgās tulkošanas pakalpojumu jebkurā vietā Latvijas Republikas teritorijā un jebkurā laikā.</w:t>
      </w:r>
    </w:p>
    <w:p w:rsidR="00702106" w:rsidRPr="006F5211" w:rsidRDefault="00702106" w:rsidP="00702106">
      <w:pPr>
        <w:numPr>
          <w:ilvl w:val="1"/>
          <w:numId w:val="1"/>
        </w:numPr>
        <w:tabs>
          <w:tab w:val="left" w:pos="426"/>
          <w:tab w:val="left" w:pos="851"/>
        </w:tabs>
        <w:spacing w:after="240" w:line="240" w:lineRule="auto"/>
        <w:ind w:left="0" w:firstLine="0"/>
        <w:jc w:val="both"/>
        <w:outlineLvl w:val="0"/>
        <w:rPr>
          <w:rFonts w:ascii="Times New Roman" w:eastAsia="Times New Roman" w:hAnsi="Times New Roman" w:cs="Times New Roman"/>
          <w:bCs/>
          <w:noProof/>
          <w:sz w:val="24"/>
          <w:szCs w:val="24"/>
          <w:lang w:eastAsia="lv-LV"/>
        </w:rPr>
      </w:pPr>
      <w:r w:rsidRPr="006F5211">
        <w:rPr>
          <w:rFonts w:ascii="Times New Roman" w:eastAsia="Times New Roman" w:hAnsi="Times New Roman" w:cs="Times New Roman"/>
          <w:noProof/>
          <w:sz w:val="24"/>
          <w:szCs w:val="24"/>
          <w:lang w:eastAsia="lv-LV"/>
        </w:rPr>
        <w:t>Pretendents apņemas sniegt pasūtītājam secīgās tulkošanas pakalpojumu klātienē. Pretendents, ja pasūtītājs pakalpojuma pieteikumā to atļāvis, var piedāvāt veikt secīgās tulkošanas pakalpojumu, izmantojot modernos saziņas līdzekļus (pretendenta piesaistītajam tulkam un pasūtītājam pieejamu telefonkonferences vai videokonferences sistēmu).</w:t>
      </w:r>
    </w:p>
    <w:p w:rsidR="00702106" w:rsidRPr="006F5211" w:rsidRDefault="00702106" w:rsidP="00702106">
      <w:pPr>
        <w:numPr>
          <w:ilvl w:val="1"/>
          <w:numId w:val="1"/>
        </w:numPr>
        <w:tabs>
          <w:tab w:val="left" w:pos="426"/>
          <w:tab w:val="left" w:pos="851"/>
        </w:tabs>
        <w:spacing w:after="240" w:line="240" w:lineRule="auto"/>
        <w:ind w:left="0" w:firstLine="0"/>
        <w:jc w:val="both"/>
        <w:outlineLvl w:val="0"/>
        <w:rPr>
          <w:rFonts w:ascii="Times New Roman" w:eastAsia="Times New Roman" w:hAnsi="Times New Roman" w:cs="Times New Roman"/>
          <w:bCs/>
          <w:noProof/>
          <w:sz w:val="24"/>
          <w:szCs w:val="24"/>
          <w:lang w:eastAsia="lv-LV"/>
        </w:rPr>
      </w:pPr>
      <w:r w:rsidRPr="006F5211">
        <w:rPr>
          <w:rFonts w:ascii="Times New Roman" w:eastAsia="Times New Roman" w:hAnsi="Times New Roman" w:cs="Times New Roman"/>
          <w:noProof/>
          <w:sz w:val="24"/>
          <w:szCs w:val="24"/>
          <w:lang w:eastAsia="lv-LV"/>
        </w:rPr>
        <w:t xml:space="preserve">Pretendents, ja pasūtītājs to īpaši pieprasījis, vienlaikus ar secīgo tulkošanu fiksē svešvalodā teikto rakstiski (oriģinālvalodā </w:t>
      </w:r>
      <w:r w:rsidRPr="006F5211">
        <w:rPr>
          <w:rFonts w:ascii="Times New Roman" w:eastAsia="Times New Roman" w:hAnsi="Times New Roman" w:cs="Times New Roman"/>
          <w:noProof/>
          <w:color w:val="000000"/>
          <w:sz w:val="24"/>
          <w:szCs w:val="24"/>
          <w:lang w:eastAsia="lv-LV"/>
        </w:rPr>
        <w:t>-</w:t>
      </w:r>
      <w:r w:rsidRPr="006F5211">
        <w:rPr>
          <w:rFonts w:ascii="Times New Roman" w:eastAsia="Times New Roman" w:hAnsi="Times New Roman" w:cs="Times New Roman"/>
          <w:noProof/>
          <w:sz w:val="24"/>
          <w:szCs w:val="24"/>
          <w:lang w:eastAsia="lv-LV"/>
        </w:rPr>
        <w:t xml:space="preserve"> t.i., svešvalodā).</w:t>
      </w:r>
    </w:p>
    <w:p w:rsidR="00702106" w:rsidRPr="006F5211" w:rsidRDefault="00702106" w:rsidP="00702106">
      <w:pPr>
        <w:numPr>
          <w:ilvl w:val="1"/>
          <w:numId w:val="1"/>
        </w:numPr>
        <w:tabs>
          <w:tab w:val="left" w:pos="426"/>
          <w:tab w:val="left" w:pos="851"/>
        </w:tabs>
        <w:spacing w:after="120" w:line="240" w:lineRule="auto"/>
        <w:ind w:left="0" w:firstLine="0"/>
        <w:jc w:val="both"/>
        <w:outlineLvl w:val="0"/>
        <w:rPr>
          <w:rFonts w:ascii="Times New Roman" w:eastAsia="Times New Roman" w:hAnsi="Times New Roman" w:cs="Times New Roman"/>
          <w:bCs/>
          <w:noProof/>
          <w:sz w:val="24"/>
          <w:szCs w:val="24"/>
          <w:lang w:eastAsia="lv-LV"/>
        </w:rPr>
      </w:pPr>
      <w:r w:rsidRPr="006F5211">
        <w:rPr>
          <w:rFonts w:ascii="Times New Roman" w:eastAsia="Times New Roman" w:hAnsi="Times New Roman" w:cs="Times New Roman"/>
          <w:noProof/>
          <w:sz w:val="24"/>
          <w:szCs w:val="24"/>
          <w:lang w:eastAsia="lv-LV"/>
        </w:rPr>
        <w:t>Pretendents, saskaņojot ar pasūtītāju, var sniegt pasūtītājam secīgās tulkošanas pakalpojumu, tulkojot pastarpināti, proti, no angļu, franču vai krievu valodas uz citu svešvalodu, kā arī no citas svešvalodas uz angļu, franču vai krievu valodu. Šajā gadījumā pretendents atbilstoši pasūtītāja norādījumiem:</w:t>
      </w:r>
    </w:p>
    <w:p w:rsidR="00702106" w:rsidRPr="006F5211" w:rsidRDefault="00702106" w:rsidP="00702106">
      <w:pPr>
        <w:numPr>
          <w:ilvl w:val="2"/>
          <w:numId w:val="1"/>
        </w:numPr>
        <w:tabs>
          <w:tab w:val="left" w:pos="426"/>
          <w:tab w:val="left" w:pos="851"/>
        </w:tabs>
        <w:spacing w:after="120" w:line="240" w:lineRule="auto"/>
        <w:ind w:left="0" w:firstLine="0"/>
        <w:jc w:val="both"/>
        <w:outlineLvl w:val="0"/>
        <w:rPr>
          <w:rFonts w:ascii="Times New Roman" w:eastAsia="Times New Roman" w:hAnsi="Times New Roman" w:cs="Times New Roman"/>
          <w:bCs/>
          <w:noProof/>
          <w:sz w:val="24"/>
          <w:szCs w:val="24"/>
          <w:lang w:eastAsia="lv-LV"/>
        </w:rPr>
      </w:pPr>
      <w:r w:rsidRPr="006F5211">
        <w:rPr>
          <w:rFonts w:ascii="Times New Roman" w:eastAsia="Times New Roman" w:hAnsi="Times New Roman" w:cs="Times New Roman"/>
          <w:noProof/>
          <w:sz w:val="24"/>
          <w:szCs w:val="24"/>
          <w:lang w:eastAsia="lv-LV"/>
        </w:rPr>
        <w:t xml:space="preserve">ja pasūtītājs tulka pārtulkoto tekstu rakstiski fiksē dokumentā (piemēram, protokolā vai paskaidrojumā) starpniekvalodā (attiecīgi: angļu, franču vai krievu valodā) </w:t>
      </w:r>
      <w:r w:rsidRPr="006F5211">
        <w:rPr>
          <w:rFonts w:ascii="Times New Roman" w:eastAsia="Times New Roman" w:hAnsi="Times New Roman" w:cs="Times New Roman"/>
          <w:noProof/>
          <w:color w:val="000000"/>
          <w:sz w:val="24"/>
          <w:szCs w:val="24"/>
          <w:lang w:eastAsia="lv-LV"/>
        </w:rPr>
        <w:t xml:space="preserve">- pretendents vēlāk pasūtītāja </w:t>
      </w:r>
      <w:r w:rsidRPr="006F5211">
        <w:rPr>
          <w:rFonts w:ascii="Times New Roman" w:eastAsia="Times New Roman" w:hAnsi="Times New Roman" w:cs="Times New Roman"/>
          <w:noProof/>
          <w:sz w:val="24"/>
          <w:szCs w:val="24"/>
          <w:lang w:eastAsia="lv-LV"/>
        </w:rPr>
        <w:t>sagatavoto dokumentu pārtulko rakstiski uz latviešu valodu;</w:t>
      </w:r>
    </w:p>
    <w:p w:rsidR="00702106" w:rsidRPr="006F5211" w:rsidRDefault="00702106" w:rsidP="00702106">
      <w:pPr>
        <w:numPr>
          <w:ilvl w:val="2"/>
          <w:numId w:val="1"/>
        </w:numPr>
        <w:tabs>
          <w:tab w:val="left" w:pos="426"/>
          <w:tab w:val="left" w:pos="851"/>
        </w:tabs>
        <w:spacing w:after="360" w:line="240" w:lineRule="auto"/>
        <w:ind w:left="0" w:firstLine="0"/>
        <w:jc w:val="both"/>
        <w:outlineLvl w:val="0"/>
        <w:rPr>
          <w:rFonts w:ascii="Times New Roman" w:eastAsia="Times New Roman" w:hAnsi="Times New Roman" w:cs="Times New Roman"/>
          <w:bCs/>
          <w:noProof/>
          <w:sz w:val="24"/>
          <w:szCs w:val="24"/>
          <w:lang w:eastAsia="lv-LV"/>
        </w:rPr>
      </w:pPr>
      <w:r w:rsidRPr="006F5211">
        <w:rPr>
          <w:rFonts w:ascii="Times New Roman" w:eastAsia="Times New Roman" w:hAnsi="Times New Roman" w:cs="Times New Roman"/>
          <w:noProof/>
          <w:sz w:val="24"/>
          <w:szCs w:val="24"/>
          <w:lang w:eastAsia="lv-LV"/>
        </w:rPr>
        <w:t xml:space="preserve">ja pasūtītājs tulka pārtulkoto tekstu rakstiski nefiksē dokumentā starpniekvalodā </w:t>
      </w:r>
      <w:r w:rsidRPr="006F5211">
        <w:rPr>
          <w:rFonts w:ascii="Times New Roman" w:eastAsia="Times New Roman" w:hAnsi="Times New Roman" w:cs="Times New Roman"/>
          <w:noProof/>
          <w:color w:val="000000"/>
          <w:sz w:val="24"/>
          <w:szCs w:val="24"/>
          <w:lang w:eastAsia="lv-LV"/>
        </w:rPr>
        <w:t>- pretendents nodrošina otru tulku, kurš veic secīgo tulkošanu no latviešu valodas uz starpniekvalodu (attiecīgi: angļu, franču vai krievu valodu), kā arī no starpniekvalodas (attiecīgi: angļu, franču vai krievu valodas) uz latviešu valodu.</w:t>
      </w:r>
    </w:p>
    <w:p w:rsidR="00702106" w:rsidRPr="006F5211" w:rsidRDefault="00702106" w:rsidP="00702106">
      <w:pPr>
        <w:numPr>
          <w:ilvl w:val="0"/>
          <w:numId w:val="1"/>
        </w:numPr>
        <w:tabs>
          <w:tab w:val="left" w:pos="426"/>
          <w:tab w:val="left" w:pos="851"/>
        </w:tabs>
        <w:spacing w:after="240" w:line="240" w:lineRule="auto"/>
        <w:jc w:val="both"/>
        <w:outlineLvl w:val="0"/>
        <w:rPr>
          <w:rFonts w:ascii="Times New Roman" w:eastAsia="Times New Roman" w:hAnsi="Times New Roman" w:cs="Times New Roman"/>
          <w:b/>
          <w:bCs/>
          <w:noProof/>
          <w:sz w:val="24"/>
          <w:szCs w:val="24"/>
          <w:lang w:eastAsia="lv-LV"/>
        </w:rPr>
      </w:pPr>
      <w:r w:rsidRPr="006F5211">
        <w:rPr>
          <w:rFonts w:ascii="Times New Roman" w:eastAsia="Times New Roman" w:hAnsi="Times New Roman" w:cs="Times New Roman"/>
          <w:b/>
          <w:noProof/>
          <w:sz w:val="24"/>
          <w:szCs w:val="24"/>
          <w:lang w:eastAsia="lv-LV"/>
        </w:rPr>
        <w:t>Čuksttulkošanas pakalpojuma sniegšanas noteikumi</w:t>
      </w:r>
    </w:p>
    <w:p w:rsidR="00702106" w:rsidRPr="006F5211" w:rsidRDefault="00702106" w:rsidP="00702106">
      <w:pPr>
        <w:numPr>
          <w:ilvl w:val="1"/>
          <w:numId w:val="1"/>
        </w:numPr>
        <w:tabs>
          <w:tab w:val="left" w:pos="426"/>
          <w:tab w:val="left" w:pos="851"/>
        </w:tabs>
        <w:spacing w:after="240" w:line="240" w:lineRule="auto"/>
        <w:ind w:left="0" w:firstLine="0"/>
        <w:jc w:val="both"/>
        <w:outlineLvl w:val="0"/>
        <w:rPr>
          <w:rFonts w:ascii="Times New Roman" w:eastAsia="Times New Roman" w:hAnsi="Times New Roman" w:cs="Times New Roman"/>
          <w:bCs/>
          <w:noProof/>
          <w:sz w:val="24"/>
          <w:szCs w:val="24"/>
          <w:lang w:eastAsia="lv-LV"/>
        </w:rPr>
      </w:pPr>
      <w:r w:rsidRPr="006F5211">
        <w:rPr>
          <w:rFonts w:ascii="Times New Roman" w:eastAsia="Times New Roman" w:hAnsi="Times New Roman" w:cs="Times New Roman"/>
          <w:noProof/>
          <w:sz w:val="24"/>
          <w:szCs w:val="24"/>
          <w:lang w:eastAsia="lv-LV"/>
        </w:rPr>
        <w:t xml:space="preserve">Pretendents apņemas sniegt pasūtītājam čuksttulkošanas pakalpojumu klātienē, jebkurā vietā Latvijas Republikas teritorijā un jebkurā laikā. Pretendents, ja pasūtītājs pakalpojuma pieteikumā to atļāvis, var piedāvāt veikt secīgās tulkošanas pakalpojumu, </w:t>
      </w:r>
      <w:r w:rsidRPr="006F5211">
        <w:rPr>
          <w:rFonts w:ascii="Times New Roman" w:eastAsia="Times New Roman" w:hAnsi="Times New Roman" w:cs="Times New Roman"/>
          <w:noProof/>
          <w:sz w:val="24"/>
          <w:szCs w:val="24"/>
          <w:lang w:eastAsia="lv-LV"/>
        </w:rPr>
        <w:lastRenderedPageBreak/>
        <w:t>izmantojot modernos saziņas līdzekļus (pretendenta piesaistītajam tulkam un pasūtītājam pieejamu telefonkonferences vai videokonferences sistēmu).</w:t>
      </w:r>
    </w:p>
    <w:p w:rsidR="00702106" w:rsidRPr="006F5211" w:rsidRDefault="00702106" w:rsidP="00702106">
      <w:pPr>
        <w:numPr>
          <w:ilvl w:val="1"/>
          <w:numId w:val="1"/>
        </w:numPr>
        <w:tabs>
          <w:tab w:val="left" w:pos="426"/>
          <w:tab w:val="left" w:pos="851"/>
        </w:tabs>
        <w:spacing w:after="240" w:line="240" w:lineRule="auto"/>
        <w:ind w:left="0" w:firstLine="0"/>
        <w:jc w:val="both"/>
        <w:outlineLvl w:val="0"/>
        <w:rPr>
          <w:rFonts w:ascii="Times New Roman" w:eastAsia="Times New Roman" w:hAnsi="Times New Roman" w:cs="Times New Roman"/>
          <w:bCs/>
          <w:noProof/>
          <w:sz w:val="24"/>
          <w:szCs w:val="24"/>
          <w:lang w:eastAsia="lv-LV"/>
        </w:rPr>
      </w:pPr>
      <w:r w:rsidRPr="006F5211">
        <w:rPr>
          <w:rFonts w:ascii="Times New Roman" w:eastAsia="Times New Roman" w:hAnsi="Times New Roman" w:cs="Times New Roman"/>
          <w:noProof/>
          <w:sz w:val="24"/>
          <w:szCs w:val="24"/>
          <w:lang w:eastAsia="lv-LV"/>
        </w:rPr>
        <w:t>Čuksttulkošanas</w:t>
      </w:r>
      <w:r w:rsidRPr="006F5211">
        <w:rPr>
          <w:rFonts w:ascii="Times New Roman" w:eastAsia="Times New Roman" w:hAnsi="Times New Roman" w:cs="Times New Roman"/>
          <w:bCs/>
          <w:noProof/>
          <w:sz w:val="24"/>
          <w:szCs w:val="24"/>
          <w:lang w:eastAsia="lv-LV"/>
        </w:rPr>
        <w:t xml:space="preserve"> pakalpojums netiek sniegts</w:t>
      </w:r>
      <w:r w:rsidR="0032180F" w:rsidRPr="006F5211">
        <w:rPr>
          <w:rFonts w:ascii="Times New Roman" w:eastAsia="Times New Roman" w:hAnsi="Times New Roman" w:cs="Times New Roman"/>
          <w:bCs/>
          <w:noProof/>
          <w:sz w:val="24"/>
          <w:szCs w:val="24"/>
          <w:lang w:eastAsia="lv-LV"/>
        </w:rPr>
        <w:t>,</w:t>
      </w:r>
      <w:r w:rsidRPr="006F5211">
        <w:rPr>
          <w:rFonts w:ascii="Times New Roman" w:eastAsia="Times New Roman" w:hAnsi="Times New Roman" w:cs="Times New Roman"/>
          <w:bCs/>
          <w:noProof/>
          <w:sz w:val="24"/>
          <w:szCs w:val="24"/>
          <w:lang w:eastAsia="lv-LV"/>
        </w:rPr>
        <w:t xml:space="preserve"> izmantojot pastarpināto tulkošanu (starpniekvalodu).</w:t>
      </w:r>
    </w:p>
    <w:p w:rsidR="00702106" w:rsidRPr="006F5211" w:rsidRDefault="00702106" w:rsidP="00702106">
      <w:pPr>
        <w:numPr>
          <w:ilvl w:val="1"/>
          <w:numId w:val="1"/>
        </w:numPr>
        <w:tabs>
          <w:tab w:val="left" w:pos="426"/>
          <w:tab w:val="left" w:pos="851"/>
        </w:tabs>
        <w:spacing w:after="360" w:line="240" w:lineRule="auto"/>
        <w:ind w:left="0" w:firstLine="0"/>
        <w:jc w:val="both"/>
        <w:outlineLvl w:val="0"/>
        <w:rPr>
          <w:rFonts w:ascii="Times New Roman" w:eastAsia="Times New Roman" w:hAnsi="Times New Roman" w:cs="Times New Roman"/>
          <w:bCs/>
          <w:noProof/>
          <w:sz w:val="24"/>
          <w:szCs w:val="24"/>
          <w:lang w:eastAsia="lv-LV"/>
        </w:rPr>
      </w:pPr>
      <w:r w:rsidRPr="006F5211">
        <w:rPr>
          <w:rFonts w:ascii="Times New Roman" w:eastAsia="Times New Roman" w:hAnsi="Times New Roman" w:cs="Times New Roman"/>
          <w:noProof/>
          <w:sz w:val="24"/>
          <w:szCs w:val="24"/>
          <w:lang w:eastAsia="lv-LV"/>
        </w:rPr>
        <w:t>Čuksttulkošanas pakalpojumu pasūtītājs var pieteikt tikai pie nosacījuma, ja no pretendenta saņemts apstiprinājums, ka konkrētajā brīdī pretendentam ir pieejams attiecīgas kvalifikācijas tulks.</w:t>
      </w:r>
    </w:p>
    <w:p w:rsidR="00702106" w:rsidRPr="006F5211" w:rsidRDefault="00702106" w:rsidP="00702106">
      <w:pPr>
        <w:numPr>
          <w:ilvl w:val="0"/>
          <w:numId w:val="1"/>
        </w:numPr>
        <w:tabs>
          <w:tab w:val="left" w:pos="426"/>
          <w:tab w:val="left" w:pos="851"/>
        </w:tabs>
        <w:spacing w:after="240" w:line="240" w:lineRule="auto"/>
        <w:jc w:val="both"/>
        <w:outlineLvl w:val="0"/>
        <w:rPr>
          <w:rFonts w:ascii="Times New Roman" w:eastAsia="Times New Roman" w:hAnsi="Times New Roman" w:cs="Times New Roman"/>
          <w:b/>
          <w:bCs/>
          <w:noProof/>
          <w:sz w:val="24"/>
          <w:szCs w:val="24"/>
          <w:lang w:eastAsia="lv-LV"/>
        </w:rPr>
      </w:pPr>
      <w:r w:rsidRPr="006F5211">
        <w:rPr>
          <w:rFonts w:ascii="Times New Roman" w:eastAsia="Times New Roman" w:hAnsi="Times New Roman" w:cs="Times New Roman"/>
          <w:b/>
          <w:noProof/>
          <w:sz w:val="24"/>
          <w:szCs w:val="24"/>
          <w:lang w:eastAsia="lv-LV"/>
        </w:rPr>
        <w:t>Konferences tulkošanas pakalpojuma sniegšanas noteikumi</w:t>
      </w:r>
    </w:p>
    <w:p w:rsidR="00702106" w:rsidRPr="006F5211" w:rsidRDefault="00702106" w:rsidP="00702106">
      <w:pPr>
        <w:numPr>
          <w:ilvl w:val="1"/>
          <w:numId w:val="1"/>
        </w:numPr>
        <w:tabs>
          <w:tab w:val="left" w:pos="426"/>
          <w:tab w:val="left" w:pos="851"/>
        </w:tabs>
        <w:spacing w:after="240" w:line="240" w:lineRule="auto"/>
        <w:ind w:left="0" w:firstLine="0"/>
        <w:jc w:val="both"/>
        <w:outlineLvl w:val="0"/>
        <w:rPr>
          <w:rFonts w:ascii="Times New Roman" w:eastAsia="Times New Roman" w:hAnsi="Times New Roman" w:cs="Times New Roman"/>
          <w:bCs/>
          <w:noProof/>
          <w:sz w:val="24"/>
          <w:szCs w:val="24"/>
          <w:lang w:eastAsia="lv-LV"/>
        </w:rPr>
      </w:pPr>
      <w:r w:rsidRPr="006F5211">
        <w:rPr>
          <w:rFonts w:ascii="Times New Roman" w:eastAsia="Times New Roman" w:hAnsi="Times New Roman" w:cs="Times New Roman"/>
          <w:noProof/>
          <w:sz w:val="24"/>
          <w:szCs w:val="24"/>
          <w:lang w:eastAsia="lv-LV"/>
        </w:rPr>
        <w:t>Pretendents apņemas sniegt pasūtītājam konferences tulkošanas pakalpojumu no latviešu valodas uz šādām valodām: ANGĻU, FRANČU, KRIEVU, SPĀŅU vai VĀCU, kā arī no minētajām valodām uz latviešu valodu.</w:t>
      </w:r>
    </w:p>
    <w:p w:rsidR="00702106" w:rsidRPr="006F5211" w:rsidRDefault="00702106" w:rsidP="00702106">
      <w:pPr>
        <w:numPr>
          <w:ilvl w:val="1"/>
          <w:numId w:val="1"/>
        </w:numPr>
        <w:tabs>
          <w:tab w:val="left" w:pos="426"/>
          <w:tab w:val="left" w:pos="851"/>
        </w:tabs>
        <w:spacing w:after="240" w:line="240" w:lineRule="auto"/>
        <w:ind w:left="0" w:firstLine="0"/>
        <w:jc w:val="both"/>
        <w:outlineLvl w:val="0"/>
        <w:rPr>
          <w:rFonts w:ascii="Times New Roman" w:eastAsia="Times New Roman" w:hAnsi="Times New Roman" w:cs="Times New Roman"/>
          <w:bCs/>
          <w:noProof/>
          <w:sz w:val="24"/>
          <w:szCs w:val="24"/>
          <w:lang w:eastAsia="lv-LV"/>
        </w:rPr>
      </w:pPr>
      <w:r w:rsidRPr="006F5211">
        <w:rPr>
          <w:rFonts w:ascii="Times New Roman" w:eastAsia="Times New Roman" w:hAnsi="Times New Roman" w:cs="Times New Roman"/>
          <w:noProof/>
          <w:sz w:val="24"/>
          <w:szCs w:val="24"/>
          <w:lang w:eastAsia="lv-LV"/>
        </w:rPr>
        <w:t>Pretendents apņemas sniegt pasūtītājam konferences tulkošanas pakalpojumu jebkurā vietā Latvijas Republikas teritorijā. Konferences tulkošanas pakalpojuma sniegšanas laiks ir ierobežots, neparedzot nakts stundas (no plkst. 23.00 līdz plkst. 6.00).</w:t>
      </w:r>
    </w:p>
    <w:p w:rsidR="00702106" w:rsidRPr="006F5211" w:rsidRDefault="00702106" w:rsidP="00702106">
      <w:pPr>
        <w:numPr>
          <w:ilvl w:val="1"/>
          <w:numId w:val="1"/>
        </w:numPr>
        <w:tabs>
          <w:tab w:val="left" w:pos="426"/>
          <w:tab w:val="left" w:pos="851"/>
        </w:tabs>
        <w:spacing w:after="240" w:line="240" w:lineRule="auto"/>
        <w:ind w:left="0" w:firstLine="0"/>
        <w:jc w:val="both"/>
        <w:outlineLvl w:val="0"/>
        <w:rPr>
          <w:rFonts w:ascii="Times New Roman" w:eastAsia="Times New Roman" w:hAnsi="Times New Roman" w:cs="Times New Roman"/>
          <w:bCs/>
          <w:noProof/>
          <w:sz w:val="24"/>
          <w:szCs w:val="24"/>
          <w:lang w:eastAsia="lv-LV"/>
        </w:rPr>
      </w:pPr>
      <w:r w:rsidRPr="006F5211">
        <w:rPr>
          <w:rFonts w:ascii="Times New Roman" w:eastAsia="Times New Roman" w:hAnsi="Times New Roman" w:cs="Times New Roman"/>
          <w:noProof/>
          <w:sz w:val="24"/>
          <w:szCs w:val="24"/>
          <w:lang w:eastAsia="lv-LV"/>
        </w:rPr>
        <w:t>Pretendents apņemas sniegt pasūtītājam konferences tulkošanas pakalpojumu klātienē. Tulku skaits, lai nodrošinātu konferences tulkošanas pakalpojuma nepārtrauktību un kvalitatīvu sniegšanu, ir pretendenta ziņā un nerada ietekmi uz cenu, kas ir noteikta finanšu piedāvājumā.</w:t>
      </w:r>
    </w:p>
    <w:p w:rsidR="00702106" w:rsidRPr="006F5211" w:rsidRDefault="00702106" w:rsidP="00702106">
      <w:pPr>
        <w:numPr>
          <w:ilvl w:val="1"/>
          <w:numId w:val="1"/>
        </w:numPr>
        <w:tabs>
          <w:tab w:val="left" w:pos="426"/>
          <w:tab w:val="left" w:pos="851"/>
        </w:tabs>
        <w:spacing w:after="240" w:line="240" w:lineRule="auto"/>
        <w:ind w:left="0" w:firstLine="0"/>
        <w:jc w:val="both"/>
        <w:outlineLvl w:val="0"/>
        <w:rPr>
          <w:rFonts w:ascii="Times New Roman" w:eastAsia="Times New Roman" w:hAnsi="Times New Roman" w:cs="Times New Roman"/>
          <w:bCs/>
          <w:noProof/>
          <w:sz w:val="24"/>
          <w:szCs w:val="24"/>
          <w:lang w:eastAsia="lv-LV"/>
        </w:rPr>
      </w:pPr>
      <w:r w:rsidRPr="006F5211">
        <w:rPr>
          <w:rFonts w:ascii="Times New Roman" w:eastAsia="Times New Roman" w:hAnsi="Times New Roman" w:cs="Times New Roman"/>
          <w:noProof/>
          <w:sz w:val="24"/>
          <w:szCs w:val="24"/>
          <w:lang w:eastAsia="lv-LV"/>
        </w:rPr>
        <w:t>Pretendents apņemas sniegt pasūtītājam konferences tulkošanas pakalpojumu pasākumā, kura dalībnieku skaits nav lielāks par 120 personām.</w:t>
      </w:r>
    </w:p>
    <w:p w:rsidR="00702106" w:rsidRPr="006F5211" w:rsidRDefault="00702106" w:rsidP="00702106">
      <w:pPr>
        <w:numPr>
          <w:ilvl w:val="1"/>
          <w:numId w:val="1"/>
        </w:numPr>
        <w:tabs>
          <w:tab w:val="left" w:pos="426"/>
          <w:tab w:val="left" w:pos="851"/>
        </w:tabs>
        <w:spacing w:after="240" w:line="240" w:lineRule="auto"/>
        <w:ind w:left="0" w:firstLine="0"/>
        <w:jc w:val="both"/>
        <w:outlineLvl w:val="0"/>
        <w:rPr>
          <w:rFonts w:ascii="Times New Roman" w:eastAsia="Times New Roman" w:hAnsi="Times New Roman" w:cs="Times New Roman"/>
          <w:bCs/>
          <w:noProof/>
          <w:sz w:val="24"/>
          <w:szCs w:val="24"/>
          <w:lang w:eastAsia="lv-LV"/>
        </w:rPr>
      </w:pPr>
      <w:r w:rsidRPr="006F5211">
        <w:rPr>
          <w:rFonts w:ascii="Times New Roman" w:eastAsia="Times New Roman" w:hAnsi="Times New Roman" w:cs="Times New Roman"/>
          <w:noProof/>
          <w:sz w:val="24"/>
          <w:szCs w:val="24"/>
          <w:lang w:eastAsia="lv-LV"/>
        </w:rPr>
        <w:t xml:space="preserve">Konferences aktīvā valoda (valoda, kurā tulks tulko konferences dalībniekiem) variē starp divām valodām </w:t>
      </w:r>
      <w:r w:rsidRPr="006F5211">
        <w:rPr>
          <w:rFonts w:ascii="Times New Roman" w:eastAsia="Times New Roman" w:hAnsi="Times New Roman" w:cs="Times New Roman"/>
          <w:bCs/>
          <w:noProof/>
          <w:sz w:val="24"/>
          <w:szCs w:val="24"/>
          <w:lang w:eastAsia="lv-LV"/>
        </w:rPr>
        <w:t>-</w:t>
      </w:r>
      <w:r w:rsidRPr="006F5211">
        <w:rPr>
          <w:rFonts w:ascii="Times New Roman" w:eastAsia="Times New Roman" w:hAnsi="Times New Roman" w:cs="Times New Roman"/>
          <w:noProof/>
          <w:sz w:val="24"/>
          <w:szCs w:val="24"/>
          <w:lang w:eastAsia="lv-LV"/>
        </w:rPr>
        <w:t xml:space="preserve"> latviešu un attiecīgi angļu, franču, krievu, spāņu vai vācu. Konferences laikā tiek lietotas tikai divas valodas </w:t>
      </w:r>
      <w:r w:rsidRPr="006F5211">
        <w:rPr>
          <w:rFonts w:ascii="Times New Roman" w:eastAsia="Times New Roman" w:hAnsi="Times New Roman" w:cs="Times New Roman"/>
          <w:bCs/>
          <w:noProof/>
          <w:sz w:val="24"/>
          <w:szCs w:val="24"/>
          <w:lang w:eastAsia="lv-LV"/>
        </w:rPr>
        <w:t>- latviešu valoda un viena svešvaloda (valodu režīms ir 2-2).</w:t>
      </w:r>
    </w:p>
    <w:p w:rsidR="00702106" w:rsidRPr="006F5211" w:rsidRDefault="00702106" w:rsidP="00702106">
      <w:pPr>
        <w:numPr>
          <w:ilvl w:val="1"/>
          <w:numId w:val="1"/>
        </w:numPr>
        <w:tabs>
          <w:tab w:val="left" w:pos="426"/>
          <w:tab w:val="left" w:pos="851"/>
        </w:tabs>
        <w:spacing w:after="240" w:line="240" w:lineRule="auto"/>
        <w:ind w:left="0" w:firstLine="0"/>
        <w:jc w:val="both"/>
        <w:outlineLvl w:val="0"/>
        <w:rPr>
          <w:rFonts w:ascii="Times New Roman" w:eastAsia="Times New Roman" w:hAnsi="Times New Roman" w:cs="Times New Roman"/>
          <w:bCs/>
          <w:noProof/>
          <w:sz w:val="24"/>
          <w:szCs w:val="24"/>
          <w:lang w:eastAsia="lv-LV"/>
        </w:rPr>
      </w:pPr>
      <w:r w:rsidRPr="006F5211">
        <w:rPr>
          <w:rFonts w:ascii="Times New Roman" w:eastAsia="Times New Roman" w:hAnsi="Times New Roman" w:cs="Times New Roman"/>
          <w:bCs/>
          <w:noProof/>
          <w:sz w:val="24"/>
          <w:szCs w:val="24"/>
          <w:lang w:eastAsia="lv-LV"/>
        </w:rPr>
        <w:t>Konferences tulkošanas pakalpojums netiek sniegts</w:t>
      </w:r>
      <w:r w:rsidR="0032180F" w:rsidRPr="006F5211">
        <w:rPr>
          <w:rFonts w:ascii="Times New Roman" w:eastAsia="Times New Roman" w:hAnsi="Times New Roman" w:cs="Times New Roman"/>
          <w:bCs/>
          <w:noProof/>
          <w:sz w:val="24"/>
          <w:szCs w:val="24"/>
          <w:lang w:eastAsia="lv-LV"/>
        </w:rPr>
        <w:t>,</w:t>
      </w:r>
      <w:r w:rsidRPr="006F5211">
        <w:rPr>
          <w:rFonts w:ascii="Times New Roman" w:eastAsia="Times New Roman" w:hAnsi="Times New Roman" w:cs="Times New Roman"/>
          <w:bCs/>
          <w:noProof/>
          <w:sz w:val="24"/>
          <w:szCs w:val="24"/>
          <w:lang w:eastAsia="lv-LV"/>
        </w:rPr>
        <w:t xml:space="preserve"> izmantojot pastarpināto tulkošanu (starpniekvalodu).</w:t>
      </w:r>
    </w:p>
    <w:p w:rsidR="00702106" w:rsidRPr="006F5211" w:rsidRDefault="00702106" w:rsidP="00702106">
      <w:pPr>
        <w:numPr>
          <w:ilvl w:val="1"/>
          <w:numId w:val="1"/>
        </w:numPr>
        <w:tabs>
          <w:tab w:val="left" w:pos="426"/>
          <w:tab w:val="left" w:pos="851"/>
        </w:tabs>
        <w:spacing w:after="120" w:line="240" w:lineRule="auto"/>
        <w:ind w:left="0" w:firstLine="0"/>
        <w:jc w:val="both"/>
        <w:outlineLvl w:val="0"/>
        <w:rPr>
          <w:rFonts w:ascii="Times New Roman" w:eastAsia="Times New Roman" w:hAnsi="Times New Roman" w:cs="Times New Roman"/>
          <w:bCs/>
          <w:noProof/>
          <w:sz w:val="24"/>
          <w:szCs w:val="24"/>
          <w:lang w:eastAsia="lv-LV"/>
        </w:rPr>
      </w:pPr>
      <w:r w:rsidRPr="006F5211">
        <w:rPr>
          <w:rFonts w:ascii="Times New Roman" w:eastAsia="Times New Roman" w:hAnsi="Times New Roman" w:cs="Times New Roman"/>
          <w:noProof/>
          <w:sz w:val="24"/>
          <w:szCs w:val="24"/>
          <w:lang w:eastAsia="lv-LV"/>
        </w:rPr>
        <w:t>Pretendents apņemas nodrošināt tehnisko aprīkojumu, kas nepieciešams konferences tulkošanas pakalpojuma sniegšanai, atbilstoši zemāk noteiktajam:</w:t>
      </w:r>
    </w:p>
    <w:p w:rsidR="00702106" w:rsidRPr="006F5211" w:rsidRDefault="00702106" w:rsidP="00702106">
      <w:pPr>
        <w:numPr>
          <w:ilvl w:val="2"/>
          <w:numId w:val="1"/>
        </w:numPr>
        <w:tabs>
          <w:tab w:val="left" w:pos="426"/>
          <w:tab w:val="left" w:pos="851"/>
        </w:tabs>
        <w:spacing w:after="120" w:line="240" w:lineRule="auto"/>
        <w:ind w:left="0" w:firstLine="0"/>
        <w:jc w:val="both"/>
        <w:outlineLvl w:val="0"/>
        <w:rPr>
          <w:rFonts w:ascii="Times New Roman" w:eastAsia="Times New Roman" w:hAnsi="Times New Roman" w:cs="Times New Roman"/>
          <w:bCs/>
          <w:noProof/>
          <w:sz w:val="24"/>
          <w:szCs w:val="24"/>
          <w:lang w:eastAsia="lv-LV"/>
        </w:rPr>
      </w:pPr>
      <w:r w:rsidRPr="006F5211">
        <w:rPr>
          <w:rFonts w:ascii="Times New Roman" w:eastAsia="Times New Roman" w:hAnsi="Times New Roman" w:cs="Times New Roman"/>
          <w:noProof/>
          <w:sz w:val="24"/>
          <w:szCs w:val="24"/>
          <w:lang w:eastAsia="lv-LV"/>
        </w:rPr>
        <w:t>pretendenta pārvietojamā tulku kabīne ekspluatācijā ir klusa un nodrošina pietiekamu skaņas izolāciju, kas netraucē gan tulka darbu, gan pasākuma norisi;</w:t>
      </w:r>
    </w:p>
    <w:p w:rsidR="00702106" w:rsidRPr="006F5211" w:rsidRDefault="00702106" w:rsidP="00702106">
      <w:pPr>
        <w:numPr>
          <w:ilvl w:val="2"/>
          <w:numId w:val="1"/>
        </w:numPr>
        <w:tabs>
          <w:tab w:val="left" w:pos="426"/>
          <w:tab w:val="left" w:pos="851"/>
        </w:tabs>
        <w:spacing w:after="120" w:line="240" w:lineRule="auto"/>
        <w:ind w:left="0" w:firstLine="0"/>
        <w:jc w:val="both"/>
        <w:outlineLvl w:val="0"/>
        <w:rPr>
          <w:rFonts w:ascii="Times New Roman" w:eastAsia="Times New Roman" w:hAnsi="Times New Roman" w:cs="Times New Roman"/>
          <w:bCs/>
          <w:noProof/>
          <w:sz w:val="24"/>
          <w:szCs w:val="24"/>
          <w:lang w:eastAsia="lv-LV"/>
        </w:rPr>
      </w:pPr>
      <w:r w:rsidRPr="006F5211">
        <w:rPr>
          <w:rFonts w:ascii="Times New Roman" w:eastAsia="Times New Roman" w:hAnsi="Times New Roman" w:cs="Times New Roman"/>
          <w:noProof/>
          <w:sz w:val="24"/>
          <w:szCs w:val="24"/>
          <w:lang w:eastAsia="lv-LV"/>
        </w:rPr>
        <w:t>pretendenta pārvietojamā tulku kabīne iekšpusē ir aprīkota ar tulka darbam nepieciešamajām lietām (galds, krēsls, lampas, mikrofons u.tml.);</w:t>
      </w:r>
    </w:p>
    <w:p w:rsidR="00702106" w:rsidRPr="006F5211" w:rsidRDefault="00702106" w:rsidP="00702106">
      <w:pPr>
        <w:numPr>
          <w:ilvl w:val="2"/>
          <w:numId w:val="1"/>
        </w:numPr>
        <w:tabs>
          <w:tab w:val="left" w:pos="426"/>
          <w:tab w:val="left" w:pos="851"/>
        </w:tabs>
        <w:spacing w:after="120" w:line="240" w:lineRule="auto"/>
        <w:ind w:left="0" w:firstLine="0"/>
        <w:jc w:val="both"/>
        <w:outlineLvl w:val="0"/>
        <w:rPr>
          <w:rFonts w:ascii="Times New Roman" w:eastAsia="Times New Roman" w:hAnsi="Times New Roman" w:cs="Times New Roman"/>
          <w:bCs/>
          <w:noProof/>
          <w:sz w:val="24"/>
          <w:szCs w:val="24"/>
          <w:lang w:eastAsia="lv-LV"/>
        </w:rPr>
      </w:pPr>
      <w:r w:rsidRPr="006F5211">
        <w:rPr>
          <w:rFonts w:ascii="Times New Roman" w:eastAsia="Times New Roman" w:hAnsi="Times New Roman" w:cs="Times New Roman"/>
          <w:noProof/>
          <w:sz w:val="24"/>
          <w:szCs w:val="24"/>
          <w:lang w:eastAsia="lv-LV"/>
        </w:rPr>
        <w:t>pretendenta pārvietojamā tulku kabīne ir aprīkota ar logu, kas tulkam ļauj vizuāli sekot līdzi projekcijas ekrānam un pasākuma dalībniekam, kura runa tiek tulkota;</w:t>
      </w:r>
    </w:p>
    <w:p w:rsidR="00702106" w:rsidRPr="006F5211" w:rsidRDefault="00702106" w:rsidP="00702106">
      <w:pPr>
        <w:numPr>
          <w:ilvl w:val="2"/>
          <w:numId w:val="1"/>
        </w:numPr>
        <w:tabs>
          <w:tab w:val="left" w:pos="426"/>
          <w:tab w:val="left" w:pos="851"/>
        </w:tabs>
        <w:spacing w:after="120" w:line="240" w:lineRule="auto"/>
        <w:ind w:left="0" w:firstLine="0"/>
        <w:jc w:val="both"/>
        <w:outlineLvl w:val="0"/>
        <w:rPr>
          <w:rFonts w:ascii="Times New Roman" w:eastAsia="Times New Roman" w:hAnsi="Times New Roman" w:cs="Times New Roman"/>
          <w:bCs/>
          <w:noProof/>
          <w:sz w:val="24"/>
          <w:szCs w:val="24"/>
          <w:lang w:eastAsia="lv-LV"/>
        </w:rPr>
      </w:pPr>
      <w:r w:rsidRPr="006F5211">
        <w:rPr>
          <w:rFonts w:ascii="Times New Roman" w:eastAsia="Times New Roman" w:hAnsi="Times New Roman" w:cs="Times New Roman"/>
          <w:noProof/>
          <w:sz w:val="24"/>
          <w:szCs w:val="24"/>
          <w:lang w:eastAsia="lv-LV"/>
        </w:rPr>
        <w:t>saskaņā ar pasūtītāja norādījumiem pretendents nodrošina pasākuma dalībniekus ar nepieciešamo stacionāro un bezvadu pārnēsājamo rokas mikrofonu skaitu;</w:t>
      </w:r>
    </w:p>
    <w:p w:rsidR="00702106" w:rsidRPr="006F5211" w:rsidRDefault="00702106" w:rsidP="00702106">
      <w:pPr>
        <w:numPr>
          <w:ilvl w:val="2"/>
          <w:numId w:val="1"/>
        </w:numPr>
        <w:tabs>
          <w:tab w:val="left" w:pos="426"/>
          <w:tab w:val="left" w:pos="851"/>
        </w:tabs>
        <w:spacing w:after="120" w:line="240" w:lineRule="auto"/>
        <w:ind w:left="0" w:firstLine="0"/>
        <w:jc w:val="both"/>
        <w:outlineLvl w:val="0"/>
        <w:rPr>
          <w:rFonts w:ascii="Times New Roman" w:eastAsia="Times New Roman" w:hAnsi="Times New Roman" w:cs="Times New Roman"/>
          <w:bCs/>
          <w:noProof/>
          <w:sz w:val="24"/>
          <w:szCs w:val="24"/>
          <w:lang w:eastAsia="lv-LV"/>
        </w:rPr>
      </w:pPr>
      <w:r w:rsidRPr="006F5211">
        <w:rPr>
          <w:rFonts w:ascii="Times New Roman" w:eastAsia="Times New Roman" w:hAnsi="Times New Roman" w:cs="Times New Roman"/>
          <w:noProof/>
          <w:sz w:val="24"/>
          <w:szCs w:val="24"/>
          <w:lang w:eastAsia="lv-LV"/>
        </w:rPr>
        <w:t>pretendents katru pasākuma dalībnieku nodrošina ar austiņu komplektu;</w:t>
      </w:r>
    </w:p>
    <w:p w:rsidR="00702106" w:rsidRPr="006F5211" w:rsidRDefault="00702106" w:rsidP="00702106">
      <w:pPr>
        <w:numPr>
          <w:ilvl w:val="2"/>
          <w:numId w:val="1"/>
        </w:numPr>
        <w:tabs>
          <w:tab w:val="left" w:pos="426"/>
          <w:tab w:val="left" w:pos="851"/>
        </w:tabs>
        <w:spacing w:after="120" w:line="240" w:lineRule="auto"/>
        <w:ind w:left="0" w:firstLine="0"/>
        <w:jc w:val="both"/>
        <w:outlineLvl w:val="0"/>
        <w:rPr>
          <w:rFonts w:ascii="Times New Roman" w:eastAsia="Times New Roman" w:hAnsi="Times New Roman" w:cs="Times New Roman"/>
          <w:bCs/>
          <w:noProof/>
          <w:sz w:val="24"/>
          <w:szCs w:val="24"/>
          <w:lang w:eastAsia="lv-LV"/>
        </w:rPr>
      </w:pPr>
      <w:r w:rsidRPr="006F5211">
        <w:rPr>
          <w:rFonts w:ascii="Times New Roman" w:eastAsia="Times New Roman" w:hAnsi="Times New Roman" w:cs="Times New Roman"/>
          <w:noProof/>
          <w:sz w:val="24"/>
          <w:szCs w:val="24"/>
          <w:lang w:eastAsia="lv-LV"/>
        </w:rPr>
        <w:lastRenderedPageBreak/>
        <w:t>pasākumā piedalās pretendenta kvalificēts personāls, kurš nepieciešamības gadījumā spēj novērst tehniskas dabas nepilnības apraides sistēmā;</w:t>
      </w:r>
    </w:p>
    <w:p w:rsidR="00702106" w:rsidRPr="006F5211" w:rsidRDefault="00702106" w:rsidP="00702106">
      <w:pPr>
        <w:numPr>
          <w:ilvl w:val="2"/>
          <w:numId w:val="1"/>
        </w:numPr>
        <w:tabs>
          <w:tab w:val="left" w:pos="426"/>
          <w:tab w:val="left" w:pos="851"/>
        </w:tabs>
        <w:spacing w:after="120" w:line="240" w:lineRule="auto"/>
        <w:ind w:left="0" w:firstLine="0"/>
        <w:jc w:val="both"/>
        <w:outlineLvl w:val="0"/>
        <w:rPr>
          <w:rFonts w:ascii="Times New Roman" w:eastAsia="Times New Roman" w:hAnsi="Times New Roman" w:cs="Times New Roman"/>
          <w:bCs/>
          <w:noProof/>
          <w:sz w:val="24"/>
          <w:szCs w:val="24"/>
          <w:lang w:eastAsia="lv-LV"/>
        </w:rPr>
      </w:pPr>
      <w:r w:rsidRPr="006F5211">
        <w:rPr>
          <w:rFonts w:ascii="Times New Roman" w:eastAsia="Times New Roman" w:hAnsi="Times New Roman" w:cs="Times New Roman"/>
          <w:noProof/>
          <w:sz w:val="24"/>
          <w:szCs w:val="24"/>
          <w:lang w:eastAsia="lv-LV"/>
        </w:rPr>
        <w:t>konferences tulkošanas sniegšanai pretendenta veicamo darbu kopums (tehniskā aprīkojuma uzstādīšana, pieslēgšana u.tml.), kā arī izmantojamais tehniskais aprīkojums atbilst normatīvo aktu un normatīvtehnisko dokumentu prasībām, tam nav citi trūkumi un tas nerada apdraudējumu personu mantai, veselībai, dzīvībai vai videi;</w:t>
      </w:r>
    </w:p>
    <w:p w:rsidR="00702106" w:rsidRPr="006F5211" w:rsidRDefault="00702106" w:rsidP="00702106">
      <w:pPr>
        <w:numPr>
          <w:ilvl w:val="2"/>
          <w:numId w:val="1"/>
        </w:numPr>
        <w:tabs>
          <w:tab w:val="left" w:pos="426"/>
          <w:tab w:val="left" w:pos="851"/>
        </w:tabs>
        <w:spacing w:after="360" w:line="240" w:lineRule="auto"/>
        <w:ind w:left="0" w:firstLine="0"/>
        <w:jc w:val="both"/>
        <w:outlineLvl w:val="0"/>
        <w:rPr>
          <w:rFonts w:ascii="Times New Roman" w:eastAsia="Times New Roman" w:hAnsi="Times New Roman" w:cs="Times New Roman"/>
          <w:bCs/>
          <w:noProof/>
          <w:sz w:val="24"/>
          <w:szCs w:val="24"/>
          <w:lang w:eastAsia="lv-LV"/>
        </w:rPr>
      </w:pPr>
      <w:r w:rsidRPr="006F5211">
        <w:rPr>
          <w:rFonts w:ascii="Times New Roman" w:eastAsia="Times New Roman" w:hAnsi="Times New Roman" w:cs="Times New Roman"/>
          <w:noProof/>
          <w:sz w:val="24"/>
          <w:szCs w:val="24"/>
          <w:lang w:eastAsia="lv-LV"/>
        </w:rPr>
        <w:t>konferences tulkošanas sniegšanai nepieciešamais pretendenta tehniskais aprīkojums sevī ietver arī citas lietas, kas nav minētas šajā apakšpunktā, bet kuras ir nepieciešamas konferences tulkošanas pakalpojuma sniegšanai (kontroles panelis ar atbilstošu kanālu skaitu, apskaņošanas tehnika u.tml.).</w:t>
      </w:r>
    </w:p>
    <w:p w:rsidR="00702106" w:rsidRPr="006F5211" w:rsidRDefault="00702106" w:rsidP="00702106">
      <w:pPr>
        <w:numPr>
          <w:ilvl w:val="0"/>
          <w:numId w:val="1"/>
        </w:numPr>
        <w:tabs>
          <w:tab w:val="left" w:pos="426"/>
          <w:tab w:val="left" w:pos="851"/>
        </w:tabs>
        <w:spacing w:after="240" w:line="240" w:lineRule="auto"/>
        <w:jc w:val="both"/>
        <w:outlineLvl w:val="0"/>
        <w:rPr>
          <w:rFonts w:ascii="Times New Roman" w:eastAsia="Times New Roman" w:hAnsi="Times New Roman" w:cs="Times New Roman"/>
          <w:b/>
          <w:bCs/>
          <w:noProof/>
          <w:sz w:val="24"/>
          <w:szCs w:val="24"/>
          <w:lang w:eastAsia="lv-LV"/>
        </w:rPr>
      </w:pPr>
      <w:r w:rsidRPr="006F5211">
        <w:rPr>
          <w:rFonts w:ascii="Times New Roman" w:eastAsia="Times New Roman" w:hAnsi="Times New Roman" w:cs="Times New Roman"/>
          <w:b/>
          <w:noProof/>
          <w:sz w:val="24"/>
          <w:szCs w:val="24"/>
          <w:lang w:eastAsia="lv-LV"/>
        </w:rPr>
        <w:t>Tulkošanas pakalpojuma kvalitāte</w:t>
      </w:r>
    </w:p>
    <w:p w:rsidR="00702106" w:rsidRPr="006F5211" w:rsidRDefault="00702106" w:rsidP="00702106">
      <w:pPr>
        <w:numPr>
          <w:ilvl w:val="1"/>
          <w:numId w:val="1"/>
        </w:numPr>
        <w:tabs>
          <w:tab w:val="left" w:pos="426"/>
          <w:tab w:val="left" w:pos="851"/>
        </w:tabs>
        <w:spacing w:after="240" w:line="240" w:lineRule="auto"/>
        <w:ind w:left="0" w:firstLine="0"/>
        <w:jc w:val="both"/>
        <w:outlineLvl w:val="0"/>
        <w:rPr>
          <w:rFonts w:ascii="Times New Roman" w:eastAsia="Times New Roman" w:hAnsi="Times New Roman" w:cs="Times New Roman"/>
          <w:bCs/>
          <w:noProof/>
          <w:sz w:val="24"/>
          <w:szCs w:val="24"/>
          <w:lang w:eastAsia="lv-LV"/>
        </w:rPr>
      </w:pPr>
      <w:r w:rsidRPr="006F5211">
        <w:rPr>
          <w:rFonts w:ascii="Times New Roman" w:eastAsia="Times New Roman" w:hAnsi="Times New Roman" w:cs="Times New Roman"/>
          <w:noProof/>
          <w:sz w:val="24"/>
          <w:szCs w:val="24"/>
          <w:lang w:eastAsia="lv-LV"/>
        </w:rPr>
        <w:t>Pretendents apņemas sniegt pasūtītājam tulkošanas pakalpojumu kvalitatīvi, tas ir - atbilstoši tehniskās specifikācijas noteikumiem.</w:t>
      </w:r>
    </w:p>
    <w:p w:rsidR="00702106" w:rsidRPr="006F5211" w:rsidRDefault="00702106" w:rsidP="00702106">
      <w:pPr>
        <w:numPr>
          <w:ilvl w:val="1"/>
          <w:numId w:val="1"/>
        </w:numPr>
        <w:tabs>
          <w:tab w:val="left" w:pos="426"/>
          <w:tab w:val="left" w:pos="851"/>
        </w:tabs>
        <w:spacing w:after="120" w:line="240" w:lineRule="auto"/>
        <w:ind w:left="0" w:firstLine="0"/>
        <w:jc w:val="both"/>
        <w:outlineLvl w:val="0"/>
        <w:rPr>
          <w:rFonts w:ascii="Times New Roman" w:eastAsia="Times New Roman" w:hAnsi="Times New Roman" w:cs="Times New Roman"/>
          <w:bCs/>
          <w:noProof/>
          <w:sz w:val="24"/>
          <w:szCs w:val="24"/>
          <w:lang w:eastAsia="lv-LV"/>
        </w:rPr>
      </w:pPr>
      <w:r w:rsidRPr="006F5211">
        <w:rPr>
          <w:rFonts w:ascii="Times New Roman" w:eastAsia="Times New Roman" w:hAnsi="Times New Roman" w:cs="Times New Roman"/>
          <w:noProof/>
          <w:sz w:val="24"/>
          <w:szCs w:val="24"/>
          <w:lang w:eastAsia="lv-LV"/>
        </w:rPr>
        <w:t>Tulkošanas pakalpojuma sniegšana neatbilst tehniskās specifikācijas noteikumiem, cita starpā, ja:</w:t>
      </w:r>
    </w:p>
    <w:p w:rsidR="00702106" w:rsidRPr="006F5211" w:rsidRDefault="00702106" w:rsidP="00702106">
      <w:pPr>
        <w:numPr>
          <w:ilvl w:val="2"/>
          <w:numId w:val="1"/>
        </w:numPr>
        <w:tabs>
          <w:tab w:val="left" w:pos="426"/>
          <w:tab w:val="left" w:pos="851"/>
        </w:tabs>
        <w:spacing w:after="120" w:line="240" w:lineRule="auto"/>
        <w:ind w:left="0" w:firstLine="0"/>
        <w:jc w:val="both"/>
        <w:outlineLvl w:val="0"/>
        <w:rPr>
          <w:rFonts w:ascii="Times New Roman" w:eastAsia="Times New Roman" w:hAnsi="Times New Roman" w:cs="Times New Roman"/>
          <w:bCs/>
          <w:noProof/>
          <w:sz w:val="24"/>
          <w:szCs w:val="24"/>
          <w:lang w:eastAsia="lv-LV"/>
        </w:rPr>
      </w:pPr>
      <w:r w:rsidRPr="006F5211">
        <w:rPr>
          <w:rFonts w:ascii="Times New Roman" w:eastAsia="Times New Roman" w:hAnsi="Times New Roman" w:cs="Times New Roman"/>
          <w:noProof/>
          <w:sz w:val="24"/>
          <w:szCs w:val="24"/>
          <w:lang w:eastAsia="lv-LV"/>
        </w:rPr>
        <w:t>to sniedzot, nav ievērotas normatīvo aktu vai normatīvtehnisko dokumentu prasības vai tam ir citi trūkumi;</w:t>
      </w:r>
    </w:p>
    <w:p w:rsidR="00702106" w:rsidRPr="006F5211" w:rsidRDefault="00702106" w:rsidP="00702106">
      <w:pPr>
        <w:numPr>
          <w:ilvl w:val="2"/>
          <w:numId w:val="1"/>
        </w:numPr>
        <w:tabs>
          <w:tab w:val="left" w:pos="426"/>
          <w:tab w:val="left" w:pos="851"/>
        </w:tabs>
        <w:spacing w:after="120" w:line="240" w:lineRule="auto"/>
        <w:ind w:left="0" w:firstLine="0"/>
        <w:jc w:val="both"/>
        <w:outlineLvl w:val="0"/>
        <w:rPr>
          <w:rFonts w:ascii="Times New Roman" w:eastAsia="Times New Roman" w:hAnsi="Times New Roman" w:cs="Times New Roman"/>
          <w:bCs/>
          <w:noProof/>
          <w:sz w:val="24"/>
          <w:szCs w:val="24"/>
          <w:lang w:eastAsia="lv-LV"/>
        </w:rPr>
      </w:pPr>
      <w:r w:rsidRPr="006F5211">
        <w:rPr>
          <w:rFonts w:ascii="Times New Roman" w:eastAsia="Times New Roman" w:hAnsi="Times New Roman" w:cs="Times New Roman"/>
          <w:noProof/>
          <w:sz w:val="24"/>
          <w:szCs w:val="24"/>
          <w:lang w:eastAsia="lv-LV"/>
        </w:rPr>
        <w:t>par to sniegta maldinoša, nepatiesa, nepilnīga vai neskaidra (nesalasāma) informācija vai tā nav sniegta vispār un tāpēc tulkošanas pakalpojumu nav iespējams izmantot paredzētajam nolūkam vai arī tas rada vai var radīt apdraudējumu personu mantai, veselībai, dzīvībai vai videi;</w:t>
      </w:r>
    </w:p>
    <w:p w:rsidR="00702106" w:rsidRPr="006F5211" w:rsidRDefault="00702106" w:rsidP="00702106">
      <w:pPr>
        <w:numPr>
          <w:ilvl w:val="2"/>
          <w:numId w:val="1"/>
        </w:numPr>
        <w:tabs>
          <w:tab w:val="left" w:pos="426"/>
          <w:tab w:val="left" w:pos="851"/>
        </w:tabs>
        <w:spacing w:after="120" w:line="240" w:lineRule="auto"/>
        <w:ind w:left="0" w:firstLine="0"/>
        <w:jc w:val="both"/>
        <w:outlineLvl w:val="0"/>
        <w:rPr>
          <w:rFonts w:ascii="Times New Roman" w:eastAsia="Times New Roman" w:hAnsi="Times New Roman" w:cs="Times New Roman"/>
          <w:bCs/>
          <w:noProof/>
          <w:sz w:val="24"/>
          <w:szCs w:val="24"/>
          <w:lang w:eastAsia="lv-LV"/>
        </w:rPr>
      </w:pPr>
      <w:r w:rsidRPr="006F5211">
        <w:rPr>
          <w:rFonts w:ascii="Times New Roman" w:eastAsia="Times New Roman" w:hAnsi="Times New Roman" w:cs="Times New Roman"/>
          <w:noProof/>
          <w:sz w:val="24"/>
          <w:szCs w:val="24"/>
          <w:lang w:eastAsia="lv-LV"/>
        </w:rPr>
        <w:t>tas neatbilst parasti izvirzāmām prasībām - tam nepiemīt īpašības un izpildījums, kāds parasti piemīt tāda paša veida tulkošanas pakalpojumam un kādu pasūtītājs var pamatoti gaidīt, ņemot vērā tulkošanas pakalpojuma raksturu;</w:t>
      </w:r>
    </w:p>
    <w:p w:rsidR="00702106" w:rsidRPr="006F5211" w:rsidRDefault="00702106" w:rsidP="00702106">
      <w:pPr>
        <w:numPr>
          <w:ilvl w:val="2"/>
          <w:numId w:val="1"/>
        </w:numPr>
        <w:tabs>
          <w:tab w:val="left" w:pos="426"/>
          <w:tab w:val="left" w:pos="851"/>
        </w:tabs>
        <w:spacing w:after="120" w:line="240" w:lineRule="auto"/>
        <w:ind w:left="0" w:firstLine="0"/>
        <w:jc w:val="both"/>
        <w:outlineLvl w:val="0"/>
        <w:rPr>
          <w:rFonts w:ascii="Times New Roman" w:eastAsia="Times New Roman" w:hAnsi="Times New Roman" w:cs="Times New Roman"/>
          <w:bCs/>
          <w:noProof/>
          <w:sz w:val="24"/>
          <w:szCs w:val="24"/>
          <w:lang w:eastAsia="lv-LV"/>
        </w:rPr>
      </w:pPr>
      <w:r w:rsidRPr="006F5211">
        <w:rPr>
          <w:rFonts w:ascii="Times New Roman" w:eastAsia="Times New Roman" w:hAnsi="Times New Roman" w:cs="Times New Roman"/>
          <w:noProof/>
          <w:sz w:val="24"/>
          <w:szCs w:val="24"/>
          <w:lang w:eastAsia="zh-CN"/>
        </w:rPr>
        <w:t>pasūtītājam ir tiesības pārbaudīt tulka atbilstību un lojalitāti valsts drošības iestādēs, kā arī nepieciešamības gadījumā pārbaudīt tulkojuma kvalitāti;</w:t>
      </w:r>
    </w:p>
    <w:p w:rsidR="00D1770D" w:rsidRPr="006F5211" w:rsidRDefault="00702106" w:rsidP="0032180F">
      <w:pPr>
        <w:numPr>
          <w:ilvl w:val="2"/>
          <w:numId w:val="1"/>
        </w:numPr>
        <w:tabs>
          <w:tab w:val="left" w:pos="426"/>
          <w:tab w:val="left" w:pos="851"/>
        </w:tabs>
        <w:spacing w:after="120" w:line="240" w:lineRule="auto"/>
        <w:ind w:left="0" w:firstLine="0"/>
        <w:jc w:val="both"/>
        <w:outlineLvl w:val="0"/>
        <w:rPr>
          <w:noProof/>
        </w:rPr>
      </w:pPr>
      <w:r w:rsidRPr="006F5211">
        <w:rPr>
          <w:rFonts w:ascii="Times New Roman" w:eastAsia="Times New Roman" w:hAnsi="Times New Roman" w:cs="Times New Roman"/>
          <w:noProof/>
          <w:sz w:val="24"/>
          <w:szCs w:val="24"/>
          <w:lang w:eastAsia="lv-LV"/>
        </w:rPr>
        <w:t>tulkojums nav autentisks, precīzs vai pilnīgs.</w:t>
      </w:r>
    </w:p>
    <w:p w:rsidR="006F5211" w:rsidRPr="006F5211" w:rsidRDefault="006F5211" w:rsidP="006F5211">
      <w:pPr>
        <w:tabs>
          <w:tab w:val="left" w:pos="426"/>
          <w:tab w:val="left" w:pos="851"/>
        </w:tabs>
        <w:spacing w:after="120" w:line="240" w:lineRule="auto"/>
        <w:jc w:val="both"/>
        <w:outlineLvl w:val="0"/>
        <w:rPr>
          <w:noProof/>
        </w:rPr>
      </w:pPr>
    </w:p>
    <w:sectPr w:rsidR="006F5211" w:rsidRPr="006F5211" w:rsidSect="00B90E85">
      <w:pgSz w:w="11906" w:h="16838"/>
      <w:pgMar w:top="568"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9EC48C8"/>
    <w:multiLevelType w:val="multilevel"/>
    <w:tmpl w:val="C07CF140"/>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rPr>
        <w:rFonts w:ascii="Times New Roman" w:hAnsi="Times New Roman" w:cs="Times New Roman" w:hint="default"/>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2106"/>
    <w:rsid w:val="001B333C"/>
    <w:rsid w:val="002C73CF"/>
    <w:rsid w:val="0032180F"/>
    <w:rsid w:val="00321D61"/>
    <w:rsid w:val="004D01B8"/>
    <w:rsid w:val="005D2C86"/>
    <w:rsid w:val="006D7C6A"/>
    <w:rsid w:val="006F5211"/>
    <w:rsid w:val="00702106"/>
    <w:rsid w:val="00A12B69"/>
    <w:rsid w:val="00B77138"/>
    <w:rsid w:val="00B90E85"/>
    <w:rsid w:val="00C67D80"/>
    <w:rsid w:val="00E17FA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3D89DD"/>
  <w15:chartTrackingRefBased/>
  <w15:docId w15:val="{FC96083C-6547-40D7-8D79-74DB85D42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0210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5988</Words>
  <Characters>3414</Characters>
  <Application>Microsoft Office Word</Application>
  <DocSecurity>0</DocSecurity>
  <Lines>28</Lines>
  <Paragraphs>18</Paragraphs>
  <ScaleCrop>false</ScaleCrop>
  <HeadingPairs>
    <vt:vector size="2" baseType="variant">
      <vt:variant>
        <vt:lpstr>Title</vt:lpstr>
      </vt:variant>
      <vt:variant>
        <vt:i4>1</vt:i4>
      </vt:variant>
    </vt:vector>
  </HeadingPairs>
  <TitlesOfParts>
    <vt:vector size="1" baseType="lpstr">
      <vt:lpstr/>
    </vt:vector>
  </TitlesOfParts>
  <Company>LR IEM</Company>
  <LinksUpToDate>false</LinksUpToDate>
  <CharactersWithSpaces>9384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Māra Gūtmane-Reinolde</dc:creator>
  <cp:keywords/>
  <dc:description/>
  <cp:lastModifiedBy>Santa Rullīte</cp:lastModifiedBy>
  <cp:revision>7</cp:revision>
  <dcterms:created xsi:type="dcterms:W3CDTF">2026-04-21T10:23:00Z</dcterms:created>
  <dcterms:modified xsi:type="dcterms:W3CDTF">2026-09-03T05:41:00Z</dcterms:modified>
</cp:coreProperties>
</file>