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D91AF6" w14:textId="08490B29" w:rsidR="00E86CDA" w:rsidRDefault="00E86CDA" w:rsidP="00E86CDA">
      <w:pPr>
        <w:keepNext/>
        <w:widowControl w:val="0"/>
        <w:tabs>
          <w:tab w:val="left" w:pos="0"/>
        </w:tabs>
        <w:suppressAutoHyphens/>
        <w:spacing w:after="0" w:line="240" w:lineRule="auto"/>
        <w:ind w:left="1797" w:right="1797"/>
        <w:jc w:val="center"/>
        <w:outlineLvl w:val="6"/>
        <w:rPr>
          <w:rFonts w:ascii="Times New Roman" w:eastAsia="Lucida Sans Unicode" w:hAnsi="Times New Roman" w:cs="Tahoma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GB"/>
        </w:rPr>
        <w:drawing>
          <wp:inline distT="0" distB="0" distL="0" distR="0" wp14:anchorId="09876FCF" wp14:editId="70DBCC9E">
            <wp:extent cx="638175" cy="733425"/>
            <wp:effectExtent l="0" t="0" r="9525" b="9525"/>
            <wp:docPr id="2133947779" name="Picture 1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C2323" w14:textId="77777777" w:rsidR="00E86CDA" w:rsidRDefault="00E86CDA" w:rsidP="00E86CDA">
      <w:pPr>
        <w:keepNext/>
        <w:widowControl w:val="0"/>
        <w:tabs>
          <w:tab w:val="left" w:pos="360"/>
        </w:tabs>
        <w:suppressAutoHyphens/>
        <w:spacing w:after="0" w:line="240" w:lineRule="auto"/>
        <w:ind w:left="-1797" w:right="-1797"/>
        <w:jc w:val="center"/>
        <w:outlineLvl w:val="6"/>
        <w:rPr>
          <w:rFonts w:ascii="Times New Roman" w:eastAsia="Lucida Sans Unicode" w:hAnsi="Times New Roman" w:cs="Tahoma"/>
          <w:sz w:val="24"/>
          <w:szCs w:val="24"/>
        </w:rPr>
      </w:pPr>
      <w:r>
        <w:rPr>
          <w:rFonts w:ascii="Times New Roman" w:eastAsia="Lucida Sans Unicode" w:hAnsi="Times New Roman" w:cs="Tahoma"/>
          <w:sz w:val="24"/>
          <w:szCs w:val="24"/>
        </w:rPr>
        <w:t>JĒKABPILS NOVADA PAŠVALDĪBA</w:t>
      </w:r>
    </w:p>
    <w:p w14:paraId="780CD266" w14:textId="77777777" w:rsidR="00E86CDA" w:rsidRDefault="00E86CDA" w:rsidP="00E86CDA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sz w:val="20"/>
          <w:szCs w:val="20"/>
        </w:rPr>
      </w:pPr>
      <w:r>
        <w:rPr>
          <w:rFonts w:ascii="Times New Roman" w:eastAsia="Lucida Sans Unicode" w:hAnsi="Times New Roman" w:cs="Tahoma"/>
          <w:sz w:val="20"/>
          <w:szCs w:val="20"/>
        </w:rPr>
        <w:t>JĒKABPILS NOVADA PAŠVALDĪBAS IEPIRKUMU KOMISIJA</w:t>
      </w:r>
    </w:p>
    <w:p w14:paraId="1EF08759" w14:textId="77777777" w:rsidR="00E86CDA" w:rsidRDefault="00E86CDA" w:rsidP="00E86CDA">
      <w:pPr>
        <w:widowControl w:val="0"/>
        <w:tabs>
          <w:tab w:val="right" w:pos="9000"/>
        </w:tabs>
        <w:suppressAutoHyphens/>
        <w:spacing w:after="0" w:line="240" w:lineRule="auto"/>
        <w:ind w:right="-23"/>
        <w:jc w:val="center"/>
        <w:rPr>
          <w:rFonts w:ascii="Times New Roman" w:eastAsia="Lucida Sans Unicode" w:hAnsi="Times New Roman" w:cs="Tahoma"/>
          <w:sz w:val="20"/>
          <w:szCs w:val="20"/>
        </w:rPr>
      </w:pPr>
      <w:r>
        <w:rPr>
          <w:rFonts w:ascii="Times New Roman" w:eastAsia="Lucida Sans Unicode" w:hAnsi="Times New Roman" w:cs="Tahoma"/>
          <w:sz w:val="20"/>
          <w:szCs w:val="20"/>
        </w:rPr>
        <w:t>Reģistrācijas Nr.90000024205</w:t>
      </w:r>
    </w:p>
    <w:p w14:paraId="0C851137" w14:textId="77777777" w:rsidR="00E86CDA" w:rsidRDefault="00E86CDA" w:rsidP="00E86CDA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</w:pPr>
      <w:r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  <w:t>Brīvības iela 120, Jēkabpils, Jēkabpils novads, LV – 5201</w:t>
      </w:r>
    </w:p>
    <w:p w14:paraId="67F22114" w14:textId="77777777" w:rsidR="00E86CDA" w:rsidRDefault="00E86CDA" w:rsidP="00E86CDA">
      <w:pPr>
        <w:keepNext/>
        <w:widowControl w:val="0"/>
        <w:pBdr>
          <w:bottom w:val="single" w:sz="12" w:space="1" w:color="auto"/>
        </w:pBdr>
        <w:suppressAutoHyphens/>
        <w:spacing w:after="0" w:line="240" w:lineRule="auto"/>
        <w:ind w:right="-23"/>
        <w:jc w:val="center"/>
        <w:outlineLvl w:val="5"/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</w:pPr>
      <w:r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  <w:t>Tālrunis 65236777, fakss 65207304,</w:t>
      </w:r>
      <w:r>
        <w:rPr>
          <w:rFonts w:ascii="Times New Roman" w:eastAsia="Lucida Sans Unicode" w:hAnsi="Times New Roman" w:cs="Times New Roman"/>
          <w:bCs/>
          <w:color w:val="000000"/>
          <w:sz w:val="20"/>
          <w:szCs w:val="20"/>
          <w:lang w:eastAsia="ar-SA"/>
        </w:rPr>
        <w:t xml:space="preserve"> </w:t>
      </w:r>
      <w:r>
        <w:rPr>
          <w:rFonts w:ascii="Times New Roman" w:eastAsia="Lucida Sans Unicode" w:hAnsi="Times New Roman" w:cs="Tahoma"/>
          <w:bCs/>
          <w:color w:val="000000"/>
          <w:sz w:val="20"/>
          <w:szCs w:val="20"/>
          <w:lang w:eastAsia="ar-SA"/>
        </w:rPr>
        <w:t xml:space="preserve">elektroniskais pasts </w:t>
      </w:r>
      <w:hyperlink r:id="rId5" w:history="1">
        <w:r>
          <w:rPr>
            <w:rStyle w:val="Hipersaite"/>
            <w:rFonts w:ascii="Times New Roman" w:eastAsia="Lucida Sans Unicode" w:hAnsi="Times New Roman" w:cs="Tahoma"/>
            <w:color w:val="0563C1"/>
            <w:lang w:eastAsia="ar-SA"/>
          </w:rPr>
          <w:t>pasts@jekabpils.lv</w:t>
        </w:r>
      </w:hyperlink>
      <w:r>
        <w:rPr>
          <w:rFonts w:ascii="Times New Roman" w:eastAsia="Lucida Sans Unicode" w:hAnsi="Times New Roman" w:cs="Tahoma"/>
          <w:color w:val="000000"/>
          <w:sz w:val="20"/>
          <w:szCs w:val="20"/>
          <w:lang w:eastAsia="ar-SA"/>
        </w:rPr>
        <w:t xml:space="preserve"> </w:t>
      </w:r>
    </w:p>
    <w:p w14:paraId="4EEBDBA6" w14:textId="77777777" w:rsidR="00E86CDA" w:rsidRDefault="00E86CDA" w:rsidP="00E86CDA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>Jēkabpils novadā</w:t>
      </w:r>
    </w:p>
    <w:p w14:paraId="495651E9" w14:textId="285570F9" w:rsidR="00E86CDA" w:rsidRDefault="00E86CDA" w:rsidP="00E86CDA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11.01.2024. Nr. 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1.2-6.</w:t>
      </w:r>
      <w:r w:rsidR="00624CA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/2</w:t>
      </w:r>
      <w:r w:rsidR="00624CA6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/</w:t>
      </w:r>
      <w:r w:rsidR="00624CA6">
        <w:rPr>
          <w:rFonts w:ascii="Times New Roman" w:hAnsi="Times New Roman" w:cs="Times New Roman"/>
          <w:sz w:val="24"/>
          <w:szCs w:val="24"/>
        </w:rPr>
        <w:t>17</w:t>
      </w:r>
    </w:p>
    <w:p w14:paraId="0F9132FC" w14:textId="48AC0C4D" w:rsidR="00E86CDA" w:rsidRDefault="00E86CDA" w:rsidP="00E86CDA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Uz 09.01.2024. piegādātāja iesūtīto jautājumu e-pastā</w:t>
      </w:r>
    </w:p>
    <w:p w14:paraId="505DB122" w14:textId="77777777" w:rsidR="00E86CDA" w:rsidRDefault="00E86CDA" w:rsidP="00E86CDA">
      <w:pPr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61390C" w14:textId="77777777" w:rsidR="00E86CDA" w:rsidRDefault="00E86CDA" w:rsidP="00E86CDA">
      <w:pPr>
        <w:tabs>
          <w:tab w:val="left" w:pos="9360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Visiem piegādātājiem</w:t>
      </w:r>
    </w:p>
    <w:p w14:paraId="6DD65713" w14:textId="6C3D9D39" w:rsidR="00E86CDA" w:rsidRDefault="00E86CDA" w:rsidP="00E86CDA">
      <w:pPr>
        <w:tabs>
          <w:tab w:val="left" w:pos="9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Par atbildēm iepirkumā, ID Nr. JNP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2023/20</w:t>
      </w:r>
      <w:r w:rsidR="00AA7F0A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4</w:t>
      </w:r>
    </w:p>
    <w:p w14:paraId="52D76C50" w14:textId="77777777" w:rsidR="00E86CDA" w:rsidRDefault="00E86CDA" w:rsidP="00824BC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D630F02" w14:textId="37681C11" w:rsidR="00E86CDA" w:rsidRDefault="00E86CDA" w:rsidP="00824BC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Jēkabpils novada pašvaldības iepirkuma komisija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ir saņēmusi piegādātāja jautājumus par </w:t>
      </w:r>
      <w:bookmarkStart w:id="0" w:name="_Hlk138249685"/>
      <w:r>
        <w:rPr>
          <w:rFonts w:ascii="Times New Roman" w:eastAsia="Times New Roman" w:hAnsi="Times New Roman" w:cs="Times New Roman"/>
          <w:sz w:val="24"/>
          <w:szCs w:val="24"/>
        </w:rPr>
        <w:t xml:space="preserve">publiskā  iepirkuma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“Būvdarb</w:t>
      </w:r>
      <w:r w:rsidR="00AA7F0A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u būvuzraudzība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 xml:space="preserve"> objektam “Ošānu ciemata notekūdeņu attīrīšanas iekārtu atjaunošana, Salas pagasts, Jēkabpils novads”, 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(identifikācijas Nr. JNP 2023/20</w:t>
      </w:r>
      <w:r w:rsidR="00AA7F0A">
        <w:rPr>
          <w:rFonts w:ascii="Times New Roman" w:eastAsia="Times New Roman" w:hAnsi="Times New Roman" w:cs="Times New Roman"/>
          <w:i/>
          <w:iCs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>nolikumu</w:t>
      </w:r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, un sniedz atbildes: </w:t>
      </w:r>
    </w:p>
    <w:p w14:paraId="62887C0E" w14:textId="2407BC3E" w:rsidR="00E86CDA" w:rsidRDefault="00E86CDA" w:rsidP="00824BC5">
      <w:pPr>
        <w:jc w:val="both"/>
        <w:rPr>
          <w:rFonts w:ascii="Times New Roman" w:hAnsi="Times New Roman" w:cs="Times New Roman"/>
          <w:sz w:val="24"/>
          <w:szCs w:val="24"/>
        </w:rPr>
      </w:pPr>
      <w:r w:rsidRPr="00E86CD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1.Jautājums </w:t>
      </w:r>
      <w:r w:rsidRPr="00E86CDA">
        <w:rPr>
          <w:rFonts w:ascii="Times New Roman" w:hAnsi="Times New Roman" w:cs="Times New Roman"/>
          <w:sz w:val="24"/>
          <w:szCs w:val="24"/>
        </w:rPr>
        <w:t>Nolikumā 6.1. punktā norādīts, ka nav paredzēts piedāvājuma nodrošinājums, bet tālāk punktā 7.2.punktā minēts, ka jāiekļauj piedāvājumā nodrošinājuma orģināls. Lūgums sniegt precizējumu par piedāvājuma nodrošinājumu: ir vai nav jāiekļauj piedāvājuma nodrošinājums piedāvājumā?</w:t>
      </w:r>
    </w:p>
    <w:p w14:paraId="5936E36D" w14:textId="22B9FC7C" w:rsidR="00E86CDA" w:rsidRDefault="00E86CDA" w:rsidP="00824BC5">
      <w:pPr>
        <w:jc w:val="both"/>
        <w:rPr>
          <w:rFonts w:ascii="Times New Roman" w:hAnsi="Times New Roman" w:cs="Times New Roman"/>
        </w:rPr>
      </w:pPr>
      <w:r w:rsidRPr="00E86CDA">
        <w:rPr>
          <w:rFonts w:ascii="Times New Roman" w:hAnsi="Times New Roman" w:cs="Times New Roman"/>
          <w:b/>
          <w:bCs/>
          <w:sz w:val="24"/>
          <w:szCs w:val="24"/>
          <w:u w:val="single"/>
        </w:rPr>
        <w:t>Atbilde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24BC5">
        <w:rPr>
          <w:rFonts w:ascii="Times New Roman" w:hAnsi="Times New Roman" w:cs="Times New Roman"/>
          <w:sz w:val="24"/>
          <w:szCs w:val="24"/>
        </w:rPr>
        <w:t xml:space="preserve">Piedāvājuma nodrošinājums nav jāiekļauj piedāvājumā. </w:t>
      </w:r>
      <w:r>
        <w:rPr>
          <w:rFonts w:ascii="Times New Roman" w:hAnsi="Times New Roman" w:cs="Times New Roman"/>
          <w:sz w:val="24"/>
          <w:szCs w:val="24"/>
        </w:rPr>
        <w:t xml:space="preserve">Iepirkumu komisija informē, ka tiks veikti grozījumi iepirkuma Nolikumā. </w:t>
      </w:r>
      <w:r w:rsidRPr="00E86CDA">
        <w:rPr>
          <w:rFonts w:ascii="Times New Roman" w:hAnsi="Times New Roman" w:cs="Times New Roman"/>
          <w:sz w:val="24"/>
          <w:szCs w:val="24"/>
        </w:rPr>
        <w:t>Iepirkuma komisija lūdz visus piegādātājus un pretendentus sekot aktuālajai informācijai pasūtītāja pircēja profilā EIS sistēmā pie attiecīgā iepirkuma.</w:t>
      </w:r>
    </w:p>
    <w:p w14:paraId="29BFC229" w14:textId="77777777" w:rsidR="00E86CDA" w:rsidRDefault="00E86CDA" w:rsidP="00E86CDA">
      <w:pPr>
        <w:tabs>
          <w:tab w:val="left" w:pos="851"/>
        </w:tabs>
        <w:spacing w:after="0" w:line="36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Komisijas priekšsēdētāja         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L.Erte</w:t>
      </w:r>
      <w:proofErr w:type="spellEnd"/>
    </w:p>
    <w:p w14:paraId="3C887882" w14:textId="77777777" w:rsidR="00E86CDA" w:rsidRDefault="00E86CDA" w:rsidP="00E86CD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5A83F65B" w14:textId="77777777" w:rsidR="00E86CDA" w:rsidRDefault="00E86CDA" w:rsidP="00E86CD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Līga Erte 25772650</w:t>
      </w:r>
    </w:p>
    <w:p w14:paraId="138EE6D0" w14:textId="77777777" w:rsidR="00E86CDA" w:rsidRDefault="00E86CDA" w:rsidP="00E86CDA">
      <w:pPr>
        <w:tabs>
          <w:tab w:val="left" w:pos="851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C3986A9" w14:textId="77777777" w:rsidR="00E86CDA" w:rsidRDefault="00E86CDA" w:rsidP="00E86CDA">
      <w:pPr>
        <w:tabs>
          <w:tab w:val="left" w:pos="851"/>
        </w:tabs>
        <w:spacing w:after="0" w:line="240" w:lineRule="auto"/>
        <w:ind w:right="-2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DOKUMENTS IR PARAKSTĪTS AR DROŠU ELEKTRONISKO PARAKSTU UN SATUR LAIKA ZĪMOGU</w:t>
      </w:r>
    </w:p>
    <w:p w14:paraId="686E389B" w14:textId="06AB9568" w:rsidR="001C4323" w:rsidRPr="00BD266D" w:rsidRDefault="001C4323" w:rsidP="001C4323">
      <w:pPr>
        <w:pStyle w:val="xxxmsonormal"/>
        <w:jc w:val="both"/>
        <w:rPr>
          <w:rFonts w:ascii="Times New Roman" w:hAnsi="Times New Roman" w:cs="Times New Roman"/>
        </w:rPr>
      </w:pPr>
    </w:p>
    <w:sectPr w:rsidR="001C4323" w:rsidRPr="00BD26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17A"/>
    <w:rsid w:val="001C4323"/>
    <w:rsid w:val="0054617A"/>
    <w:rsid w:val="00624CA6"/>
    <w:rsid w:val="00824BC5"/>
    <w:rsid w:val="00964FF7"/>
    <w:rsid w:val="009D4E8F"/>
    <w:rsid w:val="00AA7F0A"/>
    <w:rsid w:val="00BD266D"/>
    <w:rsid w:val="00E8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54B2"/>
  <w15:chartTrackingRefBased/>
  <w15:docId w15:val="{66B40AA9-794E-4B1A-A5E3-E67745BEF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964FF7"/>
    <w:pPr>
      <w:spacing w:line="256" w:lineRule="auto"/>
    </w:pPr>
    <w:rPr>
      <w:kern w:val="0"/>
      <w:sz w:val="22"/>
      <w:szCs w:val="22"/>
      <w:lang w:val="lv-LV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54617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54617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54617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54617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54617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54617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54617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54617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54617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5461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5461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5461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54617A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54617A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54617A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54617A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54617A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54617A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5461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5461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54617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5461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54617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54617A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54617A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54617A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5461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54617A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54617A"/>
    <w:rPr>
      <w:b/>
      <w:bCs/>
      <w:smallCaps/>
      <w:color w:val="0F4761" w:themeColor="accent1" w:themeShade="BF"/>
      <w:spacing w:val="5"/>
    </w:rPr>
  </w:style>
  <w:style w:type="character" w:styleId="Hipersaite">
    <w:name w:val="Hyperlink"/>
    <w:basedOn w:val="Noklusjumarindkopasfonts"/>
    <w:uiPriority w:val="99"/>
    <w:unhideWhenUsed/>
    <w:rsid w:val="00964FF7"/>
    <w:rPr>
      <w:color w:val="0000FF"/>
      <w:u w:val="single"/>
    </w:rPr>
  </w:style>
  <w:style w:type="character" w:styleId="HTMLrakstmmana">
    <w:name w:val="HTML Typewriter"/>
    <w:basedOn w:val="Noklusjumarindkopasfonts"/>
    <w:uiPriority w:val="99"/>
    <w:semiHidden/>
    <w:unhideWhenUsed/>
    <w:rsid w:val="00BD266D"/>
    <w:rPr>
      <w:rFonts w:ascii="Courier New" w:eastAsiaTheme="minorHAnsi" w:hAnsi="Courier New" w:cs="Courier New" w:hint="default"/>
      <w:sz w:val="20"/>
      <w:szCs w:val="20"/>
    </w:rPr>
  </w:style>
  <w:style w:type="paragraph" w:customStyle="1" w:styleId="xxxmsonormal">
    <w:name w:val="x_x_x_msonormal"/>
    <w:basedOn w:val="Parasts"/>
    <w:rsid w:val="00BD266D"/>
    <w:pPr>
      <w:spacing w:after="0" w:line="240" w:lineRule="auto"/>
    </w:pPr>
    <w:rPr>
      <w:rFonts w:ascii="Aptos" w:hAnsi="Aptos" w:cs="Aptos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43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sts@jekabpils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Erte</dc:creator>
  <cp:keywords/>
  <dc:description/>
  <cp:lastModifiedBy>Antra Čevere</cp:lastModifiedBy>
  <cp:revision>7</cp:revision>
  <dcterms:created xsi:type="dcterms:W3CDTF">2024-01-11T07:39:00Z</dcterms:created>
  <dcterms:modified xsi:type="dcterms:W3CDTF">2024-01-11T13:56:00Z</dcterms:modified>
</cp:coreProperties>
</file>