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835F5" w14:textId="77777777" w:rsidR="00576B95" w:rsidRDefault="00576B95" w:rsidP="00576B95">
      <w:pPr>
        <w:keepNext/>
        <w:widowControl w:val="0"/>
        <w:tabs>
          <w:tab w:val="left" w:pos="0"/>
        </w:tabs>
        <w:suppressAutoHyphens/>
        <w:spacing w:after="0" w:line="240" w:lineRule="auto"/>
        <w:ind w:left="1797" w:right="1797"/>
        <w:jc w:val="center"/>
        <w:outlineLvl w:val="6"/>
        <w:rPr>
          <w:rFonts w:ascii="Times New Roman" w:eastAsia="Lucida Sans Unicode" w:hAnsi="Times New Roman" w:cs="Tahoma"/>
          <w:b/>
          <w:sz w:val="24"/>
          <w:szCs w:val="24"/>
        </w:rPr>
      </w:pPr>
      <w:bookmarkStart w:id="0" w:name="_Hlk99356216"/>
      <w:r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669239C2" wp14:editId="5DCD9380">
            <wp:extent cx="638175" cy="733425"/>
            <wp:effectExtent l="0" t="0" r="9525" b="9525"/>
            <wp:docPr id="2099790743" name="Picture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ADF7C" w14:textId="77777777" w:rsidR="00576B95" w:rsidRDefault="00576B95" w:rsidP="00576B95">
      <w:pPr>
        <w:keepNext/>
        <w:widowControl w:val="0"/>
        <w:tabs>
          <w:tab w:val="left" w:pos="360"/>
        </w:tabs>
        <w:suppressAutoHyphens/>
        <w:spacing w:after="0" w:line="240" w:lineRule="auto"/>
        <w:ind w:left="-1797" w:right="-1797"/>
        <w:jc w:val="center"/>
        <w:outlineLvl w:val="6"/>
        <w:rPr>
          <w:rFonts w:ascii="Times New Roman" w:eastAsia="Lucida Sans Unicode" w:hAnsi="Times New Roman" w:cs="Tahoma"/>
          <w:sz w:val="24"/>
          <w:szCs w:val="24"/>
        </w:rPr>
      </w:pPr>
      <w:r>
        <w:rPr>
          <w:rFonts w:ascii="Times New Roman" w:eastAsia="Lucida Sans Unicode" w:hAnsi="Times New Roman" w:cs="Tahoma"/>
          <w:sz w:val="24"/>
          <w:szCs w:val="24"/>
        </w:rPr>
        <w:t>JĒKABPILS NOVADA PAŠVALDĪBA</w:t>
      </w:r>
    </w:p>
    <w:p w14:paraId="0A7C45AF" w14:textId="77777777" w:rsidR="00576B95" w:rsidRDefault="00576B95" w:rsidP="00576B95">
      <w:pPr>
        <w:widowControl w:val="0"/>
        <w:tabs>
          <w:tab w:val="right" w:pos="9000"/>
        </w:tabs>
        <w:suppressAutoHyphens/>
        <w:spacing w:after="0" w:line="240" w:lineRule="auto"/>
        <w:ind w:right="-23"/>
        <w:jc w:val="center"/>
        <w:rPr>
          <w:rFonts w:ascii="Times New Roman" w:eastAsia="Lucida Sans Unicode" w:hAnsi="Times New Roman" w:cs="Tahoma"/>
          <w:sz w:val="20"/>
          <w:szCs w:val="20"/>
        </w:rPr>
      </w:pPr>
      <w:r>
        <w:rPr>
          <w:rFonts w:ascii="Times New Roman" w:eastAsia="Lucida Sans Unicode" w:hAnsi="Times New Roman" w:cs="Tahoma"/>
          <w:sz w:val="20"/>
          <w:szCs w:val="20"/>
        </w:rPr>
        <w:t>JĒKABPILS NOVADA PAŠVALDĪBAS IEPIRKUMU KOMISIJA</w:t>
      </w:r>
    </w:p>
    <w:p w14:paraId="5C89EF71" w14:textId="77777777" w:rsidR="00576B95" w:rsidRDefault="00576B95" w:rsidP="00576B95">
      <w:pPr>
        <w:widowControl w:val="0"/>
        <w:tabs>
          <w:tab w:val="right" w:pos="9000"/>
        </w:tabs>
        <w:suppressAutoHyphens/>
        <w:spacing w:after="0" w:line="240" w:lineRule="auto"/>
        <w:ind w:right="-23"/>
        <w:jc w:val="center"/>
        <w:rPr>
          <w:rFonts w:ascii="Times New Roman" w:eastAsia="Lucida Sans Unicode" w:hAnsi="Times New Roman" w:cs="Tahoma"/>
          <w:sz w:val="20"/>
          <w:szCs w:val="20"/>
        </w:rPr>
      </w:pPr>
      <w:r>
        <w:rPr>
          <w:rFonts w:ascii="Times New Roman" w:eastAsia="Lucida Sans Unicode" w:hAnsi="Times New Roman" w:cs="Tahoma"/>
          <w:sz w:val="20"/>
          <w:szCs w:val="20"/>
        </w:rPr>
        <w:t>Reģistrācijas Nr.90000024205</w:t>
      </w:r>
    </w:p>
    <w:p w14:paraId="32B39A9C" w14:textId="77777777" w:rsidR="00576B95" w:rsidRDefault="00576B95" w:rsidP="00576B95">
      <w:pPr>
        <w:keepNext/>
        <w:widowControl w:val="0"/>
        <w:pBdr>
          <w:bottom w:val="single" w:sz="12" w:space="1" w:color="auto"/>
        </w:pBdr>
        <w:suppressAutoHyphens/>
        <w:spacing w:after="0" w:line="240" w:lineRule="auto"/>
        <w:ind w:right="-23"/>
        <w:jc w:val="center"/>
        <w:outlineLvl w:val="5"/>
        <w:rPr>
          <w:rFonts w:ascii="Times New Roman" w:eastAsia="Lucida Sans Unicode" w:hAnsi="Times New Roman" w:cs="Tahoma"/>
          <w:bCs/>
          <w:color w:val="000000"/>
          <w:sz w:val="20"/>
          <w:szCs w:val="20"/>
          <w:lang w:eastAsia="ar-SA"/>
        </w:rPr>
      </w:pPr>
      <w:r>
        <w:rPr>
          <w:rFonts w:ascii="Times New Roman" w:eastAsia="Lucida Sans Unicode" w:hAnsi="Times New Roman" w:cs="Tahoma"/>
          <w:bCs/>
          <w:color w:val="000000"/>
          <w:sz w:val="20"/>
          <w:szCs w:val="20"/>
          <w:lang w:eastAsia="ar-SA"/>
        </w:rPr>
        <w:t>Brīvības iela 120, Jēkabpils, Jēkabpils novads, LV – 5201</w:t>
      </w:r>
    </w:p>
    <w:p w14:paraId="2F3F11B0" w14:textId="77777777" w:rsidR="00576B95" w:rsidRDefault="00576B95" w:rsidP="00576B95">
      <w:pPr>
        <w:keepNext/>
        <w:widowControl w:val="0"/>
        <w:pBdr>
          <w:bottom w:val="single" w:sz="12" w:space="1" w:color="auto"/>
        </w:pBdr>
        <w:suppressAutoHyphens/>
        <w:spacing w:after="0" w:line="240" w:lineRule="auto"/>
        <w:ind w:right="-23"/>
        <w:jc w:val="center"/>
        <w:outlineLvl w:val="5"/>
        <w:rPr>
          <w:rFonts w:ascii="Times New Roman" w:eastAsia="Lucida Sans Unicode" w:hAnsi="Times New Roman" w:cs="Tahoma"/>
          <w:bCs/>
          <w:color w:val="000000"/>
          <w:sz w:val="20"/>
          <w:szCs w:val="20"/>
          <w:lang w:eastAsia="ar-SA"/>
        </w:rPr>
      </w:pPr>
      <w:r>
        <w:rPr>
          <w:rFonts w:ascii="Times New Roman" w:eastAsia="Lucida Sans Unicode" w:hAnsi="Times New Roman" w:cs="Tahoma"/>
          <w:bCs/>
          <w:color w:val="000000"/>
          <w:sz w:val="20"/>
          <w:szCs w:val="20"/>
          <w:lang w:eastAsia="ar-SA"/>
        </w:rPr>
        <w:t>Tālrunis 65236777, fakss 65207304,</w:t>
      </w:r>
      <w:r>
        <w:rPr>
          <w:rFonts w:ascii="Times New Roman" w:eastAsia="Lucida Sans Unicode" w:hAnsi="Times New Roman" w:cs="Times New Roman"/>
          <w:bCs/>
          <w:color w:val="000000"/>
          <w:sz w:val="20"/>
          <w:szCs w:val="20"/>
          <w:lang w:eastAsia="ar-SA"/>
        </w:rPr>
        <w:t xml:space="preserve"> </w:t>
      </w:r>
      <w:r>
        <w:rPr>
          <w:rFonts w:ascii="Times New Roman" w:eastAsia="Lucida Sans Unicode" w:hAnsi="Times New Roman" w:cs="Tahoma"/>
          <w:bCs/>
          <w:color w:val="000000"/>
          <w:sz w:val="20"/>
          <w:szCs w:val="20"/>
          <w:lang w:eastAsia="ar-SA"/>
        </w:rPr>
        <w:t xml:space="preserve">elektroniskais pasts </w:t>
      </w:r>
      <w:hyperlink r:id="rId5" w:history="1">
        <w:r>
          <w:rPr>
            <w:rStyle w:val="Hipersaite"/>
            <w:rFonts w:ascii="Times New Roman" w:eastAsia="Lucida Sans Unicode" w:hAnsi="Times New Roman" w:cs="Tahoma"/>
            <w:color w:val="0563C1"/>
            <w:sz w:val="20"/>
            <w:szCs w:val="20"/>
            <w:lang w:eastAsia="ar-SA"/>
          </w:rPr>
          <w:t>pasts@jekabpils.lv</w:t>
        </w:r>
      </w:hyperlink>
      <w:r>
        <w:rPr>
          <w:rFonts w:ascii="Times New Roman" w:eastAsia="Lucida Sans Unicode" w:hAnsi="Times New Roman" w:cs="Tahoma"/>
          <w:color w:val="000000"/>
          <w:sz w:val="20"/>
          <w:szCs w:val="20"/>
          <w:lang w:eastAsia="ar-SA"/>
        </w:rPr>
        <w:t xml:space="preserve"> </w:t>
      </w:r>
    </w:p>
    <w:p w14:paraId="21965D90" w14:textId="77777777" w:rsidR="00576B95" w:rsidRDefault="00576B95" w:rsidP="00576B95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Jēkabpils novadā</w:t>
      </w:r>
    </w:p>
    <w:p w14:paraId="209021E0" w14:textId="36B31419" w:rsidR="00576B95" w:rsidRDefault="002E392C" w:rsidP="00576B95">
      <w:pPr>
        <w:tabs>
          <w:tab w:val="left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27.12</w:t>
      </w:r>
      <w:r w:rsidR="00576B95">
        <w:rPr>
          <w:rFonts w:ascii="Times New Roman" w:eastAsia="Times New Roman" w:hAnsi="Times New Roman" w:cs="Times New Roman"/>
          <w:sz w:val="24"/>
          <w:szCs w:val="24"/>
        </w:rPr>
        <w:t xml:space="preserve">.2023. Nr. </w:t>
      </w:r>
      <w:r w:rsidR="00576B9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1.2-6.4</w:t>
      </w:r>
      <w:r w:rsidR="00576B95" w:rsidRPr="0081173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/23/</w:t>
      </w:r>
      <w:r w:rsidR="00811730" w:rsidRPr="0081173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1109</w:t>
      </w:r>
    </w:p>
    <w:p w14:paraId="54704991" w14:textId="6F6BB41C" w:rsidR="00576B95" w:rsidRDefault="00576B95" w:rsidP="00576B95">
      <w:pPr>
        <w:tabs>
          <w:tab w:val="left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Uz </w:t>
      </w:r>
      <w:r w:rsidR="002E39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20.12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.2023. piegādātāja EIS iesūtīto jautājumu</w:t>
      </w:r>
    </w:p>
    <w:p w14:paraId="331E7C03" w14:textId="171AD823" w:rsidR="00352C49" w:rsidRDefault="00352C49" w:rsidP="00576B95">
      <w:pPr>
        <w:tabs>
          <w:tab w:val="left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Uz 21.12.2023. piegādātāja iesūtīto jautājumu </w:t>
      </w:r>
      <w:r w:rsidR="007D6AA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-pastā</w:t>
      </w:r>
    </w:p>
    <w:p w14:paraId="72C32C8B" w14:textId="77777777" w:rsidR="00576B95" w:rsidRDefault="00576B95" w:rsidP="00576B95">
      <w:pPr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90CDC7" w14:textId="77777777" w:rsidR="00576B95" w:rsidRDefault="00576B95" w:rsidP="00576B95">
      <w:pPr>
        <w:tabs>
          <w:tab w:val="left" w:pos="93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Visiem piegādātājiem</w:t>
      </w:r>
    </w:p>
    <w:p w14:paraId="023319BF" w14:textId="77777777" w:rsidR="00576B95" w:rsidRDefault="00576B95" w:rsidP="00576B95">
      <w:pPr>
        <w:tabs>
          <w:tab w:val="left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BE26C5C" w14:textId="77777777" w:rsidR="007D6AA0" w:rsidRDefault="007D6AA0" w:rsidP="007D6AA0">
      <w:pPr>
        <w:tabs>
          <w:tab w:val="left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Par atbildēm iepirkumā, ID </w:t>
      </w:r>
      <w:proofErr w:type="spellStart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Nr.JNP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2023/205</w:t>
      </w:r>
    </w:p>
    <w:p w14:paraId="386407B9" w14:textId="77777777" w:rsidR="007D6AA0" w:rsidRDefault="007D6AA0" w:rsidP="007D6AA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089193F" w14:textId="77777777" w:rsidR="007D6AA0" w:rsidRDefault="007D6AA0" w:rsidP="007D6A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Jēkabpils novada pašvaldības iepirkuma komisija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ir saņēmusi piegādātāja jautājumus par </w:t>
      </w:r>
      <w:bookmarkStart w:id="1" w:name="_Hlk138249685"/>
      <w:r>
        <w:rPr>
          <w:rFonts w:ascii="Times New Roman" w:eastAsia="Times New Roman" w:hAnsi="Times New Roman" w:cs="Times New Roman"/>
          <w:sz w:val="24"/>
          <w:szCs w:val="24"/>
        </w:rPr>
        <w:t xml:space="preserve">publiskā  iepirkuma </w:t>
      </w:r>
      <w:r w:rsidRPr="004D1261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“</w:t>
      </w:r>
      <w:r w:rsidRPr="002E392C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Būvdarbi objektam “Ošānu ciemata notekūdeņu attīrīšanas iekārtu atjaunošana, Salas pagasts, Jēkabpils novads</w:t>
      </w:r>
      <w:r w:rsidRPr="004D1261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 xml:space="preserve">”,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(identifikācijas Nr. JNP 2023/205) </w:t>
      </w:r>
      <w:r>
        <w:rPr>
          <w:rFonts w:ascii="Times New Roman" w:eastAsia="Times New Roman" w:hAnsi="Times New Roman" w:cs="Times New Roman"/>
          <w:sz w:val="24"/>
          <w:szCs w:val="24"/>
        </w:rPr>
        <w:t>nolikumu</w:t>
      </w:r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, un sniedz atbildes: </w:t>
      </w:r>
    </w:p>
    <w:p w14:paraId="569A8C4F" w14:textId="77777777" w:rsidR="007D6AA0" w:rsidRDefault="007D6AA0" w:rsidP="007D6A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1.jautājums:</w:t>
      </w:r>
    </w:p>
    <w:p w14:paraId="02058772" w14:textId="77777777" w:rsidR="007D6AA0" w:rsidRPr="002E392C" w:rsidRDefault="007D6AA0" w:rsidP="007D6AA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2E392C">
        <w:rPr>
          <w:rFonts w:ascii="Times New Roman" w:hAnsi="Times New Roman" w:cs="Times New Roman"/>
          <w:sz w:val="24"/>
          <w:szCs w:val="24"/>
        </w:rPr>
        <w:t>Projektā attīrīšanas iekārtas un septisko ūdeņu pieņemšanas tvertni paredzēts izgatavot no nerūsējošā tērauda. Nerūsējošā tērauda marka projektā nav minēta.</w:t>
      </w:r>
    </w:p>
    <w:p w14:paraId="2929E49A" w14:textId="77777777" w:rsidR="007D6AA0" w:rsidRDefault="007D6AA0" w:rsidP="007D6A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lv-LV"/>
        </w:rPr>
        <w:t>1.atbilde:</w:t>
      </w:r>
      <w:r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</w:p>
    <w:p w14:paraId="4733A6AA" w14:textId="77777777" w:rsidR="007D6AA0" w:rsidRDefault="007D6AA0" w:rsidP="007D6A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Nerūsējošā tērauda marka  - AISI430 2B un AISI304.</w:t>
      </w:r>
    </w:p>
    <w:p w14:paraId="238D9383" w14:textId="77777777" w:rsidR="007D6AA0" w:rsidRDefault="007D6AA0" w:rsidP="007D6AA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lv-LV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lv-LV"/>
        </w:rPr>
        <w:t>2.j</w:t>
      </w:r>
      <w:r w:rsidRPr="0023786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lv-LV"/>
        </w:rPr>
        <w:t>autājums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lv-LV"/>
        </w:rPr>
        <w:t xml:space="preserve">: </w:t>
      </w:r>
    </w:p>
    <w:p w14:paraId="0960D492" w14:textId="77777777" w:rsidR="007D6AA0" w:rsidRPr="002E392C" w:rsidRDefault="007D6AA0" w:rsidP="007D6A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2E392C">
        <w:rPr>
          <w:rFonts w:ascii="Times New Roman" w:hAnsi="Times New Roman" w:cs="Times New Roman"/>
          <w:sz w:val="24"/>
          <w:szCs w:val="24"/>
        </w:rPr>
        <w:t>ai nerūsējošo tēraudu izgatavojot attīrīšanas iekārtu un septisko ūdeņu pieņemšanas tvertni, drīkst aizstāt ar polipropilēnu?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C79F8E" w14:textId="77777777" w:rsidR="007D6AA0" w:rsidRDefault="007D6AA0" w:rsidP="007D6AA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lv-LV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lv-LV"/>
        </w:rPr>
        <w:t>2.a</w:t>
      </w:r>
      <w:r w:rsidRPr="0023786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lv-LV"/>
        </w:rPr>
        <w:t>tbilde:</w:t>
      </w:r>
    </w:p>
    <w:p w14:paraId="1F410578" w14:textId="77777777" w:rsidR="007D6AA0" w:rsidRDefault="007D6AA0" w:rsidP="007D6A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392C">
        <w:rPr>
          <w:rFonts w:ascii="Times New Roman" w:hAnsi="Times New Roman"/>
          <w:sz w:val="24"/>
          <w:szCs w:val="24"/>
        </w:rPr>
        <w:t>Nē, projekta risinājumi izstrādāti metāla iekārtām.</w:t>
      </w:r>
    </w:p>
    <w:p w14:paraId="1C7BA23D" w14:textId="77777777" w:rsidR="007D6AA0" w:rsidRDefault="007D6AA0" w:rsidP="007D6AA0">
      <w:pPr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2E392C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3.</w:t>
      </w: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j</w:t>
      </w:r>
      <w:r w:rsidRPr="002E392C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autājums:</w:t>
      </w:r>
    </w:p>
    <w:p w14:paraId="4E0BC93D" w14:textId="77777777" w:rsidR="007D6AA0" w:rsidRDefault="007D6AA0" w:rsidP="007D6A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392C">
        <w:rPr>
          <w:rFonts w:ascii="Times New Roman" w:hAnsi="Times New Roman" w:cs="Times New Roman"/>
          <w:sz w:val="24"/>
          <w:szCs w:val="24"/>
        </w:rPr>
        <w:t>Vai darbs tiks uzskatīts par pabeigtu, ja tik lielu plūsmas vērtību dēļ pēc NAI nav iespējams sasniegt nepieciešamo attīrīšanas pakāpi?</w:t>
      </w:r>
    </w:p>
    <w:p w14:paraId="35340326" w14:textId="77777777" w:rsidR="007D6AA0" w:rsidRDefault="007D6AA0" w:rsidP="007D6AA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3.a</w:t>
      </w:r>
      <w:r w:rsidRPr="002E392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tbilde:</w:t>
      </w:r>
    </w:p>
    <w:p w14:paraId="2769A86A" w14:textId="77777777" w:rsidR="007D6AA0" w:rsidRDefault="007D6AA0" w:rsidP="007D6A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392C">
        <w:rPr>
          <w:rFonts w:ascii="Times New Roman" w:hAnsi="Times New Roman"/>
          <w:sz w:val="24"/>
          <w:szCs w:val="24"/>
        </w:rPr>
        <w:t>Nē, projekta dokumentācijā norādīts, ka notekūdeņu attīrīšanas pakāpei izplūdē jāatbilst normatīvo aktu prasībām.</w:t>
      </w:r>
    </w:p>
    <w:p w14:paraId="1B6EBBA8" w14:textId="77777777" w:rsidR="007D6AA0" w:rsidRPr="00813436" w:rsidRDefault="007D6AA0" w:rsidP="007D6AA0">
      <w:pPr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8134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4.jautājums:</w:t>
      </w:r>
    </w:p>
    <w:p w14:paraId="0221EB03" w14:textId="77777777" w:rsidR="007D6AA0" w:rsidRDefault="007D6AA0" w:rsidP="007D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3436">
        <w:rPr>
          <w:rFonts w:ascii="Times New Roman" w:hAnsi="Times New Roman" w:cs="Times New Roman"/>
          <w:sz w:val="24"/>
          <w:szCs w:val="24"/>
        </w:rPr>
        <w:t>Vai iepirkuma “Būvdarbi objektam “Ošānu ciemata notekūdeņu attīrīšanas iekārtu atjaunošana, Salas pagasts, Jēkabpils novads””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3436">
        <w:rPr>
          <w:rFonts w:ascii="Times New Roman" w:hAnsi="Times New Roman" w:cs="Times New Roman"/>
          <w:sz w:val="24"/>
          <w:szCs w:val="24"/>
        </w:rPr>
        <w:t>(Identifikācijas Nr. JNP 2023/205) projekta ietvaros ir tikusi veikta inženierģeoloģiskā izpēte?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3436">
        <w:rPr>
          <w:rFonts w:ascii="Times New Roman" w:hAnsi="Times New Roman" w:cs="Times New Roman"/>
          <w:sz w:val="24"/>
          <w:szCs w:val="24"/>
        </w:rPr>
        <w:t>Projekta dokumentācijā tā nav pievienota.</w:t>
      </w:r>
    </w:p>
    <w:p w14:paraId="6A41706F" w14:textId="77777777" w:rsidR="007D6AA0" w:rsidRDefault="007D6AA0" w:rsidP="007D6AA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4.a</w:t>
      </w:r>
      <w:r w:rsidRPr="0081343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tbilde:</w:t>
      </w:r>
    </w:p>
    <w:p w14:paraId="041466A9" w14:textId="77777777" w:rsidR="007D6AA0" w:rsidRDefault="007D6AA0" w:rsidP="007D6AA0">
      <w:pPr>
        <w:spacing w:after="0" w:line="257" w:lineRule="auto"/>
        <w:rPr>
          <w:rFonts w:ascii="Times New Roman" w:hAnsi="Times New Roman" w:cs="Times New Roman"/>
          <w:sz w:val="24"/>
          <w:szCs w:val="24"/>
        </w:rPr>
      </w:pPr>
      <w:r w:rsidRPr="00813436">
        <w:rPr>
          <w:rFonts w:ascii="Times New Roman" w:hAnsi="Times New Roman" w:cs="Times New Roman"/>
          <w:sz w:val="24"/>
          <w:szCs w:val="24"/>
        </w:rPr>
        <w:t>Projekta ietvaros inženierģeoloģiskā izpēte ir veikta un pievienota BIS sistēmā pie būvniecības dokumentācijas.</w:t>
      </w:r>
      <w:r>
        <w:rPr>
          <w:rFonts w:ascii="Times New Roman" w:hAnsi="Times New Roman" w:cs="Times New Roman"/>
          <w:sz w:val="24"/>
          <w:szCs w:val="24"/>
        </w:rPr>
        <w:t xml:space="preserve"> Izpētes dokumentācija tiks pievienota arī EIS pie konkrētā iepirkuma sadaļā – dokumenti. </w:t>
      </w:r>
    </w:p>
    <w:p w14:paraId="474F2130" w14:textId="77777777" w:rsidR="007D6AA0" w:rsidRDefault="007D6AA0" w:rsidP="007D6AA0">
      <w:pPr>
        <w:spacing w:after="0" w:line="257" w:lineRule="auto"/>
        <w:rPr>
          <w:rFonts w:ascii="Times New Roman" w:hAnsi="Times New Roman" w:cs="Times New Roman"/>
          <w:sz w:val="24"/>
          <w:szCs w:val="24"/>
        </w:rPr>
      </w:pPr>
    </w:p>
    <w:p w14:paraId="749045AA" w14:textId="77777777" w:rsidR="007D6AA0" w:rsidRDefault="007D6AA0" w:rsidP="007D6AA0">
      <w:pPr>
        <w:spacing w:after="0" w:line="257" w:lineRule="auto"/>
        <w:rPr>
          <w:rFonts w:ascii="Times New Roman" w:hAnsi="Times New Roman" w:cs="Times New Roman"/>
          <w:sz w:val="24"/>
          <w:szCs w:val="24"/>
        </w:rPr>
      </w:pPr>
    </w:p>
    <w:p w14:paraId="2580EA8F" w14:textId="40792F32" w:rsidR="007D6AA0" w:rsidRPr="00FC5C7E" w:rsidRDefault="007D6AA0" w:rsidP="007D6AA0">
      <w:pPr>
        <w:spacing w:after="0" w:line="257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lastRenderedPageBreak/>
        <w:t>Lūgums visus ieinteresētos pretendentus, sagatavojot piedāvājumus, ņemt vērā augstāk minēto informāciju.</w:t>
      </w:r>
    </w:p>
    <w:p w14:paraId="14FE5A83" w14:textId="77777777" w:rsidR="00576B95" w:rsidRDefault="00576B95" w:rsidP="00576B95">
      <w:pPr>
        <w:pStyle w:val="Bezatstarpm"/>
      </w:pPr>
    </w:p>
    <w:p w14:paraId="7CE3136D" w14:textId="2F9E2D62" w:rsidR="00576B95" w:rsidRDefault="00576B95" w:rsidP="00576B95">
      <w:pPr>
        <w:tabs>
          <w:tab w:val="left" w:pos="851"/>
        </w:tabs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Komisijas priekšsēdētāja                                                                                                </w:t>
      </w:r>
      <w:r w:rsidR="007D6AA0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I.Elksne</w:t>
      </w:r>
    </w:p>
    <w:p w14:paraId="2E6D3383" w14:textId="77777777" w:rsidR="00576B95" w:rsidRDefault="00576B95" w:rsidP="00576B95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E5DE642" w14:textId="793C424D" w:rsidR="00576B95" w:rsidRDefault="00576B95" w:rsidP="00576B95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Līga Erte</w:t>
      </w:r>
      <w:r w:rsidR="002E392C">
        <w:rPr>
          <w:rFonts w:ascii="Times New Roman" w:eastAsia="Times New Roman" w:hAnsi="Times New Roman" w:cs="Times New Roman"/>
          <w:sz w:val="20"/>
          <w:szCs w:val="20"/>
        </w:rPr>
        <w:t xml:space="preserve"> 25772650</w:t>
      </w:r>
    </w:p>
    <w:p w14:paraId="63573842" w14:textId="77777777" w:rsidR="00576B95" w:rsidRDefault="00576B95" w:rsidP="00576B95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416245B" w14:textId="77777777" w:rsidR="00576B95" w:rsidRDefault="00576B95" w:rsidP="00576B95">
      <w:pPr>
        <w:tabs>
          <w:tab w:val="left" w:pos="851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07D6B83" w14:textId="77777777" w:rsidR="00576B95" w:rsidRPr="0023786E" w:rsidRDefault="00576B95" w:rsidP="00576B95">
      <w:pPr>
        <w:tabs>
          <w:tab w:val="left" w:pos="851"/>
        </w:tabs>
        <w:spacing w:after="0" w:line="240" w:lineRule="auto"/>
        <w:ind w:right="-2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DOKUMENTS IR PARAKSTĪTS AR DROŠU ELEKTRONISKO PARAKSTU UN SATUR LAIKA ZĪMOGU</w:t>
      </w:r>
      <w:bookmarkEnd w:id="0"/>
    </w:p>
    <w:p w14:paraId="016E9FBC" w14:textId="77777777" w:rsidR="00F27837" w:rsidRDefault="00F27837"/>
    <w:sectPr w:rsidR="00F27837" w:rsidSect="004D1261">
      <w:pgSz w:w="12240" w:h="15840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837"/>
    <w:rsid w:val="002E392C"/>
    <w:rsid w:val="00352C49"/>
    <w:rsid w:val="00576B95"/>
    <w:rsid w:val="007D6AA0"/>
    <w:rsid w:val="00811730"/>
    <w:rsid w:val="00830211"/>
    <w:rsid w:val="00914208"/>
    <w:rsid w:val="00C663C1"/>
    <w:rsid w:val="00CA45C9"/>
    <w:rsid w:val="00CB31D0"/>
    <w:rsid w:val="00D86353"/>
    <w:rsid w:val="00F2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14F75"/>
  <w15:chartTrackingRefBased/>
  <w15:docId w15:val="{5A37ABBD-423D-46D7-868A-2F5C9E233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76B95"/>
    <w:pPr>
      <w:spacing w:line="256" w:lineRule="auto"/>
    </w:pPr>
    <w:rPr>
      <w:kern w:val="0"/>
      <w:sz w:val="22"/>
      <w:szCs w:val="22"/>
      <w:lang w:val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F278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F278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F2783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2783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2783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2783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2783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2783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2783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F278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F278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F278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27837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27837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27837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27837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27837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27837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278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27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2783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278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F2783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F27837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F27837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F27837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278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27837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F27837"/>
    <w:rPr>
      <w:b/>
      <w:bCs/>
      <w:smallCaps/>
      <w:color w:val="0F4761" w:themeColor="accent1" w:themeShade="BF"/>
      <w:spacing w:val="5"/>
    </w:rPr>
  </w:style>
  <w:style w:type="paragraph" w:styleId="Bezatstarpm">
    <w:name w:val="No Spacing"/>
    <w:uiPriority w:val="1"/>
    <w:qFormat/>
    <w:rsid w:val="00576B95"/>
    <w:pPr>
      <w:spacing w:after="0" w:line="240" w:lineRule="auto"/>
    </w:pPr>
    <w:rPr>
      <w:kern w:val="0"/>
      <w:sz w:val="22"/>
      <w:szCs w:val="22"/>
      <w:lang w:val="lv-LV"/>
      <w14:ligatures w14:val="none"/>
    </w:rPr>
  </w:style>
  <w:style w:type="character" w:styleId="Hipersaite">
    <w:name w:val="Hyperlink"/>
    <w:basedOn w:val="Noklusjumarindkopasfonts"/>
    <w:uiPriority w:val="99"/>
    <w:semiHidden/>
    <w:unhideWhenUsed/>
    <w:rsid w:val="00576B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sts@jekabpils.l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1489</Words>
  <Characters>849</Characters>
  <Application>Microsoft Office Word</Application>
  <DocSecurity>0</DocSecurity>
  <Lines>7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Erte</dc:creator>
  <cp:keywords/>
  <dc:description/>
  <cp:lastModifiedBy>Inese Elksne</cp:lastModifiedBy>
  <cp:revision>12</cp:revision>
  <dcterms:created xsi:type="dcterms:W3CDTF">2023-12-27T11:46:00Z</dcterms:created>
  <dcterms:modified xsi:type="dcterms:W3CDTF">2023-12-27T17:25:00Z</dcterms:modified>
</cp:coreProperties>
</file>