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653C2" w14:textId="77777777" w:rsidR="001E2F07" w:rsidRPr="00AD1D89" w:rsidRDefault="00BD36A8" w:rsidP="001E2F07">
      <w:pPr>
        <w:spacing w:before="120" w:line="240" w:lineRule="auto"/>
        <w:jc w:val="both"/>
        <w:rPr>
          <w:szCs w:val="24"/>
        </w:rPr>
      </w:pPr>
      <w:r w:rsidRPr="00AD1D89">
        <w:rPr>
          <w:szCs w:val="24"/>
        </w:rPr>
        <w:t>Rīgā</w:t>
      </w:r>
    </w:p>
    <w:p w14:paraId="634808E6" w14:textId="77777777" w:rsidR="001E2F07" w:rsidRPr="00AD1D89" w:rsidRDefault="001E2F07" w:rsidP="001E2F07">
      <w:pPr>
        <w:spacing w:line="240" w:lineRule="auto"/>
        <w:jc w:val="both"/>
        <w:rPr>
          <w:szCs w:val="24"/>
        </w:rPr>
      </w:pPr>
    </w:p>
    <w:p w14:paraId="203F560A" w14:textId="67424F82" w:rsidR="003F1CCB" w:rsidRPr="00AD1D89" w:rsidRDefault="00BD36A8" w:rsidP="003F1CCB">
      <w:pPr>
        <w:rPr>
          <w:b/>
          <w:i/>
          <w:iCs/>
        </w:rPr>
      </w:pPr>
      <w:r w:rsidRPr="00AD1D89">
        <w:rPr>
          <w:b/>
          <w:noProof/>
        </w:rPr>
        <w:t xml:space="preserve">Par </w:t>
      </w:r>
      <w:r w:rsidR="008B3516" w:rsidRPr="00AD1D89">
        <w:rPr>
          <w:b/>
          <w:noProof/>
        </w:rPr>
        <w:t>papildus informācijas sniegšanu</w:t>
      </w:r>
    </w:p>
    <w:p w14:paraId="38D478E7" w14:textId="77777777" w:rsidR="003F1CCB" w:rsidRPr="00AD1D89" w:rsidRDefault="003F1CCB" w:rsidP="003F1CCB">
      <w:pPr>
        <w:spacing w:line="240" w:lineRule="auto"/>
        <w:rPr>
          <w:szCs w:val="24"/>
        </w:rPr>
      </w:pPr>
    </w:p>
    <w:p w14:paraId="16A85EBB" w14:textId="7E22A3CE" w:rsidR="008B3516" w:rsidRPr="00AD1D89" w:rsidRDefault="009867C0" w:rsidP="009867C0">
      <w:pPr>
        <w:spacing w:line="240" w:lineRule="auto"/>
        <w:ind w:firstLine="709"/>
        <w:jc w:val="both"/>
        <w:rPr>
          <w:rFonts w:cs="Times New Roman"/>
          <w:szCs w:val="24"/>
        </w:rPr>
      </w:pPr>
      <w:r w:rsidRPr="00AD1D89">
        <w:rPr>
          <w:rFonts w:cs="Times New Roman"/>
          <w:szCs w:val="24"/>
        </w:rPr>
        <w:t>SIA „Rīgas nami” (turpmāk tekstā – Pasūtītājs) ir saņēmusi jautājumu par</w:t>
      </w:r>
      <w:r w:rsidR="00167612" w:rsidRPr="00AD1D89">
        <w:rPr>
          <w:rFonts w:cs="Times New Roman"/>
          <w:szCs w:val="24"/>
        </w:rPr>
        <w:t xml:space="preserve"> iepirkumu </w:t>
      </w:r>
      <w:r w:rsidRPr="00AD1D89">
        <w:rPr>
          <w:rFonts w:cs="Times New Roman"/>
          <w:szCs w:val="24"/>
        </w:rPr>
        <w:t>“</w:t>
      </w:r>
      <w:r w:rsidR="00F05182" w:rsidRPr="00F05182">
        <w:rPr>
          <w:color w:val="000000" w:themeColor="text1"/>
        </w:rPr>
        <w:t xml:space="preserve">Dažādu sociālo grupu </w:t>
      </w:r>
      <w:proofErr w:type="spellStart"/>
      <w:r w:rsidR="00F05182" w:rsidRPr="00F05182">
        <w:rPr>
          <w:color w:val="000000" w:themeColor="text1"/>
        </w:rPr>
        <w:t>kopdzīvojamās</w:t>
      </w:r>
      <w:proofErr w:type="spellEnd"/>
      <w:r w:rsidR="00F05182" w:rsidRPr="00F05182">
        <w:rPr>
          <w:color w:val="000000" w:themeColor="text1"/>
        </w:rPr>
        <w:t xml:space="preserve"> mājas Ziepju ielā 11, Rīgā, pārbūves un </w:t>
      </w:r>
      <w:proofErr w:type="spellStart"/>
      <w:r w:rsidR="00F05182" w:rsidRPr="00F05182">
        <w:rPr>
          <w:color w:val="000000" w:themeColor="text1"/>
        </w:rPr>
        <w:t>ārtelpas</w:t>
      </w:r>
      <w:proofErr w:type="spellEnd"/>
      <w:r w:rsidR="00F05182" w:rsidRPr="00F05182">
        <w:rPr>
          <w:color w:val="000000" w:themeColor="text1"/>
        </w:rPr>
        <w:t xml:space="preserve"> labiekārtojuma projekta izstrāde</w:t>
      </w:r>
      <w:r w:rsidRPr="00AD1D89">
        <w:rPr>
          <w:rFonts w:cs="Times New Roman"/>
          <w:szCs w:val="24"/>
        </w:rPr>
        <w:t>” (ID</w:t>
      </w:r>
      <w:r w:rsidR="004848CA" w:rsidRPr="00AD1D89">
        <w:rPr>
          <w:rFonts w:cs="Times New Roman"/>
          <w:szCs w:val="24"/>
        </w:rPr>
        <w:t> </w:t>
      </w:r>
      <w:r w:rsidRPr="00AD1D89">
        <w:rPr>
          <w:rFonts w:cs="Times New Roman"/>
          <w:szCs w:val="24"/>
        </w:rPr>
        <w:t>Nr.</w:t>
      </w:r>
      <w:r w:rsidR="004848CA" w:rsidRPr="00AD1D89">
        <w:rPr>
          <w:rFonts w:cs="Times New Roman"/>
          <w:szCs w:val="24"/>
        </w:rPr>
        <w:t> RN </w:t>
      </w:r>
      <w:r w:rsidRPr="00AD1D89">
        <w:rPr>
          <w:rFonts w:cs="Times New Roman"/>
          <w:szCs w:val="24"/>
        </w:rPr>
        <w:t>202</w:t>
      </w:r>
      <w:r w:rsidR="004617C4" w:rsidRPr="00AD1D89">
        <w:rPr>
          <w:rFonts w:cs="Times New Roman"/>
          <w:szCs w:val="24"/>
        </w:rPr>
        <w:t>3</w:t>
      </w:r>
      <w:r w:rsidRPr="00AD1D89">
        <w:rPr>
          <w:rFonts w:cs="Times New Roman"/>
          <w:szCs w:val="24"/>
        </w:rPr>
        <w:t>/</w:t>
      </w:r>
      <w:r w:rsidR="00F05182">
        <w:rPr>
          <w:rFonts w:cs="Times New Roman"/>
          <w:szCs w:val="24"/>
        </w:rPr>
        <w:t>76</w:t>
      </w:r>
      <w:r w:rsidRPr="00AD1D89">
        <w:rPr>
          <w:rFonts w:cs="Times New Roman"/>
          <w:szCs w:val="24"/>
        </w:rPr>
        <w:t>), kā rezultātā, saskaņā ar Publisko iepirkumu likuma prasībām, sniedzam šādu informāciju.</w:t>
      </w:r>
    </w:p>
    <w:p w14:paraId="1E5C8BAA" w14:textId="5F66C4CF" w:rsidR="00AA7E04" w:rsidRPr="00AD1D89" w:rsidRDefault="00AA7E04" w:rsidP="009867C0">
      <w:pPr>
        <w:spacing w:line="240" w:lineRule="auto"/>
        <w:ind w:firstLine="709"/>
        <w:jc w:val="both"/>
        <w:rPr>
          <w:rFonts w:cs="Times New Roman"/>
          <w:szCs w:val="24"/>
        </w:rPr>
      </w:pPr>
    </w:p>
    <w:p w14:paraId="5620E611" w14:textId="77777777" w:rsidR="00711221" w:rsidRPr="00F05182" w:rsidRDefault="00711221" w:rsidP="00711221">
      <w:pPr>
        <w:spacing w:line="240" w:lineRule="auto"/>
        <w:ind w:firstLine="709"/>
        <w:jc w:val="both"/>
        <w:rPr>
          <w:rFonts w:cs="Times New Roman"/>
          <w:b/>
          <w:bCs/>
          <w:szCs w:val="24"/>
        </w:rPr>
      </w:pPr>
      <w:r w:rsidRPr="00F05182">
        <w:rPr>
          <w:rFonts w:cs="Times New Roman"/>
          <w:b/>
          <w:bCs/>
          <w:szCs w:val="24"/>
        </w:rPr>
        <w:t>Jautājums Nr.</w:t>
      </w:r>
      <w:r>
        <w:rPr>
          <w:rFonts w:cs="Times New Roman"/>
          <w:b/>
          <w:bCs/>
          <w:szCs w:val="24"/>
        </w:rPr>
        <w:t>6</w:t>
      </w:r>
      <w:r w:rsidRPr="00F05182">
        <w:rPr>
          <w:rFonts w:cs="Times New Roman"/>
          <w:b/>
          <w:bCs/>
          <w:szCs w:val="24"/>
        </w:rPr>
        <w:t>:</w:t>
      </w:r>
    </w:p>
    <w:p w14:paraId="4726F8A9" w14:textId="77777777" w:rsidR="00711221" w:rsidRPr="006D2A10" w:rsidRDefault="00711221" w:rsidP="00711221">
      <w:pPr>
        <w:spacing w:line="240" w:lineRule="auto"/>
        <w:ind w:firstLine="709"/>
        <w:jc w:val="both"/>
        <w:rPr>
          <w:color w:val="000000" w:themeColor="text1"/>
        </w:rPr>
      </w:pPr>
      <w:r w:rsidRPr="006D2A10">
        <w:rPr>
          <w:color w:val="000000" w:themeColor="text1"/>
        </w:rPr>
        <w:t>Ir sarežģījumi ar kvalifikācijas izpildi visiem manis uzrunātajiem ekspertiem</w:t>
      </w:r>
      <w:r>
        <w:rPr>
          <w:color w:val="000000" w:themeColor="text1"/>
        </w:rPr>
        <w:t xml:space="preserve"> </w:t>
      </w:r>
      <w:r w:rsidRPr="006D2A10">
        <w:rPr>
          <w:color w:val="000000" w:themeColor="text1"/>
        </w:rPr>
        <w:t>(runāju ar trīs, manuprāt, nozares vadošajiem speciālistiem)</w:t>
      </w:r>
      <w:r>
        <w:rPr>
          <w:color w:val="000000" w:themeColor="text1"/>
        </w:rPr>
        <w:t xml:space="preserve"> </w:t>
      </w:r>
      <w:r w:rsidRPr="006D2A10">
        <w:rPr>
          <w:color w:val="000000" w:themeColor="text1"/>
        </w:rPr>
        <w:t xml:space="preserve">pēdējo 3 gadu laikā, pieredze pagaidu </w:t>
      </w:r>
      <w:proofErr w:type="spellStart"/>
      <w:r w:rsidRPr="006D2A10">
        <w:rPr>
          <w:color w:val="000000" w:themeColor="text1"/>
        </w:rPr>
        <w:t>energosertifikātu</w:t>
      </w:r>
      <w:proofErr w:type="spellEnd"/>
      <w:r w:rsidRPr="006D2A10">
        <w:rPr>
          <w:color w:val="000000" w:themeColor="text1"/>
        </w:rPr>
        <w:t xml:space="preserve"> sagatavošanā 5 ēkām ar kopējo 1 ēkas platību vismaz 200 m2, kur vismaz 3 no attiecīgajām ēkām </w:t>
      </w:r>
      <w:proofErr w:type="spellStart"/>
      <w:r w:rsidRPr="006D2A10">
        <w:rPr>
          <w:color w:val="000000" w:themeColor="text1"/>
        </w:rPr>
        <w:t>energopatēriņš</w:t>
      </w:r>
      <w:proofErr w:type="spellEnd"/>
      <w:r w:rsidRPr="006D2A10">
        <w:rPr>
          <w:color w:val="000000" w:themeColor="text1"/>
        </w:rPr>
        <w:t xml:space="preserve"> ir bijis zem 50 </w:t>
      </w:r>
      <w:proofErr w:type="spellStart"/>
      <w:r w:rsidRPr="006D2A10">
        <w:rPr>
          <w:color w:val="000000" w:themeColor="text1"/>
        </w:rPr>
        <w:t>kWh</w:t>
      </w:r>
      <w:proofErr w:type="spellEnd"/>
      <w:r w:rsidRPr="006D2A10">
        <w:rPr>
          <w:color w:val="000000" w:themeColor="text1"/>
        </w:rPr>
        <w:t>/m2 gadā. Attiecībā uz vismaz 2 no iesniegtajiem pieredzes piemēriem ir nepieciešama atsauksme no objekta īpašnieka (vai pārvaldnieka) par sasniegtajiem rezultātiem, kas apliecināti ar ēkas enerģijas patēriņa datiem</w:t>
      </w:r>
      <w:r>
        <w:rPr>
          <w:color w:val="000000" w:themeColor="text1"/>
        </w:rPr>
        <w:t>.</w:t>
      </w:r>
    </w:p>
    <w:p w14:paraId="3D1E471B" w14:textId="77777777" w:rsidR="00711221" w:rsidRPr="006D2A10" w:rsidRDefault="00711221" w:rsidP="00711221">
      <w:pPr>
        <w:spacing w:line="240" w:lineRule="auto"/>
        <w:ind w:firstLine="709"/>
        <w:jc w:val="both"/>
        <w:rPr>
          <w:color w:val="000000" w:themeColor="text1"/>
        </w:rPr>
      </w:pPr>
      <w:r w:rsidRPr="006D2A10">
        <w:rPr>
          <w:color w:val="000000" w:themeColor="text1"/>
        </w:rPr>
        <w:t>Šī ir pārāk strikta prasība obligātajai kvalifikācijai, taču punktu vērtējumā par energoefektivitātes eksperta pieredzi un kvalifikāciju nedod punktus.</w:t>
      </w:r>
    </w:p>
    <w:p w14:paraId="4D9ABD3C" w14:textId="77777777" w:rsidR="00711221" w:rsidRPr="006D2A10" w:rsidRDefault="00711221" w:rsidP="00711221">
      <w:pPr>
        <w:spacing w:line="240" w:lineRule="auto"/>
        <w:ind w:firstLine="709"/>
        <w:jc w:val="both"/>
        <w:rPr>
          <w:color w:val="000000" w:themeColor="text1"/>
        </w:rPr>
      </w:pPr>
      <w:r w:rsidRPr="006D2A10">
        <w:rPr>
          <w:color w:val="000000" w:themeColor="text1"/>
        </w:rPr>
        <w:t xml:space="preserve">Atsauksmes un enerģijas patēriņa datus nevar nodrošināt, jo 3 gadu laikā praksē netiek veikta ēkas </w:t>
      </w:r>
      <w:proofErr w:type="spellStart"/>
      <w:r w:rsidRPr="006D2A10">
        <w:rPr>
          <w:color w:val="000000" w:themeColor="text1"/>
        </w:rPr>
        <w:t>resertifikācija</w:t>
      </w:r>
      <w:proofErr w:type="spellEnd"/>
      <w:r w:rsidRPr="006D2A10">
        <w:rPr>
          <w:color w:val="000000" w:themeColor="text1"/>
        </w:rPr>
        <w:t xml:space="preserve"> un nav vēl savākti dati.</w:t>
      </w:r>
    </w:p>
    <w:p w14:paraId="445A8C40" w14:textId="77777777" w:rsidR="00711221" w:rsidRPr="006D2A10" w:rsidRDefault="00711221" w:rsidP="00711221">
      <w:pPr>
        <w:spacing w:line="240" w:lineRule="auto"/>
        <w:ind w:firstLine="709"/>
        <w:jc w:val="both"/>
        <w:rPr>
          <w:color w:val="000000" w:themeColor="text1"/>
        </w:rPr>
      </w:pPr>
      <w:r w:rsidRPr="006D2A10">
        <w:rPr>
          <w:color w:val="000000" w:themeColor="text1"/>
        </w:rPr>
        <w:t xml:space="preserve">Tāpat aizrādīja par to ka </w:t>
      </w:r>
      <w:proofErr w:type="spellStart"/>
      <w:r w:rsidRPr="006D2A10">
        <w:rPr>
          <w:color w:val="000000" w:themeColor="text1"/>
        </w:rPr>
        <w:t>energopatēriņš</w:t>
      </w:r>
      <w:proofErr w:type="spellEnd"/>
      <w:r w:rsidRPr="006D2A10">
        <w:rPr>
          <w:color w:val="000000" w:themeColor="text1"/>
        </w:rPr>
        <w:t xml:space="preserve"> nav pareizais formulējums. Ir runa par "enerģijas patēriņu apkurei"</w:t>
      </w:r>
      <w:r>
        <w:rPr>
          <w:color w:val="000000" w:themeColor="text1"/>
        </w:rPr>
        <w:t>.</w:t>
      </w:r>
    </w:p>
    <w:p w14:paraId="60C34AD7" w14:textId="77777777" w:rsidR="00711221" w:rsidRPr="00F05182" w:rsidRDefault="00711221" w:rsidP="00711221">
      <w:pPr>
        <w:spacing w:line="240" w:lineRule="auto"/>
        <w:ind w:firstLine="709"/>
        <w:jc w:val="both"/>
        <w:rPr>
          <w:color w:val="000000" w:themeColor="text1"/>
        </w:rPr>
      </w:pPr>
      <w:r w:rsidRPr="006D2A10">
        <w:rPr>
          <w:color w:val="000000" w:themeColor="text1"/>
        </w:rPr>
        <w:t>Tādēļ lūgums būtu precizēt eksperta kvalifikācijas prasības.</w:t>
      </w:r>
    </w:p>
    <w:p w14:paraId="3F1B00E8" w14:textId="77777777" w:rsidR="00711221" w:rsidRPr="00F05182" w:rsidRDefault="00711221" w:rsidP="00711221">
      <w:pPr>
        <w:spacing w:line="240" w:lineRule="auto"/>
        <w:ind w:firstLine="709"/>
        <w:jc w:val="both"/>
        <w:rPr>
          <w:color w:val="000000" w:themeColor="text1"/>
        </w:rPr>
      </w:pPr>
    </w:p>
    <w:p w14:paraId="09FEA637" w14:textId="77777777" w:rsidR="00711221" w:rsidRPr="00F05182" w:rsidRDefault="00711221" w:rsidP="00711221">
      <w:pPr>
        <w:spacing w:line="240" w:lineRule="auto"/>
        <w:ind w:firstLine="709"/>
        <w:jc w:val="both"/>
        <w:rPr>
          <w:rFonts w:cs="Times New Roman"/>
          <w:b/>
          <w:bCs/>
          <w:szCs w:val="24"/>
        </w:rPr>
      </w:pPr>
      <w:r w:rsidRPr="00F05182">
        <w:rPr>
          <w:rFonts w:cs="Times New Roman"/>
          <w:b/>
          <w:bCs/>
          <w:szCs w:val="24"/>
        </w:rPr>
        <w:t>Atbilde Nr.</w:t>
      </w:r>
      <w:r>
        <w:rPr>
          <w:rFonts w:cs="Times New Roman"/>
          <w:b/>
          <w:bCs/>
          <w:szCs w:val="24"/>
        </w:rPr>
        <w:t>6</w:t>
      </w:r>
      <w:r w:rsidRPr="00F05182">
        <w:rPr>
          <w:rFonts w:cs="Times New Roman"/>
          <w:b/>
          <w:bCs/>
          <w:szCs w:val="24"/>
        </w:rPr>
        <w:t>:</w:t>
      </w:r>
    </w:p>
    <w:p w14:paraId="093B4EF8" w14:textId="77777777" w:rsidR="00711221" w:rsidRPr="006D2A10" w:rsidRDefault="00711221" w:rsidP="00711221">
      <w:pPr>
        <w:spacing w:line="240" w:lineRule="auto"/>
        <w:ind w:firstLine="709"/>
        <w:jc w:val="both"/>
        <w:rPr>
          <w:color w:val="000000" w:themeColor="text1"/>
        </w:rPr>
      </w:pPr>
      <w:r w:rsidRPr="006D2A10">
        <w:rPr>
          <w:color w:val="000000" w:themeColor="text1"/>
        </w:rPr>
        <w:t xml:space="preserve">Pagaidu </w:t>
      </w:r>
      <w:proofErr w:type="spellStart"/>
      <w:r w:rsidRPr="006D2A10">
        <w:rPr>
          <w:color w:val="000000" w:themeColor="text1"/>
        </w:rPr>
        <w:t>energosertifikāts</w:t>
      </w:r>
      <w:proofErr w:type="spellEnd"/>
      <w:r w:rsidRPr="006D2A10">
        <w:rPr>
          <w:color w:val="000000" w:themeColor="text1"/>
        </w:rPr>
        <w:t xml:space="preserve"> ir nepieciešams visām ēkām, ko nodot ekspluatācijā, līdz ar to šādi dokumenti ir izstrādāti ļoti daudz pēdējos 3 gados.</w:t>
      </w:r>
    </w:p>
    <w:p w14:paraId="43514268" w14:textId="77777777" w:rsidR="00711221" w:rsidRPr="006D2A10" w:rsidRDefault="00711221" w:rsidP="00711221">
      <w:pPr>
        <w:spacing w:line="240" w:lineRule="auto"/>
        <w:ind w:firstLine="709"/>
        <w:jc w:val="both"/>
        <w:rPr>
          <w:color w:val="000000" w:themeColor="text1"/>
        </w:rPr>
      </w:pPr>
      <w:r w:rsidRPr="006D2A10">
        <w:rPr>
          <w:color w:val="000000" w:themeColor="text1"/>
        </w:rPr>
        <w:t xml:space="preserve">Prasība vismaz 50 </w:t>
      </w:r>
      <w:proofErr w:type="spellStart"/>
      <w:r w:rsidRPr="006D2A10">
        <w:rPr>
          <w:color w:val="000000" w:themeColor="text1"/>
        </w:rPr>
        <w:t>kWh</w:t>
      </w:r>
      <w:proofErr w:type="spellEnd"/>
      <w:r w:rsidRPr="006D2A10">
        <w:rPr>
          <w:color w:val="000000" w:themeColor="text1"/>
        </w:rPr>
        <w:t>/m2 ir adekvāta - tā atbilst vismaz A energoefektivitātes līmenim, kas ir normatīvs saskaņā ar LBN 002-19. Šāda prasība jāizpilda visām jaunbūvēm.</w:t>
      </w:r>
    </w:p>
    <w:p w14:paraId="1F6D601B" w14:textId="77777777" w:rsidR="00711221" w:rsidRPr="006D2A10" w:rsidRDefault="00711221" w:rsidP="00711221">
      <w:pPr>
        <w:spacing w:line="240" w:lineRule="auto"/>
        <w:ind w:firstLine="709"/>
        <w:jc w:val="both"/>
        <w:rPr>
          <w:color w:val="000000" w:themeColor="text1"/>
        </w:rPr>
      </w:pPr>
      <w:r w:rsidRPr="006D2A10">
        <w:rPr>
          <w:color w:val="000000" w:themeColor="text1"/>
        </w:rPr>
        <w:t>Lai neierobežotu potenciālos pretendentus, tiek lūgts pierādīt pieredzi ēkām no 200 m2, kur kvalificējās pat privātmājas.</w:t>
      </w:r>
    </w:p>
    <w:p w14:paraId="420CBADC" w14:textId="77777777" w:rsidR="00711221" w:rsidRPr="006D2A10" w:rsidRDefault="00711221" w:rsidP="00711221">
      <w:pPr>
        <w:spacing w:line="240" w:lineRule="auto"/>
        <w:ind w:firstLine="709"/>
        <w:jc w:val="both"/>
        <w:rPr>
          <w:color w:val="000000" w:themeColor="text1"/>
        </w:rPr>
      </w:pPr>
      <w:r w:rsidRPr="006D2A10">
        <w:rPr>
          <w:color w:val="000000" w:themeColor="text1"/>
        </w:rPr>
        <w:t>Līdz ar to</w:t>
      </w:r>
      <w:r>
        <w:rPr>
          <w:color w:val="000000" w:themeColor="text1"/>
        </w:rPr>
        <w:t>,</w:t>
      </w:r>
      <w:r w:rsidRPr="006D2A10">
        <w:rPr>
          <w:color w:val="000000" w:themeColor="text1"/>
        </w:rPr>
        <w:t xml:space="preserve"> augstāk minētās prasības faktiski nodrošina to, ka speciālists ir strādājis šajā jomā – ir bijis iesaistīts pēdējos 3 gados 5 jomas projektos.</w:t>
      </w:r>
    </w:p>
    <w:p w14:paraId="0D912FF6" w14:textId="34617555" w:rsidR="00711221" w:rsidRDefault="00711221" w:rsidP="00711221">
      <w:pPr>
        <w:spacing w:line="240" w:lineRule="auto"/>
        <w:ind w:firstLine="709"/>
        <w:jc w:val="both"/>
        <w:rPr>
          <w:color w:val="000000" w:themeColor="text1"/>
        </w:rPr>
      </w:pPr>
      <w:r w:rsidRPr="006D2A10">
        <w:rPr>
          <w:color w:val="000000" w:themeColor="text1"/>
        </w:rPr>
        <w:t>Nolikums prasa, lai auditors sazinās ar šīm ēkām un</w:t>
      </w:r>
      <w:r>
        <w:rPr>
          <w:color w:val="000000" w:themeColor="text1"/>
        </w:rPr>
        <w:t>,</w:t>
      </w:r>
      <w:r w:rsidRPr="006D2A10">
        <w:rPr>
          <w:color w:val="000000" w:themeColor="text1"/>
        </w:rPr>
        <w:t xml:space="preserve"> iegūstot datus</w:t>
      </w:r>
      <w:r>
        <w:rPr>
          <w:color w:val="000000" w:themeColor="text1"/>
        </w:rPr>
        <w:t>,</w:t>
      </w:r>
      <w:r w:rsidRPr="006D2A10">
        <w:rPr>
          <w:color w:val="000000" w:themeColor="text1"/>
        </w:rPr>
        <w:t xml:space="preserve"> nosaka vai ir sasniegts rezultāts, ja nav sagatavots </w:t>
      </w:r>
      <w:proofErr w:type="spellStart"/>
      <w:r w:rsidRPr="006D2A10">
        <w:rPr>
          <w:color w:val="000000" w:themeColor="text1"/>
        </w:rPr>
        <w:t>energosertifikāts</w:t>
      </w:r>
      <w:proofErr w:type="spellEnd"/>
      <w:r w:rsidRPr="006D2A10">
        <w:rPr>
          <w:color w:val="000000" w:themeColor="text1"/>
        </w:rPr>
        <w:t>.</w:t>
      </w:r>
    </w:p>
    <w:p w14:paraId="1BE8FEB0" w14:textId="77777777" w:rsidR="00711221" w:rsidRPr="00711221" w:rsidRDefault="00711221" w:rsidP="00711221">
      <w:pPr>
        <w:spacing w:line="240" w:lineRule="auto"/>
        <w:ind w:firstLine="709"/>
        <w:jc w:val="both"/>
        <w:rPr>
          <w:color w:val="000000" w:themeColor="text1"/>
        </w:rPr>
      </w:pPr>
    </w:p>
    <w:p w14:paraId="15E99F0D" w14:textId="574D3682" w:rsidR="00711221" w:rsidRPr="00F05182" w:rsidRDefault="00711221" w:rsidP="00711221">
      <w:pPr>
        <w:spacing w:line="240" w:lineRule="auto"/>
        <w:ind w:firstLine="709"/>
        <w:jc w:val="both"/>
        <w:rPr>
          <w:rFonts w:cs="Times New Roman"/>
          <w:b/>
          <w:bCs/>
          <w:szCs w:val="24"/>
        </w:rPr>
      </w:pPr>
      <w:r w:rsidRPr="00F05182">
        <w:rPr>
          <w:rFonts w:cs="Times New Roman"/>
          <w:b/>
          <w:bCs/>
          <w:szCs w:val="24"/>
        </w:rPr>
        <w:t>Jautājums Nr.</w:t>
      </w:r>
      <w:r>
        <w:rPr>
          <w:rFonts w:cs="Times New Roman"/>
          <w:b/>
          <w:bCs/>
          <w:szCs w:val="24"/>
        </w:rPr>
        <w:t>7</w:t>
      </w:r>
      <w:r w:rsidRPr="00F05182">
        <w:rPr>
          <w:rFonts w:cs="Times New Roman"/>
          <w:b/>
          <w:bCs/>
          <w:szCs w:val="24"/>
        </w:rPr>
        <w:t>:</w:t>
      </w:r>
    </w:p>
    <w:p w14:paraId="3E876F6B" w14:textId="77777777" w:rsidR="00711221" w:rsidRPr="006D2A10" w:rsidRDefault="00711221" w:rsidP="00711221">
      <w:pPr>
        <w:spacing w:line="240" w:lineRule="auto"/>
        <w:ind w:firstLine="709"/>
        <w:jc w:val="both"/>
        <w:rPr>
          <w:color w:val="000000" w:themeColor="text1"/>
        </w:rPr>
      </w:pPr>
      <w:r w:rsidRPr="006D2A10">
        <w:rPr>
          <w:color w:val="000000" w:themeColor="text1"/>
        </w:rPr>
        <w:t xml:space="preserve">Izskatot konkursa nolikumu EIS “Dažādu sociālo grupu </w:t>
      </w:r>
      <w:proofErr w:type="spellStart"/>
      <w:r w:rsidRPr="006D2A10">
        <w:rPr>
          <w:color w:val="000000" w:themeColor="text1"/>
        </w:rPr>
        <w:t>kopdzīvojamās</w:t>
      </w:r>
      <w:proofErr w:type="spellEnd"/>
      <w:r w:rsidRPr="006D2A10">
        <w:rPr>
          <w:color w:val="000000" w:themeColor="text1"/>
        </w:rPr>
        <w:t xml:space="preserve"> mājas Ziepju ielā 11, Rīgā, pārbūves un </w:t>
      </w:r>
      <w:proofErr w:type="spellStart"/>
      <w:r w:rsidRPr="006D2A10">
        <w:rPr>
          <w:color w:val="000000" w:themeColor="text1"/>
        </w:rPr>
        <w:t>ārtelpas</w:t>
      </w:r>
      <w:proofErr w:type="spellEnd"/>
      <w:r w:rsidRPr="006D2A10">
        <w:rPr>
          <w:color w:val="000000" w:themeColor="text1"/>
        </w:rPr>
        <w:t xml:space="preserve"> labiekārtojuma projekta izstrāde”, radās papildjautājums. EIS nav pieejama informācija par plānoto objektu - Projektēšanas uzdevums, Topogrāfija, Ēkas inventarizācijas lieta, Tehniskā </w:t>
      </w:r>
      <w:proofErr w:type="spellStart"/>
      <w:r w:rsidRPr="006D2A10">
        <w:rPr>
          <w:color w:val="000000" w:themeColor="text1"/>
        </w:rPr>
        <w:t>apsekojuma</w:t>
      </w:r>
      <w:proofErr w:type="spellEnd"/>
      <w:r w:rsidRPr="006D2A10">
        <w:rPr>
          <w:color w:val="000000" w:themeColor="text1"/>
        </w:rPr>
        <w:t xml:space="preserve"> akts, vēlos noskaidrot vai tos ir iespējams saņemt.</w:t>
      </w:r>
    </w:p>
    <w:p w14:paraId="6CCA3076" w14:textId="77777777" w:rsidR="00711221" w:rsidRPr="00F05182" w:rsidRDefault="00711221" w:rsidP="00711221">
      <w:pPr>
        <w:spacing w:line="240" w:lineRule="auto"/>
        <w:ind w:firstLine="709"/>
        <w:jc w:val="both"/>
        <w:rPr>
          <w:color w:val="000000" w:themeColor="text1"/>
        </w:rPr>
      </w:pPr>
      <w:r w:rsidRPr="006D2A10">
        <w:rPr>
          <w:color w:val="000000" w:themeColor="text1"/>
        </w:rPr>
        <w:t xml:space="preserve">Kā arī vēlos precizēt </w:t>
      </w:r>
      <w:proofErr w:type="spellStart"/>
      <w:r w:rsidRPr="006D2A10">
        <w:rPr>
          <w:color w:val="000000" w:themeColor="text1"/>
        </w:rPr>
        <w:t>kunkursa</w:t>
      </w:r>
      <w:proofErr w:type="spellEnd"/>
      <w:r w:rsidRPr="006D2A10">
        <w:rPr>
          <w:color w:val="000000" w:themeColor="text1"/>
        </w:rPr>
        <w:t xml:space="preserve"> nolikumā Kritērijā C minēto: iesniedzot pieteikumu tiek gaidīta arī Arhitektūras risinājumu skice, koncepcija, ģenerālplāns, </w:t>
      </w:r>
      <w:proofErr w:type="spellStart"/>
      <w:r w:rsidRPr="006D2A10">
        <w:rPr>
          <w:color w:val="000000" w:themeColor="text1"/>
        </w:rPr>
        <w:t>vizualizācijas</w:t>
      </w:r>
      <w:proofErr w:type="spellEnd"/>
      <w:r w:rsidRPr="006D2A10">
        <w:rPr>
          <w:color w:val="000000" w:themeColor="text1"/>
        </w:rPr>
        <w:t>, ar skaidru priekšstatu par prasīto aprites ekonomikas principu piemērošanu.</w:t>
      </w:r>
    </w:p>
    <w:p w14:paraId="23B221D8" w14:textId="77777777" w:rsidR="00711221" w:rsidRPr="00F05182" w:rsidRDefault="00711221" w:rsidP="00711221">
      <w:pPr>
        <w:spacing w:line="240" w:lineRule="auto"/>
        <w:ind w:firstLine="709"/>
        <w:jc w:val="both"/>
        <w:rPr>
          <w:color w:val="000000" w:themeColor="text1"/>
        </w:rPr>
      </w:pPr>
    </w:p>
    <w:p w14:paraId="03C9226E" w14:textId="196DDEE7" w:rsidR="00711221" w:rsidRPr="00F05182" w:rsidRDefault="00711221" w:rsidP="00711221">
      <w:pPr>
        <w:spacing w:line="240" w:lineRule="auto"/>
        <w:ind w:firstLine="709"/>
        <w:jc w:val="both"/>
        <w:rPr>
          <w:rFonts w:cs="Times New Roman"/>
          <w:b/>
          <w:bCs/>
          <w:szCs w:val="24"/>
        </w:rPr>
      </w:pPr>
      <w:r w:rsidRPr="00F05182">
        <w:rPr>
          <w:rFonts w:cs="Times New Roman"/>
          <w:b/>
          <w:bCs/>
          <w:szCs w:val="24"/>
        </w:rPr>
        <w:t>Atbilde Nr.</w:t>
      </w:r>
      <w:r>
        <w:rPr>
          <w:rFonts w:cs="Times New Roman"/>
          <w:b/>
          <w:bCs/>
          <w:szCs w:val="24"/>
        </w:rPr>
        <w:t>7</w:t>
      </w:r>
      <w:r w:rsidRPr="00F05182">
        <w:rPr>
          <w:rFonts w:cs="Times New Roman"/>
          <w:b/>
          <w:bCs/>
          <w:szCs w:val="24"/>
        </w:rPr>
        <w:t>:</w:t>
      </w:r>
    </w:p>
    <w:p w14:paraId="563A89F6" w14:textId="77777777" w:rsidR="00711221" w:rsidRDefault="00711221" w:rsidP="00711221">
      <w:pPr>
        <w:spacing w:line="240" w:lineRule="auto"/>
        <w:ind w:firstLine="709"/>
        <w:jc w:val="both"/>
        <w:rPr>
          <w:color w:val="000000" w:themeColor="text1"/>
        </w:rPr>
      </w:pPr>
      <w:r>
        <w:rPr>
          <w:color w:val="000000" w:themeColor="text1"/>
        </w:rPr>
        <w:lastRenderedPageBreak/>
        <w:t>Pirmais iepirkumu posms ir paredzēts piecu kandidātu atlasei un kandidātiem ir jāiesniedz tikai tā dokumentācija, kas ir norādīta nolikuma 3.1.2. punktā. Jautājumā minētā dokumentācija tiks iesniegta uzvarējušajiem kandidātiem iepirkuma otrā posma ietvaros.</w:t>
      </w:r>
    </w:p>
    <w:p w14:paraId="1ECB7E75" w14:textId="77777777" w:rsidR="00711221" w:rsidRDefault="00711221" w:rsidP="00711221">
      <w:pPr>
        <w:spacing w:line="240" w:lineRule="auto"/>
        <w:ind w:firstLine="709"/>
        <w:jc w:val="both"/>
        <w:rPr>
          <w:color w:val="000000" w:themeColor="text1"/>
        </w:rPr>
      </w:pPr>
      <w:r>
        <w:rPr>
          <w:color w:val="000000" w:themeColor="text1"/>
        </w:rPr>
        <w:t xml:space="preserve">Minētais attiecas arī uz </w:t>
      </w:r>
      <w:r w:rsidRPr="00AB44D6">
        <w:rPr>
          <w:color w:val="000000" w:themeColor="text1"/>
        </w:rPr>
        <w:t>Arhitektūras risinājumu skic</w:t>
      </w:r>
      <w:r>
        <w:rPr>
          <w:color w:val="000000" w:themeColor="text1"/>
        </w:rPr>
        <w:t>i</w:t>
      </w:r>
      <w:r w:rsidRPr="00AB44D6">
        <w:rPr>
          <w:color w:val="000000" w:themeColor="text1"/>
        </w:rPr>
        <w:t>, koncepcij</w:t>
      </w:r>
      <w:r>
        <w:rPr>
          <w:color w:val="000000" w:themeColor="text1"/>
        </w:rPr>
        <w:t>u</w:t>
      </w:r>
      <w:r w:rsidRPr="00AB44D6">
        <w:rPr>
          <w:color w:val="000000" w:themeColor="text1"/>
        </w:rPr>
        <w:t>, ģenerālplān</w:t>
      </w:r>
      <w:r>
        <w:rPr>
          <w:color w:val="000000" w:themeColor="text1"/>
        </w:rPr>
        <w:t>u</w:t>
      </w:r>
      <w:r w:rsidRPr="00AB44D6">
        <w:rPr>
          <w:color w:val="000000" w:themeColor="text1"/>
        </w:rPr>
        <w:t xml:space="preserve">, </w:t>
      </w:r>
      <w:proofErr w:type="spellStart"/>
      <w:r w:rsidRPr="00AB44D6">
        <w:rPr>
          <w:color w:val="000000" w:themeColor="text1"/>
        </w:rPr>
        <w:t>vizualizācij</w:t>
      </w:r>
      <w:r>
        <w:rPr>
          <w:color w:val="000000" w:themeColor="text1"/>
        </w:rPr>
        <w:t>u</w:t>
      </w:r>
      <w:proofErr w:type="spellEnd"/>
      <w:r w:rsidRPr="00AB44D6">
        <w:rPr>
          <w:color w:val="000000" w:themeColor="text1"/>
        </w:rPr>
        <w:t>, ar skaidru priekšstatu par prasīto aprites ekonomikas principu piemērošanu</w:t>
      </w:r>
      <w:r>
        <w:rPr>
          <w:color w:val="000000" w:themeColor="text1"/>
        </w:rPr>
        <w:t>. Minētā informācija arī būs iesniedzama tikai otrā posma un tālāko posmu (ja tādi būs nepieciešami) ietvaros.</w:t>
      </w:r>
    </w:p>
    <w:p w14:paraId="7FBF0B0B" w14:textId="77777777" w:rsidR="00711221" w:rsidRDefault="00711221" w:rsidP="00711221">
      <w:pPr>
        <w:spacing w:line="240" w:lineRule="auto"/>
        <w:ind w:firstLine="709"/>
        <w:jc w:val="both"/>
        <w:rPr>
          <w:rFonts w:eastAsia="Times New Roman" w:cs="Times New Roman"/>
          <w:szCs w:val="24"/>
        </w:rPr>
      </w:pPr>
    </w:p>
    <w:p w14:paraId="5CCFFB7B" w14:textId="77777777" w:rsidR="00717C18" w:rsidRPr="00AD1D89" w:rsidRDefault="00717C18" w:rsidP="006838AF">
      <w:pPr>
        <w:spacing w:line="240" w:lineRule="auto"/>
        <w:ind w:firstLine="709"/>
        <w:jc w:val="both"/>
        <w:rPr>
          <w:rFonts w:eastAsia="Times New Roman" w:cs="Times New Roman"/>
          <w:szCs w:val="24"/>
        </w:rPr>
      </w:pPr>
    </w:p>
    <w:p w14:paraId="573DB8B7" w14:textId="77777777" w:rsidR="008B3516" w:rsidRPr="00AD1D89" w:rsidRDefault="008B3516" w:rsidP="003F1CCB">
      <w:pPr>
        <w:spacing w:line="240" w:lineRule="auto"/>
        <w:jc w:val="both"/>
        <w:rPr>
          <w:szCs w:val="24"/>
        </w:rPr>
      </w:pPr>
    </w:p>
    <w:tbl>
      <w:tblPr>
        <w:tblStyle w:val="TableGrid"/>
        <w:tblW w:w="9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4961"/>
        <w:gridCol w:w="1949"/>
      </w:tblGrid>
      <w:tr w:rsidR="00B513CA" w:rsidRPr="00AD1D89" w14:paraId="1A21948A" w14:textId="77777777" w:rsidTr="00504ECE">
        <w:tc>
          <w:tcPr>
            <w:tcW w:w="2518" w:type="dxa"/>
            <w:hideMark/>
          </w:tcPr>
          <w:p w14:paraId="0F653560" w14:textId="4FD4A163" w:rsidR="00B513CA" w:rsidRPr="00AD1D89" w:rsidRDefault="00B513CA" w:rsidP="000B2619">
            <w:pPr>
              <w:rPr>
                <w:szCs w:val="24"/>
              </w:rPr>
            </w:pPr>
            <w:r w:rsidRPr="00AD1D89">
              <w:rPr>
                <w:noProof/>
                <w:szCs w:val="24"/>
              </w:rPr>
              <w:t>Iep</w:t>
            </w:r>
            <w:r w:rsidR="004002CE">
              <w:rPr>
                <w:noProof/>
                <w:szCs w:val="24"/>
              </w:rPr>
              <w:t>ir</w:t>
            </w:r>
            <w:r w:rsidRPr="00AD1D89">
              <w:rPr>
                <w:noProof/>
                <w:szCs w:val="24"/>
              </w:rPr>
              <w:t>kuma komisijas priekšsēdētāj</w:t>
            </w:r>
            <w:r w:rsidR="00386BF6">
              <w:rPr>
                <w:noProof/>
                <w:szCs w:val="24"/>
              </w:rPr>
              <w:t>a vietnieks</w:t>
            </w:r>
          </w:p>
        </w:tc>
        <w:tc>
          <w:tcPr>
            <w:tcW w:w="4961" w:type="dxa"/>
            <w:hideMark/>
          </w:tcPr>
          <w:p w14:paraId="38BD575A" w14:textId="77777777" w:rsidR="00B513CA" w:rsidRPr="00AD1D89" w:rsidRDefault="00B513CA" w:rsidP="00A23B5F">
            <w:pPr>
              <w:jc w:val="center"/>
              <w:rPr>
                <w:szCs w:val="24"/>
              </w:rPr>
            </w:pPr>
            <w:r w:rsidRPr="00AD1D89">
              <w:rPr>
                <w:i/>
                <w:szCs w:val="24"/>
              </w:rPr>
              <w:t>(paraksts)</w:t>
            </w:r>
          </w:p>
        </w:tc>
        <w:tc>
          <w:tcPr>
            <w:tcW w:w="1949" w:type="dxa"/>
            <w:hideMark/>
          </w:tcPr>
          <w:p w14:paraId="52CCE95E" w14:textId="28EC3786" w:rsidR="00B513CA" w:rsidRPr="00AD1D89" w:rsidRDefault="00386BF6" w:rsidP="00A23B5F">
            <w:pPr>
              <w:jc w:val="both"/>
              <w:rPr>
                <w:szCs w:val="24"/>
              </w:rPr>
            </w:pPr>
            <w:r>
              <w:rPr>
                <w:noProof/>
              </w:rPr>
              <w:t>Uldis Roze</w:t>
            </w:r>
          </w:p>
        </w:tc>
      </w:tr>
    </w:tbl>
    <w:p w14:paraId="294DD52D" w14:textId="77777777" w:rsidR="003F1CCB" w:rsidRPr="00AD1D89" w:rsidRDefault="003F1CCB" w:rsidP="003F1CCB">
      <w:pPr>
        <w:spacing w:line="240" w:lineRule="auto"/>
        <w:jc w:val="both"/>
        <w:rPr>
          <w:rFonts w:cs="Times New Roman"/>
          <w:i/>
          <w:sz w:val="22"/>
        </w:rPr>
      </w:pPr>
    </w:p>
    <w:p w14:paraId="29F7EB54" w14:textId="77777777" w:rsidR="003F1CCB" w:rsidRPr="00AD1D89" w:rsidRDefault="00BD36A8" w:rsidP="003F1CCB">
      <w:pPr>
        <w:spacing w:line="240" w:lineRule="auto"/>
        <w:jc w:val="both"/>
        <w:rPr>
          <w:sz w:val="22"/>
        </w:rPr>
      </w:pPr>
      <w:r w:rsidRPr="00AD1D89">
        <w:rPr>
          <w:rFonts w:cs="Times New Roman"/>
          <w:i/>
          <w:sz w:val="22"/>
        </w:rPr>
        <w:t xml:space="preserve">Dokuments parakstīts ar drošu elektronisko parakstu un satur laika zīmogu. </w:t>
      </w:r>
    </w:p>
    <w:p w14:paraId="066D1DCB" w14:textId="77777777" w:rsidR="003F1CCB" w:rsidRPr="00AD1D89" w:rsidRDefault="003F1CCB" w:rsidP="003F1CCB">
      <w:pPr>
        <w:spacing w:line="240" w:lineRule="auto"/>
        <w:jc w:val="both"/>
        <w:rPr>
          <w:sz w:val="20"/>
          <w:szCs w:val="20"/>
        </w:rPr>
      </w:pPr>
    </w:p>
    <w:p w14:paraId="72179A30" w14:textId="77777777" w:rsidR="001F0B91" w:rsidRPr="00AD1D89" w:rsidRDefault="001F0B91" w:rsidP="003F1CCB">
      <w:pPr>
        <w:spacing w:line="240" w:lineRule="auto"/>
        <w:jc w:val="both"/>
        <w:rPr>
          <w:sz w:val="20"/>
          <w:szCs w:val="20"/>
        </w:rPr>
      </w:pPr>
    </w:p>
    <w:p w14:paraId="64B386BD" w14:textId="091530F5" w:rsidR="008C0A95" w:rsidRPr="008C0A95" w:rsidRDefault="00F05182" w:rsidP="008C0A95">
      <w:pPr>
        <w:jc w:val="both"/>
        <w:rPr>
          <w:rFonts w:eastAsia="Times New Roman" w:cs="Times New Roman"/>
          <w:sz w:val="20"/>
          <w:szCs w:val="20"/>
          <w:lang w:eastAsia="lv-LV"/>
        </w:rPr>
      </w:pPr>
      <w:r>
        <w:rPr>
          <w:rFonts w:cs="Times New Roman"/>
          <w:noProof/>
          <w:sz w:val="20"/>
          <w:szCs w:val="20"/>
        </w:rPr>
        <w:t>U</w:t>
      </w:r>
      <w:r w:rsidR="00C42884" w:rsidRPr="008C0A95">
        <w:rPr>
          <w:rFonts w:cs="Times New Roman"/>
          <w:noProof/>
          <w:sz w:val="20"/>
          <w:szCs w:val="20"/>
        </w:rPr>
        <w:t>.</w:t>
      </w:r>
      <w:r>
        <w:rPr>
          <w:rFonts w:cs="Times New Roman"/>
          <w:noProof/>
          <w:sz w:val="20"/>
          <w:szCs w:val="20"/>
        </w:rPr>
        <w:t>Roze</w:t>
      </w:r>
      <w:r w:rsidR="00BD36A8" w:rsidRPr="008C0A95">
        <w:rPr>
          <w:rFonts w:cs="Times New Roman"/>
          <w:sz w:val="20"/>
          <w:szCs w:val="20"/>
        </w:rPr>
        <w:t xml:space="preserve">, </w:t>
      </w:r>
      <w:r>
        <w:rPr>
          <w:rFonts w:eastAsia="Times New Roman" w:cs="Times New Roman"/>
          <w:color w:val="000000"/>
          <w:sz w:val="20"/>
          <w:szCs w:val="20"/>
          <w:lang w:eastAsia="lv-LV"/>
        </w:rPr>
        <w:t>29779916</w:t>
      </w:r>
    </w:p>
    <w:p w14:paraId="7212C20F" w14:textId="66488AE2" w:rsidR="00E46E2B" w:rsidRPr="00AD1D89" w:rsidRDefault="00E46E2B" w:rsidP="000B2619">
      <w:pPr>
        <w:spacing w:line="240" w:lineRule="auto"/>
        <w:jc w:val="both"/>
        <w:rPr>
          <w:sz w:val="20"/>
          <w:szCs w:val="20"/>
        </w:rPr>
      </w:pPr>
    </w:p>
    <w:sectPr w:rsidR="00E46E2B" w:rsidRPr="00AD1D89" w:rsidSect="00E46E2B">
      <w:footerReference w:type="default" r:id="rId11"/>
      <w:headerReference w:type="first" r:id="rId12"/>
      <w:footerReference w:type="first" r:id="rId13"/>
      <w:pgSz w:w="11906" w:h="16838"/>
      <w:pgMar w:top="1276" w:right="1134" w:bottom="993" w:left="1701" w:header="68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8DDC1" w14:textId="77777777" w:rsidR="00962692" w:rsidRDefault="00962692">
      <w:pPr>
        <w:spacing w:line="240" w:lineRule="auto"/>
      </w:pPr>
      <w:r>
        <w:separator/>
      </w:r>
    </w:p>
  </w:endnote>
  <w:endnote w:type="continuationSeparator" w:id="0">
    <w:p w14:paraId="58666FEC" w14:textId="77777777" w:rsidR="00962692" w:rsidRDefault="00962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811271"/>
      <w:docPartObj>
        <w:docPartGallery w:val="Page Numbers (Bottom of Page)"/>
        <w:docPartUnique/>
      </w:docPartObj>
    </w:sdtPr>
    <w:sdtEndPr>
      <w:rPr>
        <w:noProof/>
      </w:rPr>
    </w:sdtEndPr>
    <w:sdtContent>
      <w:p w14:paraId="233277C2" w14:textId="64FC6684"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204D2" w14:textId="0B464E31" w:rsidR="00B2432D" w:rsidRDefault="00B24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685360"/>
      <w:docPartObj>
        <w:docPartGallery w:val="Page Numbers (Bottom of Page)"/>
        <w:docPartUnique/>
      </w:docPartObj>
    </w:sdtPr>
    <w:sdtEndPr>
      <w:rPr>
        <w:noProof/>
      </w:rPr>
    </w:sdtEndPr>
    <w:sdtContent>
      <w:p w14:paraId="40147AC1" w14:textId="67832092"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037AB" w14:textId="77777777" w:rsidR="00962692" w:rsidRDefault="00962692">
      <w:pPr>
        <w:spacing w:line="240" w:lineRule="auto"/>
      </w:pPr>
      <w:r>
        <w:separator/>
      </w:r>
    </w:p>
  </w:footnote>
  <w:footnote w:type="continuationSeparator" w:id="0">
    <w:p w14:paraId="634F22DF" w14:textId="77777777" w:rsidR="00962692" w:rsidRDefault="009626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163F" w14:textId="77777777" w:rsidR="00FA5F58" w:rsidRDefault="00BD36A8">
    <w:pPr>
      <w:pStyle w:val="Header"/>
    </w:pPr>
    <w:r>
      <w:rPr>
        <w:noProof/>
        <w:lang w:eastAsia="lv-LV"/>
      </w:rPr>
      <w:drawing>
        <wp:anchor distT="0" distB="0" distL="114300" distR="114300" simplePos="0" relativeHeight="251659264" behindDoc="0" locked="0" layoutInCell="1" allowOverlap="1" wp14:anchorId="1505D486" wp14:editId="1BB6D6F3">
          <wp:simplePos x="0" y="0"/>
          <wp:positionH relativeFrom="column">
            <wp:posOffset>-1078230</wp:posOffset>
          </wp:positionH>
          <wp:positionV relativeFrom="paragraph">
            <wp:posOffset>-412750</wp:posOffset>
          </wp:positionV>
          <wp:extent cx="7567930" cy="1688465"/>
          <wp:effectExtent l="0" t="0" r="0" b="698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st_header.png"/>
                  <pic:cNvPicPr/>
                </pic:nvPicPr>
                <pic:blipFill>
                  <a:blip r:embed="rId1">
                    <a:extLst>
                      <a:ext uri="{28A0092B-C50C-407E-A947-70E740481C1C}">
                        <a14:useLocalDpi xmlns:a14="http://schemas.microsoft.com/office/drawing/2010/main" val="0"/>
                      </a:ext>
                    </a:extLst>
                  </a:blip>
                  <a:stretch>
                    <a:fillRect/>
                  </a:stretch>
                </pic:blipFill>
                <pic:spPr>
                  <a:xfrm>
                    <a:off x="0" y="0"/>
                    <a:ext cx="7567930" cy="1688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40DC9"/>
    <w:multiLevelType w:val="hybridMultilevel"/>
    <w:tmpl w:val="4614C696"/>
    <w:lvl w:ilvl="0" w:tplc="06DA50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1">
    <w:nsid w:val="3164074F"/>
    <w:multiLevelType w:val="hybridMultilevel"/>
    <w:tmpl w:val="06926E54"/>
    <w:lvl w:ilvl="0" w:tplc="B7F2367C">
      <w:start w:val="1"/>
      <w:numFmt w:val="decimal"/>
      <w:lvlText w:val="%1."/>
      <w:lvlJc w:val="left"/>
      <w:pPr>
        <w:ind w:left="720" w:hanging="360"/>
      </w:pPr>
      <w:rPr>
        <w:rFonts w:hint="default"/>
      </w:rPr>
    </w:lvl>
    <w:lvl w:ilvl="1" w:tplc="BBC060E8" w:tentative="1">
      <w:start w:val="1"/>
      <w:numFmt w:val="lowerLetter"/>
      <w:lvlText w:val="%2."/>
      <w:lvlJc w:val="left"/>
      <w:pPr>
        <w:ind w:left="1440" w:hanging="360"/>
      </w:pPr>
    </w:lvl>
    <w:lvl w:ilvl="2" w:tplc="14960120" w:tentative="1">
      <w:start w:val="1"/>
      <w:numFmt w:val="lowerRoman"/>
      <w:lvlText w:val="%3."/>
      <w:lvlJc w:val="right"/>
      <w:pPr>
        <w:ind w:left="2160" w:hanging="180"/>
      </w:pPr>
    </w:lvl>
    <w:lvl w:ilvl="3" w:tplc="6B7273CA" w:tentative="1">
      <w:start w:val="1"/>
      <w:numFmt w:val="decimal"/>
      <w:lvlText w:val="%4."/>
      <w:lvlJc w:val="left"/>
      <w:pPr>
        <w:ind w:left="2880" w:hanging="360"/>
      </w:pPr>
    </w:lvl>
    <w:lvl w:ilvl="4" w:tplc="A5C294D0" w:tentative="1">
      <w:start w:val="1"/>
      <w:numFmt w:val="lowerLetter"/>
      <w:lvlText w:val="%5."/>
      <w:lvlJc w:val="left"/>
      <w:pPr>
        <w:ind w:left="3600" w:hanging="360"/>
      </w:pPr>
    </w:lvl>
    <w:lvl w:ilvl="5" w:tplc="82B61D82" w:tentative="1">
      <w:start w:val="1"/>
      <w:numFmt w:val="lowerRoman"/>
      <w:lvlText w:val="%6."/>
      <w:lvlJc w:val="right"/>
      <w:pPr>
        <w:ind w:left="4320" w:hanging="180"/>
      </w:pPr>
    </w:lvl>
    <w:lvl w:ilvl="6" w:tplc="521EA106" w:tentative="1">
      <w:start w:val="1"/>
      <w:numFmt w:val="decimal"/>
      <w:lvlText w:val="%7."/>
      <w:lvlJc w:val="left"/>
      <w:pPr>
        <w:ind w:left="5040" w:hanging="360"/>
      </w:pPr>
    </w:lvl>
    <w:lvl w:ilvl="7" w:tplc="1178945C" w:tentative="1">
      <w:start w:val="1"/>
      <w:numFmt w:val="lowerLetter"/>
      <w:lvlText w:val="%8."/>
      <w:lvlJc w:val="left"/>
      <w:pPr>
        <w:ind w:left="5760" w:hanging="360"/>
      </w:pPr>
    </w:lvl>
    <w:lvl w:ilvl="8" w:tplc="0254B3BC" w:tentative="1">
      <w:start w:val="1"/>
      <w:numFmt w:val="lowerRoman"/>
      <w:lvlText w:val="%9."/>
      <w:lvlJc w:val="right"/>
      <w:pPr>
        <w:ind w:left="6480" w:hanging="180"/>
      </w:pPr>
    </w:lvl>
  </w:abstractNum>
  <w:abstractNum w:abstractNumId="2" w15:restartNumberingAfterBreak="0">
    <w:nsid w:val="34794355"/>
    <w:multiLevelType w:val="hybridMultilevel"/>
    <w:tmpl w:val="5B820F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62D316B1"/>
    <w:multiLevelType w:val="hybridMultilevel"/>
    <w:tmpl w:val="803AD2A6"/>
    <w:lvl w:ilvl="0" w:tplc="99746E22">
      <w:start w:val="19"/>
      <w:numFmt w:val="bullet"/>
      <w:lvlText w:val="-"/>
      <w:lvlJc w:val="left"/>
      <w:pPr>
        <w:ind w:left="644" w:hanging="360"/>
      </w:pPr>
      <w:rPr>
        <w:rFonts w:ascii="Arial" w:eastAsiaTheme="minorEastAsia" w:hAnsi="Arial" w:cs="Aria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4" w15:restartNumberingAfterBreak="0">
    <w:nsid w:val="68B95DB9"/>
    <w:multiLevelType w:val="hybridMultilevel"/>
    <w:tmpl w:val="094CEE5C"/>
    <w:lvl w:ilvl="0" w:tplc="7C1262C8">
      <w:start w:val="1"/>
      <w:numFmt w:val="decimal"/>
      <w:lvlText w:val="%1."/>
      <w:lvlJc w:val="left"/>
      <w:pPr>
        <w:ind w:left="720" w:hanging="360"/>
      </w:pPr>
      <w:rPr>
        <w:rFonts w:ascii="Arial" w:hAnsi="Arial" w:cs="Arial"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97B574E"/>
    <w:multiLevelType w:val="hybridMultilevel"/>
    <w:tmpl w:val="4CD84D08"/>
    <w:lvl w:ilvl="0" w:tplc="8A7638FA">
      <w:start w:val="1"/>
      <w:numFmt w:val="decimal"/>
      <w:lvlText w:val="%1."/>
      <w:lvlJc w:val="left"/>
      <w:rPr>
        <w:rFonts w:hint="default"/>
        <w:b/>
        <w:bCs/>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1">
    <w:nsid w:val="766E34AE"/>
    <w:multiLevelType w:val="hybridMultilevel"/>
    <w:tmpl w:val="C35675DC"/>
    <w:lvl w:ilvl="0" w:tplc="91CE29BE">
      <w:start w:val="1"/>
      <w:numFmt w:val="upperRoman"/>
      <w:suff w:val="space"/>
      <w:lvlText w:val="%1."/>
      <w:lvlJc w:val="left"/>
      <w:pPr>
        <w:ind w:left="1080" w:hanging="720"/>
      </w:pPr>
      <w:rPr>
        <w:rFonts w:hint="default"/>
      </w:rPr>
    </w:lvl>
    <w:lvl w:ilvl="1" w:tplc="BC56A172" w:tentative="1">
      <w:start w:val="1"/>
      <w:numFmt w:val="lowerLetter"/>
      <w:lvlText w:val="%2."/>
      <w:lvlJc w:val="left"/>
      <w:pPr>
        <w:ind w:left="1440" w:hanging="360"/>
      </w:pPr>
    </w:lvl>
    <w:lvl w:ilvl="2" w:tplc="1A0E0038" w:tentative="1">
      <w:start w:val="1"/>
      <w:numFmt w:val="lowerRoman"/>
      <w:lvlText w:val="%3."/>
      <w:lvlJc w:val="right"/>
      <w:pPr>
        <w:ind w:left="2160" w:hanging="180"/>
      </w:pPr>
    </w:lvl>
    <w:lvl w:ilvl="3" w:tplc="AC3A9D4A" w:tentative="1">
      <w:start w:val="1"/>
      <w:numFmt w:val="decimal"/>
      <w:lvlText w:val="%4."/>
      <w:lvlJc w:val="left"/>
      <w:pPr>
        <w:ind w:left="2880" w:hanging="360"/>
      </w:pPr>
    </w:lvl>
    <w:lvl w:ilvl="4" w:tplc="9E1ACDB0" w:tentative="1">
      <w:start w:val="1"/>
      <w:numFmt w:val="lowerLetter"/>
      <w:lvlText w:val="%5."/>
      <w:lvlJc w:val="left"/>
      <w:pPr>
        <w:ind w:left="3600" w:hanging="360"/>
      </w:pPr>
    </w:lvl>
    <w:lvl w:ilvl="5" w:tplc="5AC6CC52" w:tentative="1">
      <w:start w:val="1"/>
      <w:numFmt w:val="lowerRoman"/>
      <w:lvlText w:val="%6."/>
      <w:lvlJc w:val="right"/>
      <w:pPr>
        <w:ind w:left="4320" w:hanging="180"/>
      </w:pPr>
    </w:lvl>
    <w:lvl w:ilvl="6" w:tplc="EC481330" w:tentative="1">
      <w:start w:val="1"/>
      <w:numFmt w:val="decimal"/>
      <w:lvlText w:val="%7."/>
      <w:lvlJc w:val="left"/>
      <w:pPr>
        <w:ind w:left="5040" w:hanging="360"/>
      </w:pPr>
    </w:lvl>
    <w:lvl w:ilvl="7" w:tplc="6E6A3E3E" w:tentative="1">
      <w:start w:val="1"/>
      <w:numFmt w:val="lowerLetter"/>
      <w:lvlText w:val="%8."/>
      <w:lvlJc w:val="left"/>
      <w:pPr>
        <w:ind w:left="5760" w:hanging="360"/>
      </w:pPr>
    </w:lvl>
    <w:lvl w:ilvl="8" w:tplc="2B7A6B50" w:tentative="1">
      <w:start w:val="1"/>
      <w:numFmt w:val="lowerRoman"/>
      <w:lvlText w:val="%9."/>
      <w:lvlJc w:val="right"/>
      <w:pPr>
        <w:ind w:left="6480" w:hanging="180"/>
      </w:pPr>
    </w:lvl>
  </w:abstractNum>
  <w:num w:numId="1" w16cid:durableId="207646939">
    <w:abstractNumId w:val="6"/>
  </w:num>
  <w:num w:numId="2" w16cid:durableId="1973904540">
    <w:abstractNumId w:val="1"/>
  </w:num>
  <w:num w:numId="3" w16cid:durableId="1022631732">
    <w:abstractNumId w:val="5"/>
  </w:num>
  <w:num w:numId="4" w16cid:durableId="1183973645">
    <w:abstractNumId w:val="0"/>
  </w:num>
  <w:num w:numId="5" w16cid:durableId="2002463438">
    <w:abstractNumId w:val="4"/>
  </w:num>
  <w:num w:numId="6" w16cid:durableId="963194817">
    <w:abstractNumId w:val="3"/>
  </w:num>
  <w:num w:numId="7" w16cid:durableId="59597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32D"/>
    <w:rsid w:val="000025FF"/>
    <w:rsid w:val="0005125F"/>
    <w:rsid w:val="00090B46"/>
    <w:rsid w:val="0009435E"/>
    <w:rsid w:val="000A065C"/>
    <w:rsid w:val="000A58AA"/>
    <w:rsid w:val="000B2619"/>
    <w:rsid w:val="000C0F4B"/>
    <w:rsid w:val="000D6C13"/>
    <w:rsid w:val="000F31D9"/>
    <w:rsid w:val="000F4D3B"/>
    <w:rsid w:val="000F5E59"/>
    <w:rsid w:val="0011211B"/>
    <w:rsid w:val="001144D2"/>
    <w:rsid w:val="00127013"/>
    <w:rsid w:val="001372EF"/>
    <w:rsid w:val="001523A1"/>
    <w:rsid w:val="001524E2"/>
    <w:rsid w:val="00167612"/>
    <w:rsid w:val="00177688"/>
    <w:rsid w:val="001B2048"/>
    <w:rsid w:val="001D754A"/>
    <w:rsid w:val="001E2F07"/>
    <w:rsid w:val="001F0B91"/>
    <w:rsid w:val="001F6AC1"/>
    <w:rsid w:val="00210F7C"/>
    <w:rsid w:val="00211329"/>
    <w:rsid w:val="00211F33"/>
    <w:rsid w:val="0023693D"/>
    <w:rsid w:val="00264D60"/>
    <w:rsid w:val="0026778C"/>
    <w:rsid w:val="002A222D"/>
    <w:rsid w:val="002F43AA"/>
    <w:rsid w:val="00350077"/>
    <w:rsid w:val="00355440"/>
    <w:rsid w:val="00372535"/>
    <w:rsid w:val="00381CF2"/>
    <w:rsid w:val="00386BF6"/>
    <w:rsid w:val="003933D4"/>
    <w:rsid w:val="003A635B"/>
    <w:rsid w:val="003C06A2"/>
    <w:rsid w:val="003E6E83"/>
    <w:rsid w:val="003F1CCB"/>
    <w:rsid w:val="004002CE"/>
    <w:rsid w:val="004210CD"/>
    <w:rsid w:val="004617C4"/>
    <w:rsid w:val="004657D2"/>
    <w:rsid w:val="00470E56"/>
    <w:rsid w:val="004848CA"/>
    <w:rsid w:val="00493A1D"/>
    <w:rsid w:val="004C3BA9"/>
    <w:rsid w:val="004C4C51"/>
    <w:rsid w:val="004D0E34"/>
    <w:rsid w:val="004F415E"/>
    <w:rsid w:val="00504ECE"/>
    <w:rsid w:val="00517136"/>
    <w:rsid w:val="00522161"/>
    <w:rsid w:val="0052352A"/>
    <w:rsid w:val="005301CF"/>
    <w:rsid w:val="00596EB2"/>
    <w:rsid w:val="005D69D2"/>
    <w:rsid w:val="005E1945"/>
    <w:rsid w:val="005E37E9"/>
    <w:rsid w:val="005E5035"/>
    <w:rsid w:val="005F02EE"/>
    <w:rsid w:val="0060584A"/>
    <w:rsid w:val="00607702"/>
    <w:rsid w:val="006201D2"/>
    <w:rsid w:val="00645C12"/>
    <w:rsid w:val="006478DD"/>
    <w:rsid w:val="0065073B"/>
    <w:rsid w:val="006634BF"/>
    <w:rsid w:val="006712D2"/>
    <w:rsid w:val="00680DDA"/>
    <w:rsid w:val="006838AF"/>
    <w:rsid w:val="006D631A"/>
    <w:rsid w:val="006E2722"/>
    <w:rsid w:val="00711221"/>
    <w:rsid w:val="00717C18"/>
    <w:rsid w:val="00720DAD"/>
    <w:rsid w:val="007562F1"/>
    <w:rsid w:val="00773DB9"/>
    <w:rsid w:val="00774C6D"/>
    <w:rsid w:val="00791594"/>
    <w:rsid w:val="007925B8"/>
    <w:rsid w:val="007960F8"/>
    <w:rsid w:val="0079773C"/>
    <w:rsid w:val="007A059D"/>
    <w:rsid w:val="007A4696"/>
    <w:rsid w:val="007A7F37"/>
    <w:rsid w:val="007D095C"/>
    <w:rsid w:val="00815F55"/>
    <w:rsid w:val="008205CB"/>
    <w:rsid w:val="00823021"/>
    <w:rsid w:val="00831926"/>
    <w:rsid w:val="008423D4"/>
    <w:rsid w:val="008617F8"/>
    <w:rsid w:val="00877136"/>
    <w:rsid w:val="00886E2D"/>
    <w:rsid w:val="008B3516"/>
    <w:rsid w:val="008B67F9"/>
    <w:rsid w:val="008C0A95"/>
    <w:rsid w:val="008E16A9"/>
    <w:rsid w:val="008F142C"/>
    <w:rsid w:val="008F7EB9"/>
    <w:rsid w:val="00934073"/>
    <w:rsid w:val="00940EFD"/>
    <w:rsid w:val="00941C9D"/>
    <w:rsid w:val="00962692"/>
    <w:rsid w:val="00967F4E"/>
    <w:rsid w:val="0097715C"/>
    <w:rsid w:val="009867C0"/>
    <w:rsid w:val="0099647C"/>
    <w:rsid w:val="009A3ACC"/>
    <w:rsid w:val="009C6110"/>
    <w:rsid w:val="009D430C"/>
    <w:rsid w:val="009D4858"/>
    <w:rsid w:val="009D7937"/>
    <w:rsid w:val="00A23B5F"/>
    <w:rsid w:val="00A31B5F"/>
    <w:rsid w:val="00A608D1"/>
    <w:rsid w:val="00A61981"/>
    <w:rsid w:val="00A65F25"/>
    <w:rsid w:val="00A67D79"/>
    <w:rsid w:val="00A710C9"/>
    <w:rsid w:val="00A9369C"/>
    <w:rsid w:val="00AA701F"/>
    <w:rsid w:val="00AA79CF"/>
    <w:rsid w:val="00AA7E04"/>
    <w:rsid w:val="00AC2F9D"/>
    <w:rsid w:val="00AC65AA"/>
    <w:rsid w:val="00AD1D89"/>
    <w:rsid w:val="00AD3D5B"/>
    <w:rsid w:val="00AD77D8"/>
    <w:rsid w:val="00B03B0B"/>
    <w:rsid w:val="00B2432D"/>
    <w:rsid w:val="00B34CA7"/>
    <w:rsid w:val="00B43B3A"/>
    <w:rsid w:val="00B47EA0"/>
    <w:rsid w:val="00B513CA"/>
    <w:rsid w:val="00B768FE"/>
    <w:rsid w:val="00B82C73"/>
    <w:rsid w:val="00B84725"/>
    <w:rsid w:val="00B867B1"/>
    <w:rsid w:val="00BA053B"/>
    <w:rsid w:val="00BA1E57"/>
    <w:rsid w:val="00BC1241"/>
    <w:rsid w:val="00BC481E"/>
    <w:rsid w:val="00BD36A8"/>
    <w:rsid w:val="00BE74C4"/>
    <w:rsid w:val="00BF6D6D"/>
    <w:rsid w:val="00C12B45"/>
    <w:rsid w:val="00C133FD"/>
    <w:rsid w:val="00C13AF7"/>
    <w:rsid w:val="00C42884"/>
    <w:rsid w:val="00C60A46"/>
    <w:rsid w:val="00C61746"/>
    <w:rsid w:val="00C650A7"/>
    <w:rsid w:val="00C66366"/>
    <w:rsid w:val="00C67C13"/>
    <w:rsid w:val="00CA20F9"/>
    <w:rsid w:val="00CC66C0"/>
    <w:rsid w:val="00CD52F8"/>
    <w:rsid w:val="00CF26B4"/>
    <w:rsid w:val="00CF7F1F"/>
    <w:rsid w:val="00D02089"/>
    <w:rsid w:val="00D240C6"/>
    <w:rsid w:val="00D31C2E"/>
    <w:rsid w:val="00D331C3"/>
    <w:rsid w:val="00D413FA"/>
    <w:rsid w:val="00D43410"/>
    <w:rsid w:val="00D455AA"/>
    <w:rsid w:val="00D47156"/>
    <w:rsid w:val="00D51EB6"/>
    <w:rsid w:val="00DF0DEB"/>
    <w:rsid w:val="00E04697"/>
    <w:rsid w:val="00E437D0"/>
    <w:rsid w:val="00E46E2B"/>
    <w:rsid w:val="00E52AD6"/>
    <w:rsid w:val="00E54439"/>
    <w:rsid w:val="00E81B9A"/>
    <w:rsid w:val="00EA0E4C"/>
    <w:rsid w:val="00EA243A"/>
    <w:rsid w:val="00EB202E"/>
    <w:rsid w:val="00EE35B0"/>
    <w:rsid w:val="00EE5A31"/>
    <w:rsid w:val="00EF7F61"/>
    <w:rsid w:val="00F01A97"/>
    <w:rsid w:val="00F04C5A"/>
    <w:rsid w:val="00F04F4C"/>
    <w:rsid w:val="00F05182"/>
    <w:rsid w:val="00F12B49"/>
    <w:rsid w:val="00F13FB2"/>
    <w:rsid w:val="00F231BA"/>
    <w:rsid w:val="00F32C35"/>
    <w:rsid w:val="00F56451"/>
    <w:rsid w:val="00F96714"/>
    <w:rsid w:val="00FA40DB"/>
    <w:rsid w:val="00FA5518"/>
    <w:rsid w:val="00FA5F58"/>
    <w:rsid w:val="00FC6C4A"/>
    <w:rsid w:val="00FD6536"/>
    <w:rsid w:val="00FE0265"/>
    <w:rsid w:val="00FE1549"/>
    <w:rsid w:val="00FF01F7"/>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E387D"/>
  <w15:docId w15:val="{073B1EFA-968F-447E-8C83-69C04CBD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089"/>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23021"/>
    <w:pPr>
      <w:framePr w:w="7920" w:h="1980" w:hRule="exact" w:hSpace="180" w:wrap="auto" w:hAnchor="page" w:xAlign="center" w:yAlign="bottom"/>
      <w:spacing w:line="240" w:lineRule="auto"/>
      <w:ind w:left="2880"/>
    </w:pPr>
    <w:rPr>
      <w:rFonts w:eastAsiaTheme="majorEastAsia" w:cstheme="majorBidi"/>
      <w:sz w:val="26"/>
      <w:szCs w:val="24"/>
    </w:rPr>
  </w:style>
  <w:style w:type="paragraph" w:styleId="Header">
    <w:name w:val="header"/>
    <w:basedOn w:val="Normal"/>
    <w:link w:val="Head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HeaderChar">
    <w:name w:val="Header Char"/>
    <w:basedOn w:val="DefaultParagraphFont"/>
    <w:link w:val="Header"/>
    <w:uiPriority w:val="99"/>
    <w:rsid w:val="00B2432D"/>
  </w:style>
  <w:style w:type="paragraph" w:styleId="Footer">
    <w:name w:val="footer"/>
    <w:basedOn w:val="Normal"/>
    <w:link w:val="Foot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FooterChar">
    <w:name w:val="Footer Char"/>
    <w:basedOn w:val="DefaultParagraphFont"/>
    <w:link w:val="Footer"/>
    <w:uiPriority w:val="99"/>
    <w:rsid w:val="00B2432D"/>
  </w:style>
  <w:style w:type="paragraph" w:styleId="BalloonText">
    <w:name w:val="Balloon Text"/>
    <w:basedOn w:val="Normal"/>
    <w:link w:val="BalloonTextChar"/>
    <w:uiPriority w:val="99"/>
    <w:semiHidden/>
    <w:unhideWhenUsed/>
    <w:rsid w:val="00B2432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32D"/>
    <w:rPr>
      <w:rFonts w:ascii="Tahoma" w:hAnsi="Tahoma" w:cs="Tahoma"/>
      <w:sz w:val="16"/>
      <w:szCs w:val="16"/>
    </w:rPr>
  </w:style>
  <w:style w:type="paragraph" w:customStyle="1" w:styleId="Body">
    <w:name w:val="Body"/>
    <w:rsid w:val="00D02089"/>
    <w:pPr>
      <w:spacing w:after="0" w:line="240" w:lineRule="auto"/>
    </w:pPr>
    <w:rPr>
      <w:rFonts w:ascii="Helvetica" w:eastAsia="Arial Unicode MS" w:hAnsi="Arial Unicode MS" w:cs="Arial Unicode MS"/>
      <w:color w:val="000000"/>
      <w:lang w:eastAsia="lv-LV"/>
    </w:rPr>
  </w:style>
  <w:style w:type="paragraph" w:styleId="ListParagraph">
    <w:name w:val="List Paragraph"/>
    <w:aliases w:val="Normal bullet 2,Bullet list,Strip,H&amp;P List Paragraph,Virsraksti,Colorful List - Accent 12,Saistīto dokumentu saraksts,Syle 1,Table of contents numbered,Citation List,PPS_Bullet,Numurets,Numbered Para 1,Dot pt,2"/>
    <w:basedOn w:val="Normal"/>
    <w:link w:val="ListParagraphChar"/>
    <w:uiPriority w:val="34"/>
    <w:qFormat/>
    <w:rsid w:val="00FF01F7"/>
    <w:pPr>
      <w:ind w:left="720"/>
      <w:contextualSpacing/>
    </w:pPr>
  </w:style>
  <w:style w:type="table" w:styleId="TableGrid">
    <w:name w:val="Table Grid"/>
    <w:basedOn w:val="TableNormal"/>
    <w:uiPriority w:val="59"/>
    <w:rsid w:val="00372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1CCB"/>
    <w:rPr>
      <w:color w:val="0000FF" w:themeColor="hyperlink"/>
      <w:u w:val="single"/>
    </w:rPr>
  </w:style>
  <w:style w:type="table" w:customStyle="1" w:styleId="TableGrid1">
    <w:name w:val="Table Grid1"/>
    <w:basedOn w:val="TableNormal"/>
    <w:rsid w:val="003F1C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F02E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F43AA"/>
    <w:rPr>
      <w:color w:val="605E5C"/>
      <w:shd w:val="clear" w:color="auto" w:fill="E1DFDD"/>
    </w:rPr>
  </w:style>
  <w:style w:type="character" w:customStyle="1" w:styleId="ListParagraphChar">
    <w:name w:val="List Paragraph Char"/>
    <w:aliases w:val="Normal bullet 2 Char,Bullet list Char,Strip Char,H&amp;P List Paragraph Char,Virsraksti Char,Colorful List - Accent 12 Char,Saistīto dokumentu saraksts Char,Syle 1 Char,Table of contents numbered Char,Citation List Char,PPS_Bullet Char"/>
    <w:link w:val="ListParagraph"/>
    <w:uiPriority w:val="99"/>
    <w:qFormat/>
    <w:rsid w:val="00D331C3"/>
    <w:rPr>
      <w:rFonts w:ascii="Times New Roman" w:hAnsi="Times New Roman"/>
      <w:sz w:val="24"/>
    </w:rPr>
  </w:style>
  <w:style w:type="paragraph" w:customStyle="1" w:styleId="tv213">
    <w:name w:val="tv213"/>
    <w:basedOn w:val="Normal"/>
    <w:rsid w:val="006201D2"/>
    <w:pPr>
      <w:spacing w:before="100" w:beforeAutospacing="1" w:after="100" w:afterAutospacing="1" w:line="240" w:lineRule="auto"/>
    </w:pPr>
    <w:rPr>
      <w:rFonts w:eastAsia="Times New Roman" w:cs="Times New Roman"/>
      <w:szCs w:val="24"/>
      <w:lang w:eastAsia="lv-LV"/>
    </w:rPr>
  </w:style>
  <w:style w:type="character" w:styleId="CommentReference">
    <w:name w:val="annotation reference"/>
    <w:basedOn w:val="DefaultParagraphFont"/>
    <w:uiPriority w:val="99"/>
    <w:semiHidden/>
    <w:unhideWhenUsed/>
    <w:rsid w:val="00F56451"/>
    <w:rPr>
      <w:sz w:val="16"/>
      <w:szCs w:val="16"/>
    </w:rPr>
  </w:style>
  <w:style w:type="paragraph" w:styleId="CommentText">
    <w:name w:val="annotation text"/>
    <w:basedOn w:val="Normal"/>
    <w:link w:val="CommentTextChar"/>
    <w:uiPriority w:val="99"/>
    <w:unhideWhenUsed/>
    <w:rsid w:val="00F56451"/>
    <w:pPr>
      <w:spacing w:line="240" w:lineRule="auto"/>
    </w:pPr>
    <w:rPr>
      <w:sz w:val="20"/>
      <w:szCs w:val="20"/>
    </w:rPr>
  </w:style>
  <w:style w:type="character" w:customStyle="1" w:styleId="CommentTextChar">
    <w:name w:val="Comment Text Char"/>
    <w:basedOn w:val="DefaultParagraphFont"/>
    <w:link w:val="CommentText"/>
    <w:uiPriority w:val="99"/>
    <w:rsid w:val="00F5645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56451"/>
    <w:rPr>
      <w:b/>
      <w:bCs/>
    </w:rPr>
  </w:style>
  <w:style w:type="character" w:customStyle="1" w:styleId="CommentSubjectChar">
    <w:name w:val="Comment Subject Char"/>
    <w:basedOn w:val="CommentTextChar"/>
    <w:link w:val="CommentSubject"/>
    <w:uiPriority w:val="99"/>
    <w:semiHidden/>
    <w:rsid w:val="00F56451"/>
    <w:rPr>
      <w:rFonts w:ascii="Times New Roman" w:hAnsi="Times New Roman"/>
      <w:b/>
      <w:bCs/>
      <w:sz w:val="20"/>
      <w:szCs w:val="20"/>
    </w:rPr>
  </w:style>
  <w:style w:type="character" w:customStyle="1" w:styleId="elementtoproof1">
    <w:name w:val="elementtoproof1"/>
    <w:basedOn w:val="DefaultParagraphFont"/>
    <w:rsid w:val="005E1945"/>
  </w:style>
  <w:style w:type="character" w:customStyle="1" w:styleId="contentpasted0">
    <w:name w:val="contentpasted0"/>
    <w:basedOn w:val="DefaultParagraphFont"/>
    <w:rsid w:val="00680DDA"/>
  </w:style>
  <w:style w:type="character" w:customStyle="1" w:styleId="contentpasted1">
    <w:name w:val="contentpasted1"/>
    <w:basedOn w:val="DefaultParagraphFont"/>
    <w:rsid w:val="00177688"/>
  </w:style>
  <w:style w:type="character" w:customStyle="1" w:styleId="fontstyle01">
    <w:name w:val="fontstyle01"/>
    <w:basedOn w:val="DefaultParagraphFont"/>
    <w:rsid w:val="008C0A95"/>
    <w:rPr>
      <w:rFonts w:ascii="TimesNewRomanPSMT" w:hAnsi="TimesNewRomanPSMT"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658">
      <w:bodyDiv w:val="1"/>
      <w:marLeft w:val="0"/>
      <w:marRight w:val="0"/>
      <w:marTop w:val="0"/>
      <w:marBottom w:val="0"/>
      <w:divBdr>
        <w:top w:val="none" w:sz="0" w:space="0" w:color="auto"/>
        <w:left w:val="none" w:sz="0" w:space="0" w:color="auto"/>
        <w:bottom w:val="none" w:sz="0" w:space="0" w:color="auto"/>
        <w:right w:val="none" w:sz="0" w:space="0" w:color="auto"/>
      </w:divBdr>
    </w:div>
    <w:div w:id="568687417">
      <w:bodyDiv w:val="1"/>
      <w:marLeft w:val="0"/>
      <w:marRight w:val="0"/>
      <w:marTop w:val="0"/>
      <w:marBottom w:val="0"/>
      <w:divBdr>
        <w:top w:val="none" w:sz="0" w:space="0" w:color="auto"/>
        <w:left w:val="none" w:sz="0" w:space="0" w:color="auto"/>
        <w:bottom w:val="none" w:sz="0" w:space="0" w:color="auto"/>
        <w:right w:val="none" w:sz="0" w:space="0" w:color="auto"/>
      </w:divBdr>
    </w:div>
    <w:div w:id="695811494">
      <w:bodyDiv w:val="1"/>
      <w:marLeft w:val="0"/>
      <w:marRight w:val="0"/>
      <w:marTop w:val="0"/>
      <w:marBottom w:val="0"/>
      <w:divBdr>
        <w:top w:val="none" w:sz="0" w:space="0" w:color="auto"/>
        <w:left w:val="none" w:sz="0" w:space="0" w:color="auto"/>
        <w:bottom w:val="none" w:sz="0" w:space="0" w:color="auto"/>
        <w:right w:val="none" w:sz="0" w:space="0" w:color="auto"/>
      </w:divBdr>
    </w:div>
    <w:div w:id="1494908599">
      <w:bodyDiv w:val="1"/>
      <w:marLeft w:val="0"/>
      <w:marRight w:val="0"/>
      <w:marTop w:val="0"/>
      <w:marBottom w:val="0"/>
      <w:divBdr>
        <w:top w:val="none" w:sz="0" w:space="0" w:color="auto"/>
        <w:left w:val="none" w:sz="0" w:space="0" w:color="auto"/>
        <w:bottom w:val="none" w:sz="0" w:space="0" w:color="auto"/>
        <w:right w:val="none" w:sz="0" w:space="0" w:color="auto"/>
      </w:divBdr>
    </w:div>
    <w:div w:id="1548491505">
      <w:bodyDiv w:val="1"/>
      <w:marLeft w:val="0"/>
      <w:marRight w:val="0"/>
      <w:marTop w:val="0"/>
      <w:marBottom w:val="0"/>
      <w:divBdr>
        <w:top w:val="none" w:sz="0" w:space="0" w:color="auto"/>
        <w:left w:val="none" w:sz="0" w:space="0" w:color="auto"/>
        <w:bottom w:val="none" w:sz="0" w:space="0" w:color="auto"/>
        <w:right w:val="none" w:sz="0" w:space="0" w:color="auto"/>
      </w:divBdr>
    </w:div>
    <w:div w:id="1634018992">
      <w:bodyDiv w:val="1"/>
      <w:marLeft w:val="0"/>
      <w:marRight w:val="0"/>
      <w:marTop w:val="0"/>
      <w:marBottom w:val="0"/>
      <w:divBdr>
        <w:top w:val="none" w:sz="0" w:space="0" w:color="auto"/>
        <w:left w:val="none" w:sz="0" w:space="0" w:color="auto"/>
        <w:bottom w:val="none" w:sz="0" w:space="0" w:color="auto"/>
        <w:right w:val="none" w:sz="0" w:space="0" w:color="auto"/>
      </w:divBdr>
    </w:div>
    <w:div w:id="204551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d53344-39df-4916-8e5c-82a35e11da6e">
      <Terms xmlns="http://schemas.microsoft.com/office/infopath/2007/PartnerControls"/>
    </lcf76f155ced4ddcb4097134ff3c332f>
    <TaxCatchAll xmlns="7a20ab46-c009-4b20-8da5-a7fde1bb2d57" xsi:nil="true"/>
    <MigrationWizIdPermissions xmlns="9cd53344-39df-4916-8e5c-82a35e11da6e" xsi:nil="true"/>
    <MigrationWizId xmlns="9cd53344-39df-4916-8e5c-82a35e11da6e" xsi:nil="true"/>
    <MigrationWizIdVersion xmlns="9cd53344-39df-4916-8e5c-82a35e11da6e" xsi:nil="true"/>
    <lcf76f155ced4ddcb4097134ff3c332f0 xmlns="9cd53344-39df-4916-8e5c-82a35e11da6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s" ma:contentTypeID="0x010100C23A265E10955C44AD7942AFA4340952" ma:contentTypeVersion="18" ma:contentTypeDescription="Izveidot jaunu dokumentu." ma:contentTypeScope="" ma:versionID="97a14428b4208b122f389279c313631d">
  <xsd:schema xmlns:xsd="http://www.w3.org/2001/XMLSchema" xmlns:xs="http://www.w3.org/2001/XMLSchema" xmlns:p="http://schemas.microsoft.com/office/2006/metadata/properties" xmlns:ns2="9cd53344-39df-4916-8e5c-82a35e11da6e" xmlns:ns3="7a20ab46-c009-4b20-8da5-a7fde1bb2d57" targetNamespace="http://schemas.microsoft.com/office/2006/metadata/properties" ma:root="true" ma:fieldsID="59700d4d16a8331b6eaea6b7b4971259" ns2:_="" ns3:_="">
    <xsd:import namespace="9cd53344-39df-4916-8e5c-82a35e11da6e"/>
    <xsd:import namespace="7a20ab46-c009-4b20-8da5-a7fde1bb2d57"/>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53344-39df-4916-8e5c-82a35e11da6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Attēlu atzīme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2959a216-f9b1-40d5-9f38-6034de91a884"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20ab46-c009-4b20-8da5-a7fde1bb2d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6f1a6d-325a-4ed9-b1ad-17262149e5fb}" ma:internalName="TaxCatchAll" ma:showField="CatchAllData" ma:web="7a20ab46-c009-4b20-8da5-a7fde1bb2d57">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6BCC8E-1E6F-4614-B4A1-036D305F9B4B}">
  <ds:schemaRefs>
    <ds:schemaRef ds:uri="http://schemas.microsoft.com/sharepoint/v3/contenttype/forms"/>
  </ds:schemaRefs>
</ds:datastoreItem>
</file>

<file path=customXml/itemProps2.xml><?xml version="1.0" encoding="utf-8"?>
<ds:datastoreItem xmlns:ds="http://schemas.openxmlformats.org/officeDocument/2006/customXml" ds:itemID="{E8A50A80-B068-49D3-9486-3FF6F890E884}">
  <ds:schemaRefs>
    <ds:schemaRef ds:uri="http://schemas.microsoft.com/office/2006/metadata/properties"/>
    <ds:schemaRef ds:uri="http://schemas.microsoft.com/office/infopath/2007/PartnerControls"/>
    <ds:schemaRef ds:uri="9cd53344-39df-4916-8e5c-82a35e11da6e"/>
    <ds:schemaRef ds:uri="7a20ab46-c009-4b20-8da5-a7fde1bb2d57"/>
  </ds:schemaRefs>
</ds:datastoreItem>
</file>

<file path=customXml/itemProps3.xml><?xml version="1.0" encoding="utf-8"?>
<ds:datastoreItem xmlns:ds="http://schemas.openxmlformats.org/officeDocument/2006/customXml" ds:itemID="{B188548D-519B-4DF3-9F0B-3EF3B03A6763}">
  <ds:schemaRefs>
    <ds:schemaRef ds:uri="http://schemas.openxmlformats.org/officeDocument/2006/bibliography"/>
  </ds:schemaRefs>
</ds:datastoreItem>
</file>

<file path=customXml/itemProps4.xml><?xml version="1.0" encoding="utf-8"?>
<ds:datastoreItem xmlns:ds="http://schemas.openxmlformats.org/officeDocument/2006/customXml" ds:itemID="{76BFE8C4-2AE3-4924-B059-5921BAAC3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53344-39df-4916-8e5c-82a35e11da6e"/>
    <ds:schemaRef ds:uri="7a20ab46-c009-4b20-8da5-a7fde1bb2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Rigas nami</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Sintija Vlasjuka</dc:creator>
  <cp:lastModifiedBy>Uldis Roze</cp:lastModifiedBy>
  <cp:revision>6</cp:revision>
  <dcterms:created xsi:type="dcterms:W3CDTF">2023-09-08T10:05:00Z</dcterms:created>
  <dcterms:modified xsi:type="dcterms:W3CDTF">2023-12-06T15:39:00Z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0x010100C23A265E10955C44AD7942AFA4340952</vt:lpwstr>
  </property>
  <property fmtid="{D5CDD505-2E9C-101B-9397-08002B2CF9AE}" pid="3" name="MediaServiceImageTags">
    <vt:lpwstr/>
  </property>
</Properties>
</file>