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F7C84" w14:textId="4C3C1C42" w:rsidR="002D556C" w:rsidRPr="0097165E" w:rsidRDefault="00072999">
      <w:pPr>
        <w:spacing w:after="0" w:line="240" w:lineRule="auto"/>
        <w:jc w:val="right"/>
        <w:rPr>
          <w:iCs/>
        </w:rPr>
      </w:pPr>
      <w:bookmarkStart w:id="0" w:name="_GoBack"/>
      <w:bookmarkEnd w:id="0"/>
      <w:r w:rsidRPr="0097165E">
        <w:rPr>
          <w:iCs/>
        </w:rPr>
        <w:t>1</w:t>
      </w:r>
      <w:r>
        <w:rPr>
          <w:iCs/>
        </w:rPr>
        <w:t>5</w:t>
      </w:r>
      <w:r w:rsidR="000A1B50" w:rsidRPr="0097165E">
        <w:rPr>
          <w:iCs/>
        </w:rPr>
        <w:t>.pielikums nolikumam</w:t>
      </w:r>
    </w:p>
    <w:p w14:paraId="07432621" w14:textId="3E265557" w:rsidR="002D556C" w:rsidRPr="0097165E" w:rsidRDefault="0097165E" w:rsidP="0097165E">
      <w:pPr>
        <w:spacing w:after="0" w:line="240" w:lineRule="auto"/>
        <w:ind w:left="720"/>
        <w:jc w:val="right"/>
        <w:rPr>
          <w:iCs/>
        </w:rPr>
      </w:pPr>
      <w:r w:rsidRPr="00501277">
        <w:t xml:space="preserve">ID Nr. </w:t>
      </w:r>
      <w:r w:rsidR="00072999" w:rsidRPr="00072999">
        <w:rPr>
          <w:bCs/>
        </w:rPr>
        <w:t>IeM NVA 202</w:t>
      </w:r>
      <w:r w:rsidR="00310438">
        <w:rPr>
          <w:bCs/>
        </w:rPr>
        <w:t>3</w:t>
      </w:r>
      <w:r w:rsidR="00072999" w:rsidRPr="00072999">
        <w:rPr>
          <w:bCs/>
        </w:rPr>
        <w:t>/</w:t>
      </w:r>
      <w:r w:rsidR="001619B4">
        <w:rPr>
          <w:bCs/>
        </w:rPr>
        <w:t>119</w:t>
      </w:r>
    </w:p>
    <w:p w14:paraId="4B0D3A13" w14:textId="77777777" w:rsidR="0097165E" w:rsidRDefault="0097165E" w:rsidP="0097165E">
      <w:pPr>
        <w:tabs>
          <w:tab w:val="left" w:pos="7545"/>
        </w:tabs>
        <w:spacing w:after="0"/>
        <w:jc w:val="right"/>
        <w:rPr>
          <w:iCs/>
        </w:rPr>
      </w:pPr>
    </w:p>
    <w:p w14:paraId="44168451" w14:textId="15DE70A9" w:rsidR="002D556C" w:rsidRPr="000712D7" w:rsidRDefault="00A513EE" w:rsidP="000712D7">
      <w:pPr>
        <w:tabs>
          <w:tab w:val="left" w:pos="7545"/>
        </w:tabs>
        <w:jc w:val="right"/>
        <w:rPr>
          <w:b/>
          <w:iCs/>
        </w:rPr>
      </w:pPr>
      <w:r w:rsidRPr="0097165E">
        <w:rPr>
          <w:iCs/>
        </w:rPr>
        <w:t>Iepirkuma līguma projekts</w:t>
      </w:r>
      <w:bookmarkStart w:id="1" w:name="_heading=h.gjdgxs" w:colFirst="0" w:colLast="0"/>
      <w:bookmarkEnd w:id="1"/>
    </w:p>
    <w:p w14:paraId="2EDEEDBF" w14:textId="1061821D" w:rsidR="002D556C" w:rsidRPr="00AA196A" w:rsidRDefault="00224235">
      <w:pPr>
        <w:spacing w:after="0" w:line="240" w:lineRule="auto"/>
        <w:jc w:val="center"/>
      </w:pPr>
      <w:r>
        <w:rPr>
          <w:b/>
        </w:rPr>
        <w:t xml:space="preserve">LĪGUMS </w:t>
      </w:r>
    </w:p>
    <w:p w14:paraId="39537574" w14:textId="58530A91" w:rsidR="00A513EE" w:rsidRDefault="00224235">
      <w:pPr>
        <w:spacing w:after="0" w:line="240" w:lineRule="auto"/>
        <w:jc w:val="center"/>
        <w:rPr>
          <w:b/>
        </w:rPr>
      </w:pPr>
      <w:r w:rsidRPr="00A714C4">
        <w:rPr>
          <w:b/>
        </w:rPr>
        <w:t xml:space="preserve">PAR </w:t>
      </w:r>
      <w:r w:rsidRPr="00A513EE">
        <w:rPr>
          <w:b/>
          <w:color w:val="000000"/>
          <w:shd w:val="clear" w:color="auto" w:fill="FFFFFF"/>
        </w:rPr>
        <w:t>INŽENIERTĪKLU UN INŽENIERTEHNISKĀS SISTĒMA</w:t>
      </w:r>
      <w:r w:rsidRPr="001E5D39">
        <w:rPr>
          <w:b/>
          <w:color w:val="000000"/>
          <w:shd w:val="clear" w:color="auto" w:fill="FFFFFF"/>
        </w:rPr>
        <w:t>S</w:t>
      </w:r>
      <w:r w:rsidRPr="00A714C4" w:rsidDel="00A513EE">
        <w:rPr>
          <w:b/>
        </w:rPr>
        <w:t xml:space="preserve"> </w:t>
      </w:r>
      <w:r w:rsidRPr="00A714C4">
        <w:rPr>
          <w:b/>
        </w:rPr>
        <w:t>APKOPES</w:t>
      </w:r>
    </w:p>
    <w:p w14:paraId="51CDBE67" w14:textId="3A39A9B7" w:rsidR="002D556C" w:rsidRDefault="00224235">
      <w:pPr>
        <w:spacing w:after="0" w:line="240" w:lineRule="auto"/>
        <w:jc w:val="center"/>
      </w:pPr>
      <w:r w:rsidRPr="00A714C4">
        <w:rPr>
          <w:b/>
        </w:rPr>
        <w:t xml:space="preserve"> UN REMONTDARBU PAKALPOJUMIEM</w:t>
      </w:r>
    </w:p>
    <w:p w14:paraId="5D0E5866" w14:textId="4C9EF7E9" w:rsidR="002D556C" w:rsidRDefault="00AA196A">
      <w:pPr>
        <w:spacing w:after="0" w:line="240" w:lineRule="auto"/>
        <w:jc w:val="center"/>
      </w:pPr>
      <w:r>
        <w:t>(</w:t>
      </w:r>
      <w:r w:rsidR="000A1B50">
        <w:t>Objekt</w:t>
      </w:r>
      <w:r>
        <w:t>ā</w:t>
      </w:r>
      <w:r w:rsidR="000A1B50">
        <w:t xml:space="preserve">: _____________, kadastra </w:t>
      </w:r>
      <w:proofErr w:type="spellStart"/>
      <w:r w:rsidR="000A1B50">
        <w:t>apz</w:t>
      </w:r>
      <w:proofErr w:type="spellEnd"/>
      <w:r w:rsidR="000A1B50">
        <w:t>.____________)</w:t>
      </w:r>
    </w:p>
    <w:p w14:paraId="1F321C52" w14:textId="209700A2" w:rsidR="00AA196A" w:rsidRPr="00224235" w:rsidRDefault="00AA196A" w:rsidP="00A714C4">
      <w:pPr>
        <w:spacing w:before="120" w:after="0" w:line="240" w:lineRule="auto"/>
        <w:ind w:left="720"/>
        <w:jc w:val="center"/>
        <w:rPr>
          <w:sz w:val="22"/>
          <w:szCs w:val="22"/>
        </w:rPr>
      </w:pPr>
      <w:r w:rsidRPr="00224235">
        <w:rPr>
          <w:sz w:val="22"/>
          <w:szCs w:val="22"/>
        </w:rPr>
        <w:t xml:space="preserve">(Iepirkuma identifikācijas Nr. </w:t>
      </w:r>
      <w:r w:rsidR="00072999" w:rsidRPr="00224235">
        <w:rPr>
          <w:sz w:val="22"/>
          <w:szCs w:val="22"/>
        </w:rPr>
        <w:t>IeM NVA 202</w:t>
      </w:r>
      <w:r w:rsidR="00310438" w:rsidRPr="00224235">
        <w:rPr>
          <w:sz w:val="22"/>
          <w:szCs w:val="22"/>
        </w:rPr>
        <w:t>3</w:t>
      </w:r>
      <w:r w:rsidR="00072999" w:rsidRPr="00224235">
        <w:rPr>
          <w:sz w:val="22"/>
          <w:szCs w:val="22"/>
        </w:rPr>
        <w:t>/</w:t>
      </w:r>
      <w:r w:rsidR="001619B4">
        <w:rPr>
          <w:sz w:val="22"/>
          <w:szCs w:val="22"/>
        </w:rPr>
        <w:t>119</w:t>
      </w:r>
      <w:r w:rsidRPr="00224235">
        <w:rPr>
          <w:sz w:val="22"/>
          <w:szCs w:val="22"/>
        </w:rPr>
        <w:t>)</w:t>
      </w:r>
    </w:p>
    <w:p w14:paraId="0A6218E0" w14:textId="77777777" w:rsidR="002D556C" w:rsidRDefault="002D556C" w:rsidP="0042131E">
      <w:pPr>
        <w:spacing w:after="0" w:line="240" w:lineRule="auto"/>
        <w:jc w:val="center"/>
      </w:pPr>
    </w:p>
    <w:p w14:paraId="344B9C49" w14:textId="77777777" w:rsidR="00D34919" w:rsidRDefault="00D34919" w:rsidP="00D34919">
      <w:pPr>
        <w:spacing w:after="0" w:line="240" w:lineRule="auto"/>
        <w:jc w:val="right"/>
      </w:pPr>
      <w:r>
        <w:t xml:space="preserve">Dokumenta datums ir tā </w:t>
      </w:r>
    </w:p>
    <w:p w14:paraId="7060F85A" w14:textId="53B774A3" w:rsidR="002D556C" w:rsidRDefault="00D34919" w:rsidP="00D34919">
      <w:pPr>
        <w:spacing w:after="0" w:line="240" w:lineRule="auto"/>
        <w:jc w:val="right"/>
      </w:pPr>
      <w:r>
        <w:t>elektroniskās parakstīšanas datums</w:t>
      </w:r>
    </w:p>
    <w:p w14:paraId="7A628D87" w14:textId="77777777" w:rsidR="0042131E" w:rsidRDefault="0042131E" w:rsidP="0042131E">
      <w:pPr>
        <w:spacing w:after="0" w:line="240" w:lineRule="auto"/>
        <w:jc w:val="both"/>
      </w:pPr>
    </w:p>
    <w:p w14:paraId="532490A0" w14:textId="6895FC27" w:rsidR="002D556C" w:rsidRDefault="000A1B50" w:rsidP="0042131E">
      <w:pPr>
        <w:spacing w:after="0" w:line="240" w:lineRule="auto"/>
        <w:jc w:val="both"/>
      </w:pPr>
      <w:r w:rsidRPr="00A714C4">
        <w:rPr>
          <w:b/>
        </w:rPr>
        <w:t>Nodrošinājuma valsts aģentūra</w:t>
      </w:r>
      <w:r>
        <w:t xml:space="preserve">, ko saskaņā ar </w:t>
      </w:r>
      <w:r w:rsidR="00A513EE" w:rsidRPr="00355150">
        <w:t>Ministru kabineta 2012.gada 11.decembra noteikum</w:t>
      </w:r>
      <w:r w:rsidR="00A513EE">
        <w:t>iem</w:t>
      </w:r>
      <w:r w:rsidR="00A513EE" w:rsidRPr="00355150">
        <w:t xml:space="preserve"> Nr.839 “Nodrošinājuma valsts aģentūras nolikums”</w:t>
      </w:r>
      <w:r>
        <w:t xml:space="preserve"> pārstāv tās __________________________________________________________________, no vienas puses, un</w:t>
      </w:r>
    </w:p>
    <w:p w14:paraId="514FDDF2" w14:textId="584B6FFA" w:rsidR="0055789F" w:rsidRPr="00072999" w:rsidRDefault="000A1B50" w:rsidP="0042131E">
      <w:pPr>
        <w:spacing w:after="0" w:line="240" w:lineRule="auto"/>
        <w:jc w:val="both"/>
      </w:pPr>
      <w:r w:rsidRPr="0042131E">
        <w:rPr>
          <w:b/>
          <w:bCs/>
        </w:rPr>
        <w:t>____________________</w:t>
      </w:r>
      <w:r>
        <w:t>, ko saskaņā ar ______________________________________ pārstāv tās _____________________________, no otras puses,</w:t>
      </w:r>
      <w:r w:rsidR="00072999">
        <w:t xml:space="preserve"> </w:t>
      </w:r>
      <w:r>
        <w:t xml:space="preserve">pamatojoties uz </w:t>
      </w:r>
      <w:r w:rsidR="00D97243">
        <w:t>Iepirkuma</w:t>
      </w:r>
      <w:r w:rsidRPr="00072999">
        <w:rPr>
          <w:iCs/>
        </w:rPr>
        <w:t xml:space="preserve"> rezultātiem</w:t>
      </w:r>
      <w:r w:rsidR="00072999">
        <w:rPr>
          <w:iCs/>
        </w:rPr>
        <w:t>,</w:t>
      </w:r>
      <w:r w:rsidRPr="00072999">
        <w:rPr>
          <w:iCs/>
        </w:rPr>
        <w:t xml:space="preserve"> noslēdz šādu līgumu:</w:t>
      </w:r>
    </w:p>
    <w:p w14:paraId="05017DEF" w14:textId="77777777" w:rsidR="0042131E" w:rsidRDefault="0042131E" w:rsidP="0042131E">
      <w:pPr>
        <w:spacing w:after="0" w:line="240" w:lineRule="auto"/>
        <w:jc w:val="both"/>
      </w:pPr>
    </w:p>
    <w:p w14:paraId="78495EFB" w14:textId="2222F3E8" w:rsidR="0055789F" w:rsidRDefault="0055789F" w:rsidP="0042131E">
      <w:pPr>
        <w:pStyle w:val="ListParagraph"/>
        <w:numPr>
          <w:ilvl w:val="0"/>
          <w:numId w:val="1"/>
        </w:numPr>
        <w:spacing w:after="0" w:line="240" w:lineRule="auto"/>
        <w:ind w:left="284" w:hanging="284"/>
        <w:jc w:val="center"/>
        <w:rPr>
          <w:b/>
          <w:bCs/>
        </w:rPr>
      </w:pPr>
      <w:r w:rsidRPr="0055789F">
        <w:rPr>
          <w:b/>
          <w:bCs/>
        </w:rPr>
        <w:t>LĪGUMĀ LIETOTIE TERMINI</w:t>
      </w:r>
    </w:p>
    <w:p w14:paraId="40000C34"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Pasūtītājs</w:t>
      </w:r>
      <w:r>
        <w:rPr>
          <w:rFonts w:eastAsia="Times New Roman"/>
          <w:color w:val="000000"/>
        </w:rPr>
        <w:t xml:space="preserve"> – Nodrošinājuma valsts aģentūra, reģistrācijas Nr.90009112024.</w:t>
      </w:r>
    </w:p>
    <w:p w14:paraId="5CE0FA22"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Izpildītājs</w:t>
      </w:r>
      <w:r>
        <w:rPr>
          <w:rFonts w:eastAsia="Times New Roman"/>
          <w:color w:val="000000"/>
        </w:rPr>
        <w:t xml:space="preserve"> – _____________________, reģistrācijas Nr.___________.</w:t>
      </w:r>
    </w:p>
    <w:p w14:paraId="3DE8E2FD"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Līgums</w:t>
      </w:r>
      <w:r>
        <w:rPr>
          <w:rFonts w:eastAsia="Times New Roman"/>
          <w:color w:val="000000"/>
        </w:rPr>
        <w:t xml:space="preserve"> – šis, starp Pusēm noslēgtais līgums un visi tā pielikumi.</w:t>
      </w:r>
    </w:p>
    <w:p w14:paraId="2A58C852" w14:textId="77777777" w:rsidR="0055789F" w:rsidRDefault="0055789F" w:rsidP="0055789F">
      <w:pPr>
        <w:numPr>
          <w:ilvl w:val="1"/>
          <w:numId w:val="1"/>
        </w:numPr>
        <w:pBdr>
          <w:top w:val="nil"/>
          <w:left w:val="nil"/>
          <w:bottom w:val="nil"/>
          <w:right w:val="nil"/>
          <w:between w:val="nil"/>
        </w:pBdr>
        <w:spacing w:after="0" w:line="240" w:lineRule="auto"/>
        <w:jc w:val="both"/>
        <w:rPr>
          <w:color w:val="000000"/>
        </w:rPr>
      </w:pPr>
      <w:r>
        <w:rPr>
          <w:rFonts w:eastAsia="Times New Roman"/>
          <w:b/>
          <w:color w:val="000000"/>
        </w:rPr>
        <w:t>Puse/Puses</w:t>
      </w:r>
      <w:r>
        <w:rPr>
          <w:rFonts w:eastAsia="Times New Roman"/>
          <w:color w:val="000000"/>
        </w:rPr>
        <w:t xml:space="preserve"> – Pasūtītājs vai Izpildītājs, vai abi kopā.</w:t>
      </w:r>
    </w:p>
    <w:p w14:paraId="2B09C569" w14:textId="77777777" w:rsidR="0055789F" w:rsidRDefault="0055789F" w:rsidP="0055789F">
      <w:pPr>
        <w:numPr>
          <w:ilvl w:val="1"/>
          <w:numId w:val="1"/>
        </w:numPr>
        <w:pBdr>
          <w:top w:val="nil"/>
          <w:left w:val="nil"/>
          <w:bottom w:val="nil"/>
          <w:right w:val="nil"/>
          <w:between w:val="nil"/>
        </w:pBdr>
        <w:spacing w:after="0" w:line="240" w:lineRule="auto"/>
        <w:jc w:val="both"/>
      </w:pPr>
      <w:bookmarkStart w:id="2" w:name="_heading=h.30j0zll" w:colFirst="0" w:colLast="0"/>
      <w:bookmarkEnd w:id="2"/>
      <w:r>
        <w:rPr>
          <w:rFonts w:eastAsia="Times New Roman"/>
          <w:b/>
          <w:color w:val="000000"/>
        </w:rPr>
        <w:t>Objekts/Objekti</w:t>
      </w:r>
      <w:r>
        <w:rPr>
          <w:rFonts w:eastAsia="Times New Roman"/>
          <w:color w:val="000000"/>
        </w:rPr>
        <w:t xml:space="preserve"> – nekustamais īpašums ______________, kadastra </w:t>
      </w:r>
      <w:proofErr w:type="spellStart"/>
      <w:r>
        <w:rPr>
          <w:rFonts w:eastAsia="Times New Roman"/>
          <w:color w:val="000000"/>
        </w:rPr>
        <w:t>apz</w:t>
      </w:r>
      <w:proofErr w:type="spellEnd"/>
      <w:r>
        <w:rPr>
          <w:rFonts w:eastAsia="Times New Roman"/>
          <w:color w:val="000000"/>
        </w:rPr>
        <w:t>._______________.</w:t>
      </w:r>
    </w:p>
    <w:p w14:paraId="30E71BE5" w14:textId="57CFC8A1"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Inženierkomunikācijas</w:t>
      </w:r>
      <w:r>
        <w:rPr>
          <w:rFonts w:eastAsia="Times New Roman"/>
          <w:color w:val="000000"/>
        </w:rPr>
        <w:t xml:space="preserve"> – Tehniskajā specifikācijā norādītie </w:t>
      </w:r>
      <w:r w:rsidRPr="009E6941">
        <w:rPr>
          <w:color w:val="000000"/>
          <w:shd w:val="clear" w:color="auto" w:fill="FFFFFF"/>
        </w:rPr>
        <w:t>inženiertīkl</w:t>
      </w:r>
      <w:r>
        <w:rPr>
          <w:color w:val="000000"/>
          <w:shd w:val="clear" w:color="auto" w:fill="FFFFFF"/>
        </w:rPr>
        <w:t>i</w:t>
      </w:r>
      <w:r w:rsidRPr="009E6941">
        <w:rPr>
          <w:color w:val="000000"/>
          <w:shd w:val="clear" w:color="auto" w:fill="FFFFFF"/>
        </w:rPr>
        <w:t xml:space="preserve"> un inženiertehniskās sistēmas</w:t>
      </w:r>
      <w:r w:rsidRPr="00BA3B0E">
        <w:rPr>
          <w:bCs/>
          <w:color w:val="000000"/>
          <w:shd w:val="clear" w:color="auto" w:fill="FFFFFF"/>
        </w:rPr>
        <w:t>,</w:t>
      </w:r>
      <w:r>
        <w:rPr>
          <w:b/>
          <w:color w:val="000000"/>
          <w:shd w:val="clear" w:color="auto" w:fill="FFFFFF"/>
        </w:rPr>
        <w:t xml:space="preserve"> </w:t>
      </w:r>
      <w:r w:rsidRPr="009E6941">
        <w:rPr>
          <w:color w:val="000000"/>
          <w:shd w:val="clear" w:color="auto" w:fill="FFFFFF"/>
        </w:rPr>
        <w:t>iekārtas</w:t>
      </w:r>
      <w:r>
        <w:rPr>
          <w:rFonts w:eastAsia="Times New Roman"/>
          <w:color w:val="000000"/>
        </w:rPr>
        <w:t xml:space="preserve"> un to elementi Objektā/Objektos.</w:t>
      </w:r>
    </w:p>
    <w:p w14:paraId="2D25F65C" w14:textId="4A69A88B" w:rsidR="0055789F" w:rsidRDefault="0055789F" w:rsidP="0055789F">
      <w:pPr>
        <w:numPr>
          <w:ilvl w:val="1"/>
          <w:numId w:val="1"/>
        </w:numPr>
        <w:pBdr>
          <w:top w:val="nil"/>
          <w:left w:val="nil"/>
          <w:bottom w:val="nil"/>
          <w:right w:val="nil"/>
          <w:between w:val="nil"/>
        </w:pBdr>
        <w:spacing w:after="0" w:line="240" w:lineRule="auto"/>
        <w:jc w:val="both"/>
        <w:rPr>
          <w:color w:val="000000"/>
        </w:rPr>
      </w:pPr>
      <w:r>
        <w:rPr>
          <w:rFonts w:eastAsia="Times New Roman"/>
          <w:b/>
          <w:color w:val="000000"/>
        </w:rPr>
        <w:t xml:space="preserve">Pakalpojumi </w:t>
      </w:r>
      <w:r>
        <w:rPr>
          <w:rFonts w:eastAsia="Times New Roman"/>
          <w:color w:val="000000"/>
        </w:rPr>
        <w:t>– Tehniskajā specifikācijā noteikto</w:t>
      </w:r>
      <w:r w:rsidR="001B5977">
        <w:rPr>
          <w:rFonts w:eastAsia="Times New Roman"/>
          <w:color w:val="000000"/>
        </w:rPr>
        <w:t xml:space="preserve"> </w:t>
      </w:r>
      <w:r w:rsidR="001B5977" w:rsidRPr="001B5977">
        <w:rPr>
          <w:rFonts w:eastAsia="Times New Roman"/>
          <w:color w:val="000000"/>
        </w:rPr>
        <w:t>Inženierkomunikācij</w:t>
      </w:r>
      <w:r w:rsidR="001B5977">
        <w:rPr>
          <w:rFonts w:eastAsia="Times New Roman"/>
          <w:color w:val="000000"/>
        </w:rPr>
        <w:t>u</w:t>
      </w:r>
      <w:r>
        <w:rPr>
          <w:rFonts w:eastAsia="Times New Roman"/>
          <w:color w:val="000000"/>
        </w:rPr>
        <w:t xml:space="preserve"> apkopes un remontdarbu veikšana Tehniskajā specifikācijā un Līgumā noteiktajā kārtībā.</w:t>
      </w:r>
    </w:p>
    <w:p w14:paraId="2468FCEB" w14:textId="77777777" w:rsidR="0055789F" w:rsidRDefault="0055789F" w:rsidP="0055789F">
      <w:pPr>
        <w:numPr>
          <w:ilvl w:val="1"/>
          <w:numId w:val="1"/>
        </w:numPr>
        <w:pBdr>
          <w:top w:val="nil"/>
          <w:left w:val="nil"/>
          <w:bottom w:val="nil"/>
          <w:right w:val="nil"/>
          <w:between w:val="nil"/>
        </w:pBdr>
        <w:spacing w:after="0" w:line="240" w:lineRule="auto"/>
        <w:jc w:val="both"/>
        <w:rPr>
          <w:color w:val="000000"/>
        </w:rPr>
      </w:pPr>
      <w:r>
        <w:rPr>
          <w:rFonts w:eastAsia="Times New Roman"/>
          <w:b/>
          <w:color w:val="000000"/>
        </w:rPr>
        <w:t>Līguma kopējā summa</w:t>
      </w:r>
      <w:r>
        <w:rPr>
          <w:rFonts w:eastAsia="Times New Roman"/>
          <w:color w:val="000000"/>
        </w:rPr>
        <w:t xml:space="preserve"> – Līgumā noteiktajā kārtībā sniegto un pieņemto Pakalpojumu apmaksai paredzēta summa. Līguma kopējā summa neietver PVN.</w:t>
      </w:r>
    </w:p>
    <w:p w14:paraId="6ABB8083" w14:textId="18E3C75D" w:rsidR="0055789F" w:rsidRPr="0055789F" w:rsidRDefault="0055789F" w:rsidP="0055789F">
      <w:pPr>
        <w:numPr>
          <w:ilvl w:val="1"/>
          <w:numId w:val="1"/>
        </w:numPr>
        <w:pBdr>
          <w:top w:val="nil"/>
          <w:left w:val="nil"/>
          <w:bottom w:val="nil"/>
          <w:right w:val="nil"/>
          <w:between w:val="nil"/>
        </w:pBdr>
        <w:spacing w:after="0" w:line="240" w:lineRule="auto"/>
        <w:jc w:val="both"/>
      </w:pPr>
      <w:r>
        <w:rPr>
          <w:rFonts w:eastAsia="Times New Roman"/>
          <w:b/>
          <w:color w:val="000000"/>
        </w:rPr>
        <w:t>PVN</w:t>
      </w:r>
      <w:r>
        <w:rPr>
          <w:rFonts w:eastAsia="Times New Roman"/>
          <w:color w:val="000000"/>
        </w:rPr>
        <w:t xml:space="preserve"> – pievienotās vērtības nodoklis.</w:t>
      </w:r>
    </w:p>
    <w:p w14:paraId="363E03D2" w14:textId="285952CD" w:rsidR="0055789F" w:rsidRPr="0055789F" w:rsidRDefault="0055789F" w:rsidP="0055789F">
      <w:pPr>
        <w:numPr>
          <w:ilvl w:val="1"/>
          <w:numId w:val="1"/>
        </w:numPr>
        <w:pBdr>
          <w:top w:val="nil"/>
          <w:left w:val="nil"/>
          <w:bottom w:val="nil"/>
          <w:right w:val="nil"/>
          <w:between w:val="nil"/>
        </w:pBdr>
        <w:spacing w:after="0" w:line="240" w:lineRule="auto"/>
        <w:ind w:left="851" w:hanging="491"/>
        <w:jc w:val="both"/>
      </w:pPr>
      <w:r w:rsidRPr="0055789F">
        <w:rPr>
          <w:rFonts w:eastAsia="Times New Roman"/>
          <w:b/>
          <w:color w:val="000000"/>
        </w:rPr>
        <w:t>Pakalpojumu nodošanas – pieņemšanas akti</w:t>
      </w:r>
      <w:r w:rsidRPr="0055789F">
        <w:rPr>
          <w:rFonts w:eastAsia="Times New Roman"/>
          <w:color w:val="000000"/>
        </w:rPr>
        <w:t xml:space="preserve"> – Tehniskajā specifikācijā un/vai Līgumā noteiktie akti, kas apliecina noteiktā laika periodā (mēnesī) vai pēc konkrēta Pasūtītāja pieteikuma Izpildītāja sniegt</w:t>
      </w:r>
      <w:r w:rsidR="001B5977">
        <w:rPr>
          <w:rFonts w:eastAsia="Times New Roman"/>
          <w:color w:val="000000"/>
        </w:rPr>
        <w:t>o</w:t>
      </w:r>
      <w:r w:rsidRPr="0055789F">
        <w:rPr>
          <w:rFonts w:eastAsia="Times New Roman"/>
          <w:color w:val="000000"/>
        </w:rPr>
        <w:t xml:space="preserve"> Pakalpojum</w:t>
      </w:r>
      <w:r w:rsidR="001B5977">
        <w:rPr>
          <w:rFonts w:eastAsia="Times New Roman"/>
          <w:color w:val="000000"/>
        </w:rPr>
        <w:t>u</w:t>
      </w:r>
      <w:r w:rsidRPr="0055789F">
        <w:rPr>
          <w:rFonts w:eastAsia="Times New Roman"/>
          <w:color w:val="000000"/>
        </w:rPr>
        <w:t xml:space="preserve"> pieņemšanu. Minēto aktu aizpildīšanas noteikumi ir noteikti Tehniskajā specifikācijā un/vai Līgumā un to paraugi ir pievienoti Tehniskās specifikācijas un/vai Līguma pielikumā.</w:t>
      </w:r>
    </w:p>
    <w:p w14:paraId="04256E27" w14:textId="1FDB82DD" w:rsidR="0055789F" w:rsidRPr="0055789F" w:rsidRDefault="0055789F" w:rsidP="0055789F">
      <w:pPr>
        <w:numPr>
          <w:ilvl w:val="1"/>
          <w:numId w:val="1"/>
        </w:numPr>
        <w:pBdr>
          <w:top w:val="nil"/>
          <w:left w:val="nil"/>
          <w:bottom w:val="nil"/>
          <w:right w:val="nil"/>
          <w:between w:val="nil"/>
        </w:pBdr>
        <w:spacing w:after="0" w:line="240" w:lineRule="auto"/>
        <w:ind w:left="851" w:hanging="491"/>
        <w:jc w:val="both"/>
      </w:pPr>
      <w:r w:rsidRPr="0055789F">
        <w:rPr>
          <w:rFonts w:eastAsia="Times New Roman"/>
          <w:b/>
          <w:color w:val="000000"/>
        </w:rPr>
        <w:t>Tehniskā specifikācija</w:t>
      </w:r>
      <w:r w:rsidRPr="0055789F">
        <w:rPr>
          <w:rFonts w:eastAsia="Times New Roman"/>
          <w:color w:val="000000"/>
        </w:rPr>
        <w:t xml:space="preserve"> – dokuments, kas ir Līguma 1.pielikums un neatņemama sastāvdaļa, un kas nosaka Pakalpojumu sniegšanas un pieņemšanas kārtību un nosacījumus.</w:t>
      </w:r>
    </w:p>
    <w:p w14:paraId="2AFF7FFF" w14:textId="10F1B55A" w:rsidR="0055789F" w:rsidRPr="0055789F" w:rsidRDefault="0055789F" w:rsidP="0055789F">
      <w:pPr>
        <w:numPr>
          <w:ilvl w:val="1"/>
          <w:numId w:val="1"/>
        </w:numPr>
        <w:pBdr>
          <w:top w:val="nil"/>
          <w:left w:val="nil"/>
          <w:bottom w:val="nil"/>
          <w:right w:val="nil"/>
          <w:between w:val="nil"/>
        </w:pBdr>
        <w:spacing w:after="0" w:line="240" w:lineRule="auto"/>
        <w:ind w:left="851" w:hanging="491"/>
        <w:jc w:val="both"/>
      </w:pPr>
      <w:bookmarkStart w:id="3" w:name="_heading=h.1fob9te" w:colFirst="0" w:colLast="0"/>
      <w:bookmarkEnd w:id="3"/>
      <w:r w:rsidRPr="0055789F">
        <w:rPr>
          <w:rFonts w:eastAsia="Times New Roman"/>
          <w:b/>
          <w:color w:val="000000"/>
        </w:rPr>
        <w:t>Finanšu piedāvājums</w:t>
      </w:r>
      <w:r w:rsidRPr="0055789F">
        <w:rPr>
          <w:rFonts w:eastAsia="Times New Roman"/>
          <w:color w:val="000000"/>
        </w:rPr>
        <w:t xml:space="preserve"> – dokuments, kas ir Līguma 2.pielikums, kurā ir noteiktas Pakalpojumu cenas. Pakalpojumu cenā</w:t>
      </w:r>
      <w:r w:rsidR="004B0D76">
        <w:rPr>
          <w:rFonts w:eastAsia="Times New Roman"/>
          <w:color w:val="000000"/>
        </w:rPr>
        <w:t>s</w:t>
      </w:r>
      <w:r w:rsidRPr="0055789F">
        <w:rPr>
          <w:rFonts w:eastAsia="Times New Roman"/>
          <w:color w:val="000000"/>
        </w:rPr>
        <w:t xml:space="preserve"> ir ietvertas visas </w:t>
      </w:r>
      <w:r w:rsidR="004B0D76">
        <w:rPr>
          <w:rFonts w:eastAsia="Times New Roman"/>
          <w:color w:val="000000"/>
        </w:rPr>
        <w:t xml:space="preserve">ar </w:t>
      </w:r>
      <w:r w:rsidRPr="0055789F">
        <w:rPr>
          <w:rFonts w:eastAsia="Times New Roman"/>
          <w:color w:val="000000"/>
        </w:rPr>
        <w:t>Pakalpojumu sniegšan</w:t>
      </w:r>
      <w:r w:rsidR="004B0D76">
        <w:rPr>
          <w:rFonts w:eastAsia="Times New Roman"/>
          <w:color w:val="000000"/>
        </w:rPr>
        <w:t>u saistītās</w:t>
      </w:r>
      <w:r w:rsidRPr="0055789F">
        <w:rPr>
          <w:rFonts w:eastAsia="Times New Roman"/>
          <w:color w:val="000000"/>
        </w:rPr>
        <w:t xml:space="preserve"> izmaksas.</w:t>
      </w:r>
    </w:p>
    <w:p w14:paraId="26DE2B76" w14:textId="3F14B994" w:rsidR="0055789F" w:rsidRPr="0055789F" w:rsidRDefault="0055789F" w:rsidP="0055789F">
      <w:pPr>
        <w:numPr>
          <w:ilvl w:val="1"/>
          <w:numId w:val="1"/>
        </w:numPr>
        <w:pBdr>
          <w:top w:val="nil"/>
          <w:left w:val="nil"/>
          <w:bottom w:val="nil"/>
          <w:right w:val="nil"/>
          <w:between w:val="nil"/>
        </w:pBdr>
        <w:spacing w:after="0" w:line="240" w:lineRule="auto"/>
        <w:ind w:left="851" w:hanging="491"/>
        <w:jc w:val="both"/>
      </w:pPr>
      <w:r w:rsidRPr="0055789F">
        <w:rPr>
          <w:rFonts w:eastAsia="Times New Roman"/>
          <w:b/>
          <w:color w:val="000000"/>
        </w:rPr>
        <w:t>Apakšuzņēmējs</w:t>
      </w:r>
      <w:r w:rsidRPr="0055789F">
        <w:rPr>
          <w:rFonts w:eastAsia="Times New Roman"/>
          <w:color w:val="000000"/>
        </w:rPr>
        <w:t xml:space="preserve"> – Izpildītāja nolīgta persona vai savukārt tās nolīgta persona, kura veic darbus vai sniedz pakalpojumus Pakalpojumu </w:t>
      </w:r>
      <w:r w:rsidR="00BA3B0E">
        <w:rPr>
          <w:rFonts w:eastAsia="Times New Roman"/>
          <w:color w:val="000000"/>
        </w:rPr>
        <w:t>nodrošināšanai</w:t>
      </w:r>
      <w:r w:rsidRPr="0055789F">
        <w:rPr>
          <w:rFonts w:eastAsia="Times New Roman"/>
          <w:color w:val="000000"/>
        </w:rPr>
        <w:t>.</w:t>
      </w:r>
    </w:p>
    <w:p w14:paraId="31F3C1E8" w14:textId="31C54696" w:rsidR="0055789F" w:rsidRPr="00D97243" w:rsidRDefault="0055789F" w:rsidP="0055789F">
      <w:pPr>
        <w:numPr>
          <w:ilvl w:val="1"/>
          <w:numId w:val="1"/>
        </w:numPr>
        <w:pBdr>
          <w:top w:val="nil"/>
          <w:left w:val="nil"/>
          <w:bottom w:val="nil"/>
          <w:right w:val="nil"/>
          <w:between w:val="nil"/>
        </w:pBdr>
        <w:spacing w:after="0" w:line="240" w:lineRule="auto"/>
        <w:ind w:left="851" w:hanging="491"/>
        <w:jc w:val="both"/>
      </w:pPr>
      <w:r w:rsidRPr="0055789F">
        <w:rPr>
          <w:rFonts w:eastAsia="Times New Roman"/>
          <w:b/>
          <w:color w:val="000000"/>
        </w:rPr>
        <w:t>Nepārvarama vara</w:t>
      </w:r>
      <w:r w:rsidRPr="0055789F">
        <w:rPr>
          <w:rFonts w:eastAsia="Times New Roman"/>
          <w:color w:val="000000"/>
        </w:rPr>
        <w:t xml:space="preserve"> – notikumi, kuri iziet ārpus Pušu kontroles un atbildības (dabas katastrofas, ūdens plūdi, ugunsgrēks, zemestrīce un citas stihiskas nelaimes, kā arī karš un karadarbība, streiki un citi apstākļi, kas neiekļaujas Pušu iespējamās kontroles robežās u.c.).</w:t>
      </w:r>
    </w:p>
    <w:p w14:paraId="7831C720" w14:textId="530A23B3" w:rsidR="00D97243" w:rsidRPr="004B0D76" w:rsidRDefault="00D97243" w:rsidP="0055789F">
      <w:pPr>
        <w:numPr>
          <w:ilvl w:val="1"/>
          <w:numId w:val="1"/>
        </w:numPr>
        <w:pBdr>
          <w:top w:val="nil"/>
          <w:left w:val="nil"/>
          <w:bottom w:val="nil"/>
          <w:right w:val="nil"/>
          <w:between w:val="nil"/>
        </w:pBdr>
        <w:spacing w:after="0" w:line="240" w:lineRule="auto"/>
        <w:ind w:left="851" w:hanging="491"/>
        <w:jc w:val="both"/>
      </w:pPr>
      <w:r>
        <w:rPr>
          <w:rFonts w:eastAsia="Times New Roman"/>
          <w:b/>
          <w:color w:val="000000"/>
        </w:rPr>
        <w:t>Iepirkums</w:t>
      </w:r>
      <w:r>
        <w:rPr>
          <w:rFonts w:eastAsia="Times New Roman"/>
          <w:bCs/>
          <w:color w:val="000000"/>
        </w:rPr>
        <w:t xml:space="preserve"> – atklāts konkurss “</w:t>
      </w:r>
      <w:bookmarkStart w:id="4" w:name="_Hlk152071987"/>
      <w:r w:rsidR="00555C4B" w:rsidRPr="00C82F02">
        <w:rPr>
          <w:noProof/>
        </w:rPr>
        <w:t>K</w:t>
      </w:r>
      <w:r w:rsidR="00555C4B" w:rsidRPr="00C82F02">
        <w:rPr>
          <w:bCs/>
        </w:rPr>
        <w:t xml:space="preserve">atastrofu pārvaldības centru jaunbūvju būvniecība </w:t>
      </w:r>
      <w:bookmarkEnd w:id="4"/>
      <w:r w:rsidR="00555C4B" w:rsidRPr="00E04F06">
        <w:t>Preiļos, Aizkrauklē, Siguldā, Ludzā</w:t>
      </w:r>
      <w:r>
        <w:rPr>
          <w:rFonts w:eastAsia="Times New Roman"/>
          <w:bCs/>
          <w:color w:val="000000"/>
        </w:rPr>
        <w:t xml:space="preserve">” </w:t>
      </w:r>
      <w:r w:rsidRPr="00072999">
        <w:rPr>
          <w:iCs/>
        </w:rPr>
        <w:t>(identifikācijas Nr.</w:t>
      </w:r>
      <w:r w:rsidRPr="00072999">
        <w:t xml:space="preserve"> </w:t>
      </w:r>
      <w:r w:rsidRPr="00072999">
        <w:rPr>
          <w:iCs/>
        </w:rPr>
        <w:t>IeM NVA 202</w:t>
      </w:r>
      <w:r w:rsidR="00310438">
        <w:rPr>
          <w:iCs/>
        </w:rPr>
        <w:t>3</w:t>
      </w:r>
      <w:r w:rsidRPr="00072999">
        <w:rPr>
          <w:iCs/>
        </w:rPr>
        <w:t>/</w:t>
      </w:r>
      <w:r w:rsidR="00555C4B">
        <w:rPr>
          <w:iCs/>
        </w:rPr>
        <w:t>119</w:t>
      </w:r>
      <w:r w:rsidRPr="00072999">
        <w:rPr>
          <w:iCs/>
        </w:rPr>
        <w:t>)</w:t>
      </w:r>
      <w:r>
        <w:rPr>
          <w:iCs/>
        </w:rPr>
        <w:t>.</w:t>
      </w:r>
    </w:p>
    <w:p w14:paraId="24CB17E1" w14:textId="77777777" w:rsidR="004B0D76" w:rsidRPr="0055789F" w:rsidRDefault="004B0D76" w:rsidP="004B0D76">
      <w:pPr>
        <w:pBdr>
          <w:top w:val="nil"/>
          <w:left w:val="nil"/>
          <w:bottom w:val="nil"/>
          <w:right w:val="nil"/>
          <w:between w:val="nil"/>
        </w:pBdr>
        <w:spacing w:after="0" w:line="240" w:lineRule="auto"/>
        <w:ind w:left="851"/>
        <w:jc w:val="both"/>
      </w:pPr>
    </w:p>
    <w:p w14:paraId="4151A7C3" w14:textId="674E7C27" w:rsidR="002D556C" w:rsidRPr="00224235" w:rsidRDefault="000A1B50" w:rsidP="0055789F">
      <w:pPr>
        <w:pStyle w:val="ListParagraph"/>
        <w:numPr>
          <w:ilvl w:val="0"/>
          <w:numId w:val="1"/>
        </w:numPr>
        <w:spacing w:after="0" w:line="240" w:lineRule="auto"/>
        <w:ind w:left="284" w:hanging="284"/>
        <w:jc w:val="center"/>
        <w:rPr>
          <w:b/>
          <w:bCs/>
        </w:rPr>
      </w:pPr>
      <w:r w:rsidRPr="00224235">
        <w:rPr>
          <w:rFonts w:eastAsia="Times"/>
          <w:b/>
          <w:smallCaps/>
          <w:color w:val="000000"/>
        </w:rPr>
        <w:t>LĪGUMA PRIEKŠMETS</w:t>
      </w:r>
    </w:p>
    <w:p w14:paraId="547E6A3F"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Pasūtītājs uzdod un apmaksā, un Izpildītājs sniedz Objektā/Objektos Pakalpojumus.</w:t>
      </w:r>
    </w:p>
    <w:p w14:paraId="48FDDEC0" w14:textId="77777777" w:rsidR="0055789F" w:rsidRPr="0055789F" w:rsidRDefault="0055789F" w:rsidP="0055789F">
      <w:pPr>
        <w:pStyle w:val="ListParagraph"/>
        <w:spacing w:after="0" w:line="240" w:lineRule="auto"/>
        <w:ind w:left="284"/>
        <w:rPr>
          <w:b/>
          <w:bCs/>
        </w:rPr>
      </w:pPr>
    </w:p>
    <w:p w14:paraId="5F693193" w14:textId="06EC8B95" w:rsidR="002D556C" w:rsidRPr="0055789F" w:rsidRDefault="000A1B50" w:rsidP="0055789F">
      <w:pPr>
        <w:pStyle w:val="ListParagraph"/>
        <w:numPr>
          <w:ilvl w:val="0"/>
          <w:numId w:val="1"/>
        </w:numPr>
        <w:spacing w:after="0" w:line="240" w:lineRule="auto"/>
        <w:ind w:left="284" w:hanging="284"/>
        <w:jc w:val="center"/>
        <w:rPr>
          <w:b/>
          <w:bCs/>
        </w:rPr>
      </w:pPr>
      <w:r w:rsidRPr="0055789F">
        <w:rPr>
          <w:rFonts w:ascii="Times" w:eastAsia="Times" w:hAnsi="Times" w:cs="Times"/>
          <w:b/>
          <w:smallCaps/>
          <w:color w:val="000000"/>
        </w:rPr>
        <w:t>LĪGUMA KOPĒJĀ SUMMA UN NORĒĶINU KĀRTĪBA</w:t>
      </w:r>
    </w:p>
    <w:p w14:paraId="3633240B" w14:textId="78B3AAF3" w:rsidR="00837D0F" w:rsidRDefault="0055789F" w:rsidP="00837D0F">
      <w:pPr>
        <w:numPr>
          <w:ilvl w:val="1"/>
          <w:numId w:val="1"/>
        </w:numPr>
        <w:pBdr>
          <w:top w:val="nil"/>
          <w:left w:val="nil"/>
          <w:bottom w:val="nil"/>
          <w:right w:val="nil"/>
          <w:between w:val="nil"/>
        </w:pBdr>
        <w:spacing w:after="0" w:line="240" w:lineRule="auto"/>
        <w:jc w:val="both"/>
      </w:pPr>
      <w:r>
        <w:rPr>
          <w:rFonts w:eastAsia="Times New Roman"/>
          <w:color w:val="000000"/>
        </w:rPr>
        <w:t>Līguma kopējā summa ir _____ EUR</w:t>
      </w:r>
      <w:r>
        <w:rPr>
          <w:rFonts w:eastAsia="Times New Roman"/>
          <w:i/>
          <w:color w:val="000000"/>
        </w:rPr>
        <w:t xml:space="preserve"> </w:t>
      </w:r>
      <w:r w:rsidRPr="0097165E">
        <w:rPr>
          <w:rFonts w:eastAsia="Times New Roman"/>
          <w:iCs/>
          <w:color w:val="000000"/>
        </w:rPr>
        <w:t>(</w:t>
      </w:r>
      <w:r>
        <w:rPr>
          <w:rFonts w:eastAsia="Times New Roman"/>
          <w:i/>
          <w:color w:val="000000"/>
        </w:rPr>
        <w:t xml:space="preserve">_______ </w:t>
      </w:r>
      <w:r>
        <w:rPr>
          <w:rFonts w:eastAsia="Times New Roman"/>
          <w:iCs/>
          <w:color w:val="000000"/>
        </w:rPr>
        <w:t xml:space="preserve">eiro, </w:t>
      </w:r>
      <w:r>
        <w:rPr>
          <w:rFonts w:eastAsia="Times New Roman"/>
          <w:color w:val="000000"/>
        </w:rPr>
        <w:t>__ centi)</w:t>
      </w:r>
      <w:r w:rsidR="00BC7ED7">
        <w:rPr>
          <w:rFonts w:eastAsia="Times New Roman"/>
          <w:color w:val="000000"/>
        </w:rPr>
        <w:t xml:space="preserve"> bez PVN</w:t>
      </w:r>
      <w:r>
        <w:rPr>
          <w:rFonts w:eastAsia="Times New Roman"/>
          <w:i/>
          <w:color w:val="000000"/>
        </w:rPr>
        <w:t>.</w:t>
      </w:r>
      <w:r w:rsidR="00BC7ED7" w:rsidRPr="00BC7ED7">
        <w:t xml:space="preserve"> </w:t>
      </w:r>
      <w:r w:rsidR="00BC7ED7" w:rsidRPr="001A3C4B">
        <w:t>PVN tiek aprēķināts un maksāts papildus normatīvajos aktos noteiktā apmērā un kārtībā.</w:t>
      </w:r>
    </w:p>
    <w:p w14:paraId="22290CE1" w14:textId="5572914B"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Samaksu par Pakalpojum</w:t>
      </w:r>
      <w:r w:rsidR="0042131E">
        <w:rPr>
          <w:rFonts w:eastAsia="Times New Roman"/>
          <w:color w:val="000000"/>
        </w:rPr>
        <w:t>u</w:t>
      </w:r>
      <w:r>
        <w:rPr>
          <w:rFonts w:eastAsia="Times New Roman"/>
          <w:color w:val="000000"/>
        </w:rPr>
        <w:t xml:space="preserve"> sniegšanu Pasūtītājs veic vienu reizi mēnesī, atbilstoši iepriekšējā kalendārajā mēnesī Izpildītāja faktiski sniegtajam Pakalpojum</w:t>
      </w:r>
      <w:r w:rsidR="0042131E">
        <w:rPr>
          <w:rFonts w:eastAsia="Times New Roman"/>
          <w:color w:val="000000"/>
        </w:rPr>
        <w:t>u</w:t>
      </w:r>
      <w:r>
        <w:rPr>
          <w:rFonts w:eastAsia="Times New Roman"/>
          <w:color w:val="000000"/>
        </w:rPr>
        <w:t xml:space="preserve"> apjomam.</w:t>
      </w:r>
    </w:p>
    <w:p w14:paraId="1BDFE064" w14:textId="33B85A4D"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Par Līguma noteikumiem atbilstoš</w:t>
      </w:r>
      <w:r w:rsidR="0042131E">
        <w:rPr>
          <w:rFonts w:eastAsia="Times New Roman"/>
          <w:color w:val="000000"/>
        </w:rPr>
        <w:t>iem</w:t>
      </w:r>
      <w:r>
        <w:rPr>
          <w:rFonts w:eastAsia="Times New Roman"/>
          <w:color w:val="000000"/>
        </w:rPr>
        <w:t xml:space="preserve"> un faktiski saņemt</w:t>
      </w:r>
      <w:r w:rsidR="0042131E">
        <w:rPr>
          <w:rFonts w:eastAsia="Times New Roman"/>
          <w:color w:val="000000"/>
        </w:rPr>
        <w:t>iem</w:t>
      </w:r>
      <w:r>
        <w:rPr>
          <w:rFonts w:eastAsia="Times New Roman"/>
          <w:color w:val="000000"/>
        </w:rPr>
        <w:t xml:space="preserve"> Pakalpojum</w:t>
      </w:r>
      <w:r w:rsidR="0042131E">
        <w:rPr>
          <w:rFonts w:eastAsia="Times New Roman"/>
          <w:color w:val="000000"/>
        </w:rPr>
        <w:t>iem</w:t>
      </w:r>
      <w:r>
        <w:rPr>
          <w:rFonts w:eastAsia="Times New Roman"/>
          <w:color w:val="000000"/>
        </w:rPr>
        <w:t xml:space="preserve"> Pasūtītājs samaksā Izpildītājam Pakalpojum</w:t>
      </w:r>
      <w:r w:rsidR="0042131E">
        <w:rPr>
          <w:rFonts w:eastAsia="Times New Roman"/>
          <w:color w:val="000000"/>
        </w:rPr>
        <w:t>u</w:t>
      </w:r>
      <w:r>
        <w:rPr>
          <w:rFonts w:eastAsia="Times New Roman"/>
          <w:color w:val="000000"/>
        </w:rPr>
        <w:t xml:space="preserve"> maksu 30 (trīsdesmit) dienu laikā pēc tam, kad ir izpildījušies visi turpmākie nosacījumi: </w:t>
      </w:r>
    </w:p>
    <w:p w14:paraId="76B02F32" w14:textId="69DA0D0C"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Pasūtītājs ir parakstījis Izpildītāja sagatavoto, parakstīto un iesniegto ikmēneša</w:t>
      </w:r>
      <w:r>
        <w:rPr>
          <w:rFonts w:eastAsia="Times New Roman"/>
          <w:b/>
          <w:color w:val="000000"/>
        </w:rPr>
        <w:t xml:space="preserve"> </w:t>
      </w:r>
      <w:r>
        <w:rPr>
          <w:rFonts w:eastAsia="Times New Roman"/>
          <w:color w:val="000000"/>
        </w:rPr>
        <w:t>Pakalpojum</w:t>
      </w:r>
      <w:r w:rsidR="0042131E">
        <w:rPr>
          <w:rFonts w:eastAsia="Times New Roman"/>
          <w:color w:val="000000"/>
        </w:rPr>
        <w:t>u</w:t>
      </w:r>
      <w:r>
        <w:rPr>
          <w:rFonts w:eastAsia="Times New Roman"/>
          <w:color w:val="000000"/>
        </w:rPr>
        <w:t xml:space="preserve"> nodošanas – pieņemšanas aktu;</w:t>
      </w:r>
    </w:p>
    <w:p w14:paraId="600F8D52" w14:textId="6BDFBF42" w:rsidR="0055789F" w:rsidRDefault="0055789F" w:rsidP="0055789F">
      <w:pPr>
        <w:numPr>
          <w:ilvl w:val="2"/>
          <w:numId w:val="1"/>
        </w:numPr>
        <w:pBdr>
          <w:top w:val="nil"/>
          <w:left w:val="nil"/>
          <w:bottom w:val="nil"/>
          <w:right w:val="nil"/>
          <w:between w:val="nil"/>
        </w:pBdr>
        <w:spacing w:after="0" w:line="240" w:lineRule="auto"/>
        <w:ind w:left="1418" w:hanging="568"/>
        <w:jc w:val="both"/>
      </w:pPr>
      <w:bookmarkStart w:id="5" w:name="_heading=h.3znysh7" w:colFirst="0" w:colLast="0"/>
      <w:bookmarkEnd w:id="5"/>
      <w:r w:rsidRPr="0055789F">
        <w:rPr>
          <w:rFonts w:eastAsia="Times New Roman"/>
          <w:color w:val="000000"/>
        </w:rPr>
        <w:t>Izpildītājs ir iesniedzis Pasūtītājam atbilstošu rēķinu. Rēķina izrakstīšanas pamats ir Pušu parakstīts ikmēneša Pakalpojum</w:t>
      </w:r>
      <w:r w:rsidR="0042131E">
        <w:rPr>
          <w:rFonts w:eastAsia="Times New Roman"/>
          <w:color w:val="000000"/>
        </w:rPr>
        <w:t>u</w:t>
      </w:r>
      <w:r w:rsidRPr="0055789F">
        <w:rPr>
          <w:rFonts w:eastAsia="Times New Roman"/>
          <w:color w:val="000000"/>
        </w:rPr>
        <w:t xml:space="preserve"> nodošanas – pieņemšanas akts.</w:t>
      </w:r>
    </w:p>
    <w:p w14:paraId="4FAD5BE1" w14:textId="77777777" w:rsidR="0055789F" w:rsidRDefault="0055789F" w:rsidP="0055789F">
      <w:pPr>
        <w:numPr>
          <w:ilvl w:val="1"/>
          <w:numId w:val="1"/>
        </w:numPr>
        <w:pBdr>
          <w:top w:val="nil"/>
          <w:left w:val="nil"/>
          <w:bottom w:val="nil"/>
          <w:right w:val="nil"/>
          <w:between w:val="nil"/>
        </w:pBdr>
        <w:spacing w:after="0" w:line="240" w:lineRule="auto"/>
        <w:jc w:val="both"/>
        <w:rPr>
          <w:rFonts w:eastAsia="Times New Roman"/>
          <w:color w:val="000000"/>
        </w:rPr>
      </w:pPr>
      <w:r>
        <w:rPr>
          <w:rFonts w:eastAsia="Times New Roman"/>
          <w:color w:val="000000"/>
        </w:rPr>
        <w:t>Samaksa par Inženierkomunikāciju mazvērtīgo remonta darbu izpildi un Inženierkomunikāciju remontdarbu un papildu darbu izpildi, notiek Tehniskajā specifikācijā norādītajā kārtībā.</w:t>
      </w:r>
    </w:p>
    <w:p w14:paraId="48AA9F74" w14:textId="22149BFF" w:rsidR="0055789F" w:rsidRDefault="0055789F" w:rsidP="0055789F">
      <w:pPr>
        <w:numPr>
          <w:ilvl w:val="1"/>
          <w:numId w:val="1"/>
        </w:numPr>
        <w:pBdr>
          <w:top w:val="nil"/>
          <w:left w:val="nil"/>
          <w:bottom w:val="nil"/>
          <w:right w:val="nil"/>
          <w:between w:val="nil"/>
        </w:pBdr>
        <w:spacing w:after="0" w:line="240" w:lineRule="auto"/>
        <w:jc w:val="both"/>
      </w:pPr>
      <w:r w:rsidRPr="00CB68B3">
        <w:rPr>
          <w:rFonts w:eastAsia="Times New Roman"/>
          <w:color w:val="000000"/>
        </w:rPr>
        <w:t xml:space="preserve">Puses vienojas, ka Izpildītājs iesniedz rēķinu, nosūtot to uz Pasūtītāja </w:t>
      </w:r>
      <w:r w:rsidR="00DE7E57" w:rsidRPr="00CB68B3">
        <w:rPr>
          <w:rFonts w:eastAsia="Times New Roman"/>
          <w:color w:val="000000"/>
        </w:rPr>
        <w:t>oficiālo elektronisko adresi (e-Adrese)</w:t>
      </w:r>
      <w:r w:rsidR="004B0D76" w:rsidRPr="00CB68B3">
        <w:t>.</w:t>
      </w:r>
      <w:r w:rsidRPr="00CB68B3">
        <w:rPr>
          <w:rFonts w:eastAsia="Times New Roman"/>
          <w:color w:val="000000"/>
        </w:rPr>
        <w:t xml:space="preserve"> Izpildītājs, sagatavojot rēķinu, tajā iekļauj informāciju par Līguma datumu, numuru, </w:t>
      </w:r>
      <w:r w:rsidR="00D97243" w:rsidRPr="00CB68B3">
        <w:rPr>
          <w:rFonts w:eastAsia="Times New Roman"/>
          <w:color w:val="000000"/>
        </w:rPr>
        <w:t>I</w:t>
      </w:r>
      <w:r w:rsidRPr="00CB68B3">
        <w:rPr>
          <w:rFonts w:eastAsia="Times New Roman"/>
          <w:color w:val="000000"/>
        </w:rPr>
        <w:t>epirkuma identifikācijas numuru un Objektu, norādot tā kadastra numuru. Līdz brīdim, kamēr Izpildītājs nav iekļāvis rēķinā šajā punktā noteikto informāciju, uzskatāms, ka</w:t>
      </w:r>
      <w:r>
        <w:rPr>
          <w:rFonts w:eastAsia="Times New Roman"/>
          <w:color w:val="000000"/>
        </w:rPr>
        <w:t xml:space="preserve"> Izpildītājs rēķinu nav iesniedzis.</w:t>
      </w:r>
    </w:p>
    <w:p w14:paraId="54B40160" w14:textId="36864AF3" w:rsidR="0055789F" w:rsidRPr="00837D0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Par rēķina apmaksas dienu tiek uzskatīta diena, kad Pasūtītājs ir pārskaitījis naudu uz Izpildītāja bankas norēķinu kontu.</w:t>
      </w:r>
    </w:p>
    <w:p w14:paraId="58F61ACD" w14:textId="1EF0DDD1" w:rsidR="00837D0F" w:rsidRPr="000903F3" w:rsidRDefault="00837D0F" w:rsidP="0055789F">
      <w:pPr>
        <w:numPr>
          <w:ilvl w:val="1"/>
          <w:numId w:val="1"/>
        </w:numPr>
        <w:pBdr>
          <w:top w:val="nil"/>
          <w:left w:val="nil"/>
          <w:bottom w:val="nil"/>
          <w:right w:val="nil"/>
          <w:between w:val="nil"/>
        </w:pBdr>
        <w:spacing w:after="0" w:line="240" w:lineRule="auto"/>
        <w:jc w:val="both"/>
      </w:pPr>
      <w:r w:rsidRPr="000903F3">
        <w:t>Pasūtītājam ir tiesības, pēc Izpildītāja rakstiska un pamatota aprēķina saņemšanas, kas iesniegts par Līguma darbības iepriekšējo gadu</w:t>
      </w:r>
      <w:r w:rsidR="006B2C87" w:rsidRPr="000903F3">
        <w:t xml:space="preserve"> (12 mēnešiem)</w:t>
      </w:r>
      <w:r w:rsidRPr="000903F3">
        <w:t xml:space="preserve"> kopā ar Centrālās statistikas pārvaldes izsniegtu izziņu, izskatīt Izpildītāja sniegto Pakalpojumu cenu izmaiņas un attiecīgi </w:t>
      </w:r>
      <w:r w:rsidR="00875B58" w:rsidRPr="000903F3">
        <w:t>veikt Pakalpojumu</w:t>
      </w:r>
      <w:r w:rsidRPr="000903F3">
        <w:t xml:space="preserve"> cenu </w:t>
      </w:r>
      <w:r w:rsidR="00875B58" w:rsidRPr="000903F3">
        <w:t>indeksāciju</w:t>
      </w:r>
      <w:r w:rsidRPr="000903F3">
        <w:t xml:space="preserve">. </w:t>
      </w:r>
      <w:r w:rsidR="00875B58" w:rsidRPr="000903F3">
        <w:t>Indeksācijas rezultātā Pakalpojumu</w:t>
      </w:r>
      <w:r w:rsidRPr="000903F3">
        <w:t xml:space="preserve"> cenu palielinājums nedrīkst pārsniegt Centrālās statistikas pārvaldes fiksēto vidējo gada patēriņa cenu pārmaiņu indeksu (gada inflāciju), vienlaikus nepārsniedzot 5% palielinājumu. Izpildītājam minētos dokumentus ir tiesības iesniegt Pasūtītājam ne biežāk, kā vienu reizi gadā. Pasūtītājs izvērtē saņemtos dokumentus par Pakalpojumu cenu izmaiņu pamatotību un </w:t>
      </w:r>
      <w:r w:rsidR="000903F3" w:rsidRPr="000903F3">
        <w:t>1</w:t>
      </w:r>
      <w:r w:rsidRPr="000903F3">
        <w:t>5 (</w:t>
      </w:r>
      <w:r w:rsidR="000903F3" w:rsidRPr="000903F3">
        <w:t>piecpadsmit</w:t>
      </w:r>
      <w:r w:rsidRPr="000903F3">
        <w:t>) darba dienu laikā par pieņemto lēmumu rakstiski informē Izpildītāju.</w:t>
      </w:r>
    </w:p>
    <w:p w14:paraId="18A5B0B8"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Pasūtītājam nav pienākums Līguma spēkā esamības laikā izlietot visu Līguma 3.1.punktā noteikto Līguma kopējo summu.</w:t>
      </w:r>
    </w:p>
    <w:p w14:paraId="3BB38B7A" w14:textId="77777777" w:rsidR="0055789F" w:rsidRPr="0055789F" w:rsidRDefault="0055789F" w:rsidP="0055789F">
      <w:pPr>
        <w:pStyle w:val="ListParagraph"/>
        <w:spacing w:after="0" w:line="240" w:lineRule="auto"/>
        <w:ind w:left="284"/>
      </w:pPr>
    </w:p>
    <w:p w14:paraId="01999EC7" w14:textId="5EA9C0FE" w:rsidR="002D556C" w:rsidRPr="0055789F" w:rsidRDefault="000A1B50" w:rsidP="0055789F">
      <w:pPr>
        <w:pStyle w:val="ListParagraph"/>
        <w:numPr>
          <w:ilvl w:val="0"/>
          <w:numId w:val="1"/>
        </w:numPr>
        <w:spacing w:after="0" w:line="240" w:lineRule="auto"/>
        <w:ind w:left="284" w:hanging="284"/>
        <w:jc w:val="center"/>
        <w:rPr>
          <w:b/>
          <w:bCs/>
        </w:rPr>
      </w:pPr>
      <w:r w:rsidRPr="0055789F">
        <w:rPr>
          <w:rFonts w:ascii="Times" w:eastAsia="Times" w:hAnsi="Times" w:cs="Times"/>
          <w:b/>
          <w:smallCaps/>
          <w:color w:val="000000"/>
        </w:rPr>
        <w:t>PAKALPOJUMU NODOŠANAS UN PIEŅEMŠANAS KĀRTĪBA</w:t>
      </w:r>
    </w:p>
    <w:p w14:paraId="69497FD6" w14:textId="77777777" w:rsidR="0055789F" w:rsidRDefault="0055789F" w:rsidP="0055789F">
      <w:pPr>
        <w:numPr>
          <w:ilvl w:val="1"/>
          <w:numId w:val="1"/>
        </w:numPr>
        <w:pBdr>
          <w:top w:val="nil"/>
          <w:left w:val="nil"/>
          <w:bottom w:val="nil"/>
          <w:right w:val="nil"/>
          <w:between w:val="nil"/>
        </w:pBdr>
        <w:spacing w:after="0" w:line="240" w:lineRule="auto"/>
        <w:jc w:val="both"/>
        <w:rPr>
          <w:rFonts w:eastAsia="Times New Roman"/>
          <w:color w:val="000000"/>
        </w:rPr>
      </w:pPr>
      <w:r>
        <w:rPr>
          <w:rFonts w:eastAsia="Times New Roman"/>
          <w:color w:val="000000"/>
        </w:rPr>
        <w:t>Pakalpojumu sniegšanas un pieņemšanas nosacījumi un kārtība ir noteikta Tehniskajā specifikācijā.</w:t>
      </w:r>
    </w:p>
    <w:p w14:paraId="43BA21C3" w14:textId="31801980"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Izpildītie Pakalpojumi tiek pieņemti ar Pakalpojumu nodošanas – pieņemšanas aktiem.</w:t>
      </w:r>
    </w:p>
    <w:p w14:paraId="56AE1AB1" w14:textId="6F1228AB"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 xml:space="preserve">Izpildītājs līdz katra mēneša 5. (piektajam) datumam, saskaņā ar Līguma noteikumiem, iesniedz Pasūtītājam ikmēneša Pakalpojumu nodošanas – pieņemšanas aktu par iepriekšējā mēneša laikā sniegtajiem Pakalpojumiem un to izmaksām. </w:t>
      </w:r>
    </w:p>
    <w:p w14:paraId="7042E4DF"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Pasūtītājs, saņemot Izpildītāja Līguma 4.3.punktā noteiktajā kārtībā iesniegtos dokumentus, 10 (desmit) dienu laikā izvērtē iesniegto dokumentu atbilstību Līguma noteikumiem.</w:t>
      </w:r>
    </w:p>
    <w:p w14:paraId="5153206B" w14:textId="250D338B"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Ja Pasūtītājs konstatē, ka sniegtie Pakalpojumi, dokumenti un/vai attiecīgie akti atbilst Līguma noteikumiem, Pasūtītājs pieņem Pakalpojumus, parakstot attiecīgos Pakalpojumu nodošanas – pieņemšanas aktus.</w:t>
      </w:r>
    </w:p>
    <w:p w14:paraId="7D0F87CD"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Ja Pasūtītājs konstatē, ka sniegtie Pakalpojumi, dokumenti un/vai attiecīgie akti neatbilst Līguma noteikumiem, Pasūtītājs nepieņem Pakalpojumus:</w:t>
      </w:r>
    </w:p>
    <w:p w14:paraId="57D9C8FE" w14:textId="067F2C1F"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ja Pasūtītāja konstatētās sniegto Pakalpojumu neatbilstības nav novēršamas, Pasūtītājs neapmaksā tos, piemērojot līgumsodu Līgumā noteiktajā kārtībā;</w:t>
      </w:r>
    </w:p>
    <w:p w14:paraId="5900AC7C" w14:textId="77777777" w:rsid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ja Pasūtītāja konstatētās Pakalpojumu, iesniegto dokumentu un/vai aktu neatbilstības ir novēršamas, Pasūtītājs iesniedz rakstisku pretenziju Izpildītājam.</w:t>
      </w:r>
    </w:p>
    <w:p w14:paraId="09E606B0" w14:textId="7FBF7BDF"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Izpildītājs, saņemot Pasūtītāja Līguma 4.6.2.punktā noteiktajā kartībā iesniegto pretenziju, Pasūtītāja pretenzijā norādītājā termiņā par saviem līdzekļiem novērš pretenzijā noteiktās neatbilstības un iesniedz Pasūtītājam Līgumā noteiktos dokumentus un aktus, ko Pasūtītājs izvērtē, pieņemot vienu no Līguma 4.5. vai 4.6.punktā noteiktajiem lēmumiem. Ja Pasūtītājs atkārtoti pieņem Līguma 4.6.</w:t>
      </w:r>
      <w:r w:rsidR="00BA3B0E">
        <w:rPr>
          <w:rFonts w:eastAsia="Times New Roman"/>
          <w:color w:val="000000"/>
        </w:rPr>
        <w:t>2.</w:t>
      </w:r>
      <w:r>
        <w:rPr>
          <w:rFonts w:eastAsia="Times New Roman"/>
          <w:color w:val="000000"/>
        </w:rPr>
        <w:t>punktā noteikto lēmumu, Izpildītājs atkārtoti veic šajā punktā noteiktos pienākumus.</w:t>
      </w:r>
    </w:p>
    <w:p w14:paraId="589B4828" w14:textId="61D6C055"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Pasūtītājs ir tiesīgs nepieņemt Pakalpojumus, kamēr Izpildītājs nav novērsis visas Pasūtītāja pretenzijā noteiktās neatbilstības.</w:t>
      </w:r>
    </w:p>
    <w:p w14:paraId="582C058A" w14:textId="77777777" w:rsidR="0055789F" w:rsidRDefault="0055789F" w:rsidP="0055789F">
      <w:pPr>
        <w:numPr>
          <w:ilvl w:val="1"/>
          <w:numId w:val="1"/>
        </w:numPr>
        <w:pBdr>
          <w:top w:val="nil"/>
          <w:left w:val="nil"/>
          <w:bottom w:val="nil"/>
          <w:right w:val="nil"/>
          <w:between w:val="nil"/>
        </w:pBdr>
        <w:spacing w:after="0" w:line="240" w:lineRule="auto"/>
        <w:jc w:val="both"/>
      </w:pPr>
      <w:bookmarkStart w:id="6" w:name="_heading=h.2et92p0" w:colFirst="0" w:colLast="0"/>
      <w:bookmarkEnd w:id="6"/>
      <w:r>
        <w:rPr>
          <w:rFonts w:eastAsia="Times New Roman"/>
          <w:color w:val="000000"/>
        </w:rPr>
        <w:t xml:space="preserve">Ja Izpildītājs ilgāk par 10 (desmit) dienām pēc pretenzijā noteiktā termiņa beigām nenovērš Pasūtītāja pretenzijā noteiktās neatbilstības, Pasūtītājs ir tiesīgs attiecīgo neatbilstību novēršanai pieaicināt trešās personas. Izdevumus, kas saistīti ar trešo personu pieaicināšanu Pakalpojumu un attiecīgo dokumentu neatbilstību novēršanai, Pasūtītājs ietur no Izpildītājam izmaksājamiem maksājumiem. Ja Izpildītājam izmaksājamo maksājumu nav vai ar tiem nepietiek, Pasūtītājs </w:t>
      </w:r>
      <w:proofErr w:type="spellStart"/>
      <w:r>
        <w:rPr>
          <w:rFonts w:eastAsia="Times New Roman"/>
          <w:color w:val="000000"/>
        </w:rPr>
        <w:t>nosūta</w:t>
      </w:r>
      <w:proofErr w:type="spellEnd"/>
      <w:r>
        <w:rPr>
          <w:rFonts w:eastAsia="Times New Roman"/>
          <w:color w:val="000000"/>
        </w:rPr>
        <w:t xml:space="preserve"> Izpildītājam rēķinu, ko Izpildītājs apmaksā 10 (desmit) dienu laikā no rēķina nosūtīšanas dienas.</w:t>
      </w:r>
    </w:p>
    <w:p w14:paraId="2BDD6543" w14:textId="64224C6D" w:rsidR="0055789F" w:rsidRDefault="0055789F" w:rsidP="0055789F">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Par Pakalpojumu izpildes dienu ir atzīstama diena, kad Pasūtītājs ir parakstījis Pakalpojumu nodošanas – pieņemšanas aktu.</w:t>
      </w:r>
    </w:p>
    <w:p w14:paraId="315DB6B4" w14:textId="77777777" w:rsidR="0055789F" w:rsidRPr="0055789F" w:rsidRDefault="0055789F" w:rsidP="0055789F">
      <w:pPr>
        <w:pStyle w:val="ListParagraph"/>
        <w:spacing w:after="0" w:line="240" w:lineRule="auto"/>
        <w:ind w:left="284"/>
      </w:pPr>
    </w:p>
    <w:p w14:paraId="4FB90C9B" w14:textId="4CE0188C" w:rsidR="002D556C" w:rsidRPr="0055789F" w:rsidRDefault="000A1B50" w:rsidP="0055789F">
      <w:pPr>
        <w:pStyle w:val="ListParagraph"/>
        <w:numPr>
          <w:ilvl w:val="0"/>
          <w:numId w:val="1"/>
        </w:numPr>
        <w:spacing w:after="0" w:line="240" w:lineRule="auto"/>
        <w:ind w:left="284" w:hanging="284"/>
        <w:jc w:val="center"/>
        <w:rPr>
          <w:b/>
          <w:bCs/>
        </w:rPr>
      </w:pPr>
      <w:r w:rsidRPr="0055789F">
        <w:rPr>
          <w:rFonts w:ascii="Times" w:eastAsia="Times" w:hAnsi="Times" w:cs="Times"/>
          <w:b/>
          <w:smallCaps/>
          <w:color w:val="000000"/>
        </w:rPr>
        <w:t>IZPILDĪTĀJA PIENĀKUMI UN TIESĪBAS</w:t>
      </w:r>
    </w:p>
    <w:p w14:paraId="0C2B28A4"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Izpildītāja pienākumi:</w:t>
      </w:r>
    </w:p>
    <w:p w14:paraId="6EC2D066" w14:textId="26406C3F"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sniegt Pakalpojumus saskaņā ar Līguma noteikumiem, nodrošinot netraucētu Objektu lietošanu. Ja Pakalpojumu ietvaros ir veicami darbi, kas traucē vai varētu traucēt Objekta lietošanu, saskaņot to veikšanas laiku ar Pasūtītāju;</w:t>
      </w:r>
    </w:p>
    <w:p w14:paraId="42C1DB6E" w14:textId="282866DD"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pirms Pakalpojuma sniegšanas Objektā saskaņot ar Pasūtītāju Pakalpojumu veikšanas laiku un Pakalpojumu izpildes organizatoriskos jautājumus;</w:t>
      </w:r>
    </w:p>
    <w:p w14:paraId="220BE6E6" w14:textId="74726C3C"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pieņemt Objektu un parakstīt Objekta pieņemšanas un nodošanas aktu 5 (piecu) dienu laikā no minētā akta saņemšanas saskaņā ar Tehniskajā specifikācijā noteikto;</w:t>
      </w:r>
    </w:p>
    <w:p w14:paraId="3DA5DA86" w14:textId="65D7B007"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nodrošināt, ka Izpildītāja rīcībā ir kvalitatīvai Pakalpojum</w:t>
      </w:r>
      <w:r>
        <w:rPr>
          <w:rFonts w:eastAsia="Times New Roman"/>
          <w:color w:val="000000"/>
        </w:rPr>
        <w:t>u</w:t>
      </w:r>
      <w:r w:rsidRPr="0055789F">
        <w:rPr>
          <w:rFonts w:eastAsia="Times New Roman"/>
          <w:color w:val="000000"/>
        </w:rPr>
        <w:t xml:space="preserve"> sniegšanai nepieciešamais tehniskais aprīkojums (instrumenti, mēraparāti, nepieciešamā tehnika, līdzekļi, licencētas programmatūras u.c.), nepieciešamās profesionālās un organizatoriskās spējas;</w:t>
      </w:r>
    </w:p>
    <w:p w14:paraId="1EBD1FC6" w14:textId="688E9E38"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bookmarkStart w:id="7" w:name="_heading=h.tyjcwt" w:colFirst="0" w:colLast="0"/>
      <w:bookmarkEnd w:id="7"/>
      <w:r w:rsidRPr="0055789F">
        <w:rPr>
          <w:rFonts w:eastAsia="Times New Roman"/>
          <w:color w:val="000000"/>
        </w:rPr>
        <w:t>nodrošināt, ka Pakalpojumus sniegs augsti kvalificēti un attiecīgajā jomā sertificēti speciālisti, kuriem ir visas nepieciešamās atļaujas/sertifikāti/licences, ja tādas nepieciešamas saskaņā ar Latvijas Republikas un Eiropas Savienības normatīvajiem aktiem un standartiem;</w:t>
      </w:r>
    </w:p>
    <w:p w14:paraId="5878A148" w14:textId="35CBE93F" w:rsidR="0055789F" w:rsidRPr="009C7CE8"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Līguma parakstīšanas dienā nodrošināt spēkā esošus Izpildītāja, tā Apakšuzņēmēju un to darbinieku sertifikātus un licences, kas ir nepieciešami Pakalpojumu sniegšanai saskaņā ar normatīvajiem aktiem un visā Līguma spēkā esamības laikā nodrošināt šajā apakšpunktā minēto sertifikātu un licences spēkā esamību;</w:t>
      </w:r>
    </w:p>
    <w:p w14:paraId="26D02365" w14:textId="1AF79EFB" w:rsidR="0055789F" w:rsidRPr="00B73E5A" w:rsidRDefault="0055789F" w:rsidP="00B73E5A">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sniedzot Pakalpojumus, ievērot ugunsdrošības prasības, darba drošības noteikumus, Pasūtītāja iekšējās kārtības noteikumus, Objekta lietotāju iekšējos noteikumus un apsardzes noteikumus, tajā skaitā fiziskās apsardzes prasības;</w:t>
      </w:r>
    </w:p>
    <w:p w14:paraId="242913A0" w14:textId="12E5C9B2" w:rsidR="006E56E3" w:rsidRDefault="006E56E3" w:rsidP="00B73E5A">
      <w:pPr>
        <w:numPr>
          <w:ilvl w:val="2"/>
          <w:numId w:val="1"/>
        </w:numPr>
        <w:pBdr>
          <w:top w:val="nil"/>
          <w:left w:val="nil"/>
          <w:bottom w:val="nil"/>
          <w:right w:val="nil"/>
          <w:between w:val="nil"/>
        </w:pBdr>
        <w:spacing w:after="0" w:line="240" w:lineRule="auto"/>
        <w:ind w:left="1418" w:hanging="568"/>
        <w:jc w:val="both"/>
      </w:pPr>
      <w:r w:rsidRPr="000903F3">
        <w:t>ievērot pilnu konfidencialitāti attiecībā pret jebkuru Objekta telpās esošo informāciju, kuru Izpildītāja darbinieki var tieši vai netieši iegūt Pakalpojumu sniegšanas procesā. Ir aizliegta jebkuru Objekta telpās esošo dokumentu, informācijas nesēju vai to saturu kopēšana, fotografēšana, filmēšana vai to izņemšana. Izpildītājs nodrošina Pakalpojumu sniegšanas laikā tieši vai netieši iegūtās informācijas neizpaušanu trešajām personām;</w:t>
      </w:r>
    </w:p>
    <w:p w14:paraId="19EAA42C" w14:textId="6D16F104" w:rsidR="0055789F" w:rsidRPr="008913CB" w:rsidRDefault="0055789F" w:rsidP="00B73E5A">
      <w:pPr>
        <w:numPr>
          <w:ilvl w:val="2"/>
          <w:numId w:val="1"/>
        </w:numPr>
        <w:pBdr>
          <w:top w:val="nil"/>
          <w:left w:val="nil"/>
          <w:bottom w:val="nil"/>
          <w:right w:val="nil"/>
          <w:between w:val="nil"/>
        </w:pBdr>
        <w:spacing w:after="0" w:line="240" w:lineRule="auto"/>
        <w:ind w:left="1418" w:hanging="568"/>
        <w:jc w:val="both"/>
      </w:pPr>
      <w:r w:rsidRPr="00B73E5A">
        <w:rPr>
          <w:rFonts w:eastAsia="Times New Roman"/>
          <w:color w:val="000000"/>
        </w:rPr>
        <w:t>segt visus zaudējumus, kā arī par saviem līdzekļiem novērst visus bojājumus, kas Izpildītāja, tā Apakšuzņēmēju un to darbinieku vai citas Pakalpojumu izpildē Izpildītāja iesaistītās personas darbības vai bezdarbības rezultātā radušies Pasūtītājam vai trešajām personām;</w:t>
      </w:r>
    </w:p>
    <w:p w14:paraId="59A8F497" w14:textId="16E2E73A" w:rsidR="0055789F" w:rsidRDefault="0055789F" w:rsidP="008913CB">
      <w:pPr>
        <w:numPr>
          <w:ilvl w:val="2"/>
          <w:numId w:val="1"/>
        </w:numPr>
        <w:pBdr>
          <w:top w:val="nil"/>
          <w:left w:val="nil"/>
          <w:bottom w:val="nil"/>
          <w:right w:val="nil"/>
          <w:between w:val="nil"/>
        </w:pBdr>
        <w:spacing w:after="0" w:line="240" w:lineRule="auto"/>
        <w:ind w:left="1560" w:hanging="710"/>
        <w:jc w:val="both"/>
      </w:pPr>
      <w:r w:rsidRPr="008913CB">
        <w:rPr>
          <w:rFonts w:eastAsia="Times New Roman"/>
          <w:color w:val="000000"/>
        </w:rPr>
        <w:t>informēt Pasūtītāju par Pakalpojumu sniegšanas laikā konstatētajiem Pakalpojumu/ Objekta/tā daļas defektiem, bojājumiem un nepilnībām;</w:t>
      </w:r>
    </w:p>
    <w:p w14:paraId="41BC1F12" w14:textId="19CD4B5A" w:rsidR="0055789F" w:rsidRPr="0055789F" w:rsidRDefault="0055789F" w:rsidP="0055789F">
      <w:pPr>
        <w:numPr>
          <w:ilvl w:val="2"/>
          <w:numId w:val="1"/>
        </w:numPr>
        <w:pBdr>
          <w:top w:val="nil"/>
          <w:left w:val="nil"/>
          <w:bottom w:val="nil"/>
          <w:right w:val="nil"/>
          <w:between w:val="nil"/>
        </w:pBdr>
        <w:tabs>
          <w:tab w:val="left" w:pos="1560"/>
        </w:tabs>
        <w:spacing w:after="0" w:line="240" w:lineRule="auto"/>
        <w:jc w:val="both"/>
      </w:pPr>
      <w:r>
        <w:rPr>
          <w:rFonts w:eastAsia="Times New Roman"/>
          <w:color w:val="000000"/>
        </w:rPr>
        <w:t>sniegt Pasūtītājam Pasūtītāja pieprasīto informāciju par Pakalpojumu izpildi;</w:t>
      </w:r>
    </w:p>
    <w:p w14:paraId="6900C3B0" w14:textId="2086EB91"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pēc Pakalpojumu sniegšanas atstāt tīru un sakārtotu Pakalpojumu sniegšanas vietu Objektā;</w:t>
      </w:r>
    </w:p>
    <w:p w14:paraId="5D602215" w14:textId="107F7C0F"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uzņemties Pasūtītāja Līguma noteiktajā kārtībā pieteikto papildu Pakalpojumu apjomu;</w:t>
      </w:r>
    </w:p>
    <w:p w14:paraId="4C087617" w14:textId="7E8FA78C"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pēc pamatota Pasūtītāja rakstveida pieprasījuma saņemšanas, nekavējoties nodrošināt jebkura Izpildītāja vai tā Apakšuzņēmēja darbinieka nomaiņu ar citu Līguma nosacījumiem atbilstošo darbinieku;</w:t>
      </w:r>
    </w:p>
    <w:p w14:paraId="7BA730DC" w14:textId="0BFE18EA"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pēc Pasūtītāja pieprasījuma nodot Izpildītāja darbinieku/speciālistu datus to apstrādei ar mērķi nodrošināt Objekta drošības prasību ievērošanu, sniedzot Pakalpojumus Objektā</w:t>
      </w:r>
      <w:r>
        <w:rPr>
          <w:rFonts w:eastAsia="Times New Roman"/>
          <w:color w:val="000000"/>
        </w:rPr>
        <w:t>;</w:t>
      </w:r>
    </w:p>
    <w:p w14:paraId="580A6653" w14:textId="761DB8AD"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uzņemties pilnu materiālo atbildību par Objektam, Pasūtītājam vai trešajām personām nodarītajiem zaudējumiem un segt visus zaudējumus, kas Izpildītāja, tā speciālistu vai Apakšuzņēmēju darbības vai bezdarbības rezultātā radušies;</w:t>
      </w:r>
    </w:p>
    <w:p w14:paraId="2204687A" w14:textId="17A45FA0" w:rsidR="0055789F" w:rsidRPr="0055789F" w:rsidRDefault="0055789F" w:rsidP="0055789F">
      <w:pPr>
        <w:numPr>
          <w:ilvl w:val="2"/>
          <w:numId w:val="1"/>
        </w:numPr>
        <w:pBdr>
          <w:top w:val="nil"/>
          <w:left w:val="nil"/>
          <w:bottom w:val="nil"/>
          <w:right w:val="nil"/>
          <w:between w:val="nil"/>
        </w:pBdr>
        <w:tabs>
          <w:tab w:val="left" w:pos="1701"/>
        </w:tabs>
        <w:spacing w:after="0" w:line="240" w:lineRule="auto"/>
        <w:ind w:left="1560" w:hanging="710"/>
        <w:jc w:val="both"/>
      </w:pPr>
      <w:r w:rsidRPr="0055789F">
        <w:rPr>
          <w:rFonts w:eastAsia="Times New Roman"/>
          <w:color w:val="000000"/>
        </w:rPr>
        <w:t xml:space="preserve">nodrošināt telefona numuru un e-pasta adresi (sasniedzama/darbojas diennakts režīmā 24 h/7d), uz kuru Pasūtītājs, Objekta </w:t>
      </w:r>
      <w:r>
        <w:rPr>
          <w:rFonts w:eastAsia="Times New Roman"/>
          <w:color w:val="000000"/>
        </w:rPr>
        <w:t>lietotāji</w:t>
      </w:r>
      <w:r w:rsidRPr="0055789F">
        <w:rPr>
          <w:rFonts w:eastAsia="Times New Roman"/>
          <w:color w:val="000000"/>
        </w:rPr>
        <w:t xml:space="preserve"> un to darbinieki ziņo par avārijām, piesaka pretenzijas/sūdzības/ieteikumus (turpmāk – Pieteikumi). Visus saņemtos Pieteikumus Izpildītājam jāreģistrē uzskaites sistēmā, norādot pieteicēja telefona numuru vai e-pasta adresi, pieteikuma datumu, laiku, īsu problēmas aprakstu, maksimāli pieļaujamo izpildes laiku pēc līguma. Saņemot Pieteikumu par avārijas gadījumu, Izpildītājam jānodod informācija telefoniski un </w:t>
      </w:r>
      <w:proofErr w:type="spellStart"/>
      <w:r w:rsidRPr="0055789F">
        <w:rPr>
          <w:rFonts w:eastAsia="Times New Roman"/>
          <w:color w:val="000000"/>
        </w:rPr>
        <w:t>jānosūta</w:t>
      </w:r>
      <w:proofErr w:type="spellEnd"/>
      <w:r w:rsidRPr="0055789F">
        <w:rPr>
          <w:rFonts w:eastAsia="Times New Roman"/>
          <w:color w:val="000000"/>
        </w:rPr>
        <w:t xml:space="preserve"> e-pasta ziņojums Pasūtītāja norādītajām personām ne vēlāk kā 15 (piecpadsmit) minūšu laikā no pieteikuma saņemšanas brīža. Izpildītājam katru darba dienu jānodrošina Pieteikuma izpildes norises fiksēšana uzskaites sistēmā, norādot tā statusu – “izpildīts, datums”; “neizpildīts, pamatojums, prognozētais izpildes datums”.</w:t>
      </w:r>
    </w:p>
    <w:p w14:paraId="1E28E07F" w14:textId="77777777" w:rsidR="0055789F" w:rsidRDefault="0055789F" w:rsidP="0055789F">
      <w:pPr>
        <w:numPr>
          <w:ilvl w:val="1"/>
          <w:numId w:val="1"/>
        </w:numPr>
        <w:pBdr>
          <w:top w:val="nil"/>
          <w:left w:val="nil"/>
          <w:bottom w:val="nil"/>
          <w:right w:val="nil"/>
          <w:between w:val="nil"/>
        </w:pBdr>
        <w:spacing w:after="0" w:line="240" w:lineRule="auto"/>
        <w:jc w:val="both"/>
      </w:pPr>
      <w:r>
        <w:rPr>
          <w:rFonts w:eastAsia="Times New Roman"/>
          <w:color w:val="000000"/>
        </w:rPr>
        <w:t>Izpildītāja tiesības:</w:t>
      </w:r>
    </w:p>
    <w:p w14:paraId="21392940" w14:textId="17F52DC2" w:rsidR="0055789F" w:rsidRPr="0055789F" w:rsidRDefault="0055789F" w:rsidP="0055789F">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saņemt samaksu par Pasūtītājam atbilstoši Līgumam kvalitatīvi un pilnā apmērā sniegtiem Pakalpojumiem saskaņā ar Līgumu;</w:t>
      </w:r>
    </w:p>
    <w:p w14:paraId="28F0502C" w14:textId="77777777" w:rsidR="0055789F" w:rsidRDefault="0055789F" w:rsidP="0055789F">
      <w:pPr>
        <w:numPr>
          <w:ilvl w:val="2"/>
          <w:numId w:val="1"/>
        </w:numPr>
        <w:pBdr>
          <w:top w:val="nil"/>
          <w:left w:val="nil"/>
          <w:bottom w:val="nil"/>
          <w:right w:val="nil"/>
          <w:between w:val="nil"/>
        </w:pBdr>
        <w:spacing w:after="0" w:line="240" w:lineRule="auto"/>
        <w:ind w:left="1418" w:hanging="568"/>
        <w:jc w:val="both"/>
      </w:pPr>
      <w:r w:rsidRPr="0055789F">
        <w:rPr>
          <w:rFonts w:eastAsia="Times New Roman"/>
          <w:color w:val="000000"/>
        </w:rPr>
        <w:t>saņemt no Pasūtītāja tā rīcībā esošo informāciju un dokumentus, kas nepieciešami Pakalpojumu sniegšanai.</w:t>
      </w:r>
    </w:p>
    <w:p w14:paraId="4C1A9889" w14:textId="77777777" w:rsidR="0055789F" w:rsidRPr="00FD5550" w:rsidRDefault="0055789F" w:rsidP="0055789F">
      <w:pPr>
        <w:pStyle w:val="ListParagraph"/>
        <w:spacing w:after="0" w:line="240" w:lineRule="auto"/>
        <w:ind w:left="284"/>
      </w:pPr>
    </w:p>
    <w:p w14:paraId="59977F0E" w14:textId="37BDDE15" w:rsidR="002D556C" w:rsidRPr="00FD5550"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PASŪTĪTĀJA PIENĀKUMI UN TIESĪBAS</w:t>
      </w:r>
    </w:p>
    <w:p w14:paraId="2694922A"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Pasūtītāja pienākumi:</w:t>
      </w:r>
    </w:p>
    <w:p w14:paraId="2CB80AD5" w14:textId="0699028E"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Pr>
          <w:rFonts w:eastAsia="Times New Roman"/>
          <w:color w:val="000000"/>
        </w:rPr>
        <w:t>sniegt Izpildītājam Pakalpojumu sniegšanai nepieciešamo un Pasūtītāja rīcībā esošo informāciju un dokumentus;</w:t>
      </w:r>
    </w:p>
    <w:p w14:paraId="2B846259" w14:textId="0CF51D95"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nodrošināt Izpildītāja, tā Apakšuzņēmēju un darbinieku iekļūšanu Objektā Pakalpojumu sniegšanai;</w:t>
      </w:r>
    </w:p>
    <w:p w14:paraId="10BDC96D" w14:textId="590A4C66"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informēt Izpildītāju par konstatētajiem Inženierkomunikāciju defektiem, bojājumiem un nepilnībām;</w:t>
      </w:r>
    </w:p>
    <w:p w14:paraId="5BE50CF3" w14:textId="2C61FD82" w:rsid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veikt savlaicīgu samaksu par Līgumā noteiktajā kārtībā sniegtajiem Pakalpojumiem atbilstoši Līgumā paredzētiem termiņiem un apjomiem</w:t>
      </w:r>
      <w:r>
        <w:rPr>
          <w:rFonts w:eastAsia="Times New Roman"/>
          <w:color w:val="000000"/>
        </w:rPr>
        <w:t>.</w:t>
      </w:r>
    </w:p>
    <w:p w14:paraId="7D2EA283"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Pasūtītāja tiesības:</w:t>
      </w:r>
    </w:p>
    <w:p w14:paraId="011D6C70" w14:textId="46472D6E"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bookmarkStart w:id="8" w:name="_heading=h.3dy6vkm" w:colFirst="0" w:colLast="0"/>
      <w:bookmarkEnd w:id="8"/>
      <w:r>
        <w:rPr>
          <w:rFonts w:eastAsia="Times New Roman"/>
          <w:color w:val="000000"/>
        </w:rPr>
        <w:t>papildināt vai samazināt Pakalpojumu ietvaros veicamo darbu apjomu vai Inženierkomunikāciju skaitu, atbilstoši veiktajām izmaiņām Objekta būvprojektā un Objekta faktiskajam stāvoklim pēc būvniecības procesa pabeigšanas, parakstot attiecīgu vienošanos, kas kļūst par Līguma neatņemamu sastāvdaļu. Šajā punktā noteiktajā gadījumā Pakalpojumu izmaksas tiek noteiktas proporcionāli veiktajām izmaiņām Pakalpojumu ietvaros veicamo darbu apjomā un Objektu vai Inženierkomunikāciju skaitā. Finanšu piedāvājumā nenoteiktas papildu Pakalpojumu apjomā ietilpstošo darbu un materiālu cenas tiek noteiktas pēc vidējām  tirgus cenām uz attiecīgās vienošanās parakstīšanas dienu;</w:t>
      </w:r>
    </w:p>
    <w:p w14:paraId="60D5A714" w14:textId="321DF8C3"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veikt Pakalpojumu sniegšanas uzraudzību un kontroli, apturēt Pakalpojumu sniegšanu;</w:t>
      </w:r>
    </w:p>
    <w:p w14:paraId="7F77926A" w14:textId="2C124982" w:rsidR="00FD5550" w:rsidRP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pieaicināt trešo personu Pakalpojumu sastāvā ietilpstošu darbu veikšanai, ja Izpildītāja piedāvātās Pakalpojumu izmaksas neatbilst vidējam tirgus cenas līmenim vai Pasūtītājs nepiekrīt Izpildītāja piedāvātajiem tehniskajiem risinājumiem;</w:t>
      </w:r>
    </w:p>
    <w:p w14:paraId="2938E43F" w14:textId="77777777" w:rsidR="00FD5550" w:rsidRDefault="00FD5550" w:rsidP="00FD5550">
      <w:pPr>
        <w:numPr>
          <w:ilvl w:val="2"/>
          <w:numId w:val="1"/>
        </w:numPr>
        <w:pBdr>
          <w:top w:val="nil"/>
          <w:left w:val="nil"/>
          <w:bottom w:val="nil"/>
          <w:right w:val="nil"/>
          <w:between w:val="nil"/>
        </w:pBdr>
        <w:spacing w:after="0" w:line="240" w:lineRule="auto"/>
        <w:ind w:left="1418" w:hanging="568"/>
        <w:jc w:val="both"/>
      </w:pPr>
      <w:r w:rsidRPr="00FD5550">
        <w:rPr>
          <w:rFonts w:eastAsia="Times New Roman"/>
          <w:color w:val="000000"/>
        </w:rPr>
        <w:t>nepieņemt Pakalpojumus, ja tie ir sniegti neatbilstoši Līguma nosacījumiem.</w:t>
      </w:r>
    </w:p>
    <w:p w14:paraId="09FD9D14" w14:textId="77777777" w:rsidR="00FD5550" w:rsidRPr="00FD5550" w:rsidRDefault="00FD5550" w:rsidP="00FD5550">
      <w:pPr>
        <w:pStyle w:val="ListParagraph"/>
        <w:spacing w:after="0" w:line="240" w:lineRule="auto"/>
        <w:ind w:left="284"/>
      </w:pPr>
    </w:p>
    <w:p w14:paraId="78755518" w14:textId="71BE2CE4" w:rsidR="002D556C" w:rsidRPr="00FD5550"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APDROŠINĀŠANA</w:t>
      </w:r>
    </w:p>
    <w:p w14:paraId="38C92F46" w14:textId="0542686D"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Izpildītājs pirms Pakalpojumu uzsākšanas iesniedz Pasūtītājam Izpildītāja un Līguma izpildes laikā Izpildītāja piesaistīto Apakšuzņēmēju, ja tādi tiks piesaistīti</w:t>
      </w:r>
      <w:r>
        <w:rPr>
          <w:rFonts w:eastAsia="Times New Roman"/>
          <w:color w:val="000000"/>
          <w:vertAlign w:val="superscript"/>
        </w:rPr>
        <w:footnoteReference w:id="1"/>
      </w:r>
      <w:r>
        <w:rPr>
          <w:rFonts w:eastAsia="Times New Roman"/>
          <w:color w:val="000000"/>
        </w:rPr>
        <w:t xml:space="preserve">, vispārējās civiltiesiskās atbildības apdrošināšanas polises, apdrošināšanas līguma un dokumentu, kas apliecina apdrošināšanas prēmijas apmaksu, apliecinātas kopijas, uzrādot minēto dokumentu oriģinālus, kas apliecina Izpildītāja un Līguma izpildes laikā Izpildītāja piesaistīto Apakšuzņēmēju, ja tādi tiks piesaistīti, civiltiesiskās atbildības apdrošināšanu konkrētajā Objektā ar kopējo atbildības limitu un atbildības limitu par katru gadījumu ne mazāku kā </w:t>
      </w:r>
      <w:r>
        <w:t>200</w:t>
      </w:r>
      <w:r>
        <w:rPr>
          <w:rFonts w:eastAsia="Times New Roman"/>
          <w:color w:val="000000"/>
        </w:rPr>
        <w:t xml:space="preserve"> 000.00 EUR (</w:t>
      </w:r>
      <w:r>
        <w:t>divi simti tūkstoši</w:t>
      </w:r>
      <w:r>
        <w:rPr>
          <w:rFonts w:eastAsia="Times New Roman"/>
          <w:color w:val="000000"/>
        </w:rPr>
        <w:t xml:space="preserve"> eiro, 00 centi) un pašrisku ne lielāku kā </w:t>
      </w:r>
      <w:r>
        <w:t>2</w:t>
      </w:r>
      <w:r>
        <w:rPr>
          <w:rFonts w:eastAsia="Times New Roman"/>
          <w:color w:val="000000"/>
        </w:rPr>
        <w:t>00.00 EUR (</w:t>
      </w:r>
      <w:r>
        <w:t>divi</w:t>
      </w:r>
      <w:r>
        <w:rPr>
          <w:rFonts w:eastAsia="Times New Roman"/>
          <w:color w:val="000000"/>
        </w:rPr>
        <w:t xml:space="preserve"> simti eiro, 00 centi) par zaudējumiem. Izpildītājam vispārējās civiltiesiskās apdrošināšanas polisē jāiekļauj sekojošais:</w:t>
      </w:r>
    </w:p>
    <w:p w14:paraId="19277057" w14:textId="5FACBE91"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Pr>
          <w:rFonts w:eastAsia="Times New Roman"/>
          <w:color w:val="000000"/>
        </w:rPr>
        <w:t>kā trešajai personai ir jābūt minētai – Nodrošinājuma valsts aģentūrai;</w:t>
      </w:r>
    </w:p>
    <w:p w14:paraId="190D8044" w14:textId="62F6A8AB"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atlīdzināmie zaudējumi – zaudējumi trešo personu veselībai, dzīvībai vai mantai, tieši izrietoši finansiāli zaudējumi no kaitējuma trešo personu veselībai, dzīvībai vai mantai, kā arī ietverot glābšanas, ekspertīzes un juridiskos izdevumus;</w:t>
      </w:r>
    </w:p>
    <w:p w14:paraId="35FE6F32" w14:textId="5487FBBF"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 xml:space="preserve">atbildība par īpašumu, kas nodots Izpildītāja uzraudzībā vai kontrolē, vai ar kuru Izpildītājs strādā, </w:t>
      </w:r>
      <w:r w:rsidR="00BE54F0">
        <w:rPr>
          <w:rFonts w:eastAsia="Times New Roman"/>
          <w:color w:val="000000"/>
        </w:rPr>
        <w:t>sniedzot</w:t>
      </w:r>
      <w:r w:rsidRPr="00FD5550">
        <w:rPr>
          <w:rFonts w:eastAsia="Times New Roman"/>
          <w:color w:val="000000"/>
        </w:rPr>
        <w:t xml:space="preserve"> Pakalpojumu</w:t>
      </w:r>
      <w:r>
        <w:rPr>
          <w:rFonts w:eastAsia="Times New Roman"/>
          <w:color w:val="000000"/>
        </w:rPr>
        <w:t>s</w:t>
      </w:r>
      <w:r w:rsidRPr="00FD5550">
        <w:rPr>
          <w:rFonts w:eastAsia="Times New Roman"/>
          <w:color w:val="000000"/>
        </w:rPr>
        <w:t>;</w:t>
      </w:r>
    </w:p>
    <w:p w14:paraId="7CFC975E" w14:textId="2AA69C5C"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apdrošināšanas periods ietver Pakalpojum</w:t>
      </w:r>
      <w:r>
        <w:rPr>
          <w:rFonts w:eastAsia="Times New Roman"/>
          <w:color w:val="000000"/>
        </w:rPr>
        <w:t>u</w:t>
      </w:r>
      <w:r w:rsidRPr="00FD5550">
        <w:rPr>
          <w:rFonts w:eastAsia="Times New Roman"/>
          <w:color w:val="000000"/>
        </w:rPr>
        <w:t xml:space="preserve"> izpildes periodu;</w:t>
      </w:r>
    </w:p>
    <w:p w14:paraId="0147F8EC" w14:textId="649C3B59" w:rsidR="00FD5550" w:rsidRP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apdrošināšanas segumā jāiekļauj visi Apakšuzņēmēji;</w:t>
      </w:r>
    </w:p>
    <w:p w14:paraId="41252E4E" w14:textId="21E0FBFE" w:rsidR="00FD5550" w:rsidRDefault="00FD5550" w:rsidP="00FD5550">
      <w:pPr>
        <w:numPr>
          <w:ilvl w:val="2"/>
          <w:numId w:val="1"/>
        </w:numPr>
        <w:pBdr>
          <w:top w:val="nil"/>
          <w:left w:val="nil"/>
          <w:bottom w:val="nil"/>
          <w:right w:val="nil"/>
          <w:between w:val="nil"/>
        </w:pBdr>
        <w:spacing w:after="0" w:line="240" w:lineRule="auto"/>
        <w:ind w:left="1418" w:hanging="567"/>
        <w:jc w:val="both"/>
      </w:pPr>
      <w:r w:rsidRPr="00FD5550">
        <w:rPr>
          <w:rFonts w:eastAsia="Times New Roman"/>
          <w:color w:val="000000"/>
        </w:rPr>
        <w:t>apdrošinātā teritorija – visi Objekti, kuros tiek veikta Pakalpojum</w:t>
      </w:r>
      <w:r>
        <w:rPr>
          <w:rFonts w:eastAsia="Times New Roman"/>
          <w:color w:val="000000"/>
        </w:rPr>
        <w:t>u</w:t>
      </w:r>
      <w:r w:rsidRPr="00FD5550">
        <w:rPr>
          <w:rFonts w:eastAsia="Times New Roman"/>
          <w:color w:val="000000"/>
        </w:rPr>
        <w:t xml:space="preserve"> izpilde. </w:t>
      </w:r>
    </w:p>
    <w:p w14:paraId="4A6E457F"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Izpildītājam jānodrošina, ka vispārējās civiltiesiskās atbildības apdrošināšanas polisēs norādītais atbildības limits, tiek saglabāts nemainīgs visu apdrošināšanas periodu.</w:t>
      </w:r>
    </w:p>
    <w:p w14:paraId="036CF24E" w14:textId="7FB10833" w:rsidR="00FD5550" w:rsidRDefault="00FD5550" w:rsidP="00FD5550">
      <w:pPr>
        <w:numPr>
          <w:ilvl w:val="1"/>
          <w:numId w:val="1"/>
        </w:numPr>
        <w:pBdr>
          <w:top w:val="nil"/>
          <w:left w:val="nil"/>
          <w:bottom w:val="nil"/>
          <w:right w:val="nil"/>
          <w:between w:val="nil"/>
        </w:pBdr>
        <w:spacing w:after="0" w:line="240" w:lineRule="auto"/>
        <w:jc w:val="both"/>
        <w:rPr>
          <w:color w:val="000000"/>
        </w:rPr>
      </w:pPr>
      <w:r>
        <w:rPr>
          <w:rFonts w:eastAsia="Times New Roman"/>
          <w:color w:val="000000"/>
        </w:rPr>
        <w:t>Izpildītājs nodrošina Līguma 7.1.punktā minētās apdrošināšanas esamību no Pakalpojumu sniegšanas uzsākšanas visu Līguma spēkā esamības laiku.</w:t>
      </w:r>
    </w:p>
    <w:p w14:paraId="059853A9"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 xml:space="preserve">Izpildītājam ir pienākums iepriekš saskaņot apdrošināšanas līguma un apdrošināšanas polises projektus ar Pasūtītāju. Jebkādi grozījumi apdrošināšanas polisē ir iepriekš </w:t>
      </w:r>
      <w:proofErr w:type="spellStart"/>
      <w:r>
        <w:rPr>
          <w:rFonts w:eastAsia="Times New Roman"/>
          <w:color w:val="000000"/>
        </w:rPr>
        <w:t>rakstveidā</w:t>
      </w:r>
      <w:proofErr w:type="spellEnd"/>
      <w:r>
        <w:rPr>
          <w:rFonts w:eastAsia="Times New Roman"/>
          <w:color w:val="000000"/>
        </w:rPr>
        <w:t xml:space="preserve"> jāsaskaņo ar Pasūtītāju. Gadījumā, ja Izpildītājs neievēro šajā punktā noteikto, uzskatāms, ka Izpildītājs nav izpildījis Līgumā noteikto pienākumu par apdrošināšanas polises nodrošināšanu un uzturēšanu Līgumā noteiktajā kārtībā un termiņā.</w:t>
      </w:r>
    </w:p>
    <w:p w14:paraId="3FCE2C26"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Ja apdrošināšanas polisei Līguma 7.3.punktā minētajā laikā beidzas termiņš, Izpildītājs iesniedz Pasūtītajam jaunus tāda paša veida un satura Līguma 7.1.punktā noteiktos dokumentus ne vēlāk kā 10 (desmit) darba dienas pirms iepriekšējās civiltiesiskās atbildības apdrošināšanas polises termiņa pēdējās dienas, uzrādot minēto dokumentu oriģinālus.</w:t>
      </w:r>
    </w:p>
    <w:p w14:paraId="6D0FA2B6" w14:textId="77777777" w:rsidR="00B73E5A" w:rsidRPr="00FD5550" w:rsidRDefault="00B73E5A" w:rsidP="00FD5550">
      <w:pPr>
        <w:pStyle w:val="ListParagraph"/>
        <w:spacing w:after="0" w:line="240" w:lineRule="auto"/>
        <w:ind w:left="284"/>
      </w:pPr>
    </w:p>
    <w:p w14:paraId="0075112A" w14:textId="51D8F35A" w:rsidR="002D556C" w:rsidRPr="00FD5550" w:rsidRDefault="000A1B50" w:rsidP="00FD5550">
      <w:pPr>
        <w:pStyle w:val="ListParagraph"/>
        <w:numPr>
          <w:ilvl w:val="0"/>
          <w:numId w:val="1"/>
        </w:numPr>
        <w:spacing w:after="0" w:line="240" w:lineRule="auto"/>
        <w:ind w:left="284" w:hanging="284"/>
        <w:jc w:val="center"/>
        <w:rPr>
          <w:b/>
          <w:bCs/>
        </w:rPr>
      </w:pPr>
      <w:bookmarkStart w:id="9" w:name="_heading=h.1t3h5sf" w:colFirst="0" w:colLast="0"/>
      <w:bookmarkEnd w:id="9"/>
      <w:r w:rsidRPr="00FD5550">
        <w:rPr>
          <w:rFonts w:ascii="Times" w:eastAsia="Times" w:hAnsi="Times" w:cs="Times"/>
          <w:b/>
          <w:smallCaps/>
          <w:color w:val="000000"/>
        </w:rPr>
        <w:t>PUŠU ATBILDĪBA UN LĪGUMSODS</w:t>
      </w:r>
    </w:p>
    <w:p w14:paraId="1CBF934A" w14:textId="414BB0B1" w:rsidR="00FD5550" w:rsidRP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Puses ir savstarpēji atbildīgas par kaitējumu un zaudējumiem, kas viņu darbības vai bezdarbības dēļ Līguma izpildes gaitā/rezultātā nodarīts otrai Pusei vai trešajām personām.</w:t>
      </w:r>
    </w:p>
    <w:p w14:paraId="0FC64F2B" w14:textId="69F459D3" w:rsidR="00FD5550" w:rsidRP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Ja Pasūtītāja vainas dēļ tiek novilcināti Līgumā noteiktie maksājumi, Izpildītājs ir tiesīgs piemērot Pasūtītājam līgumsodu 0,1% (procenta desmitās daļas) apmērā no savlaicīgi nesamaksātās summas par katru nokavēto dienu, bet ne vairāk kā 10% (desmit procenti) no pamatparāda.</w:t>
      </w:r>
    </w:p>
    <w:p w14:paraId="5E26F43A" w14:textId="3A25A220" w:rsidR="00FD5550" w:rsidRP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Par Izpildītājam Līgumā noteikto termiņu neievērošanu, izņemot Līguma 8.6.punktā noteikto gadījumu, Pasūtītājam ir tiesības piemērot Izpildītājam līgumsodu 0,1% (procenta desmitās daļas) apmērā no Līguma kopējās summas</w:t>
      </w:r>
      <w:r w:rsidR="00D81A4E">
        <w:rPr>
          <w:rFonts w:eastAsia="Times New Roman"/>
          <w:color w:val="000000"/>
        </w:rPr>
        <w:t xml:space="preserve"> par katru nokavēto dienu</w:t>
      </w:r>
      <w:r>
        <w:rPr>
          <w:rFonts w:eastAsia="Times New Roman"/>
          <w:color w:val="000000"/>
        </w:rPr>
        <w:t>, bet ne vairāk kā 10% (desmit procenti) no Līguma kopējās summas.</w:t>
      </w:r>
    </w:p>
    <w:p w14:paraId="103123FD" w14:textId="60AD8CF6" w:rsidR="00FD5550" w:rsidRP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Ja Izpildītājs neiesniedz Līguma 7.1.punktā noteiktās un Līguma noteikumiem atbilstošas apdrošināšanas polises Līgumā noteiktajā kārtībā un termiņā, vai Līguma 7.1.punktā noteikto polišu termiņa izbeigšanās gadījumā nenoslēdz jaunu apdrošināšanas līgumu un neiesniedz Pasūtītājam Līguma noteiktajā kārtībā attiecīgo polisi, vai neatjauno civiltiesiskās atbildības limitu Līguma 7.1.punktā noteiktajā apmērā, Pasūtītājam ir tiesības piemērot Izpildītājam līgumsodu 50.00</w:t>
      </w:r>
      <w:r w:rsidRPr="00FD5550">
        <w:rPr>
          <w:rFonts w:eastAsia="Times New Roman"/>
          <w:color w:val="000000"/>
        </w:rPr>
        <w:t xml:space="preserve"> </w:t>
      </w:r>
      <w:r>
        <w:rPr>
          <w:rFonts w:eastAsia="Times New Roman"/>
          <w:color w:val="000000"/>
        </w:rPr>
        <w:t>EUR (</w:t>
      </w:r>
      <w:r w:rsidRPr="00FD5550">
        <w:rPr>
          <w:rFonts w:eastAsia="Times New Roman"/>
          <w:iCs/>
          <w:color w:val="000000"/>
        </w:rPr>
        <w:t>piecdesmit</w:t>
      </w:r>
      <w:r>
        <w:rPr>
          <w:rFonts w:eastAsia="Times New Roman"/>
          <w:iCs/>
          <w:color w:val="000000"/>
        </w:rPr>
        <w:t xml:space="preserve"> eiro, </w:t>
      </w:r>
      <w:r w:rsidRPr="00FD5550">
        <w:rPr>
          <w:rFonts w:eastAsia="Times New Roman"/>
          <w:iCs/>
          <w:color w:val="000000"/>
        </w:rPr>
        <w:t>00</w:t>
      </w:r>
      <w:r>
        <w:rPr>
          <w:rFonts w:eastAsia="Times New Roman"/>
          <w:color w:val="000000"/>
        </w:rPr>
        <w:t xml:space="preserve"> centi) apmērā par katru nokavēto dienu līdz minēto Līguma noteikumu izpildei, bet ne vairāk kā 10% (desmit procenti) no Līguma kopējās summas.</w:t>
      </w:r>
    </w:p>
    <w:p w14:paraId="7D05B080" w14:textId="6E6E3AC7" w:rsidR="00FD5550" w:rsidRPr="000903F3" w:rsidRDefault="00FD5550" w:rsidP="00FD5550">
      <w:pPr>
        <w:numPr>
          <w:ilvl w:val="1"/>
          <w:numId w:val="1"/>
        </w:numPr>
        <w:pBdr>
          <w:top w:val="nil"/>
          <w:left w:val="nil"/>
          <w:bottom w:val="nil"/>
          <w:right w:val="nil"/>
          <w:between w:val="nil"/>
        </w:pBdr>
        <w:spacing w:after="0" w:line="240" w:lineRule="auto"/>
        <w:jc w:val="both"/>
      </w:pPr>
      <w:r w:rsidRPr="000903F3">
        <w:rPr>
          <w:rFonts w:eastAsia="Times New Roman"/>
          <w:color w:val="000000"/>
        </w:rPr>
        <w:t>Par Līguma</w:t>
      </w:r>
      <w:r w:rsidR="00BF0793" w:rsidRPr="000903F3">
        <w:rPr>
          <w:rFonts w:eastAsia="Times New Roman"/>
          <w:color w:val="000000"/>
        </w:rPr>
        <w:t xml:space="preserve"> 5.1.</w:t>
      </w:r>
      <w:r w:rsidR="00B73E5A">
        <w:rPr>
          <w:rFonts w:eastAsia="Times New Roman"/>
          <w:color w:val="000000"/>
        </w:rPr>
        <w:t>8</w:t>
      </w:r>
      <w:r w:rsidR="00BF0793" w:rsidRPr="000903F3">
        <w:rPr>
          <w:rFonts w:eastAsia="Times New Roman"/>
          <w:color w:val="000000"/>
        </w:rPr>
        <w:t>.punktā noteikto saistību pārkāpumu, kā arī par Līguma</w:t>
      </w:r>
      <w:r w:rsidRPr="000903F3">
        <w:rPr>
          <w:rFonts w:eastAsia="Times New Roman"/>
          <w:color w:val="000000"/>
        </w:rPr>
        <w:t xml:space="preserve"> 11.nodaļā minētās informācijas izpaušanu, ja to izdarījis Izpildītājs vai tā nodarbinātie speciālisti, vai tā piesaistītie Apakšuzņēmēji vai to personāls, Pasūtītājs ir tiesīgs piemērot Izpildītājam līgumsodu 1000.00 EUR (viens tūkstotis eiro, 00 centi) apmērā par katru gadījumu.</w:t>
      </w:r>
    </w:p>
    <w:p w14:paraId="3D564B37" w14:textId="3D4FEE0D" w:rsidR="00FD5550" w:rsidRPr="00851408"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Ja Izpildītājs neievēro Tehniskajā specifikācijā noteikto reaģēšanas laiku Objektā, Pasūtītājam ir tiesības piemērot Izpildītājam līgumsodu 30.00 EUR (trīsdesmit eiro, 00 centi) apmērā par katru stundu, kas pārsniedz Pasūtītāja norādīto termiņu, bet ne vairāk kā 10% (desmit procenti) no Līguma kopējās summas.</w:t>
      </w:r>
    </w:p>
    <w:p w14:paraId="2B05B4FA" w14:textId="189EE224" w:rsidR="00FD5550" w:rsidRPr="00851408" w:rsidRDefault="00FD5550" w:rsidP="00851408">
      <w:pPr>
        <w:numPr>
          <w:ilvl w:val="1"/>
          <w:numId w:val="1"/>
        </w:numPr>
        <w:pBdr>
          <w:top w:val="nil"/>
          <w:left w:val="nil"/>
          <w:bottom w:val="nil"/>
          <w:right w:val="nil"/>
          <w:between w:val="nil"/>
        </w:pBdr>
        <w:spacing w:after="0" w:line="240" w:lineRule="auto"/>
        <w:jc w:val="both"/>
      </w:pPr>
      <w:r w:rsidRPr="00851408">
        <w:rPr>
          <w:rFonts w:eastAsia="Times New Roman"/>
          <w:color w:val="000000"/>
        </w:rPr>
        <w:t>Ja Izpildītājs nepilda kādu no Līguma vai tā pielikumu noteikumiem, izņemot gadījumos, kas minēti citos Līguma 8.nodaļas punktos, Pasūtītājs ir tiesīgs piemērot līgumsodu 400.00 EUR (četri simti eiro, 00 centi) apmērā par katru gadījumu.</w:t>
      </w:r>
    </w:p>
    <w:p w14:paraId="22562F69" w14:textId="5B40BD4E" w:rsidR="00FD5550" w:rsidRPr="006660EC"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Puses vienojas, ka Pasūtītājam saskaņā ar Līgumu pienākošos līgumsodus un zaudējumus Pasūtītājs ir tiesīgs vienpusēji aprēķināt un atskaitīt no jebkura maksājuma, kas, pamatojoties uz Līgumu, pienākas Izpildītājam, pirms tā izmaksas Izpildītājam.</w:t>
      </w:r>
    </w:p>
    <w:p w14:paraId="7909C65B" w14:textId="36B89991" w:rsidR="00FD5550" w:rsidRPr="00851408" w:rsidRDefault="00FD5550" w:rsidP="006660EC">
      <w:pPr>
        <w:numPr>
          <w:ilvl w:val="1"/>
          <w:numId w:val="1"/>
        </w:numPr>
        <w:pBdr>
          <w:top w:val="nil"/>
          <w:left w:val="nil"/>
          <w:bottom w:val="nil"/>
          <w:right w:val="nil"/>
          <w:between w:val="nil"/>
        </w:pBdr>
        <w:spacing w:after="0" w:line="240" w:lineRule="auto"/>
        <w:jc w:val="both"/>
      </w:pPr>
      <w:r w:rsidRPr="006660EC">
        <w:rPr>
          <w:rFonts w:eastAsia="Times New Roman"/>
          <w:color w:val="000000"/>
        </w:rPr>
        <w:t>Līgumsoda samaksa neatbrīvo Puses no Līguma saistību pilnīgas izpildes un izdevumu un/vai zaudējumu atlīdzināšanas pienākuma.</w:t>
      </w:r>
    </w:p>
    <w:p w14:paraId="01FE62F3" w14:textId="12D6DA0B" w:rsidR="00FD5550" w:rsidRDefault="00FD5550" w:rsidP="00851408">
      <w:pPr>
        <w:numPr>
          <w:ilvl w:val="1"/>
          <w:numId w:val="1"/>
        </w:numPr>
        <w:pBdr>
          <w:top w:val="nil"/>
          <w:left w:val="nil"/>
          <w:bottom w:val="nil"/>
          <w:right w:val="nil"/>
          <w:between w:val="nil"/>
        </w:pBdr>
        <w:spacing w:after="0" w:line="240" w:lineRule="auto"/>
        <w:ind w:left="851" w:hanging="491"/>
        <w:jc w:val="both"/>
      </w:pPr>
      <w:r w:rsidRPr="00851408">
        <w:rPr>
          <w:rFonts w:eastAsia="Times New Roman"/>
          <w:color w:val="000000"/>
        </w:rPr>
        <w:t>Izpildītājs par Apakšuzņēmēju un to personāla rīcību Līguma ietvaros atbild kā par savu</w:t>
      </w:r>
      <w:r w:rsidR="00851408">
        <w:rPr>
          <w:rFonts w:eastAsia="Times New Roman"/>
          <w:color w:val="000000"/>
        </w:rPr>
        <w:t xml:space="preserve"> rīcību</w:t>
      </w:r>
      <w:r w:rsidRPr="00851408">
        <w:rPr>
          <w:rFonts w:eastAsia="Times New Roman"/>
          <w:color w:val="000000"/>
        </w:rPr>
        <w:t>.</w:t>
      </w:r>
    </w:p>
    <w:p w14:paraId="46828D50" w14:textId="77777777" w:rsidR="00D81A4E" w:rsidRPr="00B73E5A" w:rsidRDefault="00D81A4E" w:rsidP="00B73E5A">
      <w:pPr>
        <w:spacing w:after="0" w:line="240" w:lineRule="auto"/>
        <w:rPr>
          <w:b/>
          <w:bCs/>
        </w:rPr>
      </w:pPr>
    </w:p>
    <w:p w14:paraId="579A4850" w14:textId="4916448D" w:rsidR="002D556C" w:rsidRPr="00FD5550"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NEPĀRVARAMA VARA</w:t>
      </w:r>
    </w:p>
    <w:p w14:paraId="7372C4AF"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Puse tiek atbrīvota no atbildības par pilnīgu vai daļēju Līgumā paredzēto saistību neizpildi, ja neizpilde notikusi nepārvaramas varas apstākļu iestāšanās rezultātā pēc Līguma spēkā stāšanās dienas, ko nebija iespējams ne paredzēt, ne novērst. Par nepārvaramas varas apstākli nav uzskatāma Izpildītāja darbinieku un citu Līguma izpildē Izpildītāja iesaistīto personu (t.sk. Apakšuzņēmēju) saistību neizpilde, nesavlaicīga vai nepienācīga izpilde, kā arī apstāklis, kad Izpildītājam vai tā nodarbinātajiem speciālistiem un/vai Apakšuzņēmējiem vairs nav spēkā esoši sertifikāti, kas nepieciešamas Līguma saistību izpildei.</w:t>
      </w:r>
    </w:p>
    <w:p w14:paraId="14F07366"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Pusei, kas nokļuvusi nepārvaramas varas apstākļos, nekavējoties rakstiski jāinformē par to otra Puse un, ja iespējams, ziņojumam jāpievieno kompetentas iestādes izziņa, kas satur nepārvaramas varas apstākļu apstiprinājumu un raksturojumu.</w:t>
      </w:r>
    </w:p>
    <w:p w14:paraId="6787D36A" w14:textId="77777777" w:rsidR="00FD5550"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 xml:space="preserve">Ja nepārvaramas varas apstākļu dēļ Līguma saistības netiek pildītas ilgāk par 3 (trīs) mēnešiem, katrai Pusei ir tiesības izbeigt Līgumu, par to </w:t>
      </w:r>
      <w:proofErr w:type="spellStart"/>
      <w:r>
        <w:rPr>
          <w:rFonts w:eastAsia="Times New Roman"/>
          <w:color w:val="000000"/>
        </w:rPr>
        <w:t>rakstveidā</w:t>
      </w:r>
      <w:proofErr w:type="spellEnd"/>
      <w:r>
        <w:rPr>
          <w:rFonts w:eastAsia="Times New Roman"/>
          <w:color w:val="000000"/>
        </w:rPr>
        <w:t xml:space="preserve"> paziņojot otrai Pusei vismaz 15 (piecpadsmit) dienas iepriekš.</w:t>
      </w:r>
    </w:p>
    <w:p w14:paraId="60C66EA9" w14:textId="2523BBE7" w:rsidR="00FD5550" w:rsidRPr="00224235" w:rsidRDefault="00FD5550" w:rsidP="00FD5550">
      <w:pPr>
        <w:numPr>
          <w:ilvl w:val="1"/>
          <w:numId w:val="1"/>
        </w:numPr>
        <w:pBdr>
          <w:top w:val="nil"/>
          <w:left w:val="nil"/>
          <w:bottom w:val="nil"/>
          <w:right w:val="nil"/>
          <w:between w:val="nil"/>
        </w:pBdr>
        <w:spacing w:after="0" w:line="240" w:lineRule="auto"/>
        <w:jc w:val="both"/>
      </w:pPr>
      <w:r>
        <w:rPr>
          <w:rFonts w:eastAsia="Times New Roman"/>
          <w:color w:val="000000"/>
        </w:rPr>
        <w:t>Par zaudējumiem, kas radušies nepārvaramas varas apstākļu dēļ, neviena no Pusēm nav atbildīga, ja Puse ir informējusi otru Pusi atbilstoši Līguma 9.2.punktam.</w:t>
      </w:r>
    </w:p>
    <w:p w14:paraId="66EC499C" w14:textId="11D0C476" w:rsidR="00224235" w:rsidRDefault="00224235" w:rsidP="00224235">
      <w:pPr>
        <w:pBdr>
          <w:top w:val="nil"/>
          <w:left w:val="nil"/>
          <w:bottom w:val="nil"/>
          <w:right w:val="nil"/>
          <w:between w:val="nil"/>
        </w:pBdr>
        <w:spacing w:after="0" w:line="240" w:lineRule="auto"/>
        <w:ind w:left="792"/>
        <w:jc w:val="both"/>
      </w:pPr>
    </w:p>
    <w:p w14:paraId="110D8DBB" w14:textId="77777777" w:rsidR="00224235" w:rsidRDefault="00224235" w:rsidP="00224235">
      <w:pPr>
        <w:pBdr>
          <w:top w:val="nil"/>
          <w:left w:val="nil"/>
          <w:bottom w:val="nil"/>
          <w:right w:val="nil"/>
          <w:between w:val="nil"/>
        </w:pBdr>
        <w:spacing w:after="0" w:line="240" w:lineRule="auto"/>
        <w:ind w:left="792"/>
        <w:jc w:val="both"/>
      </w:pPr>
    </w:p>
    <w:p w14:paraId="7650B521" w14:textId="77777777" w:rsidR="00FD5550" w:rsidRPr="00FD5550" w:rsidRDefault="00FD5550" w:rsidP="00FD5550">
      <w:pPr>
        <w:pStyle w:val="ListParagraph"/>
        <w:spacing w:after="0" w:line="240" w:lineRule="auto"/>
        <w:ind w:left="284"/>
        <w:rPr>
          <w:b/>
          <w:bCs/>
        </w:rPr>
      </w:pPr>
    </w:p>
    <w:p w14:paraId="3E320248" w14:textId="24F16812" w:rsidR="002D556C" w:rsidRPr="00FD5550"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STRĪDI</w:t>
      </w:r>
    </w:p>
    <w:p w14:paraId="34C6A498" w14:textId="3025BDD6" w:rsidR="00FD5550" w:rsidRPr="00FD5550" w:rsidRDefault="00FD5550" w:rsidP="00FD5550">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Visi strīdi, kas rodas Līguma sakarā, vispirms tiek risināti Pušu savstarpējās sarunās. Ja sarunas strīdus neatrisina, tie tiks izšķirti Latvijas Republikas tiesā, piemērojot Latvijas Republikā spēkā esošos normatīvos aktus.</w:t>
      </w:r>
    </w:p>
    <w:p w14:paraId="43A51BBB" w14:textId="5EFB2C4F" w:rsidR="00FD5550" w:rsidRDefault="00FD5550" w:rsidP="00FD5550">
      <w:pPr>
        <w:numPr>
          <w:ilvl w:val="1"/>
          <w:numId w:val="1"/>
        </w:numPr>
        <w:pBdr>
          <w:top w:val="nil"/>
          <w:left w:val="nil"/>
          <w:bottom w:val="nil"/>
          <w:right w:val="nil"/>
          <w:between w:val="nil"/>
        </w:pBdr>
        <w:spacing w:after="0" w:line="240" w:lineRule="auto"/>
        <w:ind w:left="851" w:hanging="491"/>
        <w:jc w:val="both"/>
      </w:pPr>
      <w:r w:rsidRPr="00FD5550">
        <w:rPr>
          <w:rFonts w:eastAsia="Times New Roman"/>
          <w:color w:val="000000"/>
        </w:rPr>
        <w:t>Ja sakarā ar Līgumu vai tā izpildi starp Pusēm pastāv strīds vai kāda no Pusēm ir iesniegusi prasību tiesā, tas nav pamats Izpildītājam pārtraukt un/vai apturēt Pakalpojum</w:t>
      </w:r>
      <w:r>
        <w:rPr>
          <w:rFonts w:eastAsia="Times New Roman"/>
          <w:color w:val="000000"/>
        </w:rPr>
        <w:t>u</w:t>
      </w:r>
      <w:r w:rsidRPr="00FD5550">
        <w:rPr>
          <w:rFonts w:eastAsia="Times New Roman"/>
          <w:color w:val="000000"/>
        </w:rPr>
        <w:t xml:space="preserve"> sniegšanu vai kā citādi kavēt Pakalpojumu sniegšanu, kā arī Pasūtītājam aizturēt maksājumus vai kā citādi Pusēm nepildīt tos pienākumus, kuri tieši nav saistīti ar strīdu, izņemot ja šāda Līguma izpildes pārtraukšana vai maksājuma aizturēšana noteikta Līgumā.</w:t>
      </w:r>
    </w:p>
    <w:p w14:paraId="77DECE47" w14:textId="77777777" w:rsidR="00FD5550" w:rsidRPr="00FB28DE" w:rsidRDefault="00FD5550" w:rsidP="00FB28DE">
      <w:pPr>
        <w:spacing w:after="0" w:line="240" w:lineRule="auto"/>
        <w:rPr>
          <w:b/>
          <w:bCs/>
        </w:rPr>
      </w:pPr>
    </w:p>
    <w:p w14:paraId="134F2B0F" w14:textId="5B4FC544" w:rsidR="002D556C" w:rsidRPr="00D83866" w:rsidRDefault="000A1B50" w:rsidP="00FD5550">
      <w:pPr>
        <w:pStyle w:val="ListParagraph"/>
        <w:numPr>
          <w:ilvl w:val="0"/>
          <w:numId w:val="1"/>
        </w:numPr>
        <w:spacing w:after="0" w:line="240" w:lineRule="auto"/>
        <w:ind w:left="284" w:hanging="284"/>
        <w:jc w:val="center"/>
        <w:rPr>
          <w:b/>
          <w:bCs/>
        </w:rPr>
      </w:pPr>
      <w:r w:rsidRPr="00FD5550">
        <w:rPr>
          <w:rFonts w:ascii="Times" w:eastAsia="Times" w:hAnsi="Times" w:cs="Times"/>
          <w:b/>
          <w:smallCaps/>
          <w:color w:val="000000"/>
        </w:rPr>
        <w:t>KONFIDENCIALITĀTE</w:t>
      </w:r>
    </w:p>
    <w:p w14:paraId="62F3F267" w14:textId="3CD5C1C0"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ievēro konfidencialitāti, tajā skaitā:</w:t>
      </w:r>
    </w:p>
    <w:p w14:paraId="580903FC" w14:textId="6CEAC95D"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nodrošina Līgumā minētās informācijas neizpaušanu, tajā skaitā no trešo personu puses, kas piedalās vai ir iesaistītas Līguma izpildē;</w:t>
      </w:r>
    </w:p>
    <w:p w14:paraId="063BE76E" w14:textId="48B1EFE6"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sidRPr="00FD5550">
        <w:rPr>
          <w:rFonts w:eastAsia="Times New Roman"/>
          <w:color w:val="000000"/>
        </w:rPr>
        <w:t>aizsargā, neizplata un, bez iepriekšējas Pasūtītāja rakstiskas atļaujas saņemšanas, neizpauž trešajām personām pilnīgi vai daļēji ar Līgumu vai citu ar to izpildi saistītu dokumentu saturu, kā arī tehniska, komerciāla un jebkāda cita rakstura informāciju par Pasūtītāja darbību, kas kļuvusi Izpildītājam pieejama Līguma izpildes gaitā</w:t>
      </w:r>
      <w:r>
        <w:rPr>
          <w:rFonts w:eastAsia="Times New Roman"/>
          <w:color w:val="000000"/>
        </w:rPr>
        <w:t>;</w:t>
      </w:r>
    </w:p>
    <w:p w14:paraId="6F76AB6E" w14:textId="4F71F899"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sidRPr="00FD5550">
        <w:rPr>
          <w:rFonts w:eastAsia="Times New Roman"/>
          <w:color w:val="000000"/>
        </w:rPr>
        <w:t>Izpildītājam bez Pasūtītāja rakstveida piekrišanas ir aizliegts publiskot vai jebkādā citā veidā trešajām personām, tajā skaitā, plašsaziņas līdzekļiem, sniegt informāciju vai paust viedokli par Līguma izpildes gaitu. Izpildītājs nodrošina, ka tā Apakšuzņēmēji un darbinieki ievēro un izpilda minēto nosacījumu</w:t>
      </w:r>
      <w:r>
        <w:rPr>
          <w:rFonts w:eastAsia="Times New Roman"/>
          <w:color w:val="000000"/>
        </w:rPr>
        <w:t>.</w:t>
      </w:r>
    </w:p>
    <w:p w14:paraId="289A26F8" w14:textId="5C1632AC"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Pasūtītājs ievēro konfidencialitāti un bez Izpildītāja rakstiskas atļaujas saņemšanas neizpauž trešajām personām pilnīgi vai daļēji ar Līgumu vai citu ar to izpildi saistītu dokumentus, kurus pirms šā Līguma noslēgšanas Izpildītājs ir noteicis kā komercnoslēpumu un attiecīgi par to pirms Līguma noslēgšanas ir informējis Pasūtītāju. Jebkurā gadījumā, Izpildītājs nevar noteikt par komercnoslēpumu Līguma priekšmetu un tā izpildes rezultātu.</w:t>
      </w:r>
    </w:p>
    <w:p w14:paraId="5AA2DE67" w14:textId="64F463BE"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sidRPr="00FD5550">
        <w:rPr>
          <w:rFonts w:eastAsia="Times New Roman"/>
          <w:color w:val="000000"/>
        </w:rPr>
        <w:t>Konfidencialitātes ierobežojumi neattiecas uz publisku un vispārpieejamu informāciju, kā arī uz informāciju, kuru saskaņā ar Līguma noteikumiem ir paredzēts darīt zināmu trešajām personām vai kas saskaņā ar normatīviem aktiem tiek klasificēta kā vispārpieejama informācija</w:t>
      </w:r>
      <w:r>
        <w:rPr>
          <w:rFonts w:eastAsia="Times New Roman"/>
          <w:color w:val="000000"/>
        </w:rPr>
        <w:t>.</w:t>
      </w:r>
    </w:p>
    <w:p w14:paraId="0EA36A9C" w14:textId="5C05D266"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sidRPr="00FD5550">
        <w:rPr>
          <w:rFonts w:eastAsia="Times New Roman"/>
          <w:color w:val="000000"/>
        </w:rPr>
        <w:t>Konfidencialitātes noteikumi neattiecas uz gadījumiem, kad informāciju pieprasa valsts vai pašvaldību iestādes, kurām šādas tiesības ir noteiktas Latvijas Republikas normatīvajos aktos</w:t>
      </w:r>
      <w:r>
        <w:rPr>
          <w:rFonts w:eastAsia="Times New Roman"/>
          <w:color w:val="000000"/>
        </w:rPr>
        <w:t>.</w:t>
      </w:r>
    </w:p>
    <w:p w14:paraId="1E4F9E04" w14:textId="0E2B14D7" w:rsidR="00D83866" w:rsidRPr="00B73E5A" w:rsidRDefault="00D83866" w:rsidP="00D81A4E">
      <w:pPr>
        <w:numPr>
          <w:ilvl w:val="1"/>
          <w:numId w:val="1"/>
        </w:numPr>
        <w:pBdr>
          <w:top w:val="nil"/>
          <w:left w:val="nil"/>
          <w:bottom w:val="nil"/>
          <w:right w:val="nil"/>
          <w:between w:val="nil"/>
        </w:pBdr>
        <w:spacing w:after="0" w:line="240" w:lineRule="auto"/>
        <w:ind w:left="851" w:hanging="491"/>
        <w:jc w:val="both"/>
      </w:pPr>
      <w:r w:rsidRPr="00FD5550">
        <w:rPr>
          <w:rFonts w:eastAsia="Times New Roman"/>
          <w:color w:val="000000"/>
        </w:rPr>
        <w:t>Līguma nodaļas noteikumiem nav laika ierobežojuma un uz to neattiecas Līguma spēkā esamības termiņš</w:t>
      </w:r>
      <w:r>
        <w:rPr>
          <w:rFonts w:eastAsia="Times New Roman"/>
          <w:color w:val="000000"/>
        </w:rPr>
        <w:t>.</w:t>
      </w:r>
    </w:p>
    <w:p w14:paraId="25CB2278" w14:textId="77777777" w:rsidR="00B73E5A" w:rsidRPr="00D81A4E" w:rsidRDefault="00B73E5A" w:rsidP="00B73E5A">
      <w:pPr>
        <w:pBdr>
          <w:top w:val="nil"/>
          <w:left w:val="nil"/>
          <w:bottom w:val="nil"/>
          <w:right w:val="nil"/>
          <w:between w:val="nil"/>
        </w:pBdr>
        <w:spacing w:after="0" w:line="240" w:lineRule="auto"/>
        <w:ind w:left="851"/>
        <w:jc w:val="both"/>
      </w:pPr>
    </w:p>
    <w:p w14:paraId="16289864" w14:textId="50098816" w:rsidR="002D556C" w:rsidRPr="00D83866" w:rsidRDefault="000A1B50" w:rsidP="00D83866">
      <w:pPr>
        <w:pStyle w:val="ListParagraph"/>
        <w:numPr>
          <w:ilvl w:val="0"/>
          <w:numId w:val="1"/>
        </w:numPr>
        <w:spacing w:after="0" w:line="240" w:lineRule="auto"/>
        <w:ind w:left="284" w:hanging="284"/>
        <w:jc w:val="center"/>
        <w:rPr>
          <w:b/>
          <w:bCs/>
        </w:rPr>
      </w:pPr>
      <w:r w:rsidRPr="00D83866">
        <w:rPr>
          <w:rFonts w:ascii="Times" w:eastAsia="Times" w:hAnsi="Times" w:cs="Times"/>
          <w:b/>
          <w:smallCaps/>
          <w:color w:val="000000"/>
        </w:rPr>
        <w:t>FIZISKO PERSONU DATU AIZSARDZĪBA</w:t>
      </w:r>
    </w:p>
    <w:p w14:paraId="22E32589" w14:textId="12FB8452" w:rsidR="00D83866" w:rsidRPr="00D83866" w:rsidRDefault="000B488A" w:rsidP="00D83866">
      <w:pPr>
        <w:numPr>
          <w:ilvl w:val="1"/>
          <w:numId w:val="1"/>
        </w:numPr>
        <w:pBdr>
          <w:top w:val="nil"/>
          <w:left w:val="nil"/>
          <w:bottom w:val="nil"/>
          <w:right w:val="nil"/>
          <w:between w:val="nil"/>
        </w:pBdr>
        <w:spacing w:after="0" w:line="240" w:lineRule="auto"/>
        <w:ind w:left="851" w:hanging="491"/>
        <w:jc w:val="both"/>
      </w:pPr>
      <w:r w:rsidRPr="00B64F70">
        <w:t>Līguma izpildes ietvaros, tai skaitā, veicot savstarpēju fizisko personu datu nodošanu – pieņemšanu un secīgu apstrādi nolūkā nodrošināt Līguma izpildi, Izpildītājs un Pasūtītājs fizisko personu datu apstrādi regulējošo normatīvo aktu kontekstā ir atsevišķi personas datu apstrādes pārziņi</w:t>
      </w:r>
      <w:r>
        <w:t>.</w:t>
      </w:r>
    </w:p>
    <w:p w14:paraId="3F374D8E" w14:textId="77777777" w:rsidR="000B488A" w:rsidRPr="00B64F70" w:rsidRDefault="000B488A" w:rsidP="000B488A">
      <w:pPr>
        <w:numPr>
          <w:ilvl w:val="1"/>
          <w:numId w:val="1"/>
        </w:numPr>
        <w:spacing w:after="0" w:line="240" w:lineRule="auto"/>
        <w:ind w:left="851" w:hanging="567"/>
        <w:jc w:val="both"/>
      </w:pPr>
      <w:r w:rsidRPr="00B64F70">
        <w:t>Izpildītājs un Pasūtītājs nodrošina fizisko personu datu apstrādi saskaņā ar Līgumu un fizisko personu datu apstrādi regulējošiem normatīviem aktiem, tai skaitā:</w:t>
      </w:r>
    </w:p>
    <w:p w14:paraId="47A70E70" w14:textId="77777777" w:rsidR="000B488A" w:rsidRPr="00B64F70" w:rsidRDefault="000B488A" w:rsidP="000B488A">
      <w:pPr>
        <w:pStyle w:val="Style222"/>
        <w:ind w:left="1560" w:hanging="710"/>
      </w:pPr>
      <w:r w:rsidRPr="00B64F70">
        <w:t>datu subjektu atbilstoši regulas “EIROPAS PARLAMENTA UN PADOMES REGULA (ES) 2016/679 (2016.gada 27.aprīlis) par fizisku personu aizsardzību attiecībā uz personas datu apstrādi un šādu datu brīvu apriti un ar ko atceļ Direktīvu 95/46/EK (Vispārīgā datu aizsardzības regula)” 13. un 14.pantam informē tā Puse, kas personas datus iegūst;</w:t>
      </w:r>
    </w:p>
    <w:p w14:paraId="6EE1ADF6" w14:textId="77777777" w:rsidR="000B488A" w:rsidRPr="00B64F70" w:rsidRDefault="000B488A" w:rsidP="000B488A">
      <w:pPr>
        <w:pStyle w:val="Style222"/>
        <w:ind w:left="1560" w:hanging="710"/>
      </w:pPr>
      <w:r w:rsidRPr="00B64F70">
        <w:t>datu subjekta pieprasījuma gadījumā, atbildi noteiktajā termiņā gatavo tā Puse, kura ir saņēmusi datu subjekta pieprasījumu;</w:t>
      </w:r>
    </w:p>
    <w:p w14:paraId="62DB96F3" w14:textId="0ED7C403" w:rsidR="000B488A" w:rsidRDefault="000B488A" w:rsidP="000B488A">
      <w:pPr>
        <w:pStyle w:val="Style222"/>
        <w:ind w:left="1560" w:hanging="710"/>
      </w:pPr>
      <w:r w:rsidRPr="00B64F70">
        <w:t>datu subjekta tiesību īstenošanu katra Puse nodrošina attiecībā uz to personas datu apstrādi, ko tā veic līdz personas datu nodošanai otrai Pusei;</w:t>
      </w:r>
    </w:p>
    <w:p w14:paraId="06875DCB" w14:textId="538C001C" w:rsidR="000B488A" w:rsidRPr="00B64F70" w:rsidRDefault="000B488A" w:rsidP="000B488A">
      <w:pPr>
        <w:pStyle w:val="Style222"/>
        <w:ind w:left="1560" w:hanging="710"/>
      </w:pPr>
      <w:r w:rsidRPr="00B64F70">
        <w:t>katra Līguma puse īsteno atbilstošus tehniskus un organizatoriskus pasākumus, lai nodrošinātu un spētu uzskatāmi parādīt, ka apstrāde notiek saskaņa ar fizisko personu datu apstrādi regulējošiem normatīviem aktiem</w:t>
      </w:r>
      <w:r>
        <w:t>.</w:t>
      </w:r>
    </w:p>
    <w:p w14:paraId="4DC8438C" w14:textId="39242A79" w:rsidR="00D83866" w:rsidRPr="00D83866" w:rsidRDefault="000B488A" w:rsidP="00D83866">
      <w:pPr>
        <w:numPr>
          <w:ilvl w:val="1"/>
          <w:numId w:val="1"/>
        </w:numPr>
        <w:pBdr>
          <w:top w:val="nil"/>
          <w:left w:val="nil"/>
          <w:bottom w:val="nil"/>
          <w:right w:val="nil"/>
          <w:between w:val="nil"/>
        </w:pBdr>
        <w:spacing w:after="0" w:line="240" w:lineRule="auto"/>
        <w:ind w:left="851" w:hanging="491"/>
        <w:jc w:val="both"/>
      </w:pPr>
      <w:r w:rsidRPr="00B64F70">
        <w:t>Puses pēc attiecīga otras Puses rakstiska pieprasījuma nodrošina viena otrai nepieciešamo atbalstu personas datu aizsardzības pārkāpumu un datu subjektu pieprasījumu gadījumos (personas datu aizsardzības pārkāpuma gadījumā – ne vēlāk kā 24 (</w:t>
      </w:r>
      <w:r w:rsidRPr="00B64F70">
        <w:rPr>
          <w:i/>
        </w:rPr>
        <w:t>divdesmit četru</w:t>
      </w:r>
      <w:r w:rsidRPr="00B64F70">
        <w:t>)  stundu laikā, citos gadījumos – ne vēlāk kā 2 (</w:t>
      </w:r>
      <w:r w:rsidRPr="00B64F70">
        <w:rPr>
          <w:i/>
        </w:rPr>
        <w:t>divu</w:t>
      </w:r>
      <w:r w:rsidRPr="00B64F70">
        <w:t>) nedēļu laikā)</w:t>
      </w:r>
      <w:r w:rsidR="00D83866">
        <w:rPr>
          <w:rFonts w:eastAsia="Times New Roman"/>
          <w:color w:val="000000"/>
        </w:rPr>
        <w:t>.</w:t>
      </w:r>
    </w:p>
    <w:p w14:paraId="052D55C1" w14:textId="4497B2C8" w:rsidR="00D83866" w:rsidRPr="00D83866" w:rsidRDefault="000B488A" w:rsidP="00D83866">
      <w:pPr>
        <w:numPr>
          <w:ilvl w:val="1"/>
          <w:numId w:val="1"/>
        </w:numPr>
        <w:pBdr>
          <w:top w:val="nil"/>
          <w:left w:val="nil"/>
          <w:bottom w:val="nil"/>
          <w:right w:val="nil"/>
          <w:between w:val="nil"/>
        </w:pBdr>
        <w:spacing w:after="0" w:line="240" w:lineRule="auto"/>
        <w:ind w:left="851" w:hanging="491"/>
        <w:jc w:val="both"/>
      </w:pPr>
      <w:r w:rsidRPr="00B64F70">
        <w:t>Izpildītājs un Pasūtītājs nav atbildīgi par iespējamiem otras Puses personas datu aizsardzības pārkāpumiem, kas saistībā ar Līguma  izpildi notikuši līdz brīdim, kad otra Puse personas datus ir nodevusi attiecīgi Pasūtītājam vai Projektētājam</w:t>
      </w:r>
      <w:r w:rsidR="00D83866">
        <w:rPr>
          <w:rFonts w:eastAsia="Times New Roman"/>
          <w:color w:val="000000"/>
        </w:rPr>
        <w:t>.</w:t>
      </w:r>
    </w:p>
    <w:p w14:paraId="18B6928E" w14:textId="77777777" w:rsidR="00D83866" w:rsidRPr="00D83866" w:rsidRDefault="00D83866" w:rsidP="00D83866">
      <w:pPr>
        <w:pStyle w:val="ListParagraph"/>
        <w:spacing w:after="0" w:line="240" w:lineRule="auto"/>
        <w:ind w:left="284"/>
        <w:rPr>
          <w:b/>
          <w:bCs/>
        </w:rPr>
      </w:pPr>
    </w:p>
    <w:p w14:paraId="03C43C62" w14:textId="276396F1" w:rsidR="002D556C" w:rsidRPr="00D83866" w:rsidRDefault="000A1B50" w:rsidP="00D83866">
      <w:pPr>
        <w:pStyle w:val="ListParagraph"/>
        <w:numPr>
          <w:ilvl w:val="0"/>
          <w:numId w:val="1"/>
        </w:numPr>
        <w:spacing w:after="0" w:line="240" w:lineRule="auto"/>
        <w:ind w:left="284" w:hanging="284"/>
        <w:jc w:val="center"/>
        <w:rPr>
          <w:b/>
          <w:bCs/>
        </w:rPr>
      </w:pPr>
      <w:r w:rsidRPr="00D83866">
        <w:rPr>
          <w:rFonts w:ascii="Times" w:eastAsia="Times" w:hAnsi="Times" w:cs="Times"/>
          <w:b/>
          <w:smallCaps/>
          <w:color w:val="000000"/>
        </w:rPr>
        <w:t>APAKŠUZŅĒMĒJU UN SPECIĀLISTU MAIŅA UN PIESAISTĪŠANA</w:t>
      </w:r>
    </w:p>
    <w:p w14:paraId="2AAE76B8" w14:textId="78B49948"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Izpildītājs pēc Līguma noslēgšanas, bet ne vēlāk kā uzsākot Pakalpojumu izpildi iesniedz Pasūtītājam Pakalpojumu sniegšanā iesaistīto Apakšuzņēmēju sarakstu (3.pielikums) un Speciālistu sarakstu (4.pielikums). Apakšuzņēmēju sarakstā un Speciālistu sarakstā  Izpildītājs norāda Līguma izpildē iesaistītos Apakšuzņēmējus (t.sk. Apakšuzņēmēju apakšuzņēmējus) un Speciālistus. Apakšuzņēmēju sarakstā Izpildītājs norāda apakšuzņēmēja nosaukumu, kontaktinformāciju, </w:t>
      </w:r>
      <w:proofErr w:type="spellStart"/>
      <w:r>
        <w:rPr>
          <w:rFonts w:eastAsia="Times New Roman"/>
          <w:color w:val="000000"/>
        </w:rPr>
        <w:t>pārstāvēttiesīgo</w:t>
      </w:r>
      <w:proofErr w:type="spellEnd"/>
      <w:r>
        <w:rPr>
          <w:rFonts w:eastAsia="Times New Roman"/>
          <w:color w:val="000000"/>
        </w:rPr>
        <w:t xml:space="preserve"> personu, nododamo darbu apjomu un apakšuzņēmēja veicamo darbu aprakstu.</w:t>
      </w:r>
    </w:p>
    <w:p w14:paraId="43695D09" w14:textId="51E0D384"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Izpildītājam ir pienākums nekavējoties informēt Pasūtītāju par jebkurām izmaiņām Apakšuzņēmēju sarakstā un Speciālistu sarakstā norādītajā informācijā.</w:t>
      </w:r>
    </w:p>
    <w:p w14:paraId="391F5335" w14:textId="533265F9"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nav tiesīgs bez saskaņošanas ar Pasūtītāju veikt Speciālistu sarakstā norādīto speciālistu un Apakšuzņēmēju sarakstā norādīto apakšuzņēmēju nomaiņu un/vai iesaistīt papildu Apakšuzņēmējus Līguma izpildē. Pasūtītājs ir tiesīgs pirms lēmuma pieņemšanas par Speciālistu sarakstā norādīto speciālistu un/vai Apakšuzņēmēju sarakstā norādīto Apakšuzņēmēju nomaiņu prasīt nomaināmo speciālistu un/vai Apakšuzņēmēja viedokli par nomaiņas iemesliem.</w:t>
      </w:r>
    </w:p>
    <w:p w14:paraId="4F7EDD9E" w14:textId="049B51FB"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Pasūtītājs nepiekrīt Speciālistu sarakstā un/vai Apakšuzņēmēju sarakstā norādītā personāla un/vai Apakšuzņēmēju nomaiņai Līgumā norādītajos gadījumos un gadījumos, kad Speciālistu sarakstā norādītā personāla un/vai Apakšuzņēmēju sarakstā norādīto Apakšuzņēmēju nomaiņai piedāvātais personāls un/vai piedāvātie Apakšuzņēmēji neatbilst </w:t>
      </w:r>
      <w:r>
        <w:t>Iepirkuma nolikumā</w:t>
      </w:r>
      <w:r>
        <w:rPr>
          <w:rFonts w:eastAsia="Times New Roman"/>
          <w:color w:val="000000"/>
        </w:rPr>
        <w:t xml:space="preserve"> Izpildītāja piesaistītajiem speciālistiem izvirzītajām prasībām vai tam nav vismaz tādas pašas kvalifikācijas un pieredzes kā personālam un/vai Apakšuzņēmējiem, kas tika vērtēts </w:t>
      </w:r>
      <w:r w:rsidR="00990E90">
        <w:rPr>
          <w:rFonts w:eastAsia="Times New Roman"/>
          <w:color w:val="000000"/>
        </w:rPr>
        <w:t>I</w:t>
      </w:r>
      <w:r>
        <w:rPr>
          <w:rFonts w:eastAsia="Times New Roman"/>
          <w:color w:val="000000"/>
        </w:rPr>
        <w:t>epirkuma norises laikā.</w:t>
      </w:r>
    </w:p>
    <w:p w14:paraId="6DEA8F41" w14:textId="7E2465D2"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Pasūtītājs nepiekrīt Apakšuzņēmēju sarakstā norādīto Apakšuzņēmēju nomaiņai, ja pastāv kāds no šādiem nosacījumiem:</w:t>
      </w:r>
    </w:p>
    <w:p w14:paraId="19B501A3" w14:textId="377BA155"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 xml:space="preserve">piedāvātais Apakšuzņēmējs neatbilst </w:t>
      </w:r>
      <w:r>
        <w:t xml:space="preserve">Iepirkuma nolikumā </w:t>
      </w:r>
      <w:r>
        <w:rPr>
          <w:rFonts w:eastAsia="Times New Roman"/>
          <w:color w:val="000000"/>
        </w:rPr>
        <w:t>Apakšuzņēmējiem izvirzītajām prasībām;</w:t>
      </w:r>
    </w:p>
    <w:p w14:paraId="1CE90509" w14:textId="25297725" w:rsidR="00D83866" w:rsidRPr="00442E2B"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 xml:space="preserve">tiek nomainīts Apakšuzņēmējs, uz kura iespējām Izpildītājs balstījies, lai apliecinātu savas kvalifikācijas atbilstību </w:t>
      </w:r>
      <w:r w:rsidR="00990E90">
        <w:rPr>
          <w:rFonts w:eastAsia="Times New Roman"/>
          <w:color w:val="000000"/>
        </w:rPr>
        <w:t>I</w:t>
      </w:r>
      <w:r>
        <w:rPr>
          <w:rFonts w:eastAsia="Times New Roman"/>
          <w:color w:val="000000"/>
        </w:rPr>
        <w:t xml:space="preserve">epirkuma dokumentos noteiktajām prasībām, un </w:t>
      </w:r>
      <w:r w:rsidRPr="00442E2B">
        <w:rPr>
          <w:rFonts w:eastAsia="Times New Roman"/>
          <w:color w:val="000000"/>
        </w:rPr>
        <w:t xml:space="preserve">piedāvātajam Apakšuzņēmējam nav vismaz tādas pašas kvalifikācijas, uz kādu Izpildītājs atsaucies, apliecinot savu atbilstību </w:t>
      </w:r>
      <w:r w:rsidR="00990E90" w:rsidRPr="00442E2B">
        <w:rPr>
          <w:rFonts w:eastAsia="Times New Roman"/>
          <w:color w:val="000000"/>
        </w:rPr>
        <w:t>I</w:t>
      </w:r>
      <w:r w:rsidRPr="00442E2B">
        <w:rPr>
          <w:rFonts w:eastAsia="Times New Roman"/>
          <w:color w:val="000000"/>
        </w:rPr>
        <w:t>epirkum</w:t>
      </w:r>
      <w:r w:rsidR="00990E90" w:rsidRPr="00442E2B">
        <w:rPr>
          <w:rFonts w:eastAsia="Times New Roman"/>
          <w:color w:val="000000"/>
        </w:rPr>
        <w:t>ā</w:t>
      </w:r>
      <w:r w:rsidRPr="00442E2B">
        <w:rPr>
          <w:rFonts w:eastAsia="Times New Roman"/>
          <w:color w:val="000000"/>
        </w:rPr>
        <w:t xml:space="preserve"> noteiktajām prasībām, vai tas atbilst Publisko iepirkumu likuma 42.panta </w:t>
      </w:r>
      <w:r w:rsidR="00B73E5A" w:rsidRPr="00442E2B">
        <w:rPr>
          <w:rFonts w:eastAsia="Times New Roman"/>
          <w:color w:val="000000"/>
        </w:rPr>
        <w:t>otrajā</w:t>
      </w:r>
      <w:r w:rsidRPr="00442E2B">
        <w:rPr>
          <w:rFonts w:eastAsia="Times New Roman"/>
          <w:color w:val="000000"/>
        </w:rPr>
        <w:t xml:space="preserve"> daļā minētajiem pretendentu izslēgšanas </w:t>
      </w:r>
      <w:r w:rsidR="00B73E5A" w:rsidRPr="00442E2B">
        <w:rPr>
          <w:rFonts w:eastAsia="Times New Roman"/>
          <w:color w:val="000000"/>
        </w:rPr>
        <w:t>iemesliem</w:t>
      </w:r>
      <w:r w:rsidRPr="00442E2B">
        <w:rPr>
          <w:rFonts w:eastAsia="Times New Roman"/>
          <w:color w:val="000000"/>
        </w:rPr>
        <w:t>;</w:t>
      </w:r>
    </w:p>
    <w:p w14:paraId="02243A30" w14:textId="3A5DCE5C"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sidRPr="00442E2B">
        <w:rPr>
          <w:rFonts w:eastAsia="Times New Roman"/>
          <w:color w:val="000000"/>
        </w:rPr>
        <w:t xml:space="preserve">piedāvātais Apakšuzņēmējs, kura veicamo darbu vai sniedzamo pakalpojumu vērtība ir vismaz </w:t>
      </w:r>
      <w:r w:rsidR="007F608F" w:rsidRPr="00442E2B">
        <w:rPr>
          <w:color w:val="000000"/>
        </w:rPr>
        <w:t xml:space="preserve">10 000 </w:t>
      </w:r>
      <w:proofErr w:type="spellStart"/>
      <w:r w:rsidR="007F608F" w:rsidRPr="00442E2B">
        <w:rPr>
          <w:i/>
          <w:iCs/>
          <w:color w:val="000000"/>
        </w:rPr>
        <w:t>euro</w:t>
      </w:r>
      <w:proofErr w:type="spellEnd"/>
      <w:r w:rsidRPr="00442E2B">
        <w:rPr>
          <w:rFonts w:eastAsia="Times New Roman"/>
          <w:color w:val="000000"/>
        </w:rPr>
        <w:t xml:space="preserve"> (Apakšuzņēmēja veicamo darbu vai sniedzamo pakalpojumu vērtība tiek noteikta Publisko iepirkumu likuma 63.panta trešajā daļā noteiktajā kārtībā), atbilst Publisko iepirkumu likuma 42.panta </w:t>
      </w:r>
      <w:r w:rsidR="007F608F" w:rsidRPr="00442E2B">
        <w:rPr>
          <w:rFonts w:eastAsia="Times New Roman"/>
          <w:color w:val="000000"/>
        </w:rPr>
        <w:t>otrajā</w:t>
      </w:r>
      <w:r w:rsidRPr="00442E2B">
        <w:rPr>
          <w:rFonts w:eastAsia="Times New Roman"/>
          <w:color w:val="000000"/>
        </w:rPr>
        <w:t xml:space="preserve"> daļā minētajiem</w:t>
      </w:r>
      <w:r>
        <w:rPr>
          <w:rFonts w:eastAsia="Times New Roman"/>
          <w:color w:val="000000"/>
        </w:rPr>
        <w:t xml:space="preserve"> pretendentu izslēgšanas </w:t>
      </w:r>
      <w:r w:rsidR="007F608F">
        <w:rPr>
          <w:rFonts w:eastAsia="Times New Roman"/>
          <w:color w:val="000000"/>
        </w:rPr>
        <w:t>iemesliem</w:t>
      </w:r>
      <w:r>
        <w:rPr>
          <w:rFonts w:eastAsia="Times New Roman"/>
          <w:color w:val="000000"/>
        </w:rPr>
        <w:t>;</w:t>
      </w:r>
    </w:p>
    <w:p w14:paraId="270FC91A" w14:textId="5387C294"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 xml:space="preserve">Apakšuzņēmēja maiņas rezultātā tiktu izdarīti tādi grozījumi Izpildītāja piedāvājumā, kuri, ja sākotnēji būtu tajā iekļauti, ietekmētu piedāvājuma izvēli atbilstoši </w:t>
      </w:r>
      <w:r w:rsidR="00990E90">
        <w:rPr>
          <w:rFonts w:eastAsia="Times New Roman"/>
          <w:color w:val="000000"/>
        </w:rPr>
        <w:t>I</w:t>
      </w:r>
      <w:r>
        <w:rPr>
          <w:rFonts w:eastAsia="Times New Roman"/>
          <w:color w:val="000000"/>
        </w:rPr>
        <w:t>epirkuma dokumentos noteiktajiem piedāvājuma izvērtēšanas kritērijiem;</w:t>
      </w:r>
    </w:p>
    <w:p w14:paraId="3282DDFF" w14:textId="7B089A7E" w:rsidR="00D83866" w:rsidRPr="00D83866" w:rsidRDefault="00D83866" w:rsidP="00D83866">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 xml:space="preserve">Pasūtītājs nepiekrīt jauna Apakšuzņēmēja piesaistei gadījumā, kad šādas izmaiņas, ja tās tiktu veiktas sākotnējā piedāvājumā, būtu ietekmējušas piedāvājuma izvēli atbilstoši </w:t>
      </w:r>
      <w:r w:rsidR="00990E90">
        <w:rPr>
          <w:rFonts w:eastAsia="Times New Roman"/>
          <w:color w:val="000000"/>
        </w:rPr>
        <w:t>I</w:t>
      </w:r>
      <w:r>
        <w:rPr>
          <w:rFonts w:eastAsia="Times New Roman"/>
          <w:color w:val="000000"/>
        </w:rPr>
        <w:t>epirkuma dokumentos noteiktajiem piedāvājuma izvērtēšanas kritērijiem;</w:t>
      </w:r>
    </w:p>
    <w:p w14:paraId="55631EED" w14:textId="25B08ABC" w:rsidR="00D83866" w:rsidRPr="00442E2B" w:rsidRDefault="00D83866" w:rsidP="00D83866">
      <w:pPr>
        <w:numPr>
          <w:ilvl w:val="2"/>
          <w:numId w:val="1"/>
        </w:numPr>
        <w:pBdr>
          <w:top w:val="nil"/>
          <w:left w:val="nil"/>
          <w:bottom w:val="nil"/>
          <w:right w:val="nil"/>
          <w:between w:val="nil"/>
        </w:pBdr>
        <w:spacing w:after="0" w:line="240" w:lineRule="auto"/>
        <w:ind w:left="1560" w:hanging="710"/>
        <w:jc w:val="both"/>
      </w:pPr>
      <w:r w:rsidRPr="00442E2B">
        <w:rPr>
          <w:rFonts w:eastAsia="Times New Roman"/>
          <w:color w:val="000000"/>
        </w:rPr>
        <w:t>Pārbaudot jaunā Apakšuzņēmēja atbilstību, Pasūtītājs piemēro Publisko iepirkumu likuma 42.panta noteikumus</w:t>
      </w:r>
      <w:r w:rsidR="007F608F" w:rsidRPr="00442E2B">
        <w:rPr>
          <w:rFonts w:eastAsia="Times New Roman"/>
          <w:color w:val="000000"/>
        </w:rPr>
        <w:t xml:space="preserve"> </w:t>
      </w:r>
      <w:r w:rsidR="007F608F" w:rsidRPr="00442E2B">
        <w:rPr>
          <w:color w:val="000000"/>
        </w:rPr>
        <w:t>un izslēgšanas iemeslu pārbaudi veic tajā datumā, kad Pasūtītājs lemj par atļaujas sniegšanu piegādātājam nomainīt apakšuzņēmēju vai piesaistīt jaunu apakšuzņēmēju iepirkuma līguma izpildes nodrošināšanai</w:t>
      </w:r>
      <w:r w:rsidRPr="00442E2B">
        <w:rPr>
          <w:rFonts w:eastAsia="Times New Roman"/>
          <w:color w:val="000000"/>
        </w:rPr>
        <w:t>.</w:t>
      </w:r>
    </w:p>
    <w:p w14:paraId="009F664E" w14:textId="43EE5789"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Pasūtītājs pieņem lēmumu atļaut vai atteikt Speciālistu sarakstā norādīto speciālistu un/vai Apakšuzņēmēju sarakstā norādīto Apakšuzņēmēju nomaiņai vai jaunu Apakšuzņēmēju iesaistīšanu Līguma izpildē, ne vēlāk kā 5 (piecu) darba dienu laikā no dienas, kad Pasūtītājs ir saņēmis visu informāciju un dokumentus, kas nepieciešami lēmuma pieņemšanai saskaņā ar Līguma un Publisko iepirkumu likuma noteikumiem. Par pieņemto lēmumu Pasūtītājs </w:t>
      </w:r>
      <w:proofErr w:type="spellStart"/>
      <w:r>
        <w:rPr>
          <w:rFonts w:eastAsia="Times New Roman"/>
          <w:color w:val="000000"/>
        </w:rPr>
        <w:t>rakstveidā</w:t>
      </w:r>
      <w:proofErr w:type="spellEnd"/>
      <w:r>
        <w:rPr>
          <w:rFonts w:eastAsia="Times New Roman"/>
          <w:color w:val="000000"/>
        </w:rPr>
        <w:t xml:space="preserve"> paziņo Izpildītājam.</w:t>
      </w:r>
    </w:p>
    <w:p w14:paraId="32A269A1" w14:textId="77777777" w:rsidR="00D83866" w:rsidRPr="00884A0F" w:rsidRDefault="00D83866" w:rsidP="00884A0F">
      <w:pPr>
        <w:spacing w:after="0" w:line="240" w:lineRule="auto"/>
        <w:rPr>
          <w:b/>
          <w:bCs/>
        </w:rPr>
      </w:pPr>
    </w:p>
    <w:p w14:paraId="02B173A4" w14:textId="3DBF42DC" w:rsidR="002D556C" w:rsidRPr="00D83866" w:rsidRDefault="000A1B50" w:rsidP="00D83866">
      <w:pPr>
        <w:pStyle w:val="ListParagraph"/>
        <w:numPr>
          <w:ilvl w:val="0"/>
          <w:numId w:val="1"/>
        </w:numPr>
        <w:spacing w:after="0" w:line="240" w:lineRule="auto"/>
        <w:ind w:left="284" w:hanging="284"/>
        <w:jc w:val="center"/>
        <w:rPr>
          <w:b/>
          <w:bCs/>
        </w:rPr>
      </w:pPr>
      <w:r w:rsidRPr="00D83866">
        <w:rPr>
          <w:rFonts w:ascii="Times" w:eastAsia="Times" w:hAnsi="Times" w:cs="Times"/>
          <w:b/>
          <w:smallCaps/>
          <w:color w:val="000000"/>
        </w:rPr>
        <w:t>PUŠU PĀRSTĀVJI</w:t>
      </w:r>
    </w:p>
    <w:p w14:paraId="55282738" w14:textId="483FA7BD"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Pasūtītāja kontaktpersonai ir tiesības, nepārkāpjot Līguma robežas, pieņemt lēmumus un risināt visus ar Līguma izpildi saistītos operatīvos jautājumus, organizēt un kontrolēt Līguma izpildes gaitu, tajā skaitā, bet ne tikai veikt komunikāciju starp Pasūtītāju un Izpildītāju, pieprasīt no Izpildītāja informāciju, sniegt informāciju Izpildītājam, nodrošināt ar Līgumu saistītās dokumentācijas nodošanu/pieņemšanu, organizēt Pakalpojumu pieņemšanu, dot norādījumus par Līguma un Pakalpojumu izpildi, kā arī veikt citas darbības, kas saistītas ar pienācīgu Līgumā paredzēto saistību izpildi, bet viņa nav pilnvarota izdarīt grozījumus un papildinājumus Līgumā, ieskaitot, grozīt Līguma summas un/vai Pakalpojumu izpildes termiņus. Pasūtītāja kontaktpersonas: </w:t>
      </w:r>
      <w:r>
        <w:rPr>
          <w:rFonts w:eastAsia="Times New Roman"/>
          <w:i/>
          <w:color w:val="000000"/>
        </w:rPr>
        <w:t>vārds, uzvārds, amats, tālr. ____, mob. tālr. _____, e-pasts</w:t>
      </w:r>
      <w:r>
        <w:rPr>
          <w:rFonts w:eastAsia="Times New Roman"/>
          <w:color w:val="000000"/>
        </w:rPr>
        <w:t>: _____.</w:t>
      </w:r>
    </w:p>
    <w:p w14:paraId="4D12E37D" w14:textId="643A2C9B"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Pasūtītāja kontakttālrunis: tālr. _______ vai sūtot ziņu e-pastā</w:t>
      </w:r>
      <w:r w:rsidRPr="00D83866">
        <w:rPr>
          <w:rFonts w:eastAsia="Times New Roman"/>
          <w:bCs/>
          <w:color w:val="000000"/>
        </w:rPr>
        <w:t>:</w:t>
      </w:r>
      <w:r>
        <w:rPr>
          <w:rFonts w:eastAsia="Times New Roman"/>
          <w:b/>
          <w:color w:val="000000"/>
        </w:rPr>
        <w:t xml:space="preserve"> </w:t>
      </w:r>
      <w:r>
        <w:rPr>
          <w:rFonts w:eastAsia="Times New Roman"/>
          <w:color w:val="000000"/>
        </w:rPr>
        <w:t xml:space="preserve">__________ </w:t>
      </w:r>
      <w:r>
        <w:rPr>
          <w:rFonts w:eastAsia="Times New Roman"/>
          <w:i/>
          <w:color w:val="000000"/>
        </w:rPr>
        <w:t>(izņemot avārijas gadījumus)</w:t>
      </w:r>
      <w:r>
        <w:rPr>
          <w:rFonts w:eastAsia="Times New Roman"/>
          <w:color w:val="000000"/>
        </w:rPr>
        <w:t>, kurā tiek reģistrētas visas Izpildītāja pretenzijas/pieteikumi un atzīmes par to pieteikšanas laiku.</w:t>
      </w:r>
    </w:p>
    <w:p w14:paraId="26CE2E58" w14:textId="72807288"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Izpildītāja kontaktpersonai ir tiesības, nepārkāpjot Līguma robežas, pieņemt lēmumus un risināt visus ar Līguma izpildi saistītos jautājumus, parakstīt Līgumā noteiktos aktus, pretenzijas, pieņemt darbus, organizēt un kontrolēt Līguma izpildes gaitu, tajā skaitā, bet ne tikai veikt komunikāciju starp Pasūtītāju un Izpildītāju, pieprasīt no Pasūtītāja informāciju, sniegt informāciju Pasūtītājam, nodrošināt ar Līgumu saistītās dokumentācijas nodošanu/pieņemšanu, nodrošināt Pakalpojumu pieņemšanu, dot norādījumus par Līguma un Pakalpojumu izpildi, kā arī veikt citas darbības, kas saistītas ar pienācīgu Līgumā paredzēto saistību izpildi, bet viņa ir/nav pilnvarota izdarīt grozījumus un papildinājumus Līgumā, ieskaitot, grozīt Līguma summas un/vai Pakalpojumu izpildes termiņus vai Pakalpojumu apjomus. Izpildītāja kontaktpersona: </w:t>
      </w:r>
      <w:r>
        <w:rPr>
          <w:rFonts w:eastAsia="Times New Roman"/>
          <w:i/>
          <w:color w:val="000000"/>
        </w:rPr>
        <w:t>_________ tālr. ______, mob. tālr._________, e-pasts:________________</w:t>
      </w:r>
      <w:r>
        <w:rPr>
          <w:rFonts w:eastAsia="Times New Roman"/>
          <w:iCs/>
          <w:color w:val="000000"/>
        </w:rPr>
        <w:t>.</w:t>
      </w:r>
    </w:p>
    <w:p w14:paraId="44B6BCD9" w14:textId="58FC51DD"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Līguma darbības laikā nodrošina diennakts zvanu centra darbību, tālr.__________ un e-pasts:_________, kurā tiek reģistrētas visas Pasūtītāja pretenzijas/pieteikumi/sūdzības, un atzīmes par to novēršanas laiku.</w:t>
      </w:r>
    </w:p>
    <w:p w14:paraId="62DD73A9" w14:textId="04F58657" w:rsidR="00D83866" w:rsidRPr="00D8386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Puses var nomainīt šajā nodaļā norādītās personas, par to rakstiski informējot otru Pusi 3 (trīs) darba dienas iepriekš. Šādā gadījumā nav nepieciešams veikt grozījumus Līgumā.</w:t>
      </w:r>
    </w:p>
    <w:p w14:paraId="5A2F641D" w14:textId="111D6A33" w:rsidR="00D83866" w:rsidRPr="00923D86" w:rsidRDefault="00D83866" w:rsidP="00D83866">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Visi paziņojumi Līguma sakarā izdarāmi rakstiski un nosūtāmi otrajai Pusei uz Līguma 17.nodaļā norādīto elektroniskā pasta adresi vai pa pastu. Elektroniskā pasta vēstulēm jābūt parakstītām ar elektronisko parakstu un apstiprinātām ar laika zīmogu atbilstoši normatīvo aktu prasībām. Pasūtītāja elektroniskā pasta adrese:</w:t>
      </w:r>
      <w:r>
        <w:t xml:space="preserve"> ________</w:t>
      </w:r>
      <w:r>
        <w:rPr>
          <w:rFonts w:eastAsia="Times New Roman"/>
          <w:color w:val="000000"/>
        </w:rPr>
        <w:t>. Elektroniskā pasta paziņojumi, kas nosūtīti uz Līguma kontaktpersonu elektroniskā pasta adresēm, domāti vienīgi saziņas ērtībai un nav uzskatāmi par pienācīgi veiktu oficiālu paziņojumu.</w:t>
      </w:r>
    </w:p>
    <w:p w14:paraId="307FE16C" w14:textId="77777777" w:rsidR="00923D86" w:rsidRPr="00D83866" w:rsidRDefault="00923D86" w:rsidP="00923D86">
      <w:pPr>
        <w:pBdr>
          <w:top w:val="nil"/>
          <w:left w:val="nil"/>
          <w:bottom w:val="nil"/>
          <w:right w:val="nil"/>
          <w:between w:val="nil"/>
        </w:pBdr>
        <w:spacing w:after="0" w:line="240" w:lineRule="auto"/>
        <w:ind w:left="851"/>
        <w:jc w:val="both"/>
      </w:pPr>
    </w:p>
    <w:p w14:paraId="4687D1BB" w14:textId="77777777" w:rsidR="006C0F72" w:rsidRPr="00D83866" w:rsidRDefault="006C0F72" w:rsidP="00D83866">
      <w:pPr>
        <w:pStyle w:val="ListParagraph"/>
        <w:spacing w:after="0" w:line="240" w:lineRule="auto"/>
        <w:ind w:left="284"/>
      </w:pPr>
    </w:p>
    <w:p w14:paraId="3C5B164E" w14:textId="31E908A4" w:rsidR="002D556C" w:rsidRPr="00C60795" w:rsidRDefault="000A1B50" w:rsidP="00D83866">
      <w:pPr>
        <w:pStyle w:val="ListParagraph"/>
        <w:numPr>
          <w:ilvl w:val="0"/>
          <w:numId w:val="1"/>
        </w:numPr>
        <w:spacing w:after="0" w:line="240" w:lineRule="auto"/>
        <w:ind w:left="284" w:hanging="284"/>
        <w:jc w:val="center"/>
        <w:rPr>
          <w:b/>
          <w:bCs/>
        </w:rPr>
      </w:pPr>
      <w:r w:rsidRPr="00D83866">
        <w:rPr>
          <w:rFonts w:ascii="Times" w:eastAsia="Times" w:hAnsi="Times" w:cs="Times"/>
          <w:b/>
          <w:smallCaps/>
          <w:color w:val="000000"/>
        </w:rPr>
        <w:t>LĪGUMA SPĒKĀ STĀŠANĀS UN IZBEIGŠANA</w:t>
      </w:r>
    </w:p>
    <w:p w14:paraId="0092625B" w14:textId="0C7C2981" w:rsidR="00C60795" w:rsidRPr="00C60795" w:rsidRDefault="00C6079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Līgums stājas spēkā dienā, kad Līgumu ir parakstījušas abas Puses, un ir noslēgts uz laiku līdz Pušu saistību pilnīgai izpildei.</w:t>
      </w:r>
    </w:p>
    <w:p w14:paraId="1250FF8D" w14:textId="2D764B5A" w:rsidR="00C60795" w:rsidRPr="00C60795" w:rsidRDefault="00C6079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uzsāk Pakalpojumu sniegšanu dienā, kad Pasūtītājs ir nodevis Izpildītājam Objektu ar abpusēji parakstītu Objekta pieņemšanas un nodošanas aktu.</w:t>
      </w:r>
    </w:p>
    <w:p w14:paraId="2E3582BB" w14:textId="777D8CD2" w:rsidR="00C60795" w:rsidRPr="003E5AD5" w:rsidRDefault="00C60795" w:rsidP="00C60795">
      <w:pPr>
        <w:numPr>
          <w:ilvl w:val="1"/>
          <w:numId w:val="1"/>
        </w:numPr>
        <w:pBdr>
          <w:top w:val="nil"/>
          <w:left w:val="nil"/>
          <w:bottom w:val="nil"/>
          <w:right w:val="nil"/>
          <w:between w:val="nil"/>
        </w:pBdr>
        <w:spacing w:after="0" w:line="240" w:lineRule="auto"/>
        <w:ind w:left="851" w:hanging="491"/>
        <w:jc w:val="both"/>
      </w:pPr>
      <w:r w:rsidRPr="003E5AD5">
        <w:rPr>
          <w:rFonts w:eastAsia="Times New Roman"/>
          <w:color w:val="000000"/>
        </w:rPr>
        <w:t xml:space="preserve">Pasūtītājs ir tiesīgs pasūtīt Pakalpojumus </w:t>
      </w:r>
      <w:r w:rsidR="003E5AD5" w:rsidRPr="003E5AD5">
        <w:t>___</w:t>
      </w:r>
      <w:r w:rsidRPr="003E5AD5">
        <w:rPr>
          <w:rFonts w:eastAsia="Times New Roman"/>
          <w:color w:val="000000"/>
        </w:rPr>
        <w:t xml:space="preserve"> (</w:t>
      </w:r>
      <w:r w:rsidR="003E5AD5" w:rsidRPr="003E5AD5">
        <w:t>__________</w:t>
      </w:r>
      <w:r w:rsidRPr="003E5AD5">
        <w:rPr>
          <w:rFonts w:eastAsia="Times New Roman"/>
          <w:color w:val="000000"/>
        </w:rPr>
        <w:t>) mēnešu laikā no Objekta pieņemšanas un nodošanas akta abpusējas parakstīšanas dienas vai līdz brīdim, kad Pasūtītāja saņemto Pakalpojumu summa ir sasniegusi Līguma 3.1.punktā noteikto Līguma kopējo summu (atkarībā no tā, kurš no nosacījumiem iestājas pirmais).</w:t>
      </w:r>
    </w:p>
    <w:p w14:paraId="4A9C2D18" w14:textId="7571F1A2" w:rsidR="00C60795" w:rsidRPr="00C60795" w:rsidRDefault="00C6079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Līgums var tikt izbeigts pirms termiņa jebkurā brīdī, Pusēm par to rakstiski vienojoties vai vienpusēji Līgumā noteiktajā kārtībā.</w:t>
      </w:r>
    </w:p>
    <w:p w14:paraId="2F4FDCE6" w14:textId="7AEA8A5E" w:rsidR="00C60795" w:rsidRPr="00C60795" w:rsidRDefault="00C60795" w:rsidP="00C60795">
      <w:pPr>
        <w:numPr>
          <w:ilvl w:val="1"/>
          <w:numId w:val="1"/>
        </w:numPr>
        <w:pBdr>
          <w:top w:val="nil"/>
          <w:left w:val="nil"/>
          <w:bottom w:val="nil"/>
          <w:right w:val="nil"/>
          <w:between w:val="nil"/>
        </w:pBdr>
        <w:spacing w:after="0" w:line="240" w:lineRule="auto"/>
        <w:ind w:left="851" w:hanging="491"/>
        <w:jc w:val="both"/>
      </w:pPr>
      <w:bookmarkStart w:id="10" w:name="_Hlk159586439"/>
      <w:r>
        <w:rPr>
          <w:rFonts w:eastAsia="Times New Roman"/>
          <w:color w:val="000000"/>
        </w:rPr>
        <w:t>Pasūtītājam ir tiesības vienpusēji atkāpties no Līguma, par to rakstiski paziņojot Izpildītājam 10 (desmit) darba dienas iepriekš un neatlīdzinot tādējādi radušos zaudējumus, ja:</w:t>
      </w:r>
    </w:p>
    <w:p w14:paraId="5F8F56B1" w14:textId="17C02823"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 xml:space="preserve">Izpildītājam ir uzsākts maksātnespējas process, likvidācija, uzsākts tiesiskās aizsardzības vai </w:t>
      </w:r>
      <w:proofErr w:type="spellStart"/>
      <w:r>
        <w:rPr>
          <w:rFonts w:eastAsia="Times New Roman"/>
          <w:color w:val="000000"/>
        </w:rPr>
        <w:t>ārpustiesas</w:t>
      </w:r>
      <w:proofErr w:type="spellEnd"/>
      <w:r>
        <w:rPr>
          <w:rFonts w:eastAsia="Times New Roman"/>
          <w:color w:val="000000"/>
        </w:rPr>
        <w:t xml:space="preserve"> tiesiskās aizsardzības process;</w:t>
      </w:r>
    </w:p>
    <w:p w14:paraId="41D088BA" w14:textId="4CF1C0A9"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Izpildītājs tiek aizstāts ar citu uzņēmēju atbilstoši normatīvo aktu noteikumiem par komersantu reorganizāciju un uzņēmēju parēju, un šis uzņēmējs neatbilst Publisko iepirkumu likuma 61.panta trešās daļas 4.punktā noteiktajam;</w:t>
      </w:r>
    </w:p>
    <w:p w14:paraId="71790116" w14:textId="1E49D0FC"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Pakalpojumi tiek sniegti neatbilstoši Latvijas Republikā spēkā esošo normatīvo aktu prasībām vai Līguma prasībām, Izpildītājs neievēro Pasūtītāja norādījumus vai arī nepilda kādas Līgumā noteiktās saistības vai pienākumus un, ja Izpildītājs šādu neizpildi nav novērsis 10 (desmit) darba dienu laikā pēc attiecīga rakstiska Pasūtītāja paziņojuma nosūtīšanas;</w:t>
      </w:r>
    </w:p>
    <w:p w14:paraId="10E318DC" w14:textId="26688CCC"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Pasūtītājs ir iesniedzis Izpildītājam pretenziju saskaņā ar kādu no Līguma 4.nodaļas punktiem;</w:t>
      </w:r>
    </w:p>
    <w:p w14:paraId="13EE35F8" w14:textId="204AECFA"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Pasūtītājam ir zudusi nepieciešamība saņemt Pakalpojumus Objektā;</w:t>
      </w:r>
    </w:p>
    <w:p w14:paraId="0BFFE51E" w14:textId="77777777" w:rsidR="005B6676" w:rsidRPr="005B6676"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līdz Līguma 15.2.punktā noteiktajai Pakalpojumu sniegšanas uzsākšanas dienai Pasūtītājam nav piešķirts finansējums Līgumā noteikto Pakalpojumu izpildes nodrošināšanai Līguma 3.1.punktā noteiktajā apmērā</w:t>
      </w:r>
      <w:r w:rsidR="005B6676">
        <w:rPr>
          <w:rFonts w:eastAsia="Times New Roman"/>
          <w:color w:val="000000"/>
        </w:rPr>
        <w:t>;</w:t>
      </w:r>
    </w:p>
    <w:p w14:paraId="12CB3548" w14:textId="3198D939" w:rsidR="00C60795" w:rsidRPr="0080664A" w:rsidRDefault="005B6676" w:rsidP="001C3935">
      <w:pPr>
        <w:numPr>
          <w:ilvl w:val="2"/>
          <w:numId w:val="1"/>
        </w:numPr>
        <w:pBdr>
          <w:top w:val="nil"/>
          <w:left w:val="nil"/>
          <w:bottom w:val="nil"/>
          <w:right w:val="nil"/>
          <w:between w:val="nil"/>
        </w:pBdr>
        <w:spacing w:after="0" w:line="240" w:lineRule="auto"/>
        <w:ind w:left="1560" w:hanging="710"/>
        <w:jc w:val="both"/>
      </w:pPr>
      <w:r w:rsidRPr="0080664A">
        <w:rPr>
          <w:rFonts w:eastAsia="Times New Roman"/>
          <w:color w:val="000000"/>
        </w:rPr>
        <w:t>līdz Līguma 15.2.punktā noteiktajai Pakalpojumu sniegšanas uzsākšanas dienai Pasūtītājs</w:t>
      </w:r>
      <w:r w:rsidR="002A225D" w:rsidRPr="0080664A">
        <w:rPr>
          <w:rFonts w:eastAsia="Times New Roman"/>
          <w:color w:val="000000"/>
        </w:rPr>
        <w:t xml:space="preserve"> vienpusēji </w:t>
      </w:r>
      <w:r w:rsidR="00FA4317" w:rsidRPr="0080664A">
        <w:rPr>
          <w:rFonts w:eastAsia="Arial"/>
        </w:rPr>
        <w:t>pārtrau</w:t>
      </w:r>
      <w:r w:rsidR="00F23500" w:rsidRPr="0080664A">
        <w:rPr>
          <w:rFonts w:eastAsia="Arial"/>
        </w:rPr>
        <w:t>cis</w:t>
      </w:r>
      <w:r w:rsidR="002A225D" w:rsidRPr="0080664A">
        <w:rPr>
          <w:rFonts w:eastAsia="Times New Roman"/>
          <w:color w:val="000000"/>
        </w:rPr>
        <w:t xml:space="preserve"> </w:t>
      </w:r>
      <w:r w:rsidR="00F23500" w:rsidRPr="0080664A">
        <w:rPr>
          <w:rFonts w:eastAsia="Times New Roman"/>
          <w:color w:val="000000"/>
        </w:rPr>
        <w:t xml:space="preserve">ar Izpildītāju </w:t>
      </w:r>
      <w:r w:rsidR="00F23500" w:rsidRPr="0080664A">
        <w:t>Iepirkuma</w:t>
      </w:r>
      <w:r w:rsidR="00F23500" w:rsidRPr="0080664A">
        <w:rPr>
          <w:rFonts w:eastAsia="Arial"/>
        </w:rPr>
        <w:t xml:space="preserve"> ietvaros noslēgto l</w:t>
      </w:r>
      <w:r w:rsidR="00FA4317" w:rsidRPr="0080664A">
        <w:rPr>
          <w:rFonts w:eastAsia="Arial"/>
        </w:rPr>
        <w:t>īgum</w:t>
      </w:r>
      <w:r w:rsidR="00F23500" w:rsidRPr="0080664A">
        <w:rPr>
          <w:rFonts w:eastAsia="Arial"/>
        </w:rPr>
        <w:t>u</w:t>
      </w:r>
      <w:r w:rsidR="00FA4317" w:rsidRPr="0080664A">
        <w:rPr>
          <w:noProof/>
        </w:rPr>
        <w:t xml:space="preserve"> </w:t>
      </w:r>
      <w:r w:rsidR="00F23500" w:rsidRPr="0080664A">
        <w:rPr>
          <w:noProof/>
        </w:rPr>
        <w:t xml:space="preserve">par Objekta/Objektu </w:t>
      </w:r>
      <w:r w:rsidR="00F23500" w:rsidRPr="0080664A">
        <w:t>projektēšanu, būvdarbiem un autoruzraudzību</w:t>
      </w:r>
      <w:r w:rsidR="001C3935" w:rsidRPr="0080664A">
        <w:rPr>
          <w:rFonts w:eastAsia="Times New Roman"/>
          <w:color w:val="000000"/>
        </w:rPr>
        <w:t>.</w:t>
      </w:r>
      <w:bookmarkEnd w:id="10"/>
    </w:p>
    <w:p w14:paraId="373B59A3" w14:textId="2A2AD350" w:rsidR="00C60795" w:rsidRPr="001C3935" w:rsidRDefault="001C393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Pasūtītājam ir tiesības nekavējoties vienpusēji atkāpties no Līguma, par to rakstiski paziņojot Izpildītājam, un neatlīdzinot tādējādi radušos zaudējumus, ja:</w:t>
      </w:r>
    </w:p>
    <w:p w14:paraId="45CBC4ED" w14:textId="1EA3ADA5"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Izpildītāja darbība ir izbeigta vai pārtraukta, ir apturēta tā saimnieciskā darbība;</w:t>
      </w:r>
    </w:p>
    <w:p w14:paraId="47F97EA7" w14:textId="546AD653"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Līgumu nav iespējams izpildīt tādēļ, ka Līguma izpildes laikā ir piemērotas starptautiskās vai nacionālās sankcijas vai būtiskas finanšu un kapitāla tirgus intereses ietekmējošas ES vai Ziemeļatlantijas līguma organizācijas dalībvalsts noteiktās sankcijas.</w:t>
      </w:r>
    </w:p>
    <w:p w14:paraId="2EE534E4" w14:textId="2577CCFC" w:rsidR="001C3935" w:rsidRPr="001C3935" w:rsidRDefault="001C3935" w:rsidP="00C6079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Izpildītājs ir tiesīgs vienpusēji atkāpties no Līguma, neatlīdzinot nekādus zaudējumus un nosūtot par to rakstisku paziņojumu uz Pasūtītāja juridisko adresi 10 (desmit) dienas iepriekš, ja ir iestājies vismaz viens no šādiem gadījumiem:</w:t>
      </w:r>
    </w:p>
    <w:p w14:paraId="6831A8C3" w14:textId="65F5AE2D"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Pasūtītājs savas vainas dēļ Līgumā noteiktajos termiņos nav veicis Līgumā noteiktos maksājumus un maksājumu kavējums pārsniedz 45 (četrdesmit piecas) dienas;</w:t>
      </w:r>
    </w:p>
    <w:p w14:paraId="53FD3809" w14:textId="6385DC22" w:rsidR="00C60795" w:rsidRPr="006C0F72"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Pasūtītājam ir uzsākts maksātnespējas process, likvidācija, tā darbība tiek izbeigta vai pārtraukta, ir apturēta tā saimnieciskā darbība.</w:t>
      </w:r>
    </w:p>
    <w:p w14:paraId="215ADF18" w14:textId="77777777" w:rsidR="006C0F72" w:rsidRPr="001C3935" w:rsidRDefault="006C0F72" w:rsidP="006C0F72">
      <w:pPr>
        <w:pBdr>
          <w:top w:val="nil"/>
          <w:left w:val="nil"/>
          <w:bottom w:val="nil"/>
          <w:right w:val="nil"/>
          <w:between w:val="nil"/>
        </w:pBdr>
        <w:spacing w:after="0" w:line="240" w:lineRule="auto"/>
        <w:ind w:left="1560"/>
        <w:jc w:val="both"/>
      </w:pPr>
    </w:p>
    <w:p w14:paraId="5294D18A" w14:textId="6FBFD010" w:rsidR="002D556C" w:rsidRPr="001C3935" w:rsidRDefault="000A1B50" w:rsidP="001C3935">
      <w:pPr>
        <w:pStyle w:val="ListParagraph"/>
        <w:numPr>
          <w:ilvl w:val="0"/>
          <w:numId w:val="1"/>
        </w:numPr>
        <w:spacing w:after="0" w:line="240" w:lineRule="auto"/>
        <w:ind w:left="284" w:hanging="284"/>
        <w:jc w:val="center"/>
        <w:rPr>
          <w:b/>
          <w:bCs/>
        </w:rPr>
      </w:pPr>
      <w:r w:rsidRPr="001C3935">
        <w:rPr>
          <w:rFonts w:ascii="Times" w:eastAsia="Times" w:hAnsi="Times" w:cs="Times"/>
          <w:b/>
          <w:smallCaps/>
          <w:color w:val="000000"/>
        </w:rPr>
        <w:t>CITI NOTEIKUMI</w:t>
      </w:r>
    </w:p>
    <w:p w14:paraId="01636F9F" w14:textId="0CE612CF"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 xml:space="preserve">Jebkuri grozījumi vai papildinājumi Līgumā, izņemot Līguma 14.nodaļā un Līguma 16.5.punktā minētajos gadījumos, izdarāmi </w:t>
      </w:r>
      <w:proofErr w:type="spellStart"/>
      <w:r>
        <w:rPr>
          <w:rFonts w:eastAsia="Times New Roman"/>
          <w:color w:val="000000"/>
        </w:rPr>
        <w:t>rakstveidā</w:t>
      </w:r>
      <w:proofErr w:type="spellEnd"/>
      <w:r>
        <w:rPr>
          <w:rFonts w:eastAsia="Times New Roman"/>
          <w:color w:val="000000"/>
        </w:rPr>
        <w:t xml:space="preserve"> un tie kļūst par Līguma neatņemamu sastāvdaļu pēc tam, kad tos ir parakstījušas abas Puses.</w:t>
      </w:r>
    </w:p>
    <w:p w14:paraId="716C4E23" w14:textId="4B7ACA24"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Līguma nodaļu virsraksti ir lietoti vienīgi ērtībai un nevar tikt izmantoti Līguma noteikumu interpretācijai.</w:t>
      </w:r>
    </w:p>
    <w:p w14:paraId="40A9A4BD" w14:textId="20A540D6"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Ja kāds no Līguma noteikumiem zaudē spēku normatīvo aktu grozījumu rezultātā, pārējie Līguma noteikumi nezaudē spēku un šajā gadījumā Pušu pienākums ir piemērot Līgumu atbilstoši spēkā esošajiem normatīvajiem aktiem.</w:t>
      </w:r>
    </w:p>
    <w:p w14:paraId="7EB512DA" w14:textId="7696B253"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Ja kāds no Līgumā vai tā pielikumos norādītajiem normatīvajiem aktiem zaudē spēku un tā vietā tiek pieņemts jauns normatīvais akts, kurš regulē tos pašus jautājumus, kurus regulēja spēku zaudējušais akts, ar tā spēkā stāšanās brīdi piemēro jauno, spēkā esošo normatīvo aktu.</w:t>
      </w:r>
    </w:p>
    <w:p w14:paraId="0E440F32" w14:textId="103246A4"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Ja kādai no Pusēm tiek mainīts juridiskais statuss vai kādi Līgumā minētie Pušu rekvizīti (tālruņa numurs, e-pasts, adreses, u.c.), tad tā Puse nekavējoties rakstiski paziņo par to otrai Pusei, atbilstoši Līguma 14.6.punktam. Ja saistītā Puse neizpilda šī punkta noteikumus, uzskatāms, ka otra Puse ir pilnībā izpildījusi savas saistības, lietojot Līgumā esošo informāciju par saistīto Pusi.</w:t>
      </w:r>
    </w:p>
    <w:p w14:paraId="73CCB99F" w14:textId="1FB869A7"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Ja kādā no Līguma un tā pielikumu noteikumiem ir pretruna, Puses piemēro Līguma noteikumus.</w:t>
      </w:r>
    </w:p>
    <w:p w14:paraId="00B9EC1C" w14:textId="0CA12F9A" w:rsidR="001C3935" w:rsidRPr="001C3935" w:rsidRDefault="00577FDF" w:rsidP="001C3935">
      <w:pPr>
        <w:numPr>
          <w:ilvl w:val="1"/>
          <w:numId w:val="1"/>
        </w:numPr>
        <w:pBdr>
          <w:top w:val="nil"/>
          <w:left w:val="nil"/>
          <w:bottom w:val="nil"/>
          <w:right w:val="nil"/>
          <w:between w:val="nil"/>
        </w:pBdr>
        <w:spacing w:after="0" w:line="240" w:lineRule="auto"/>
        <w:ind w:left="851" w:hanging="491"/>
        <w:jc w:val="both"/>
      </w:pPr>
      <w:r w:rsidRPr="00577FDF">
        <w:rPr>
          <w:rFonts w:eastAsia="Times New Roman"/>
          <w:color w:val="000000"/>
        </w:rPr>
        <w:t>Līgum</w:t>
      </w:r>
      <w:r>
        <w:rPr>
          <w:rFonts w:eastAsia="Times New Roman"/>
          <w:color w:val="000000"/>
        </w:rPr>
        <w:t xml:space="preserve">s </w:t>
      </w:r>
      <w:r w:rsidRPr="00577FDF">
        <w:rPr>
          <w:rFonts w:eastAsia="Times New Roman"/>
          <w:color w:val="000000"/>
        </w:rPr>
        <w:t>ir sagatavot</w:t>
      </w:r>
      <w:r>
        <w:rPr>
          <w:rFonts w:eastAsia="Times New Roman"/>
          <w:color w:val="000000"/>
        </w:rPr>
        <w:t>s</w:t>
      </w:r>
      <w:r w:rsidRPr="00577FDF">
        <w:rPr>
          <w:rFonts w:eastAsia="Times New Roman"/>
          <w:color w:val="000000"/>
        </w:rPr>
        <w:t xml:space="preserve"> uz </w:t>
      </w:r>
      <w:r>
        <w:rPr>
          <w:rFonts w:eastAsia="Times New Roman"/>
          <w:color w:val="000000"/>
        </w:rPr>
        <w:t>__</w:t>
      </w:r>
      <w:r w:rsidRPr="00577FDF">
        <w:rPr>
          <w:rFonts w:eastAsia="Times New Roman"/>
          <w:color w:val="000000"/>
        </w:rPr>
        <w:t xml:space="preserve"> (</w:t>
      </w:r>
      <w:r>
        <w:rPr>
          <w:rFonts w:eastAsia="Times New Roman"/>
          <w:color w:val="000000"/>
        </w:rPr>
        <w:t>________</w:t>
      </w:r>
      <w:r w:rsidRPr="00577FDF">
        <w:rPr>
          <w:rFonts w:eastAsia="Times New Roman"/>
          <w:color w:val="000000"/>
        </w:rPr>
        <w:t>) lapām elektroniska dokumenta veidā un parakstīt</w:t>
      </w:r>
      <w:r>
        <w:rPr>
          <w:rFonts w:eastAsia="Times New Roman"/>
          <w:color w:val="000000"/>
        </w:rPr>
        <w:t>s</w:t>
      </w:r>
      <w:r w:rsidRPr="00577FDF">
        <w:rPr>
          <w:rFonts w:eastAsia="Times New Roman"/>
          <w:color w:val="000000"/>
        </w:rPr>
        <w:t xml:space="preserve"> ar drošu elektronisko parakstu</w:t>
      </w:r>
      <w:r w:rsidR="001C3935">
        <w:rPr>
          <w:rFonts w:eastAsia="Times New Roman"/>
          <w:color w:val="000000"/>
        </w:rPr>
        <w:t>.</w:t>
      </w:r>
    </w:p>
    <w:p w14:paraId="5775049D" w14:textId="11B879EE" w:rsidR="001C3935" w:rsidRPr="001C3935" w:rsidRDefault="001C3935" w:rsidP="001C3935">
      <w:pPr>
        <w:numPr>
          <w:ilvl w:val="1"/>
          <w:numId w:val="1"/>
        </w:numPr>
        <w:pBdr>
          <w:top w:val="nil"/>
          <w:left w:val="nil"/>
          <w:bottom w:val="nil"/>
          <w:right w:val="nil"/>
          <w:between w:val="nil"/>
        </w:pBdr>
        <w:spacing w:after="0" w:line="240" w:lineRule="auto"/>
        <w:ind w:left="851" w:hanging="491"/>
        <w:jc w:val="both"/>
      </w:pPr>
      <w:r>
        <w:rPr>
          <w:rFonts w:eastAsia="Times New Roman"/>
          <w:color w:val="000000"/>
        </w:rPr>
        <w:t>Līgumam tā parakstīšanas brīdī tiek pievienoti šādi pielikumi, kas ir Līguma neatņemamas sastāvdaļas:</w:t>
      </w:r>
    </w:p>
    <w:p w14:paraId="6C8DE6B5" w14:textId="3779140B"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1.pielikums – Tehniskā specifikācija – Inženierkomunikāciju tehniskā apkope un remontdarbi uz _____ (____) lap</w:t>
      </w:r>
      <w:r w:rsidR="00502408">
        <w:rPr>
          <w:rFonts w:eastAsia="Times New Roman"/>
          <w:color w:val="000000"/>
        </w:rPr>
        <w:t>ā</w:t>
      </w:r>
      <w:r>
        <w:rPr>
          <w:rFonts w:eastAsia="Times New Roman"/>
          <w:color w:val="000000"/>
        </w:rPr>
        <w:t>m;</w:t>
      </w:r>
    </w:p>
    <w:p w14:paraId="416F4413" w14:textId="719617A4"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2.pielikums – Finanšu piedāvājums uz ___ (____) lap</w:t>
      </w:r>
      <w:r w:rsidR="00502408">
        <w:rPr>
          <w:rFonts w:eastAsia="Times New Roman"/>
          <w:color w:val="000000"/>
        </w:rPr>
        <w:t>ā</w:t>
      </w:r>
      <w:r>
        <w:rPr>
          <w:rFonts w:eastAsia="Times New Roman"/>
          <w:color w:val="000000"/>
        </w:rPr>
        <w:t>m;</w:t>
      </w:r>
    </w:p>
    <w:p w14:paraId="37A3B6D7" w14:textId="2E3D7108"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3.pielikums – Apakšuzņēmēju saraksts uz __ (____) lap</w:t>
      </w:r>
      <w:r w:rsidR="00502408">
        <w:rPr>
          <w:rFonts w:eastAsia="Times New Roman"/>
          <w:color w:val="000000"/>
        </w:rPr>
        <w:t>ā</w:t>
      </w:r>
      <w:r>
        <w:rPr>
          <w:rFonts w:eastAsia="Times New Roman"/>
          <w:color w:val="000000"/>
        </w:rPr>
        <w:t>m;</w:t>
      </w:r>
    </w:p>
    <w:p w14:paraId="25F3C240" w14:textId="7C2FC327"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4.pielikums – Speciālistu saraksts uz __ (____) lap</w:t>
      </w:r>
      <w:r w:rsidR="00502408">
        <w:rPr>
          <w:rFonts w:eastAsia="Times New Roman"/>
          <w:color w:val="000000"/>
        </w:rPr>
        <w:t>ā</w:t>
      </w:r>
      <w:r>
        <w:rPr>
          <w:rFonts w:eastAsia="Times New Roman"/>
          <w:color w:val="000000"/>
        </w:rPr>
        <w:t>m;</w:t>
      </w:r>
    </w:p>
    <w:p w14:paraId="0B1400C6" w14:textId="498A6117" w:rsidR="001C3935" w:rsidRPr="001C3935" w:rsidRDefault="001C3935" w:rsidP="001C3935">
      <w:pPr>
        <w:numPr>
          <w:ilvl w:val="2"/>
          <w:numId w:val="1"/>
        </w:numPr>
        <w:pBdr>
          <w:top w:val="nil"/>
          <w:left w:val="nil"/>
          <w:bottom w:val="nil"/>
          <w:right w:val="nil"/>
          <w:between w:val="nil"/>
        </w:pBdr>
        <w:spacing w:after="0" w:line="240" w:lineRule="auto"/>
        <w:ind w:left="1560" w:hanging="710"/>
        <w:jc w:val="both"/>
      </w:pPr>
      <w:r>
        <w:rPr>
          <w:rFonts w:eastAsia="Times New Roman"/>
          <w:color w:val="000000"/>
        </w:rPr>
        <w:t>5.pielikums – Objekta pieņemšanas un nodošanas akts.</w:t>
      </w:r>
    </w:p>
    <w:p w14:paraId="2C9DDF2A" w14:textId="77777777" w:rsidR="001C3935" w:rsidRPr="001C3935" w:rsidRDefault="001C3935" w:rsidP="001C3935">
      <w:pPr>
        <w:spacing w:after="0" w:line="240" w:lineRule="auto"/>
        <w:rPr>
          <w:b/>
          <w:bCs/>
        </w:rPr>
      </w:pPr>
    </w:p>
    <w:p w14:paraId="611C67EC" w14:textId="77777777" w:rsidR="002D556C" w:rsidRPr="001C3935" w:rsidRDefault="000A1B50" w:rsidP="00577FDF">
      <w:pPr>
        <w:pStyle w:val="ListParagraph"/>
        <w:numPr>
          <w:ilvl w:val="0"/>
          <w:numId w:val="1"/>
        </w:numPr>
        <w:spacing w:after="0" w:line="240" w:lineRule="auto"/>
        <w:ind w:left="284" w:hanging="284"/>
        <w:jc w:val="center"/>
        <w:rPr>
          <w:b/>
          <w:bCs/>
        </w:rPr>
      </w:pPr>
      <w:r w:rsidRPr="001C3935">
        <w:rPr>
          <w:rFonts w:ascii="Times" w:eastAsia="Times" w:hAnsi="Times" w:cs="Times"/>
          <w:b/>
          <w:smallCaps/>
          <w:color w:val="000000"/>
        </w:rPr>
        <w:t>PUŠU REKVIZĪTI UN PARAKSTI</w:t>
      </w:r>
    </w:p>
    <w:tbl>
      <w:tblPr>
        <w:tblStyle w:val="a"/>
        <w:tblW w:w="5000" w:type="pct"/>
        <w:tblLook w:val="0000" w:firstRow="0" w:lastRow="0" w:firstColumn="0" w:lastColumn="0" w:noHBand="0" w:noVBand="0"/>
      </w:tblPr>
      <w:tblGrid>
        <w:gridCol w:w="4950"/>
        <w:gridCol w:w="4829"/>
      </w:tblGrid>
      <w:tr w:rsidR="002D556C" w14:paraId="75BC4450" w14:textId="77777777" w:rsidTr="00577FDF">
        <w:trPr>
          <w:trHeight w:val="1978"/>
        </w:trPr>
        <w:tc>
          <w:tcPr>
            <w:tcW w:w="2531" w:type="pct"/>
          </w:tcPr>
          <w:p w14:paraId="19CBB0E3" w14:textId="77777777" w:rsidR="002D556C" w:rsidRPr="001C3935" w:rsidRDefault="000A1B50" w:rsidP="00577FDF">
            <w:pPr>
              <w:spacing w:after="0" w:line="240" w:lineRule="auto"/>
              <w:jc w:val="both"/>
              <w:rPr>
                <w:b/>
                <w:bCs/>
              </w:rPr>
            </w:pPr>
            <w:r w:rsidRPr="001C3935">
              <w:rPr>
                <w:b/>
                <w:bCs/>
              </w:rPr>
              <w:t>Pasūtītājs:</w:t>
            </w:r>
          </w:p>
          <w:p w14:paraId="364DBA60" w14:textId="77777777" w:rsidR="002D556C" w:rsidRPr="001C3935" w:rsidRDefault="000A1B50" w:rsidP="00577FDF">
            <w:pPr>
              <w:spacing w:after="0" w:line="240" w:lineRule="auto"/>
              <w:jc w:val="both"/>
              <w:rPr>
                <w:b/>
                <w:bCs/>
              </w:rPr>
            </w:pPr>
            <w:r w:rsidRPr="001C3935">
              <w:rPr>
                <w:b/>
                <w:bCs/>
              </w:rPr>
              <w:t xml:space="preserve">Nodrošinājuma valsts aģentūra </w:t>
            </w:r>
          </w:p>
          <w:p w14:paraId="5EF3BA68" w14:textId="5397B27E" w:rsidR="002D556C" w:rsidRDefault="000A1B50" w:rsidP="00577FDF">
            <w:pPr>
              <w:spacing w:after="0" w:line="240" w:lineRule="auto"/>
              <w:jc w:val="both"/>
            </w:pPr>
            <w:r>
              <w:t>reģistrācijas Nr.90009112024</w:t>
            </w:r>
          </w:p>
          <w:p w14:paraId="47431733" w14:textId="76302C75" w:rsidR="002D556C" w:rsidRDefault="000A1B50" w:rsidP="00577FDF">
            <w:pPr>
              <w:spacing w:after="0" w:line="240" w:lineRule="auto"/>
              <w:jc w:val="both"/>
              <w:rPr>
                <w:highlight w:val="white"/>
              </w:rPr>
            </w:pPr>
            <w:r>
              <w:rPr>
                <w:highlight w:val="white"/>
              </w:rPr>
              <w:t>Čiekurkalna 1.līnija 1 k-2, Rīga, LV-1026</w:t>
            </w:r>
          </w:p>
          <w:p w14:paraId="73DDDD2F" w14:textId="77777777" w:rsidR="002D556C" w:rsidRDefault="000A1B50" w:rsidP="00577FDF">
            <w:pPr>
              <w:spacing w:after="0" w:line="240" w:lineRule="auto"/>
              <w:jc w:val="both"/>
            </w:pPr>
            <w:r>
              <w:t>tālr. ___________</w:t>
            </w:r>
          </w:p>
          <w:p w14:paraId="217B563A" w14:textId="77777777" w:rsidR="002D556C" w:rsidRDefault="000A1B50" w:rsidP="00577FDF">
            <w:pPr>
              <w:spacing w:after="0" w:line="240" w:lineRule="auto"/>
              <w:jc w:val="both"/>
            </w:pPr>
            <w:r>
              <w:t>e-pasts: __________</w:t>
            </w:r>
          </w:p>
          <w:p w14:paraId="13A7B62E" w14:textId="2936F997" w:rsidR="002D556C" w:rsidRDefault="00502408" w:rsidP="00577FDF">
            <w:pPr>
              <w:spacing w:after="0" w:line="240" w:lineRule="auto"/>
              <w:jc w:val="both"/>
            </w:pPr>
            <w:r>
              <w:t>Valsts kase,</w:t>
            </w:r>
            <w:r w:rsidR="000A1B50">
              <w:t xml:space="preserve"> kods:</w:t>
            </w:r>
            <w:r w:rsidR="001C3935">
              <w:t xml:space="preserve"> </w:t>
            </w:r>
            <w:r w:rsidR="000A1B50">
              <w:t>__________</w:t>
            </w:r>
          </w:p>
          <w:p w14:paraId="32F19660" w14:textId="77777777" w:rsidR="002D556C" w:rsidRDefault="000A1B50" w:rsidP="00577FDF">
            <w:pPr>
              <w:spacing w:after="0" w:line="240" w:lineRule="auto"/>
              <w:jc w:val="both"/>
            </w:pPr>
            <w:r>
              <w:t>Konta Nr.___________</w:t>
            </w:r>
            <w:r w:rsidR="001C3935">
              <w:t>________________</w:t>
            </w:r>
          </w:p>
          <w:p w14:paraId="433C9D58" w14:textId="77777777" w:rsidR="00577FDF" w:rsidRDefault="00577FDF" w:rsidP="00577FDF">
            <w:pPr>
              <w:spacing w:after="0" w:line="240" w:lineRule="auto"/>
              <w:jc w:val="both"/>
            </w:pPr>
          </w:p>
          <w:p w14:paraId="7F20E119" w14:textId="73C6759A" w:rsidR="00577FDF" w:rsidRDefault="00502408" w:rsidP="00577FDF">
            <w:pPr>
              <w:spacing w:after="0" w:line="240" w:lineRule="auto"/>
              <w:jc w:val="both"/>
            </w:pPr>
            <w:r w:rsidRPr="00324384">
              <w:rPr>
                <w:rFonts w:eastAsia="Arial"/>
              </w:rPr>
              <w:t>&lt;Paraksta tiesīgās personas amats</w:t>
            </w:r>
            <w:r>
              <w:rPr>
                <w:rFonts w:eastAsia="Arial"/>
              </w:rPr>
              <w:t xml:space="preserve"> (</w:t>
            </w:r>
            <w:r w:rsidRPr="00C82F02">
              <w:rPr>
                <w:rFonts w:eastAsia="Arial"/>
                <w:i/>
              </w:rPr>
              <w:t>paraksts</w:t>
            </w:r>
            <w:r>
              <w:rPr>
                <w:rFonts w:eastAsia="Arial"/>
              </w:rPr>
              <w:t>*)</w:t>
            </w:r>
            <w:r w:rsidRPr="00324384">
              <w:rPr>
                <w:rFonts w:eastAsia="Arial"/>
              </w:rPr>
              <w:t xml:space="preserve"> vārds un uzvārds&gt;</w:t>
            </w:r>
          </w:p>
          <w:p w14:paraId="18EEDD76" w14:textId="12EBE79B" w:rsidR="00577FDF" w:rsidRDefault="00577FDF" w:rsidP="00577FDF">
            <w:pPr>
              <w:spacing w:after="0" w:line="240" w:lineRule="auto"/>
              <w:jc w:val="both"/>
            </w:pPr>
          </w:p>
        </w:tc>
        <w:tc>
          <w:tcPr>
            <w:tcW w:w="2469" w:type="pct"/>
          </w:tcPr>
          <w:p w14:paraId="1EB2C1AD" w14:textId="77777777" w:rsidR="002D556C" w:rsidRPr="001C3935" w:rsidRDefault="000A1B50" w:rsidP="00577FDF">
            <w:pPr>
              <w:spacing w:after="0" w:line="240" w:lineRule="auto"/>
              <w:rPr>
                <w:b/>
                <w:bCs/>
              </w:rPr>
            </w:pPr>
            <w:r w:rsidRPr="001C3935">
              <w:rPr>
                <w:b/>
                <w:bCs/>
              </w:rPr>
              <w:t>Izpildītājs:</w:t>
            </w:r>
          </w:p>
          <w:p w14:paraId="4ABCBA1A" w14:textId="2DA7B7B5" w:rsidR="002D556C" w:rsidRPr="001C3935" w:rsidRDefault="001C3935" w:rsidP="00577FDF">
            <w:pPr>
              <w:spacing w:after="0" w:line="240" w:lineRule="auto"/>
              <w:rPr>
                <w:b/>
                <w:bCs/>
              </w:rPr>
            </w:pPr>
            <w:r w:rsidRPr="001C3935">
              <w:rPr>
                <w:b/>
                <w:bCs/>
              </w:rPr>
              <w:t>___________________________</w:t>
            </w:r>
          </w:p>
          <w:p w14:paraId="453C5063" w14:textId="77777777" w:rsidR="002D556C" w:rsidRDefault="000A1B50" w:rsidP="00577FDF">
            <w:pPr>
              <w:spacing w:after="0" w:line="240" w:lineRule="auto"/>
            </w:pPr>
            <w:r>
              <w:t>reģistrācijas Nr._________________</w:t>
            </w:r>
          </w:p>
          <w:p w14:paraId="35E4B0BF" w14:textId="77777777" w:rsidR="002D556C" w:rsidRDefault="000A1B50" w:rsidP="00577FDF">
            <w:pPr>
              <w:spacing w:after="0" w:line="240" w:lineRule="auto"/>
            </w:pPr>
            <w:r>
              <w:t>juridiskā adrese:</w:t>
            </w:r>
          </w:p>
          <w:p w14:paraId="215D4D81" w14:textId="77777777" w:rsidR="002D556C" w:rsidRDefault="000A1B50" w:rsidP="00577FDF">
            <w:pPr>
              <w:spacing w:after="0" w:line="240" w:lineRule="auto"/>
            </w:pPr>
            <w:r>
              <w:t>tālr. __________,</w:t>
            </w:r>
          </w:p>
          <w:p w14:paraId="13731799" w14:textId="163F5F64" w:rsidR="002D556C" w:rsidRDefault="000A1B50" w:rsidP="00577FDF">
            <w:pPr>
              <w:spacing w:after="0" w:line="240" w:lineRule="auto"/>
            </w:pPr>
            <w:r>
              <w:t>e-pasts: __________</w:t>
            </w:r>
          </w:p>
          <w:p w14:paraId="415CF1DE" w14:textId="478597D3" w:rsidR="002D556C" w:rsidRDefault="001C3935" w:rsidP="00577FDF">
            <w:pPr>
              <w:spacing w:after="0" w:line="240" w:lineRule="auto"/>
            </w:pPr>
            <w:r>
              <w:t>Banka: _________</w:t>
            </w:r>
            <w:r w:rsidR="000A1B50">
              <w:t>, kods ___________</w:t>
            </w:r>
          </w:p>
          <w:p w14:paraId="4B545A57" w14:textId="77777777" w:rsidR="00577FDF" w:rsidRDefault="000A1B50" w:rsidP="00577FDF">
            <w:pPr>
              <w:spacing w:after="0" w:line="240" w:lineRule="auto"/>
            </w:pPr>
            <w:r>
              <w:t>Konta Nr.__________________________</w:t>
            </w:r>
          </w:p>
          <w:p w14:paraId="5E28D978" w14:textId="77777777" w:rsidR="00577FDF" w:rsidRDefault="00577FDF" w:rsidP="00577FDF">
            <w:pPr>
              <w:spacing w:after="0" w:line="240" w:lineRule="auto"/>
            </w:pPr>
          </w:p>
          <w:p w14:paraId="12B64686" w14:textId="1F9A833E" w:rsidR="00577FDF" w:rsidRDefault="00502408" w:rsidP="00577FDF">
            <w:pPr>
              <w:spacing w:after="0" w:line="240" w:lineRule="auto"/>
            </w:pPr>
            <w:r w:rsidRPr="00324384">
              <w:rPr>
                <w:rFonts w:eastAsia="Arial"/>
              </w:rPr>
              <w:t>&lt;Paraksta tiesīgās personas amats</w:t>
            </w:r>
            <w:r>
              <w:rPr>
                <w:rFonts w:eastAsia="Arial"/>
              </w:rPr>
              <w:t xml:space="preserve"> (</w:t>
            </w:r>
            <w:r w:rsidRPr="00C82F02">
              <w:rPr>
                <w:rFonts w:eastAsia="Arial"/>
                <w:i/>
              </w:rPr>
              <w:t>paraksts</w:t>
            </w:r>
            <w:r>
              <w:rPr>
                <w:rFonts w:eastAsia="Arial"/>
              </w:rPr>
              <w:t>*)</w:t>
            </w:r>
            <w:r w:rsidRPr="00324384">
              <w:rPr>
                <w:rFonts w:eastAsia="Arial"/>
              </w:rPr>
              <w:t xml:space="preserve"> vārds un uzvārds&gt;</w:t>
            </w:r>
          </w:p>
        </w:tc>
      </w:tr>
    </w:tbl>
    <w:p w14:paraId="5295B5C2" w14:textId="02B01DD1" w:rsidR="002D556C" w:rsidRDefault="002D556C" w:rsidP="00577FDF">
      <w:pPr>
        <w:spacing w:after="0"/>
      </w:pPr>
    </w:p>
    <w:p w14:paraId="0A5A5CDD" w14:textId="3C521EA0" w:rsidR="00577FDF" w:rsidRPr="00AF6ED2" w:rsidRDefault="00577FDF" w:rsidP="00577FDF">
      <w:pPr>
        <w:spacing w:after="0"/>
        <w:jc w:val="center"/>
        <w:rPr>
          <w:color w:val="000000"/>
          <w:spacing w:val="-1"/>
          <w:sz w:val="22"/>
          <w:szCs w:val="22"/>
        </w:rPr>
      </w:pPr>
      <w:r w:rsidRPr="00AF6ED2">
        <w:rPr>
          <w:color w:val="000000"/>
          <w:spacing w:val="-1"/>
          <w:sz w:val="22"/>
          <w:szCs w:val="22"/>
        </w:rPr>
        <w:t>DOKUMENTS PARAKSTĪTS ELEKTRONISKI AR DROŠU ELEKTRONISKO PARAKSTU, KAS SATUR LAIKA ZĪMOGU</w:t>
      </w:r>
      <w:r w:rsidR="006E672D" w:rsidRPr="00AF6ED2">
        <w:rPr>
          <w:color w:val="000000"/>
          <w:spacing w:val="-1"/>
          <w:sz w:val="22"/>
          <w:szCs w:val="22"/>
        </w:rPr>
        <w:t>*</w:t>
      </w:r>
      <w:r w:rsidRPr="00AF6ED2">
        <w:rPr>
          <w:color w:val="000000"/>
          <w:spacing w:val="-1"/>
          <w:sz w:val="22"/>
          <w:szCs w:val="22"/>
        </w:rPr>
        <w:t>.</w:t>
      </w:r>
    </w:p>
    <w:p w14:paraId="546AC7B0" w14:textId="47A9518B" w:rsidR="002D556C" w:rsidRDefault="00577FDF" w:rsidP="00577FDF">
      <w:pPr>
        <w:spacing w:after="0"/>
        <w:jc w:val="center"/>
      </w:pPr>
      <w:r w:rsidRPr="00AF6ED2">
        <w:rPr>
          <w:color w:val="000000"/>
          <w:spacing w:val="-1"/>
          <w:sz w:val="22"/>
          <w:szCs w:val="22"/>
        </w:rPr>
        <w:t>DOKUMENTA PARAKSTĪŠANAS DATUMS IR PĒDĒJĀ PARAKSTĪTĀJA LAIKA ZĪMOGA DATUMS.</w:t>
      </w:r>
    </w:p>
    <w:p w14:paraId="4D680DDD" w14:textId="77777777" w:rsidR="00884A0F" w:rsidRDefault="00884A0F">
      <w:pPr>
        <w:spacing w:after="0"/>
        <w:jc w:val="right"/>
      </w:pPr>
    </w:p>
    <w:p w14:paraId="5584F6CA" w14:textId="77777777" w:rsidR="006660EC" w:rsidRDefault="006660EC">
      <w:pPr>
        <w:spacing w:after="0"/>
        <w:jc w:val="right"/>
      </w:pPr>
    </w:p>
    <w:p w14:paraId="03BC6A26" w14:textId="77777777" w:rsidR="006C0F72" w:rsidRDefault="006C0F72">
      <w:pPr>
        <w:spacing w:after="0"/>
        <w:jc w:val="right"/>
      </w:pPr>
    </w:p>
    <w:p w14:paraId="48F5DDD9" w14:textId="77777777" w:rsidR="006C0F72" w:rsidRDefault="006C0F72">
      <w:pPr>
        <w:spacing w:after="0"/>
        <w:jc w:val="right"/>
      </w:pPr>
    </w:p>
    <w:p w14:paraId="676A3BE9" w14:textId="77777777" w:rsidR="006C0F72" w:rsidRDefault="006C0F72">
      <w:pPr>
        <w:spacing w:after="0"/>
        <w:jc w:val="right"/>
      </w:pPr>
    </w:p>
    <w:p w14:paraId="3D206D51" w14:textId="77777777" w:rsidR="006C0F72" w:rsidRDefault="006C0F72">
      <w:pPr>
        <w:spacing w:after="0"/>
        <w:jc w:val="right"/>
      </w:pPr>
    </w:p>
    <w:p w14:paraId="67BC21FF" w14:textId="77777777" w:rsidR="006C0F72" w:rsidRDefault="006C0F72">
      <w:pPr>
        <w:spacing w:after="0"/>
        <w:jc w:val="right"/>
      </w:pPr>
    </w:p>
    <w:p w14:paraId="57EDD9D7" w14:textId="77777777" w:rsidR="00502408" w:rsidRDefault="00502408">
      <w:pPr>
        <w:spacing w:after="0"/>
        <w:jc w:val="right"/>
      </w:pPr>
    </w:p>
    <w:p w14:paraId="37214B88" w14:textId="77777777" w:rsidR="00502408" w:rsidRDefault="00502408">
      <w:pPr>
        <w:spacing w:after="0"/>
        <w:jc w:val="right"/>
      </w:pPr>
    </w:p>
    <w:p w14:paraId="3149DB3B" w14:textId="471022F9" w:rsidR="002D556C" w:rsidRDefault="000A1B50">
      <w:pPr>
        <w:spacing w:after="0"/>
        <w:jc w:val="right"/>
      </w:pPr>
      <w:r>
        <w:t>5.pielikums</w:t>
      </w:r>
    </w:p>
    <w:p w14:paraId="796C3EFF" w14:textId="77777777" w:rsidR="002D556C" w:rsidRDefault="000A1B50">
      <w:pPr>
        <w:spacing w:after="0"/>
        <w:jc w:val="right"/>
      </w:pPr>
      <w:r>
        <w:t xml:space="preserve"> </w:t>
      </w:r>
    </w:p>
    <w:p w14:paraId="48B9B14D" w14:textId="77777777" w:rsidR="002D556C" w:rsidRDefault="000A1B50">
      <w:pPr>
        <w:spacing w:after="0"/>
        <w:jc w:val="center"/>
        <w:rPr>
          <w:b/>
        </w:rPr>
      </w:pPr>
      <w:r>
        <w:rPr>
          <w:b/>
        </w:rPr>
        <w:t>OBJEKTA PIEŅEMŠANAS UN NODOŠANAS AKTS</w:t>
      </w:r>
    </w:p>
    <w:p w14:paraId="16D3A9C5" w14:textId="77777777" w:rsidR="002D556C" w:rsidRDefault="000A1B50">
      <w:pPr>
        <w:spacing w:after="0"/>
        <w:jc w:val="center"/>
        <w:rPr>
          <w:b/>
        </w:rPr>
      </w:pPr>
      <w:r>
        <w:rPr>
          <w:b/>
        </w:rPr>
        <w:t xml:space="preserve"> </w:t>
      </w:r>
    </w:p>
    <w:p w14:paraId="5124B964" w14:textId="3DD0FF49" w:rsidR="002D556C" w:rsidRDefault="000A1B50">
      <w:pPr>
        <w:spacing w:after="0"/>
        <w:ind w:right="-380"/>
        <w:jc w:val="center"/>
        <w:rPr>
          <w:b/>
        </w:rPr>
      </w:pPr>
      <w:r>
        <w:rPr>
          <w:b/>
        </w:rPr>
        <w:t xml:space="preserve">20__.gada. </w:t>
      </w:r>
      <w:r w:rsidR="001C3935">
        <w:rPr>
          <w:b/>
        </w:rPr>
        <w:t>“</w:t>
      </w:r>
      <w:r>
        <w:rPr>
          <w:b/>
        </w:rPr>
        <w:t>___” ______________ līgumam Nr.________</w:t>
      </w:r>
    </w:p>
    <w:p w14:paraId="08E90E78" w14:textId="77777777" w:rsidR="002D556C" w:rsidRPr="000712D7" w:rsidRDefault="000A1B50">
      <w:pPr>
        <w:spacing w:after="0"/>
        <w:jc w:val="center"/>
        <w:rPr>
          <w:iCs/>
        </w:rPr>
      </w:pPr>
      <w:r w:rsidRPr="000712D7">
        <w:rPr>
          <w:iCs/>
        </w:rPr>
        <w:t>Par _____________________________</w:t>
      </w:r>
    </w:p>
    <w:p w14:paraId="023C43D4" w14:textId="7D4E3EED" w:rsidR="002D556C" w:rsidRDefault="002D556C">
      <w:pPr>
        <w:spacing w:after="0"/>
      </w:pPr>
    </w:p>
    <w:p w14:paraId="5D02D46F" w14:textId="4B0EF3D5" w:rsidR="002D556C" w:rsidRDefault="000A1B50">
      <w:pPr>
        <w:spacing w:after="0"/>
      </w:pPr>
      <w:r>
        <w:t xml:space="preserve">Rīgā,                                                                           </w:t>
      </w:r>
      <w:r w:rsidR="001C3935">
        <w:tab/>
      </w:r>
      <w:r w:rsidR="001C3935">
        <w:tab/>
      </w:r>
      <w:r w:rsidR="001C3935">
        <w:tab/>
      </w:r>
      <w:r w:rsidR="001C3935">
        <w:tab/>
      </w:r>
      <w:r>
        <w:t>20__.gada __.________</w:t>
      </w:r>
    </w:p>
    <w:p w14:paraId="509C9DE9" w14:textId="77777777" w:rsidR="002D556C" w:rsidRDefault="000A1B50">
      <w:pPr>
        <w:spacing w:after="0"/>
      </w:pPr>
      <w:r>
        <w:t xml:space="preserve"> </w:t>
      </w:r>
    </w:p>
    <w:p w14:paraId="234EDEBE" w14:textId="070CA1E6" w:rsidR="002D556C" w:rsidRDefault="000A1B50" w:rsidP="001C3935">
      <w:pPr>
        <w:spacing w:after="0"/>
        <w:jc w:val="both"/>
      </w:pPr>
      <w:r>
        <w:rPr>
          <w:b/>
        </w:rPr>
        <w:t>___________________</w:t>
      </w:r>
      <w:r w:rsidRPr="006E672D">
        <w:rPr>
          <w:bCs/>
        </w:rPr>
        <w:t>,</w:t>
      </w:r>
      <w:r>
        <w:t xml:space="preserve"> (turpmāk – Pasūtītājs), no vienas puses, un _____________,</w:t>
      </w:r>
      <w:r w:rsidR="001C3935">
        <w:t xml:space="preserve"> </w:t>
      </w:r>
      <w:r>
        <w:t xml:space="preserve">(turpmāk – </w:t>
      </w:r>
      <w:r w:rsidRPr="001C3935">
        <w:t>Izpildītājs), no otras puses, (Pasūtītājs un Izpildītājs kopā – saukti Puses, bet katrs atsevišķi Puse), saskaņā ar 20__.gada</w:t>
      </w:r>
      <w:r w:rsidR="001C3935" w:rsidRPr="001C3935">
        <w:t xml:space="preserve"> __._______ </w:t>
      </w:r>
      <w:r w:rsidRPr="001C3935">
        <w:t xml:space="preserve">līgumu Nr.______________ </w:t>
      </w:r>
      <w:r w:rsidR="001C3935" w:rsidRPr="001C3935">
        <w:t>“</w:t>
      </w:r>
      <w:r w:rsidRPr="001C3935">
        <w:t xml:space="preserve">Par___________________ (Objekts: __________________ (kadastra </w:t>
      </w:r>
      <w:proofErr w:type="spellStart"/>
      <w:r w:rsidRPr="001C3935">
        <w:t>apz</w:t>
      </w:r>
      <w:proofErr w:type="spellEnd"/>
      <w:r w:rsidRPr="001C3935">
        <w:t>. ______________________)) (turpmāk – Līgums), parakstot šo aktu apliecina un konstatē sekojošo:</w:t>
      </w:r>
    </w:p>
    <w:p w14:paraId="0AABAB68" w14:textId="77777777" w:rsidR="001C3935" w:rsidRDefault="001C3935" w:rsidP="001C3935">
      <w:pPr>
        <w:spacing w:after="0"/>
        <w:jc w:val="both"/>
      </w:pPr>
    </w:p>
    <w:p w14:paraId="23C3E95B" w14:textId="052E9FC2" w:rsidR="002D556C" w:rsidRDefault="000A1B50" w:rsidP="001C3935">
      <w:pPr>
        <w:pStyle w:val="ListParagraph"/>
        <w:numPr>
          <w:ilvl w:val="0"/>
          <w:numId w:val="8"/>
        </w:numPr>
        <w:tabs>
          <w:tab w:val="left" w:pos="567"/>
        </w:tabs>
        <w:spacing w:after="0"/>
        <w:ind w:left="567" w:hanging="287"/>
        <w:jc w:val="both"/>
      </w:pPr>
      <w:r>
        <w:t>Pasūtītājs ir nodevis</w:t>
      </w:r>
      <w:r w:rsidR="001C3935">
        <w:t>, un</w:t>
      </w:r>
      <w:r>
        <w:t xml:space="preserve"> </w:t>
      </w:r>
      <w:r w:rsidR="001C3935" w:rsidRPr="001C3935">
        <w:t>Izpildītājs</w:t>
      </w:r>
      <w:r>
        <w:t xml:space="preserve"> ir pieņēmis Objektu ______________________________ </w:t>
      </w:r>
      <w:r w:rsidRPr="001C3935">
        <w:rPr>
          <w:i/>
        </w:rPr>
        <w:t xml:space="preserve">/adrese, kadastra </w:t>
      </w:r>
      <w:proofErr w:type="spellStart"/>
      <w:r w:rsidRPr="001C3935">
        <w:rPr>
          <w:i/>
        </w:rPr>
        <w:t>apz</w:t>
      </w:r>
      <w:proofErr w:type="spellEnd"/>
      <w:r w:rsidRPr="001C3935">
        <w:rPr>
          <w:i/>
        </w:rPr>
        <w:t>./</w:t>
      </w:r>
      <w:r>
        <w:t xml:space="preserve">, Līgumā noteikto Pakalpojumu izpildei. </w:t>
      </w:r>
    </w:p>
    <w:p w14:paraId="2DDC02BB" w14:textId="667B4107" w:rsidR="002D556C" w:rsidRDefault="00502408" w:rsidP="001C3935">
      <w:pPr>
        <w:pStyle w:val="ListParagraph"/>
        <w:numPr>
          <w:ilvl w:val="0"/>
          <w:numId w:val="8"/>
        </w:numPr>
        <w:tabs>
          <w:tab w:val="left" w:pos="567"/>
        </w:tabs>
        <w:spacing w:after="0"/>
        <w:ind w:left="567" w:hanging="287"/>
        <w:jc w:val="both"/>
      </w:pPr>
      <w:r w:rsidRPr="00A12E23">
        <w:rPr>
          <w:snapToGrid w:val="0"/>
        </w:rPr>
        <w:t xml:space="preserve">Akts sagatavots uz vienas lapas </w:t>
      </w:r>
      <w:r w:rsidRPr="00A12E23">
        <w:t>elektroniska dokumenta veidā un parakstīts ar drošu elektronisko parakstu</w:t>
      </w:r>
      <w:r w:rsidR="000A1B50">
        <w:t>.</w:t>
      </w:r>
    </w:p>
    <w:p w14:paraId="6C617C06" w14:textId="77777777" w:rsidR="002D556C" w:rsidRDefault="000A1B50" w:rsidP="001C3935">
      <w:pPr>
        <w:spacing w:after="0"/>
        <w:ind w:right="-380"/>
        <w:jc w:val="both"/>
      </w:pPr>
      <w:r>
        <w:t xml:space="preserve"> </w:t>
      </w:r>
    </w:p>
    <w:tbl>
      <w:tblPr>
        <w:tblStyle w:val="a0"/>
        <w:tblW w:w="5000" w:type="pct"/>
        <w:tblBorders>
          <w:top w:val="nil"/>
          <w:left w:val="nil"/>
          <w:bottom w:val="nil"/>
          <w:right w:val="nil"/>
          <w:insideH w:val="nil"/>
          <w:insideV w:val="nil"/>
        </w:tblBorders>
        <w:tblLook w:val="0600" w:firstRow="0" w:lastRow="0" w:firstColumn="0" w:lastColumn="0" w:noHBand="1" w:noVBand="1"/>
      </w:tblPr>
      <w:tblGrid>
        <w:gridCol w:w="4882"/>
        <w:gridCol w:w="4897"/>
      </w:tblGrid>
      <w:tr w:rsidR="002D556C" w14:paraId="1D146BEB" w14:textId="77777777" w:rsidTr="001C3935">
        <w:trPr>
          <w:trHeight w:val="470"/>
        </w:trPr>
        <w:tc>
          <w:tcPr>
            <w:tcW w:w="2496" w:type="pct"/>
            <w:tcMar>
              <w:top w:w="100" w:type="dxa"/>
              <w:left w:w="100" w:type="dxa"/>
              <w:bottom w:w="100" w:type="dxa"/>
              <w:right w:w="100" w:type="dxa"/>
            </w:tcMar>
          </w:tcPr>
          <w:p w14:paraId="72DFE5F1" w14:textId="77777777" w:rsidR="002D556C" w:rsidRDefault="000A1B50">
            <w:pPr>
              <w:spacing w:after="0"/>
              <w:rPr>
                <w:b/>
              </w:rPr>
            </w:pPr>
            <w:r>
              <w:rPr>
                <w:b/>
              </w:rPr>
              <w:t>Izpildītājs:</w:t>
            </w:r>
          </w:p>
        </w:tc>
        <w:tc>
          <w:tcPr>
            <w:tcW w:w="2504" w:type="pct"/>
            <w:tcMar>
              <w:top w:w="100" w:type="dxa"/>
              <w:left w:w="100" w:type="dxa"/>
              <w:bottom w:w="100" w:type="dxa"/>
              <w:right w:w="100" w:type="dxa"/>
            </w:tcMar>
          </w:tcPr>
          <w:p w14:paraId="128540D2" w14:textId="77777777" w:rsidR="002D556C" w:rsidRDefault="000A1B50" w:rsidP="001C3935">
            <w:pPr>
              <w:spacing w:after="0"/>
              <w:rPr>
                <w:b/>
              </w:rPr>
            </w:pPr>
            <w:r>
              <w:rPr>
                <w:b/>
              </w:rPr>
              <w:t>Pasūtītājs:</w:t>
            </w:r>
          </w:p>
        </w:tc>
      </w:tr>
      <w:tr w:rsidR="002D556C" w14:paraId="6136EC54" w14:textId="77777777" w:rsidTr="001C3935">
        <w:trPr>
          <w:trHeight w:val="1220"/>
        </w:trPr>
        <w:tc>
          <w:tcPr>
            <w:tcW w:w="2496" w:type="pct"/>
            <w:tcMar>
              <w:top w:w="100" w:type="dxa"/>
              <w:left w:w="100" w:type="dxa"/>
              <w:bottom w:w="100" w:type="dxa"/>
              <w:right w:w="100" w:type="dxa"/>
            </w:tcMar>
          </w:tcPr>
          <w:p w14:paraId="64E916D5" w14:textId="19CFDD09" w:rsidR="002D556C" w:rsidRDefault="000A1B50">
            <w:pPr>
              <w:spacing w:after="0"/>
            </w:pPr>
            <w:r>
              <w:t>_______________________________</w:t>
            </w:r>
          </w:p>
          <w:p w14:paraId="5D1DD473" w14:textId="77777777" w:rsidR="002D556C" w:rsidRDefault="002D556C">
            <w:pPr>
              <w:spacing w:after="0"/>
            </w:pPr>
          </w:p>
        </w:tc>
        <w:tc>
          <w:tcPr>
            <w:tcW w:w="2504" w:type="pct"/>
            <w:tcMar>
              <w:top w:w="100" w:type="dxa"/>
              <w:left w:w="100" w:type="dxa"/>
              <w:bottom w:w="100" w:type="dxa"/>
              <w:right w:w="100" w:type="dxa"/>
            </w:tcMar>
          </w:tcPr>
          <w:p w14:paraId="65FDDA54" w14:textId="04835863" w:rsidR="002D556C" w:rsidRDefault="000A1B50">
            <w:pPr>
              <w:spacing w:after="0"/>
            </w:pPr>
            <w:r>
              <w:t xml:space="preserve"> _________________________________</w:t>
            </w:r>
          </w:p>
          <w:p w14:paraId="56ADB649" w14:textId="77777777" w:rsidR="002D556C" w:rsidRDefault="002D556C">
            <w:pPr>
              <w:spacing w:after="0"/>
            </w:pPr>
          </w:p>
        </w:tc>
      </w:tr>
    </w:tbl>
    <w:p w14:paraId="13153C3E" w14:textId="77777777" w:rsidR="002D556C" w:rsidRDefault="000A1B50">
      <w:r>
        <w:t xml:space="preserve"> </w:t>
      </w:r>
    </w:p>
    <w:p w14:paraId="30B4D551" w14:textId="77777777" w:rsidR="002D556C" w:rsidRDefault="002D556C"/>
    <w:sectPr w:rsidR="002D556C" w:rsidSect="007D46CF">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993"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8466F3" w14:textId="77777777" w:rsidR="00AE1333" w:rsidRDefault="00AE1333">
      <w:pPr>
        <w:spacing w:after="0" w:line="240" w:lineRule="auto"/>
      </w:pPr>
      <w:r>
        <w:separator/>
      </w:r>
    </w:p>
  </w:endnote>
  <w:endnote w:type="continuationSeparator" w:id="0">
    <w:p w14:paraId="27ED8429" w14:textId="77777777" w:rsidR="00AE1333" w:rsidRDefault="00AE1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75187" w14:textId="77777777" w:rsidR="002D556C" w:rsidRDefault="002D556C">
    <w:pPr>
      <w:pBdr>
        <w:top w:val="nil"/>
        <w:left w:val="nil"/>
        <w:bottom w:val="nil"/>
        <w:right w:val="nil"/>
        <w:between w:val="nil"/>
      </w:pBdr>
      <w:tabs>
        <w:tab w:val="center" w:pos="4153"/>
        <w:tab w:val="right" w:pos="8306"/>
      </w:tabs>
      <w:spacing w:after="0"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7CBFE" w14:textId="757832FF" w:rsidR="002D556C" w:rsidRPr="00FD5550" w:rsidRDefault="000A1B50">
    <w:pPr>
      <w:pBdr>
        <w:top w:val="nil"/>
        <w:left w:val="nil"/>
        <w:bottom w:val="nil"/>
        <w:right w:val="nil"/>
        <w:between w:val="nil"/>
      </w:pBdr>
      <w:tabs>
        <w:tab w:val="center" w:pos="4153"/>
        <w:tab w:val="right" w:pos="8306"/>
      </w:tabs>
      <w:spacing w:after="0" w:line="240" w:lineRule="auto"/>
      <w:jc w:val="right"/>
      <w:rPr>
        <w:rFonts w:eastAsia="Times New Roman"/>
        <w:color w:val="000000"/>
        <w:sz w:val="20"/>
        <w:szCs w:val="20"/>
      </w:rPr>
    </w:pPr>
    <w:r w:rsidRPr="00FD5550">
      <w:rPr>
        <w:rFonts w:eastAsia="Times New Roman"/>
        <w:color w:val="000000"/>
        <w:sz w:val="20"/>
        <w:szCs w:val="20"/>
      </w:rPr>
      <w:fldChar w:fldCharType="begin"/>
    </w:r>
    <w:r w:rsidRPr="00FD5550">
      <w:rPr>
        <w:rFonts w:eastAsia="Times New Roman"/>
        <w:color w:val="000000"/>
        <w:sz w:val="20"/>
        <w:szCs w:val="20"/>
      </w:rPr>
      <w:instrText>PAGE</w:instrText>
    </w:r>
    <w:r w:rsidRPr="00FD5550">
      <w:rPr>
        <w:rFonts w:eastAsia="Times New Roman"/>
        <w:color w:val="000000"/>
        <w:sz w:val="20"/>
        <w:szCs w:val="20"/>
      </w:rPr>
      <w:fldChar w:fldCharType="separate"/>
    </w:r>
    <w:r w:rsidR="00764934">
      <w:rPr>
        <w:rFonts w:eastAsia="Times New Roman"/>
        <w:noProof/>
        <w:color w:val="000000"/>
        <w:sz w:val="20"/>
        <w:szCs w:val="20"/>
      </w:rPr>
      <w:t>12</w:t>
    </w:r>
    <w:r w:rsidRPr="00FD5550">
      <w:rPr>
        <w:rFonts w:eastAsia="Times New Roman"/>
        <w:color w:val="000000"/>
        <w:sz w:val="20"/>
        <w:szCs w:val="20"/>
      </w:rPr>
      <w:fldChar w:fldCharType="end"/>
    </w:r>
  </w:p>
  <w:p w14:paraId="77D9DCA9" w14:textId="77777777" w:rsidR="002D556C" w:rsidRDefault="002D556C">
    <w:pPr>
      <w:pBdr>
        <w:top w:val="nil"/>
        <w:left w:val="nil"/>
        <w:bottom w:val="nil"/>
        <w:right w:val="nil"/>
        <w:between w:val="nil"/>
      </w:pBdr>
      <w:tabs>
        <w:tab w:val="center" w:pos="4153"/>
        <w:tab w:val="right" w:pos="8306"/>
      </w:tabs>
      <w:spacing w:after="0" w:line="240" w:lineRule="auto"/>
      <w:rPr>
        <w:rFonts w:eastAsia="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A7235" w14:textId="77777777" w:rsidR="002D556C" w:rsidRDefault="002D556C">
    <w:pPr>
      <w:pBdr>
        <w:top w:val="nil"/>
        <w:left w:val="nil"/>
        <w:bottom w:val="nil"/>
        <w:right w:val="nil"/>
        <w:between w:val="nil"/>
      </w:pBdr>
      <w:tabs>
        <w:tab w:val="center" w:pos="4153"/>
        <w:tab w:val="right" w:pos="8306"/>
      </w:tabs>
      <w:spacing w:after="0"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F04679" w14:textId="77777777" w:rsidR="00AE1333" w:rsidRDefault="00AE1333">
      <w:pPr>
        <w:spacing w:after="0" w:line="240" w:lineRule="auto"/>
      </w:pPr>
      <w:r>
        <w:separator/>
      </w:r>
    </w:p>
  </w:footnote>
  <w:footnote w:type="continuationSeparator" w:id="0">
    <w:p w14:paraId="71ECE0D5" w14:textId="77777777" w:rsidR="00AE1333" w:rsidRDefault="00AE1333">
      <w:pPr>
        <w:spacing w:after="0" w:line="240" w:lineRule="auto"/>
      </w:pPr>
      <w:r>
        <w:continuationSeparator/>
      </w:r>
    </w:p>
  </w:footnote>
  <w:footnote w:id="1">
    <w:p w14:paraId="638078A8" w14:textId="77777777" w:rsidR="00FD5550" w:rsidRPr="00FD5550" w:rsidRDefault="00FD5550" w:rsidP="00FD5550">
      <w:pPr>
        <w:pBdr>
          <w:top w:val="nil"/>
          <w:left w:val="nil"/>
          <w:bottom w:val="nil"/>
          <w:right w:val="nil"/>
          <w:between w:val="nil"/>
        </w:pBdr>
        <w:spacing w:after="0" w:line="240" w:lineRule="auto"/>
        <w:rPr>
          <w:rFonts w:eastAsia="Times New Roman"/>
          <w:color w:val="000000"/>
          <w:sz w:val="20"/>
          <w:szCs w:val="20"/>
        </w:rPr>
      </w:pPr>
      <w:r w:rsidRPr="00FD5550">
        <w:rPr>
          <w:rStyle w:val="FootnoteReference"/>
          <w:sz w:val="20"/>
          <w:szCs w:val="20"/>
        </w:rPr>
        <w:footnoteRef/>
      </w:r>
      <w:r w:rsidRPr="00FD5550">
        <w:rPr>
          <w:rFonts w:eastAsia="Times New Roman"/>
          <w:color w:val="000000"/>
          <w:sz w:val="20"/>
          <w:szCs w:val="20"/>
        </w:rPr>
        <w:t xml:space="preserve"> Piezīme. Ja Izpildītājs ir piegādātāju apvienība, prasība par apdrošināšanu tiek attiecināta uz personālsabiedrību.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4D9B5" w14:textId="77777777" w:rsidR="002D556C" w:rsidRDefault="002D556C">
    <w:pPr>
      <w:pBdr>
        <w:top w:val="nil"/>
        <w:left w:val="nil"/>
        <w:bottom w:val="nil"/>
        <w:right w:val="nil"/>
        <w:between w:val="nil"/>
      </w:pBdr>
      <w:tabs>
        <w:tab w:val="center" w:pos="4320"/>
        <w:tab w:val="right" w:pos="8640"/>
      </w:tabs>
      <w:spacing w:after="0"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750D5" w14:textId="77777777" w:rsidR="002D556C" w:rsidRDefault="002D556C">
    <w:pPr>
      <w:pBdr>
        <w:top w:val="nil"/>
        <w:left w:val="nil"/>
        <w:bottom w:val="nil"/>
        <w:right w:val="nil"/>
        <w:between w:val="nil"/>
      </w:pBdr>
      <w:tabs>
        <w:tab w:val="center" w:pos="4320"/>
        <w:tab w:val="right" w:pos="8640"/>
      </w:tabs>
      <w:spacing w:after="0"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7325E" w14:textId="77777777" w:rsidR="002D556C" w:rsidRDefault="002D556C">
    <w:pPr>
      <w:pBdr>
        <w:top w:val="nil"/>
        <w:left w:val="nil"/>
        <w:bottom w:val="nil"/>
        <w:right w:val="nil"/>
        <w:between w:val="nil"/>
      </w:pBdr>
      <w:tabs>
        <w:tab w:val="center" w:pos="4320"/>
        <w:tab w:val="right" w:pos="8640"/>
      </w:tabs>
      <w:spacing w:after="0"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85E04"/>
    <w:multiLevelType w:val="multilevel"/>
    <w:tmpl w:val="F9D26EF8"/>
    <w:lvl w:ilvl="0">
      <w:start w:val="1"/>
      <w:numFmt w:val="decimal"/>
      <w:lvlText w:val="%1."/>
      <w:lvlJc w:val="left"/>
      <w:pPr>
        <w:ind w:left="2911" w:hanging="360"/>
      </w:pPr>
      <w:rPr>
        <w:b/>
      </w:rPr>
    </w:lvl>
    <w:lvl w:ilvl="1">
      <w:start w:val="1"/>
      <w:numFmt w:val="decimal"/>
      <w:lvlText w:val="%1.%2."/>
      <w:lvlJc w:val="left"/>
      <w:pPr>
        <w:ind w:left="792" w:hanging="432"/>
      </w:pPr>
      <w:rPr>
        <w:b w:val="0"/>
        <w:strike w:val="0"/>
      </w:rPr>
    </w:lvl>
    <w:lvl w:ilvl="2">
      <w:start w:val="1"/>
      <w:numFmt w:val="decimal"/>
      <w:pStyle w:val="Style222"/>
      <w:lvlText w:val="%1.%2.%3."/>
      <w:lvlJc w:val="left"/>
      <w:pPr>
        <w:ind w:left="1354" w:hanging="504"/>
      </w:pPr>
      <w:rPr>
        <w:b w:val="0"/>
        <w:i w:val="0"/>
        <w:strike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5E30DC"/>
    <w:multiLevelType w:val="multilevel"/>
    <w:tmpl w:val="6A0CD884"/>
    <w:lvl w:ilvl="0">
      <w:start w:val="13"/>
      <w:numFmt w:val="decimal"/>
      <w:lvlText w:val="%1."/>
      <w:lvlJc w:val="left"/>
      <w:pPr>
        <w:ind w:left="480" w:hanging="480"/>
      </w:pPr>
    </w:lvl>
    <w:lvl w:ilvl="1">
      <w:start w:val="1"/>
      <w:numFmt w:val="decimal"/>
      <w:pStyle w:val="Parastaisteksts11"/>
      <w:lvlText w:val="%1.%2."/>
      <w:lvlJc w:val="left"/>
      <w:pPr>
        <w:ind w:left="1560" w:hanging="480"/>
      </w:pPr>
    </w:lvl>
    <w:lvl w:ilvl="2">
      <w:start w:val="1"/>
      <w:numFmt w:val="decimal"/>
      <w:pStyle w:val="Parastaisteksts"/>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50564456"/>
    <w:multiLevelType w:val="multilevel"/>
    <w:tmpl w:val="D908C230"/>
    <w:lvl w:ilvl="0">
      <w:start w:val="1"/>
      <w:numFmt w:val="decimal"/>
      <w:pStyle w:val="nodaa"/>
      <w:lvlText w:val="%1."/>
      <w:lvlJc w:val="left"/>
      <w:pPr>
        <w:tabs>
          <w:tab w:val="num" w:pos="720"/>
        </w:tabs>
        <w:ind w:left="720" w:hanging="720"/>
      </w:pPr>
    </w:lvl>
    <w:lvl w:ilvl="1">
      <w:start w:val="1"/>
      <w:numFmt w:val="decimal"/>
      <w:pStyle w:val="Style11"/>
      <w:lvlText w:val="%2."/>
      <w:lvlJc w:val="left"/>
      <w:pPr>
        <w:tabs>
          <w:tab w:val="num" w:pos="1440"/>
        </w:tabs>
        <w:ind w:left="1440" w:hanging="720"/>
      </w:pPr>
    </w:lvl>
    <w:lvl w:ilvl="2">
      <w:start w:val="1"/>
      <w:numFmt w:val="decimal"/>
      <w:pStyle w:val="211apakpunkts"/>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43252BC"/>
    <w:multiLevelType w:val="hybridMultilevel"/>
    <w:tmpl w:val="1F8244DC"/>
    <w:lvl w:ilvl="0" w:tplc="488EEB22">
      <w:start w:val="1"/>
      <w:numFmt w:val="decimal"/>
      <w:lvlText w:val="%1."/>
      <w:lvlJc w:val="left"/>
      <w:pPr>
        <w:ind w:left="1720" w:hanging="1440"/>
      </w:pPr>
      <w:rPr>
        <w:rFonts w:hint="default"/>
      </w:rPr>
    </w:lvl>
    <w:lvl w:ilvl="1" w:tplc="08090019" w:tentative="1">
      <w:start w:val="1"/>
      <w:numFmt w:val="lowerLetter"/>
      <w:lvlText w:val="%2."/>
      <w:lvlJc w:val="left"/>
      <w:pPr>
        <w:ind w:left="1360" w:hanging="360"/>
      </w:pPr>
    </w:lvl>
    <w:lvl w:ilvl="2" w:tplc="0809001B" w:tentative="1">
      <w:start w:val="1"/>
      <w:numFmt w:val="lowerRoman"/>
      <w:lvlText w:val="%3."/>
      <w:lvlJc w:val="right"/>
      <w:pPr>
        <w:ind w:left="2080" w:hanging="180"/>
      </w:pPr>
    </w:lvl>
    <w:lvl w:ilvl="3" w:tplc="0809000F" w:tentative="1">
      <w:start w:val="1"/>
      <w:numFmt w:val="decimal"/>
      <w:lvlText w:val="%4."/>
      <w:lvlJc w:val="left"/>
      <w:pPr>
        <w:ind w:left="2800" w:hanging="360"/>
      </w:pPr>
    </w:lvl>
    <w:lvl w:ilvl="4" w:tplc="08090019" w:tentative="1">
      <w:start w:val="1"/>
      <w:numFmt w:val="lowerLetter"/>
      <w:lvlText w:val="%5."/>
      <w:lvlJc w:val="left"/>
      <w:pPr>
        <w:ind w:left="3520" w:hanging="360"/>
      </w:pPr>
    </w:lvl>
    <w:lvl w:ilvl="5" w:tplc="0809001B" w:tentative="1">
      <w:start w:val="1"/>
      <w:numFmt w:val="lowerRoman"/>
      <w:lvlText w:val="%6."/>
      <w:lvlJc w:val="right"/>
      <w:pPr>
        <w:ind w:left="4240" w:hanging="180"/>
      </w:pPr>
    </w:lvl>
    <w:lvl w:ilvl="6" w:tplc="0809000F" w:tentative="1">
      <w:start w:val="1"/>
      <w:numFmt w:val="decimal"/>
      <w:lvlText w:val="%7."/>
      <w:lvlJc w:val="left"/>
      <w:pPr>
        <w:ind w:left="4960" w:hanging="360"/>
      </w:pPr>
    </w:lvl>
    <w:lvl w:ilvl="7" w:tplc="08090019" w:tentative="1">
      <w:start w:val="1"/>
      <w:numFmt w:val="lowerLetter"/>
      <w:lvlText w:val="%8."/>
      <w:lvlJc w:val="left"/>
      <w:pPr>
        <w:ind w:left="5680" w:hanging="360"/>
      </w:pPr>
    </w:lvl>
    <w:lvl w:ilvl="8" w:tplc="0809001B" w:tentative="1">
      <w:start w:val="1"/>
      <w:numFmt w:val="lowerRoman"/>
      <w:lvlText w:val="%9."/>
      <w:lvlJc w:val="right"/>
      <w:pPr>
        <w:ind w:left="6400"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56C"/>
    <w:rsid w:val="00044BDB"/>
    <w:rsid w:val="000712D7"/>
    <w:rsid w:val="00072999"/>
    <w:rsid w:val="000903F3"/>
    <w:rsid w:val="000A1B50"/>
    <w:rsid w:val="000B488A"/>
    <w:rsid w:val="000B70FA"/>
    <w:rsid w:val="000C56A9"/>
    <w:rsid w:val="001619B4"/>
    <w:rsid w:val="001775A5"/>
    <w:rsid w:val="001B5977"/>
    <w:rsid w:val="001C14EA"/>
    <w:rsid w:val="001C3403"/>
    <w:rsid w:val="001C3935"/>
    <w:rsid w:val="001E5D39"/>
    <w:rsid w:val="002134B7"/>
    <w:rsid w:val="00224235"/>
    <w:rsid w:val="002622A1"/>
    <w:rsid w:val="002A225D"/>
    <w:rsid w:val="002A532F"/>
    <w:rsid w:val="002D556C"/>
    <w:rsid w:val="00310438"/>
    <w:rsid w:val="00312765"/>
    <w:rsid w:val="00316785"/>
    <w:rsid w:val="003A3591"/>
    <w:rsid w:val="003B11F0"/>
    <w:rsid w:val="003D2FDE"/>
    <w:rsid w:val="003E5AD5"/>
    <w:rsid w:val="004161FD"/>
    <w:rsid w:val="0042131E"/>
    <w:rsid w:val="00442E2B"/>
    <w:rsid w:val="00457507"/>
    <w:rsid w:val="00494D03"/>
    <w:rsid w:val="004B0D76"/>
    <w:rsid w:val="004E4F6D"/>
    <w:rsid w:val="004F13AE"/>
    <w:rsid w:val="00502408"/>
    <w:rsid w:val="00513E5F"/>
    <w:rsid w:val="005421E5"/>
    <w:rsid w:val="005559FE"/>
    <w:rsid w:val="00555C4B"/>
    <w:rsid w:val="0055789F"/>
    <w:rsid w:val="00563F5C"/>
    <w:rsid w:val="00577FDF"/>
    <w:rsid w:val="005916C7"/>
    <w:rsid w:val="005B6676"/>
    <w:rsid w:val="006269AC"/>
    <w:rsid w:val="006660EC"/>
    <w:rsid w:val="00671609"/>
    <w:rsid w:val="006B2C87"/>
    <w:rsid w:val="006C0F72"/>
    <w:rsid w:val="006C214D"/>
    <w:rsid w:val="006E56E3"/>
    <w:rsid w:val="006E672D"/>
    <w:rsid w:val="00743FF5"/>
    <w:rsid w:val="00752954"/>
    <w:rsid w:val="007538D1"/>
    <w:rsid w:val="00764934"/>
    <w:rsid w:val="007A1B77"/>
    <w:rsid w:val="007B6504"/>
    <w:rsid w:val="007D46CF"/>
    <w:rsid w:val="007F608F"/>
    <w:rsid w:val="0080664A"/>
    <w:rsid w:val="00837D0F"/>
    <w:rsid w:val="00851408"/>
    <w:rsid w:val="00875B58"/>
    <w:rsid w:val="008760B2"/>
    <w:rsid w:val="00881D45"/>
    <w:rsid w:val="00884A0F"/>
    <w:rsid w:val="008913CB"/>
    <w:rsid w:val="008A384E"/>
    <w:rsid w:val="009105DF"/>
    <w:rsid w:val="00923D86"/>
    <w:rsid w:val="00965CB2"/>
    <w:rsid w:val="0097165E"/>
    <w:rsid w:val="00990E90"/>
    <w:rsid w:val="009C7CE8"/>
    <w:rsid w:val="009E4764"/>
    <w:rsid w:val="00A16450"/>
    <w:rsid w:val="00A32854"/>
    <w:rsid w:val="00A513EE"/>
    <w:rsid w:val="00A632E6"/>
    <w:rsid w:val="00A714C4"/>
    <w:rsid w:val="00A72501"/>
    <w:rsid w:val="00AA196A"/>
    <w:rsid w:val="00AA61E7"/>
    <w:rsid w:val="00AE1333"/>
    <w:rsid w:val="00B32FDC"/>
    <w:rsid w:val="00B45C12"/>
    <w:rsid w:val="00B54C81"/>
    <w:rsid w:val="00B63B48"/>
    <w:rsid w:val="00B73E5A"/>
    <w:rsid w:val="00BA3B0E"/>
    <w:rsid w:val="00BC7ED7"/>
    <w:rsid w:val="00BE54F0"/>
    <w:rsid w:val="00BF0793"/>
    <w:rsid w:val="00C51897"/>
    <w:rsid w:val="00C60795"/>
    <w:rsid w:val="00CB68B3"/>
    <w:rsid w:val="00CD5DFC"/>
    <w:rsid w:val="00D06FC8"/>
    <w:rsid w:val="00D34919"/>
    <w:rsid w:val="00D81A4E"/>
    <w:rsid w:val="00D83866"/>
    <w:rsid w:val="00D97243"/>
    <w:rsid w:val="00DC5660"/>
    <w:rsid w:val="00DE7E57"/>
    <w:rsid w:val="00E0069B"/>
    <w:rsid w:val="00EF7A0A"/>
    <w:rsid w:val="00F17E83"/>
    <w:rsid w:val="00F23500"/>
    <w:rsid w:val="00F35ED9"/>
    <w:rsid w:val="00FA4317"/>
    <w:rsid w:val="00FB28DE"/>
    <w:rsid w:val="00FD5550"/>
    <w:rsid w:val="00FF0A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8B52B"/>
  <w15:docId w15:val="{9E1289C9-83BD-4314-8EE5-E9A2BC1B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6C7A"/>
    <w:rPr>
      <w:rFonts w:eastAsia="Calibri"/>
    </w:rPr>
  </w:style>
  <w:style w:type="paragraph" w:styleId="Heading1">
    <w:name w:val="heading 1"/>
    <w:basedOn w:val="Normal"/>
    <w:next w:val="Normal"/>
    <w:link w:val="Heading1Char"/>
    <w:uiPriority w:val="9"/>
    <w:qFormat/>
    <w:rsid w:val="00E12D8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12D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Style11">
    <w:name w:val="Style 1.1."/>
    <w:basedOn w:val="Heading1"/>
    <w:link w:val="Style11Char"/>
    <w:qFormat/>
    <w:rsid w:val="00E12D88"/>
    <w:pPr>
      <w:keepNext w:val="0"/>
      <w:widowControl w:val="0"/>
      <w:numPr>
        <w:ilvl w:val="1"/>
        <w:numId w:val="2"/>
      </w:numPr>
      <w:overflowPunct w:val="0"/>
      <w:adjustRightInd w:val="0"/>
      <w:spacing w:before="0" w:line="240" w:lineRule="auto"/>
      <w:jc w:val="both"/>
    </w:pPr>
    <w:rPr>
      <w:rFonts w:ascii="Times New Roman" w:eastAsia="Times New Roman" w:hAnsi="Times New Roman"/>
      <w:bCs/>
    </w:rPr>
  </w:style>
  <w:style w:type="character" w:customStyle="1" w:styleId="Style11Char">
    <w:name w:val="Style 1.1. Char"/>
    <w:basedOn w:val="Heading1Char"/>
    <w:link w:val="Style11"/>
    <w:rsid w:val="00E12D88"/>
    <w:rPr>
      <w:rFonts w:ascii="Times New Roman" w:eastAsia="Times New Roman" w:hAnsi="Times New Roman" w:cstheme="majorBidi"/>
      <w:bCs/>
      <w:color w:val="2F5496" w:themeColor="accent1" w:themeShade="BF"/>
      <w:sz w:val="32"/>
      <w:szCs w:val="32"/>
      <w:lang w:eastAsia="lv-LV"/>
    </w:rPr>
  </w:style>
  <w:style w:type="character" w:customStyle="1" w:styleId="Heading1Char">
    <w:name w:val="Heading 1 Char"/>
    <w:basedOn w:val="DefaultParagraphFont"/>
    <w:link w:val="Heading1"/>
    <w:uiPriority w:val="9"/>
    <w:rsid w:val="00E12D8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E12D88"/>
    <w:rPr>
      <w:rFonts w:asciiTheme="majorHAnsi" w:eastAsiaTheme="majorEastAsia" w:hAnsiTheme="majorHAnsi" w:cstheme="majorBidi"/>
      <w:color w:val="2F5496" w:themeColor="accent1" w:themeShade="BF"/>
      <w:sz w:val="26"/>
      <w:szCs w:val="26"/>
    </w:rPr>
  </w:style>
  <w:style w:type="paragraph" w:customStyle="1" w:styleId="nodaa">
    <w:name w:val="nodaļa"/>
    <w:basedOn w:val="Heading1"/>
    <w:link w:val="nodaaChar"/>
    <w:qFormat/>
    <w:rsid w:val="00E12D88"/>
    <w:pPr>
      <w:numPr>
        <w:numId w:val="2"/>
      </w:numPr>
      <w:spacing w:line="240" w:lineRule="auto"/>
      <w:jc w:val="center"/>
    </w:pPr>
    <w:rPr>
      <w:rFonts w:ascii="Times New Roman Bold" w:eastAsia="Times New Roman" w:hAnsi="Times New Roman Bold"/>
      <w:b/>
      <w:bCs/>
      <w:caps/>
      <w:color w:val="auto"/>
      <w:sz w:val="22"/>
    </w:rPr>
  </w:style>
  <w:style w:type="character" w:customStyle="1" w:styleId="nodaaChar">
    <w:name w:val="nodaļa Char"/>
    <w:basedOn w:val="DefaultParagraphFont"/>
    <w:link w:val="nodaa"/>
    <w:rsid w:val="00E12D88"/>
    <w:rPr>
      <w:rFonts w:ascii="Times New Roman Bold" w:eastAsia="Times New Roman" w:hAnsi="Times New Roman Bold" w:cstheme="majorBidi"/>
      <w:b/>
      <w:bCs/>
      <w:caps/>
      <w:szCs w:val="32"/>
      <w:lang w:eastAsia="lv-LV"/>
    </w:rPr>
  </w:style>
  <w:style w:type="paragraph" w:customStyle="1" w:styleId="Style222">
    <w:name w:val="Style 2.2.2."/>
    <w:basedOn w:val="ListContinue3"/>
    <w:link w:val="Style222Char"/>
    <w:qFormat/>
    <w:rsid w:val="00F430AC"/>
    <w:pPr>
      <w:widowControl w:val="0"/>
      <w:numPr>
        <w:ilvl w:val="2"/>
        <w:numId w:val="1"/>
      </w:numPr>
      <w:overflowPunct w:val="0"/>
      <w:autoSpaceDE w:val="0"/>
      <w:autoSpaceDN w:val="0"/>
      <w:adjustRightInd w:val="0"/>
      <w:spacing w:after="0" w:line="240" w:lineRule="auto"/>
      <w:jc w:val="both"/>
      <w:outlineLvl w:val="1"/>
    </w:pPr>
    <w:rPr>
      <w:rFonts w:eastAsiaTheme="minorHAnsi"/>
    </w:rPr>
  </w:style>
  <w:style w:type="character" w:customStyle="1" w:styleId="Style222Char">
    <w:name w:val="Style 2.2.2. Char"/>
    <w:basedOn w:val="DefaultParagraphFont"/>
    <w:link w:val="Style222"/>
    <w:rsid w:val="00F430AC"/>
    <w:rPr>
      <w:rFonts w:ascii="Times New Roman" w:hAnsi="Times New Roman" w:cs="Times New Roman"/>
      <w:sz w:val="24"/>
      <w:lang w:eastAsia="lv-LV"/>
    </w:rPr>
  </w:style>
  <w:style w:type="paragraph" w:customStyle="1" w:styleId="11punkts">
    <w:name w:val="1.1. punkts"/>
    <w:basedOn w:val="ListContinue2"/>
    <w:link w:val="11punktsChar"/>
    <w:qFormat/>
    <w:rsid w:val="00BB1D4E"/>
    <w:pPr>
      <w:tabs>
        <w:tab w:val="num" w:pos="1440"/>
      </w:tabs>
      <w:spacing w:after="0" w:line="240" w:lineRule="auto"/>
      <w:ind w:left="567" w:hanging="567"/>
      <w:contextualSpacing w:val="0"/>
      <w:jc w:val="both"/>
    </w:pPr>
    <w:rPr>
      <w:rFonts w:eastAsia="Times New Roman"/>
    </w:rPr>
  </w:style>
  <w:style w:type="character" w:customStyle="1" w:styleId="11punktsChar">
    <w:name w:val="1.1. punkts Char"/>
    <w:basedOn w:val="DefaultParagraphFont"/>
    <w:link w:val="11punkts"/>
    <w:rsid w:val="00BB1D4E"/>
  </w:style>
  <w:style w:type="paragraph" w:styleId="ListContinue2">
    <w:name w:val="List Continue 2"/>
    <w:basedOn w:val="Normal"/>
    <w:uiPriority w:val="99"/>
    <w:semiHidden/>
    <w:unhideWhenUsed/>
    <w:rsid w:val="00AD54D3"/>
    <w:pPr>
      <w:spacing w:after="120"/>
      <w:ind w:left="566"/>
      <w:contextualSpacing/>
    </w:pPr>
  </w:style>
  <w:style w:type="paragraph" w:customStyle="1" w:styleId="1NODAUVIRSRAKSTI">
    <w:name w:val="1. NODAĻU VIRSRAKSTI"/>
    <w:basedOn w:val="Heading1"/>
    <w:link w:val="1NODAUVIRSRAKSTIChar"/>
    <w:autoRedefine/>
    <w:qFormat/>
    <w:rsid w:val="004B07E3"/>
    <w:pPr>
      <w:tabs>
        <w:tab w:val="num" w:pos="720"/>
      </w:tabs>
      <w:spacing w:line="240" w:lineRule="auto"/>
      <w:ind w:left="426" w:hanging="720"/>
      <w:jc w:val="center"/>
    </w:pPr>
    <w:rPr>
      <w:rFonts w:ascii="Times New Roman Bold" w:hAnsi="Times New Roman Bold"/>
      <w:b/>
      <w:caps/>
      <w:color w:val="000000"/>
      <w:sz w:val="24"/>
    </w:rPr>
  </w:style>
  <w:style w:type="character" w:customStyle="1" w:styleId="1NODAUVIRSRAKSTIChar">
    <w:name w:val="1. NODAĻU VIRSRAKSTI Char"/>
    <w:basedOn w:val="Heading1Char"/>
    <w:link w:val="1NODAUVIRSRAKSTI"/>
    <w:rsid w:val="004B07E3"/>
    <w:rPr>
      <w:rFonts w:ascii="Times New Roman Bold" w:eastAsiaTheme="majorEastAsia" w:hAnsi="Times New Roman Bold" w:cstheme="majorBidi"/>
      <w:b/>
      <w:caps/>
      <w:color w:val="000000"/>
      <w:sz w:val="32"/>
      <w:szCs w:val="32"/>
    </w:rPr>
  </w:style>
  <w:style w:type="paragraph" w:customStyle="1" w:styleId="211apakpunkts">
    <w:name w:val="2.1.1. apakšpunkts"/>
    <w:basedOn w:val="ListContinue2"/>
    <w:link w:val="211apakpunktsChar"/>
    <w:rsid w:val="00AD54D3"/>
    <w:pPr>
      <w:numPr>
        <w:ilvl w:val="2"/>
        <w:numId w:val="4"/>
      </w:numPr>
      <w:spacing w:line="240" w:lineRule="auto"/>
      <w:ind w:left="964" w:hanging="680"/>
      <w:jc w:val="both"/>
    </w:pPr>
    <w:rPr>
      <w:rFonts w:eastAsia="Times New Roman"/>
    </w:rPr>
  </w:style>
  <w:style w:type="character" w:customStyle="1" w:styleId="211apakpunktsChar">
    <w:name w:val="2.1.1. apakšpunkts Char"/>
    <w:basedOn w:val="DefaultParagraphFont"/>
    <w:link w:val="211apakpunkts"/>
    <w:rsid w:val="00AD54D3"/>
    <w:rPr>
      <w:rFonts w:ascii="Times New Roman" w:eastAsia="Times New Roman" w:hAnsi="Times New Roman" w:cs="Times New Roman"/>
      <w:sz w:val="24"/>
      <w:szCs w:val="24"/>
      <w:lang w:eastAsia="lv-LV"/>
    </w:rPr>
  </w:style>
  <w:style w:type="paragraph" w:customStyle="1" w:styleId="211apakapunkts">
    <w:name w:val="2.1.1. apakašpunkts"/>
    <w:basedOn w:val="ListContinue3"/>
    <w:next w:val="211apakpunkts"/>
    <w:link w:val="211apakapunktsChar"/>
    <w:autoRedefine/>
    <w:rsid w:val="00F430AC"/>
    <w:pPr>
      <w:spacing w:line="240" w:lineRule="auto"/>
    </w:pPr>
    <w:rPr>
      <w:rFonts w:eastAsia="Times New Roman"/>
    </w:rPr>
  </w:style>
  <w:style w:type="character" w:customStyle="1" w:styleId="211apakapunktsChar">
    <w:name w:val="2.1.1. apakašpunkts Char"/>
    <w:basedOn w:val="DefaultParagraphFont"/>
    <w:link w:val="211apakapunkts"/>
    <w:rsid w:val="00F430AC"/>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6F6C7A"/>
    <w:pPr>
      <w:tabs>
        <w:tab w:val="center" w:pos="4153"/>
        <w:tab w:val="right" w:pos="8306"/>
      </w:tabs>
      <w:spacing w:after="0" w:line="240" w:lineRule="auto"/>
    </w:pPr>
    <w:rPr>
      <w:szCs w:val="20"/>
      <w:lang w:val="x-none" w:eastAsia="x-none"/>
    </w:rPr>
  </w:style>
  <w:style w:type="character" w:customStyle="1" w:styleId="FooterChar">
    <w:name w:val="Footer Char"/>
    <w:basedOn w:val="DefaultParagraphFont"/>
    <w:link w:val="Footer"/>
    <w:uiPriority w:val="99"/>
    <w:rsid w:val="006F6C7A"/>
    <w:rPr>
      <w:rFonts w:ascii="Times New Roman" w:eastAsia="Calibri" w:hAnsi="Times New Roman" w:cs="Times New Roman"/>
      <w:sz w:val="24"/>
      <w:szCs w:val="20"/>
      <w:lang w:val="x-none" w:eastAsia="x-none"/>
    </w:rPr>
  </w:style>
  <w:style w:type="character" w:styleId="CommentReference">
    <w:name w:val="annotation reference"/>
    <w:uiPriority w:val="99"/>
    <w:unhideWhenUsed/>
    <w:rsid w:val="006F6C7A"/>
    <w:rPr>
      <w:sz w:val="16"/>
      <w:szCs w:val="16"/>
    </w:rPr>
  </w:style>
  <w:style w:type="paragraph" w:styleId="CommentText">
    <w:name w:val="annotation text"/>
    <w:basedOn w:val="Normal"/>
    <w:link w:val="CommentTextChar"/>
    <w:uiPriority w:val="99"/>
    <w:unhideWhenUsed/>
    <w:rsid w:val="006F6C7A"/>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F6C7A"/>
    <w:rPr>
      <w:rFonts w:ascii="Times New Roman" w:eastAsia="Calibri" w:hAnsi="Times New Roman" w:cs="Times New Roman"/>
      <w:sz w:val="20"/>
      <w:szCs w:val="20"/>
      <w:lang w:val="x-none" w:eastAsia="x-none"/>
    </w:rPr>
  </w:style>
  <w:style w:type="paragraph" w:styleId="BalloonText">
    <w:name w:val="Balloon Text"/>
    <w:basedOn w:val="Normal"/>
    <w:link w:val="BalloonTextChar"/>
    <w:uiPriority w:val="99"/>
    <w:semiHidden/>
    <w:unhideWhenUsed/>
    <w:rsid w:val="006F6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C7A"/>
    <w:rPr>
      <w:rFonts w:ascii="Tahoma" w:eastAsia="Calibri" w:hAnsi="Tahoma" w:cs="Tahoma"/>
      <w:sz w:val="16"/>
      <w:szCs w:val="16"/>
    </w:rPr>
  </w:style>
  <w:style w:type="paragraph" w:styleId="CommentSubject">
    <w:name w:val="annotation subject"/>
    <w:basedOn w:val="CommentText"/>
    <w:next w:val="CommentText"/>
    <w:link w:val="CommentSubjectChar"/>
    <w:uiPriority w:val="99"/>
    <w:semiHidden/>
    <w:unhideWhenUsed/>
    <w:rsid w:val="006F6C7A"/>
    <w:rPr>
      <w:b/>
      <w:bCs/>
      <w:lang w:val="lv-LV" w:eastAsia="en-US"/>
    </w:rPr>
  </w:style>
  <w:style w:type="character" w:customStyle="1" w:styleId="CommentSubjectChar">
    <w:name w:val="Comment Subject Char"/>
    <w:basedOn w:val="CommentTextChar"/>
    <w:link w:val="CommentSubject"/>
    <w:uiPriority w:val="99"/>
    <w:semiHidden/>
    <w:rsid w:val="006F6C7A"/>
    <w:rPr>
      <w:rFonts w:ascii="Times New Roman" w:eastAsia="Calibri" w:hAnsi="Times New Roman" w:cs="Times New Roman"/>
      <w:b/>
      <w:bCs/>
      <w:sz w:val="20"/>
      <w:szCs w:val="20"/>
      <w:lang w:val="x-none" w:eastAsia="x-none"/>
    </w:rPr>
  </w:style>
  <w:style w:type="paragraph" w:styleId="BodyText">
    <w:name w:val="Body Text"/>
    <w:basedOn w:val="Normal"/>
    <w:link w:val="BodyTextChar"/>
    <w:uiPriority w:val="99"/>
    <w:rsid w:val="006F6C7A"/>
    <w:pPr>
      <w:spacing w:after="0" w:line="240" w:lineRule="auto"/>
    </w:pPr>
    <w:rPr>
      <w:rFonts w:eastAsia="Times New Roman"/>
      <w:szCs w:val="20"/>
    </w:rPr>
  </w:style>
  <w:style w:type="character" w:customStyle="1" w:styleId="BodyTextChar">
    <w:name w:val="Body Text Char"/>
    <w:basedOn w:val="DefaultParagraphFont"/>
    <w:link w:val="BodyText"/>
    <w:uiPriority w:val="99"/>
    <w:rsid w:val="006F6C7A"/>
    <w:rPr>
      <w:rFonts w:ascii="Times New Roman" w:eastAsia="Times New Roman" w:hAnsi="Times New Roman" w:cs="Times New Roman"/>
      <w:sz w:val="24"/>
      <w:szCs w:val="20"/>
    </w:rPr>
  </w:style>
  <w:style w:type="paragraph" w:customStyle="1" w:styleId="Default">
    <w:name w:val="Default"/>
    <w:rsid w:val="006F6C7A"/>
    <w:pPr>
      <w:autoSpaceDE w:val="0"/>
      <w:autoSpaceDN w:val="0"/>
      <w:adjustRightInd w:val="0"/>
      <w:spacing w:after="0" w:line="240" w:lineRule="auto"/>
    </w:pPr>
    <w:rPr>
      <w:rFonts w:eastAsiaTheme="minorEastAsia"/>
      <w:color w:val="000000"/>
      <w:lang w:eastAsia="zh-CN"/>
    </w:rPr>
  </w:style>
  <w:style w:type="paragraph" w:customStyle="1" w:styleId="tv2132">
    <w:name w:val="tv2132"/>
    <w:basedOn w:val="Normal"/>
    <w:rsid w:val="006F6C7A"/>
    <w:pPr>
      <w:spacing w:after="0" w:line="360" w:lineRule="auto"/>
      <w:ind w:firstLine="300"/>
    </w:pPr>
    <w:rPr>
      <w:rFonts w:eastAsia="Times New Roman"/>
      <w:color w:val="414142"/>
      <w:sz w:val="20"/>
      <w:szCs w:val="20"/>
    </w:rPr>
  </w:style>
  <w:style w:type="paragraph" w:styleId="ListParagraph">
    <w:name w:val="List Paragraph"/>
    <w:aliases w:val="Normal bullet 2,Bullet list,Strip,H&amp;P List Paragraph,Syle 1,Virsraksti,2,Saistīto dokumentu saraksts,Numurets,PPS_Bullet"/>
    <w:basedOn w:val="Normal"/>
    <w:link w:val="ListParagraphChar"/>
    <w:uiPriority w:val="34"/>
    <w:qFormat/>
    <w:rsid w:val="006F6C7A"/>
    <w:pPr>
      <w:ind w:left="720"/>
      <w:contextualSpacing/>
    </w:pPr>
  </w:style>
  <w:style w:type="character" w:customStyle="1" w:styleId="ListParagraphChar">
    <w:name w:val="List Paragraph Char"/>
    <w:aliases w:val="Normal bullet 2 Char,Bullet list Char,Strip Char,H&amp;P List Paragraph Char,Syle 1 Char,Virsraksti Char,2 Char,Saistīto dokumentu saraksts Char,Numurets Char,PPS_Bullet Char"/>
    <w:link w:val="ListParagraph"/>
    <w:uiPriority w:val="34"/>
    <w:qFormat/>
    <w:rsid w:val="006F6C7A"/>
    <w:rPr>
      <w:rFonts w:ascii="Times New Roman" w:eastAsia="Calibri" w:hAnsi="Times New Roman" w:cs="Times New Roman"/>
      <w:sz w:val="24"/>
    </w:rPr>
  </w:style>
  <w:style w:type="character" w:styleId="Hyperlink">
    <w:name w:val="Hyperlink"/>
    <w:basedOn w:val="DefaultParagraphFont"/>
    <w:uiPriority w:val="99"/>
    <w:unhideWhenUsed/>
    <w:rsid w:val="006F6C7A"/>
    <w:rPr>
      <w:color w:val="0563C1" w:themeColor="hyperlink"/>
      <w:u w:val="single"/>
    </w:rPr>
  </w:style>
  <w:style w:type="paragraph" w:styleId="Index1">
    <w:name w:val="index 1"/>
    <w:basedOn w:val="Normal"/>
    <w:next w:val="Normal"/>
    <w:autoRedefine/>
    <w:uiPriority w:val="99"/>
    <w:unhideWhenUsed/>
    <w:rsid w:val="006F6C7A"/>
    <w:pPr>
      <w:spacing w:after="0" w:line="240" w:lineRule="auto"/>
      <w:ind w:left="851" w:hanging="709"/>
    </w:pPr>
    <w:rPr>
      <w:rFonts w:eastAsia="Times New Roman"/>
      <w:sz w:val="22"/>
    </w:rPr>
  </w:style>
  <w:style w:type="paragraph" w:styleId="Header">
    <w:name w:val="header"/>
    <w:basedOn w:val="Normal"/>
    <w:link w:val="HeaderChar"/>
    <w:uiPriority w:val="99"/>
    <w:unhideWhenUsed/>
    <w:rsid w:val="006F6C7A"/>
    <w:pPr>
      <w:tabs>
        <w:tab w:val="center" w:pos="4320"/>
        <w:tab w:val="right" w:pos="8640"/>
      </w:tabs>
      <w:spacing w:after="0" w:line="240" w:lineRule="auto"/>
    </w:pPr>
  </w:style>
  <w:style w:type="character" w:customStyle="1" w:styleId="HeaderChar">
    <w:name w:val="Header Char"/>
    <w:basedOn w:val="DefaultParagraphFont"/>
    <w:link w:val="Header"/>
    <w:uiPriority w:val="99"/>
    <w:rsid w:val="006F6C7A"/>
    <w:rPr>
      <w:rFonts w:ascii="Times New Roman" w:eastAsia="Calibri" w:hAnsi="Times New Roman" w:cs="Times New Roman"/>
      <w:sz w:val="24"/>
    </w:rPr>
  </w:style>
  <w:style w:type="paragraph" w:styleId="FootnoteText">
    <w:name w:val="footnote text"/>
    <w:basedOn w:val="Normal"/>
    <w:link w:val="FootnoteTextChar"/>
    <w:uiPriority w:val="99"/>
    <w:semiHidden/>
    <w:unhideWhenUsed/>
    <w:rsid w:val="006F6C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6C7A"/>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6F6C7A"/>
    <w:rPr>
      <w:vertAlign w:val="superscript"/>
    </w:rPr>
  </w:style>
  <w:style w:type="paragraph" w:styleId="ListBullet2">
    <w:name w:val="List Bullet 2"/>
    <w:basedOn w:val="Normal"/>
    <w:uiPriority w:val="99"/>
    <w:unhideWhenUsed/>
    <w:rsid w:val="006F6C7A"/>
    <w:pPr>
      <w:tabs>
        <w:tab w:val="num" w:pos="720"/>
      </w:tabs>
      <w:spacing w:after="0" w:line="240" w:lineRule="auto"/>
      <w:ind w:left="720" w:hanging="720"/>
      <w:contextualSpacing/>
    </w:pPr>
    <w:rPr>
      <w:rFonts w:ascii="Arial Unicode MS" w:eastAsia="Arial Unicode MS" w:hAnsi="Arial Unicode MS" w:cs="Arial Unicode MS"/>
      <w:color w:val="000000"/>
    </w:rPr>
  </w:style>
  <w:style w:type="paragraph" w:styleId="ListBullet">
    <w:name w:val="List Bullet"/>
    <w:basedOn w:val="Normal"/>
    <w:uiPriority w:val="99"/>
    <w:unhideWhenUsed/>
    <w:rsid w:val="006F6C7A"/>
    <w:pPr>
      <w:tabs>
        <w:tab w:val="num" w:pos="720"/>
      </w:tabs>
      <w:ind w:left="720" w:hanging="720"/>
      <w:contextualSpacing/>
    </w:pPr>
  </w:style>
  <w:style w:type="character" w:styleId="Strong">
    <w:name w:val="Strong"/>
    <w:basedOn w:val="DefaultParagraphFont"/>
    <w:uiPriority w:val="22"/>
    <w:qFormat/>
    <w:rsid w:val="006F6C7A"/>
    <w:rPr>
      <w:b/>
      <w:bCs/>
    </w:rPr>
  </w:style>
  <w:style w:type="character" w:customStyle="1" w:styleId="UnresolvedMention1">
    <w:name w:val="Unresolved Mention1"/>
    <w:basedOn w:val="DefaultParagraphFont"/>
    <w:uiPriority w:val="99"/>
    <w:semiHidden/>
    <w:unhideWhenUsed/>
    <w:rsid w:val="006F6C7A"/>
    <w:rPr>
      <w:color w:val="605E5C"/>
      <w:shd w:val="clear" w:color="auto" w:fill="E1DFDD"/>
    </w:rPr>
  </w:style>
  <w:style w:type="table" w:styleId="TableGrid">
    <w:name w:val="Table Grid"/>
    <w:basedOn w:val="TableNormal"/>
    <w:uiPriority w:val="39"/>
    <w:rsid w:val="006F6C7A"/>
    <w:pPr>
      <w:spacing w:after="0"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punkts">
    <w:name w:val="1.2.1.punkts"/>
    <w:basedOn w:val="ListContinue3"/>
    <w:link w:val="121punktsChar"/>
    <w:qFormat/>
    <w:rsid w:val="00D64B67"/>
    <w:pPr>
      <w:tabs>
        <w:tab w:val="num" w:pos="2160"/>
      </w:tabs>
      <w:spacing w:after="0" w:line="240" w:lineRule="auto"/>
      <w:ind w:left="964" w:hanging="680"/>
      <w:contextualSpacing w:val="0"/>
      <w:jc w:val="both"/>
    </w:pPr>
    <w:rPr>
      <w:bCs/>
    </w:rPr>
  </w:style>
  <w:style w:type="paragraph" w:styleId="ListContinue3">
    <w:name w:val="List Continue 3"/>
    <w:basedOn w:val="Normal"/>
    <w:link w:val="ListContinue3Char"/>
    <w:uiPriority w:val="99"/>
    <w:semiHidden/>
    <w:unhideWhenUsed/>
    <w:rsid w:val="00F430AC"/>
    <w:pPr>
      <w:spacing w:after="120"/>
      <w:ind w:left="849"/>
      <w:contextualSpacing/>
    </w:pPr>
  </w:style>
  <w:style w:type="character" w:customStyle="1" w:styleId="ListContinue3Char">
    <w:name w:val="List Continue 3 Char"/>
    <w:basedOn w:val="DefaultParagraphFont"/>
    <w:link w:val="ListContinue3"/>
    <w:uiPriority w:val="99"/>
    <w:semiHidden/>
    <w:rsid w:val="00F430AC"/>
    <w:rPr>
      <w:rFonts w:ascii="Times New Roman" w:eastAsia="Calibri" w:hAnsi="Times New Roman" w:cs="Times New Roman"/>
      <w:sz w:val="24"/>
    </w:rPr>
  </w:style>
  <w:style w:type="character" w:customStyle="1" w:styleId="121punktsChar">
    <w:name w:val="1.2.1.punkts Char"/>
    <w:basedOn w:val="ListContinue3Char"/>
    <w:link w:val="121punkts"/>
    <w:rsid w:val="00D64B67"/>
    <w:rPr>
      <w:rFonts w:ascii="Times New Roman" w:eastAsia="Calibri" w:hAnsi="Times New Roman" w:cs="Times New Roman"/>
      <w:bCs/>
      <w:sz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1E5D39"/>
    <w:pPr>
      <w:spacing w:after="0" w:line="240" w:lineRule="auto"/>
    </w:pPr>
    <w:rPr>
      <w:rFonts w:eastAsia="Calibri"/>
    </w:rPr>
  </w:style>
  <w:style w:type="character" w:customStyle="1" w:styleId="UnresolvedMention2">
    <w:name w:val="Unresolved Mention2"/>
    <w:basedOn w:val="DefaultParagraphFont"/>
    <w:uiPriority w:val="99"/>
    <w:semiHidden/>
    <w:unhideWhenUsed/>
    <w:rsid w:val="004B0D76"/>
    <w:rPr>
      <w:color w:val="605E5C"/>
      <w:shd w:val="clear" w:color="auto" w:fill="E1DFDD"/>
    </w:rPr>
  </w:style>
  <w:style w:type="paragraph" w:customStyle="1" w:styleId="Parastaisteksts">
    <w:name w:val="Parastais teksts"/>
    <w:basedOn w:val="ListParagraph"/>
    <w:uiPriority w:val="99"/>
    <w:rsid w:val="000B488A"/>
    <w:pPr>
      <w:numPr>
        <w:ilvl w:val="2"/>
        <w:numId w:val="9"/>
      </w:numPr>
      <w:tabs>
        <w:tab w:val="num" w:pos="360"/>
      </w:tabs>
      <w:spacing w:after="0" w:line="240" w:lineRule="auto"/>
      <w:ind w:left="720" w:firstLine="0"/>
      <w:jc w:val="both"/>
    </w:pPr>
    <w:rPr>
      <w:rFonts w:eastAsia="Times New Roman"/>
    </w:rPr>
  </w:style>
  <w:style w:type="paragraph" w:customStyle="1" w:styleId="Parastaisteksts11">
    <w:name w:val="Parastais teksts 1.1."/>
    <w:basedOn w:val="ListParagraph"/>
    <w:uiPriority w:val="99"/>
    <w:qFormat/>
    <w:rsid w:val="000B488A"/>
    <w:pPr>
      <w:numPr>
        <w:ilvl w:val="1"/>
        <w:numId w:val="9"/>
      </w:numPr>
      <w:tabs>
        <w:tab w:val="num" w:pos="360"/>
      </w:tabs>
      <w:spacing w:after="0" w:line="240" w:lineRule="auto"/>
      <w:ind w:left="720" w:firstLine="0"/>
      <w:jc w:val="both"/>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du6ljznXJE7eAkj0UlGgoyehPA==">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E5E71B1-DEEF-442B-89B1-3DCFFD6BD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24867</Words>
  <Characters>14175</Characters>
  <Application>Microsoft Office Word</Application>
  <DocSecurity>0</DocSecurity>
  <Lines>118</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 Vindele</dc:creator>
  <cp:lastModifiedBy>Inguna Kaļinka</cp:lastModifiedBy>
  <cp:revision>2</cp:revision>
  <dcterms:created xsi:type="dcterms:W3CDTF">2024-02-26T16:11:00Z</dcterms:created>
  <dcterms:modified xsi:type="dcterms:W3CDTF">2024-02-26T16:11:00Z</dcterms:modified>
</cp:coreProperties>
</file>