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Daugavpils Universitātes aģentūra "Latvijas Hidroekoloģijas institūts"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90002129621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Portatīvo datoru iegāde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DU LHEI 2024/4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08.maijs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08.05.2024 plkst. 15:00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Voleru iela 4 (LATVIJA), LV-1007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Juris Semučs</w:t>
      </w:r>
      <w:r w:rsidR="00EB01A6">
        <w:t xml:space="preserve">, </w:t>
      </w:r>
      <w:r w:rsidR="00EB01A6">
        <w:t>Juris Aigars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Juris Semučs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Portatīvo datoru iegāde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DU LHEI 2024/4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08.maijs plkst. 11:00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"ATEA"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03.05.2024 plkst. 11:30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"Belam-Rīga"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08.05.2024 plkst. 10:49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"Inser IT"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26.04.2024 plkst. 17:55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"OptiCom"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07.05.2024 plkst. 13:51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"P.E.M. Tehnoloģijas"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08.05.2024 plkst. 08:31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15:00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Juris Semučs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Juris Aigars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"ATEA"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03.05.2024 plkst. 11:30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2016.0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001_ATEA_finanšu piedāvājums.pdf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"Belam-Rīga"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08.05.2024 plkst. 10:49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2062.59</w:t>
            </w:r>
          </w:p>
          <w:p w:rsidR="007720F0" w:rsidRPr="00FE6B7C" w:rsidP="00884C96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002_DU LHEI-2024-4_Pielik Nr.3._Fin.piedav_1.docx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"Inser IT"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26.04.2024 plkst. 17:55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2024.0</w:t>
            </w:r>
          </w:p>
          <w:p w:rsidR="007720F0" w:rsidRPr="00FE6B7C" w:rsidP="00884C96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003_Finansu piedavajums.edoc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"OptiCom"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07.05.2024 plkst. 13:51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2300.0</w:t>
            </w:r>
          </w:p>
          <w:p w:rsidR="007720F0" w:rsidRPr="00FE6B7C" w:rsidP="00884C96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004_OptiCom_DU LHEI-2024-4_finansu_piedavajums (002).docx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"P.E.M. Tehnoloģijas"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08.05.2024 plkst. 08:31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1861.0</w:t>
            </w:r>
          </w:p>
          <w:p w:rsidR="007720F0" w:rsidRPr="00FE6B7C" w:rsidP="00884C96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005_DU LHEI-2024-4._Fin.piedav_1_08052024.pdf</w:t>
            </w: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08.05.2024; 15:01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