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8ECF7" w14:textId="77777777" w:rsidR="00654E57" w:rsidRPr="00B4436F" w:rsidRDefault="00654E57" w:rsidP="00654E57">
      <w:pPr>
        <w:pStyle w:val="Sarakstarindkopa1"/>
        <w:tabs>
          <w:tab w:val="left" w:pos="7938"/>
        </w:tabs>
        <w:spacing w:after="0" w:line="240" w:lineRule="auto"/>
        <w:jc w:val="right"/>
        <w:rPr>
          <w:b/>
          <w:sz w:val="22"/>
        </w:rPr>
      </w:pPr>
      <w:r w:rsidRPr="00B229A9">
        <w:rPr>
          <w:b/>
          <w:sz w:val="22"/>
        </w:rPr>
        <w:t>2.pielikums</w:t>
      </w:r>
    </w:p>
    <w:p w14:paraId="3EF78CE8" w14:textId="77777777" w:rsidR="00654E57" w:rsidRPr="00B229A9" w:rsidRDefault="00654E57" w:rsidP="00654E57">
      <w:pPr>
        <w:pStyle w:val="Rindkopa"/>
        <w:ind w:left="0"/>
        <w:jc w:val="center"/>
        <w:rPr>
          <w:rFonts w:ascii="Times New Roman" w:hAnsi="Times New Roman"/>
          <w:b/>
          <w:sz w:val="24"/>
        </w:rPr>
      </w:pPr>
    </w:p>
    <w:p w14:paraId="39E57D91" w14:textId="77777777" w:rsidR="00654E57" w:rsidRPr="00B229A9" w:rsidRDefault="00654E57" w:rsidP="00654E57">
      <w:pPr>
        <w:pStyle w:val="Rindkopa"/>
        <w:ind w:left="0"/>
        <w:jc w:val="center"/>
        <w:rPr>
          <w:rFonts w:ascii="Times New Roman" w:hAnsi="Times New Roman"/>
          <w:b/>
          <w:sz w:val="24"/>
        </w:rPr>
      </w:pPr>
      <w:r w:rsidRPr="00B229A9">
        <w:rPr>
          <w:rFonts w:ascii="Times New Roman" w:hAnsi="Times New Roman"/>
          <w:b/>
          <w:sz w:val="24"/>
        </w:rPr>
        <w:t>TEHNISKĀ SPECIFIKĀCIJA</w:t>
      </w:r>
    </w:p>
    <w:p w14:paraId="340F02FC" w14:textId="77777777" w:rsidR="00654E57" w:rsidRPr="00B229A9" w:rsidRDefault="00654E57" w:rsidP="00654E57">
      <w:pPr>
        <w:pStyle w:val="Rindkopa"/>
        <w:rPr>
          <w:rFonts w:ascii="Times New Roman" w:hAnsi="Times New Roman"/>
          <w:b/>
          <w:sz w:val="24"/>
        </w:rPr>
      </w:pPr>
    </w:p>
    <w:p w14:paraId="3EF2592F" w14:textId="77777777" w:rsidR="00654E57" w:rsidRDefault="00654E57" w:rsidP="00654E57">
      <w:pPr>
        <w:jc w:val="center"/>
        <w:rPr>
          <w:rFonts w:eastAsia="Arial"/>
          <w:b/>
          <w:szCs w:val="24"/>
        </w:rPr>
      </w:pPr>
      <w:bookmarkStart w:id="0" w:name="_Hlk138833860"/>
      <w:r w:rsidRPr="00932ED3">
        <w:rPr>
          <w:b/>
        </w:rPr>
        <w:t>“</w:t>
      </w:r>
      <w:r w:rsidRPr="00932ED3">
        <w:rPr>
          <w:rFonts w:eastAsia="Arial"/>
          <w:b/>
          <w:szCs w:val="24"/>
        </w:rPr>
        <w:t>Projektēšana un autoruzraudzība Viļānu apvienības pārvaldes ēkas vides pieejamības nodrošināšanai”</w:t>
      </w:r>
    </w:p>
    <w:p w14:paraId="72543F88" w14:textId="77777777" w:rsidR="00654E57" w:rsidRPr="00B4436F" w:rsidRDefault="00654E57" w:rsidP="00654E57">
      <w:pPr>
        <w:jc w:val="center"/>
        <w:rPr>
          <w:caps/>
          <w:szCs w:val="24"/>
        </w:rPr>
      </w:pPr>
      <w:r w:rsidRPr="007C0757">
        <w:rPr>
          <w:szCs w:val="24"/>
        </w:rPr>
        <w:t>(identifikācij</w:t>
      </w:r>
      <w:r>
        <w:rPr>
          <w:szCs w:val="24"/>
        </w:rPr>
        <w:t>as Nr. RNPIVAP 2023/31</w:t>
      </w:r>
      <w:r w:rsidRPr="007C0757">
        <w:rPr>
          <w:szCs w:val="24"/>
        </w:rPr>
        <w:t>)</w:t>
      </w:r>
    </w:p>
    <w:bookmarkEnd w:id="0"/>
    <w:p w14:paraId="25162DFB" w14:textId="77777777" w:rsidR="00654E57" w:rsidRPr="00077F3A" w:rsidRDefault="00654E57" w:rsidP="00654E57">
      <w:pPr>
        <w:spacing w:line="235" w:lineRule="auto"/>
        <w:jc w:val="center"/>
        <w:rPr>
          <w:rFonts w:eastAsia="Arial"/>
          <w:b/>
        </w:rPr>
      </w:pPr>
      <w:r w:rsidRPr="00526ADE">
        <w:rPr>
          <w:rFonts w:eastAsia="Arial"/>
          <w:b/>
        </w:rPr>
        <w:t>PROJEKTĒŠANAS UZDEVUMS</w:t>
      </w:r>
    </w:p>
    <w:p w14:paraId="5EEECD79" w14:textId="77777777" w:rsidR="00654E57" w:rsidRDefault="00654E57" w:rsidP="00654E57">
      <w:pPr>
        <w:spacing w:line="235" w:lineRule="auto"/>
        <w:jc w:val="both"/>
        <w:rPr>
          <w:bCs/>
          <w:szCs w:val="24"/>
        </w:rPr>
      </w:pPr>
      <w:r w:rsidRPr="00526ADE">
        <w:rPr>
          <w:rFonts w:eastAsia="Arial"/>
        </w:rPr>
        <w:t xml:space="preserve">Pasūtītājs uzdod, bet Izpildītājs apņemas veikt Būvniecības ieceres dokumentācijas izstrādi </w:t>
      </w:r>
      <w:r w:rsidRPr="00526ADE">
        <w:rPr>
          <w:bCs/>
          <w:szCs w:val="24"/>
        </w:rPr>
        <w:t xml:space="preserve">vides </w:t>
      </w:r>
      <w:r>
        <w:rPr>
          <w:bCs/>
          <w:szCs w:val="24"/>
        </w:rPr>
        <w:t>pieejamības</w:t>
      </w:r>
      <w:r w:rsidRPr="00526ADE">
        <w:rPr>
          <w:bCs/>
          <w:szCs w:val="24"/>
        </w:rPr>
        <w:t xml:space="preserve"> pielāgojum</w:t>
      </w:r>
      <w:r>
        <w:rPr>
          <w:bCs/>
          <w:szCs w:val="24"/>
        </w:rPr>
        <w:t>am</w:t>
      </w:r>
      <w:r w:rsidRPr="00526ADE">
        <w:rPr>
          <w:bCs/>
          <w:szCs w:val="24"/>
        </w:rPr>
        <w:t>, kas nepieciešam</w:t>
      </w:r>
      <w:r>
        <w:rPr>
          <w:bCs/>
          <w:szCs w:val="24"/>
        </w:rPr>
        <w:t>s</w:t>
      </w:r>
      <w:r w:rsidRPr="00526ADE">
        <w:rPr>
          <w:bCs/>
          <w:szCs w:val="24"/>
        </w:rPr>
        <w:t xml:space="preserve"> cilvēkiem ar funkcionāliem traucējumiem, </w:t>
      </w:r>
      <w:r>
        <w:rPr>
          <w:bCs/>
          <w:szCs w:val="24"/>
        </w:rPr>
        <w:t>valsts pakalpojumu sniegšanai Viļānu apvienības pārvaldes</w:t>
      </w:r>
      <w:r w:rsidRPr="00526ADE">
        <w:rPr>
          <w:bCs/>
          <w:szCs w:val="24"/>
        </w:rPr>
        <w:t xml:space="preserve"> ēkā </w:t>
      </w:r>
      <w:r w:rsidRPr="00A7140C">
        <w:t>Rēzeknes iela 1A, Viļāni, Rēzeknes no</w:t>
      </w:r>
      <w:r>
        <w:t>vads</w:t>
      </w:r>
      <w:r>
        <w:rPr>
          <w:bCs/>
          <w:szCs w:val="24"/>
        </w:rPr>
        <w:t>:</w:t>
      </w:r>
    </w:p>
    <w:p w14:paraId="0A4D8C41" w14:textId="77777777" w:rsidR="00654E57" w:rsidRPr="009B7019" w:rsidRDefault="00654E57" w:rsidP="00654E57">
      <w:pPr>
        <w:jc w:val="center"/>
      </w:pPr>
      <w:r w:rsidRPr="009B7019">
        <w:rPr>
          <w:b/>
        </w:rPr>
        <w:t>PROJEKTĒŠANAS UZDEVUMS</w:t>
      </w: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2588"/>
        <w:gridCol w:w="6044"/>
      </w:tblGrid>
      <w:tr w:rsidR="00654E57" w:rsidRPr="009B7019" w14:paraId="6DB60FBD" w14:textId="77777777" w:rsidTr="00FC6F2B">
        <w:trPr>
          <w:trHeight w:val="810"/>
        </w:trPr>
        <w:tc>
          <w:tcPr>
            <w:tcW w:w="491" w:type="dxa"/>
            <w:shd w:val="clear" w:color="auto" w:fill="auto"/>
          </w:tcPr>
          <w:p w14:paraId="5C0A3F4D" w14:textId="77777777" w:rsidR="00654E57" w:rsidRPr="009B7019" w:rsidRDefault="00654E57" w:rsidP="00FC6F2B">
            <w:pPr>
              <w:spacing w:after="0" w:line="360" w:lineRule="auto"/>
            </w:pPr>
            <w:r w:rsidRPr="009B7019">
              <w:t>1.</w:t>
            </w:r>
          </w:p>
        </w:tc>
        <w:tc>
          <w:tcPr>
            <w:tcW w:w="2594" w:type="dxa"/>
            <w:shd w:val="clear" w:color="auto" w:fill="auto"/>
          </w:tcPr>
          <w:p w14:paraId="102B54D4" w14:textId="77777777" w:rsidR="00654E57" w:rsidRPr="00BC37DF" w:rsidRDefault="00654E57" w:rsidP="00FC6F2B">
            <w:pPr>
              <w:spacing w:after="0"/>
              <w:rPr>
                <w:b/>
              </w:rPr>
            </w:pPr>
            <w:r w:rsidRPr="00BC37DF">
              <w:rPr>
                <w:b/>
              </w:rPr>
              <w:t>Projektējamā objekta nosaukums</w:t>
            </w:r>
          </w:p>
        </w:tc>
        <w:tc>
          <w:tcPr>
            <w:tcW w:w="6063" w:type="dxa"/>
            <w:shd w:val="clear" w:color="auto" w:fill="auto"/>
          </w:tcPr>
          <w:p w14:paraId="6961F30C" w14:textId="77777777" w:rsidR="00654E57" w:rsidRPr="009B7019" w:rsidRDefault="00654E57" w:rsidP="00FC6F2B">
            <w:pPr>
              <w:spacing w:before="120" w:after="0" w:line="360" w:lineRule="auto"/>
            </w:pPr>
            <w:r>
              <w:t xml:space="preserve">Viļānu vidusskolas ēkas vienkāršota pārbūve, </w:t>
            </w:r>
            <w:bookmarkStart w:id="1" w:name="_Hlk138834605"/>
            <w:r w:rsidRPr="00A7140C">
              <w:t>Rēzeknes iela 1A, Viļāni, Rēzeknes no</w:t>
            </w:r>
            <w:r>
              <w:t>vads</w:t>
            </w:r>
            <w:bookmarkEnd w:id="1"/>
          </w:p>
        </w:tc>
      </w:tr>
      <w:tr w:rsidR="00654E57" w:rsidRPr="009B7019" w14:paraId="065D3756" w14:textId="77777777" w:rsidTr="00FC6F2B">
        <w:tc>
          <w:tcPr>
            <w:tcW w:w="491" w:type="dxa"/>
            <w:shd w:val="clear" w:color="auto" w:fill="auto"/>
          </w:tcPr>
          <w:p w14:paraId="7C86B394" w14:textId="77777777" w:rsidR="00654E57" w:rsidRPr="009B7019" w:rsidRDefault="00654E57" w:rsidP="00FC6F2B">
            <w:pPr>
              <w:spacing w:after="0" w:line="360" w:lineRule="auto"/>
            </w:pPr>
            <w:r w:rsidRPr="009B7019">
              <w:t>2.</w:t>
            </w:r>
          </w:p>
        </w:tc>
        <w:tc>
          <w:tcPr>
            <w:tcW w:w="2594" w:type="dxa"/>
            <w:shd w:val="clear" w:color="auto" w:fill="auto"/>
          </w:tcPr>
          <w:p w14:paraId="56A42096" w14:textId="77777777" w:rsidR="00654E57" w:rsidRPr="00BC37DF" w:rsidRDefault="00654E57" w:rsidP="00FC6F2B">
            <w:pPr>
              <w:spacing w:after="0"/>
              <w:rPr>
                <w:b/>
              </w:rPr>
            </w:pPr>
            <w:r w:rsidRPr="00BC37DF">
              <w:rPr>
                <w:b/>
              </w:rPr>
              <w:t>Pasūtītāja organizācijas nosaukums, adrese</w:t>
            </w:r>
          </w:p>
        </w:tc>
        <w:tc>
          <w:tcPr>
            <w:tcW w:w="6063" w:type="dxa"/>
            <w:shd w:val="clear" w:color="auto" w:fill="auto"/>
          </w:tcPr>
          <w:p w14:paraId="71830304" w14:textId="77777777" w:rsidR="00654E57" w:rsidRDefault="00654E57" w:rsidP="00FC6F2B">
            <w:pPr>
              <w:spacing w:before="120" w:after="0" w:line="360" w:lineRule="auto"/>
            </w:pPr>
            <w:r w:rsidRPr="00A7140C">
              <w:t>Viļānu apvienības pārvalde</w:t>
            </w:r>
            <w:r>
              <w:t xml:space="preserve">, </w:t>
            </w:r>
            <w:proofErr w:type="spellStart"/>
            <w:r w:rsidRPr="00A7140C">
              <w:t>Reģ.Nr</w:t>
            </w:r>
            <w:proofErr w:type="spellEnd"/>
            <w:r w:rsidRPr="00A7140C">
              <w:t xml:space="preserve">. 40900036645 </w:t>
            </w:r>
          </w:p>
          <w:p w14:paraId="4A179934" w14:textId="77777777" w:rsidR="00654E57" w:rsidRPr="009B7019" w:rsidRDefault="00654E57" w:rsidP="00FC6F2B">
            <w:pPr>
              <w:spacing w:before="120" w:after="0" w:line="360" w:lineRule="auto"/>
            </w:pPr>
            <w:r w:rsidRPr="00A7140C">
              <w:t xml:space="preserve">Kultūras laukums 1A, Viļāni, LV-4650 </w:t>
            </w:r>
          </w:p>
        </w:tc>
      </w:tr>
      <w:tr w:rsidR="00654E57" w:rsidRPr="009B7019" w14:paraId="1D6FC18F" w14:textId="77777777" w:rsidTr="00FC6F2B">
        <w:tc>
          <w:tcPr>
            <w:tcW w:w="491" w:type="dxa"/>
            <w:shd w:val="clear" w:color="auto" w:fill="auto"/>
          </w:tcPr>
          <w:p w14:paraId="412090BE" w14:textId="77777777" w:rsidR="00654E57" w:rsidRPr="009B7019" w:rsidRDefault="00654E57" w:rsidP="00FC6F2B">
            <w:pPr>
              <w:spacing w:after="0" w:line="360" w:lineRule="auto"/>
            </w:pPr>
            <w:r>
              <w:t>3</w:t>
            </w:r>
            <w:r w:rsidRPr="009B7019">
              <w:t>.</w:t>
            </w:r>
          </w:p>
        </w:tc>
        <w:tc>
          <w:tcPr>
            <w:tcW w:w="2594" w:type="dxa"/>
            <w:shd w:val="clear" w:color="auto" w:fill="auto"/>
          </w:tcPr>
          <w:p w14:paraId="195DB333" w14:textId="77777777" w:rsidR="00654E57" w:rsidRPr="00BC37DF" w:rsidRDefault="00654E57" w:rsidP="00FC6F2B">
            <w:pPr>
              <w:spacing w:after="0"/>
              <w:rPr>
                <w:b/>
              </w:rPr>
            </w:pPr>
            <w:r w:rsidRPr="00BC37DF">
              <w:rPr>
                <w:b/>
              </w:rPr>
              <w:t>Būvniecības veids</w:t>
            </w:r>
          </w:p>
        </w:tc>
        <w:tc>
          <w:tcPr>
            <w:tcW w:w="6063" w:type="dxa"/>
            <w:shd w:val="clear" w:color="auto" w:fill="auto"/>
          </w:tcPr>
          <w:p w14:paraId="3AB06DC4" w14:textId="77777777" w:rsidR="00654E57" w:rsidRPr="00D54436" w:rsidRDefault="00654E57" w:rsidP="00FC6F2B">
            <w:pPr>
              <w:spacing w:before="120" w:after="0" w:line="360" w:lineRule="auto"/>
            </w:pPr>
            <w:r w:rsidRPr="00842C00">
              <w:rPr>
                <w:b/>
                <w:bCs/>
              </w:rPr>
              <w:t>Vienkāršota pārbūve</w:t>
            </w:r>
            <w:r w:rsidRPr="00842C00">
              <w:t xml:space="preserve"> (02.09.2014. MK Nr.529. 7</w:t>
            </w:r>
            <w:r w:rsidRPr="00842C00">
              <w:rPr>
                <w:vertAlign w:val="superscript"/>
              </w:rPr>
              <w:t>2</w:t>
            </w:r>
            <w:r w:rsidRPr="00842C00">
              <w:t>.8. punkta prasībām)</w:t>
            </w:r>
          </w:p>
        </w:tc>
      </w:tr>
      <w:tr w:rsidR="00654E57" w:rsidRPr="009B7019" w14:paraId="42C82180" w14:textId="77777777" w:rsidTr="00FC6F2B">
        <w:tc>
          <w:tcPr>
            <w:tcW w:w="491" w:type="dxa"/>
            <w:shd w:val="clear" w:color="auto" w:fill="auto"/>
          </w:tcPr>
          <w:p w14:paraId="63615E1E" w14:textId="77777777" w:rsidR="00654E57" w:rsidRPr="009B7019" w:rsidRDefault="00654E57" w:rsidP="00FC6F2B">
            <w:pPr>
              <w:spacing w:after="0" w:line="360" w:lineRule="auto"/>
            </w:pPr>
            <w:r>
              <w:t>4.</w:t>
            </w:r>
          </w:p>
        </w:tc>
        <w:tc>
          <w:tcPr>
            <w:tcW w:w="2594" w:type="dxa"/>
            <w:shd w:val="clear" w:color="auto" w:fill="auto"/>
          </w:tcPr>
          <w:p w14:paraId="29649691" w14:textId="77777777" w:rsidR="00654E57" w:rsidRPr="00BC37DF" w:rsidRDefault="00654E57" w:rsidP="00FC6F2B">
            <w:pPr>
              <w:spacing w:after="0"/>
              <w:rPr>
                <w:b/>
              </w:rPr>
            </w:pPr>
            <w:r>
              <w:rPr>
                <w:b/>
              </w:rPr>
              <w:t>Projektēšanas stadijas</w:t>
            </w:r>
          </w:p>
        </w:tc>
        <w:tc>
          <w:tcPr>
            <w:tcW w:w="6063" w:type="dxa"/>
            <w:shd w:val="clear" w:color="auto" w:fill="auto"/>
          </w:tcPr>
          <w:p w14:paraId="12F10136" w14:textId="77777777" w:rsidR="00654E57" w:rsidRDefault="00654E57" w:rsidP="00FC6F2B">
            <w:pPr>
              <w:spacing w:before="120" w:after="0" w:line="360" w:lineRule="auto"/>
            </w:pPr>
            <w:r w:rsidRPr="00834166">
              <w:t>Paskaidrojuma raksts vienkāršotai pārbūvei</w:t>
            </w:r>
          </w:p>
        </w:tc>
      </w:tr>
      <w:tr w:rsidR="00654E57" w:rsidRPr="009B7019" w14:paraId="3594A9D2" w14:textId="77777777" w:rsidTr="00FC6F2B">
        <w:tc>
          <w:tcPr>
            <w:tcW w:w="491" w:type="dxa"/>
            <w:shd w:val="clear" w:color="auto" w:fill="auto"/>
          </w:tcPr>
          <w:p w14:paraId="12B9FDC6" w14:textId="77777777" w:rsidR="00654E57" w:rsidRPr="009B7019" w:rsidRDefault="00654E57" w:rsidP="00FC6F2B">
            <w:pPr>
              <w:spacing w:after="0" w:line="360" w:lineRule="auto"/>
            </w:pPr>
            <w:r>
              <w:t>5.</w:t>
            </w:r>
          </w:p>
        </w:tc>
        <w:tc>
          <w:tcPr>
            <w:tcW w:w="2594" w:type="dxa"/>
          </w:tcPr>
          <w:p w14:paraId="04495958" w14:textId="77777777" w:rsidR="00654E57" w:rsidRPr="001A3B00" w:rsidRDefault="00654E57" w:rsidP="00FC6F2B">
            <w:pPr>
              <w:rPr>
                <w:b/>
              </w:rPr>
            </w:pPr>
            <w:r w:rsidRPr="001A3B00">
              <w:rPr>
                <w:b/>
              </w:rPr>
              <w:t>Projektēšanas prasības</w:t>
            </w:r>
          </w:p>
        </w:tc>
        <w:tc>
          <w:tcPr>
            <w:tcW w:w="6063" w:type="dxa"/>
          </w:tcPr>
          <w:p w14:paraId="0CF5323B" w14:textId="77777777" w:rsidR="00654E57" w:rsidRPr="001A3B00" w:rsidRDefault="00654E57" w:rsidP="00FC6F2B">
            <w:pPr>
              <w:spacing w:before="120" w:after="0" w:line="360" w:lineRule="auto"/>
            </w:pPr>
            <w:r w:rsidRPr="001A3B00">
              <w:t xml:space="preserve">Saskaņā ar Būvniecības likumu, </w:t>
            </w:r>
            <w:r>
              <w:t xml:space="preserve">Vispārīgajiem būvnoteikumiem. </w:t>
            </w:r>
            <w:r w:rsidRPr="001A3B00">
              <w:t xml:space="preserve">Rēzeknes novada pašvaldības teritorijas plānojumu, spēkā esošajiem LR LVS standartiem un spēkā esošajiem MK noteikumiem. </w:t>
            </w:r>
          </w:p>
        </w:tc>
      </w:tr>
      <w:tr w:rsidR="00654E57" w:rsidRPr="009B7019" w14:paraId="48293D4F" w14:textId="77777777" w:rsidTr="00FC6F2B">
        <w:trPr>
          <w:trHeight w:val="890"/>
        </w:trPr>
        <w:tc>
          <w:tcPr>
            <w:tcW w:w="491" w:type="dxa"/>
            <w:shd w:val="clear" w:color="auto" w:fill="auto"/>
          </w:tcPr>
          <w:p w14:paraId="2343B375" w14:textId="77777777" w:rsidR="00654E57" w:rsidRPr="009B7019" w:rsidRDefault="00654E57" w:rsidP="00FC6F2B">
            <w:pPr>
              <w:spacing w:after="0" w:line="360" w:lineRule="auto"/>
            </w:pPr>
            <w:r>
              <w:t>6.</w:t>
            </w:r>
          </w:p>
        </w:tc>
        <w:tc>
          <w:tcPr>
            <w:tcW w:w="2594" w:type="dxa"/>
          </w:tcPr>
          <w:p w14:paraId="774864FE" w14:textId="77777777" w:rsidR="00654E57" w:rsidRPr="001A3B00" w:rsidRDefault="00654E57" w:rsidP="00FC6F2B">
            <w:pPr>
              <w:rPr>
                <w:b/>
              </w:rPr>
            </w:pPr>
            <w:r>
              <w:rPr>
                <w:b/>
              </w:rPr>
              <w:t xml:space="preserve">Kontaktpersona </w:t>
            </w:r>
          </w:p>
        </w:tc>
        <w:tc>
          <w:tcPr>
            <w:tcW w:w="6063" w:type="dxa"/>
          </w:tcPr>
          <w:p w14:paraId="2F576E25" w14:textId="77777777" w:rsidR="00654E57" w:rsidRPr="001A3B00" w:rsidRDefault="00654E57" w:rsidP="00FC6F2B">
            <w:pPr>
              <w:spacing w:before="120" w:after="0" w:line="360" w:lineRule="auto"/>
            </w:pPr>
            <w:r>
              <w:t xml:space="preserve">Rūdolfs </w:t>
            </w:r>
            <w:proofErr w:type="spellStart"/>
            <w:r>
              <w:t>Kroičs</w:t>
            </w:r>
            <w:proofErr w:type="spellEnd"/>
            <w:r>
              <w:t xml:space="preserve"> – 29357314, </w:t>
            </w:r>
            <w:hyperlink r:id="rId5" w:history="1">
              <w:r w:rsidRPr="00834166">
                <w:t>rudolfs.kroics@vilani.lv</w:t>
              </w:r>
            </w:hyperlink>
            <w:r>
              <w:t xml:space="preserve"> Projektēšanas laikā visu arhitektoniskos un inženiertehniskos risinājumus saskaņot ar Pasūtītāja pārstāvi</w:t>
            </w:r>
          </w:p>
        </w:tc>
      </w:tr>
      <w:tr w:rsidR="00654E57" w:rsidRPr="009B7019" w14:paraId="2C1C35FA" w14:textId="77777777" w:rsidTr="00FC6F2B">
        <w:trPr>
          <w:trHeight w:val="1185"/>
        </w:trPr>
        <w:tc>
          <w:tcPr>
            <w:tcW w:w="491" w:type="dxa"/>
            <w:shd w:val="clear" w:color="auto" w:fill="auto"/>
          </w:tcPr>
          <w:p w14:paraId="7121DE8E" w14:textId="77777777" w:rsidR="00654E57" w:rsidRPr="009B7019" w:rsidRDefault="00654E57" w:rsidP="00FC6F2B">
            <w:pPr>
              <w:spacing w:after="0" w:line="360" w:lineRule="auto"/>
            </w:pPr>
            <w:r>
              <w:t>7.</w:t>
            </w:r>
          </w:p>
        </w:tc>
        <w:tc>
          <w:tcPr>
            <w:tcW w:w="2594" w:type="dxa"/>
            <w:shd w:val="clear" w:color="auto" w:fill="auto"/>
          </w:tcPr>
          <w:p w14:paraId="3B63EC24" w14:textId="77777777" w:rsidR="00654E57" w:rsidRPr="00BC37DF" w:rsidRDefault="00654E57" w:rsidP="00FC6F2B">
            <w:pPr>
              <w:spacing w:after="0"/>
              <w:rPr>
                <w:b/>
              </w:rPr>
            </w:pPr>
            <w:r w:rsidRPr="00BC37DF">
              <w:rPr>
                <w:b/>
              </w:rPr>
              <w:t>Vispārīgas ziņas par ēku</w:t>
            </w:r>
          </w:p>
        </w:tc>
        <w:tc>
          <w:tcPr>
            <w:tcW w:w="6063" w:type="dxa"/>
            <w:shd w:val="clear" w:color="auto" w:fill="auto"/>
          </w:tcPr>
          <w:p w14:paraId="0366F2FB" w14:textId="77777777" w:rsidR="00654E57" w:rsidRDefault="00654E57" w:rsidP="00FC6F2B">
            <w:pPr>
              <w:spacing w:before="120" w:after="0" w:line="360" w:lineRule="auto"/>
              <w:jc w:val="both"/>
            </w:pPr>
            <w:r>
              <w:t>Būves kadastra apzīmējums Nr.</w:t>
            </w:r>
            <w:r w:rsidRPr="00834166">
              <w:t xml:space="preserve"> </w:t>
            </w:r>
            <w:r w:rsidRPr="00A7140C">
              <w:t>78170020731</w:t>
            </w:r>
            <w:r>
              <w:t>038;</w:t>
            </w:r>
          </w:p>
          <w:p w14:paraId="1F8428C1" w14:textId="77777777" w:rsidR="00654E57" w:rsidRPr="009B7019" w:rsidRDefault="00654E57" w:rsidP="00FC6F2B">
            <w:pPr>
              <w:spacing w:before="120" w:after="0" w:line="360" w:lineRule="auto"/>
              <w:jc w:val="both"/>
            </w:pPr>
            <w:r>
              <w:t xml:space="preserve">Ēkas grupa atbilstoši 19.08.2014. MK Nr.500 “Vispārīgie būvnoteikumi” 1. pielikuma 2.2.3. punktam - III. grupa. </w:t>
            </w:r>
          </w:p>
        </w:tc>
      </w:tr>
      <w:tr w:rsidR="00654E57" w:rsidRPr="009B7019" w14:paraId="463C1693" w14:textId="77777777" w:rsidTr="00FC6F2B">
        <w:tc>
          <w:tcPr>
            <w:tcW w:w="491" w:type="dxa"/>
            <w:shd w:val="clear" w:color="auto" w:fill="auto"/>
          </w:tcPr>
          <w:p w14:paraId="514F84B2" w14:textId="77777777" w:rsidR="00654E57" w:rsidRPr="009B7019" w:rsidRDefault="00654E57" w:rsidP="00FC6F2B">
            <w:pPr>
              <w:spacing w:after="0" w:line="360" w:lineRule="auto"/>
            </w:pPr>
            <w:r>
              <w:t>8.</w:t>
            </w:r>
          </w:p>
        </w:tc>
        <w:tc>
          <w:tcPr>
            <w:tcW w:w="2594" w:type="dxa"/>
            <w:shd w:val="clear" w:color="auto" w:fill="auto"/>
          </w:tcPr>
          <w:p w14:paraId="72A28870" w14:textId="77777777" w:rsidR="00654E57" w:rsidRPr="00BC37DF" w:rsidRDefault="00654E57" w:rsidP="00FC6F2B">
            <w:pPr>
              <w:spacing w:after="0"/>
              <w:rPr>
                <w:b/>
              </w:rPr>
            </w:pPr>
            <w:r>
              <w:rPr>
                <w:b/>
              </w:rPr>
              <w:t>Vispārīgi norādījumi par ēkas iekštelpu risinājumiem</w:t>
            </w:r>
          </w:p>
        </w:tc>
        <w:tc>
          <w:tcPr>
            <w:tcW w:w="6063" w:type="dxa"/>
            <w:shd w:val="clear" w:color="auto" w:fill="auto"/>
          </w:tcPr>
          <w:p w14:paraId="6059207B" w14:textId="77777777" w:rsidR="00654E57" w:rsidRDefault="00654E57" w:rsidP="00FC6F2B">
            <w:pPr>
              <w:spacing w:before="120" w:after="0" w:line="360" w:lineRule="auto"/>
              <w:jc w:val="both"/>
            </w:pPr>
            <w:r>
              <w:t>Izstrādāt paskaidrojuma rakstu vienkāršotai telpu pārbūvei, kas ietver šādus plānotos risinājumus (telpu numerācija atbilstoši ēkas kadastrālās uzmērīšanas lietai):</w:t>
            </w:r>
          </w:p>
          <w:p w14:paraId="563FE8D2" w14:textId="77777777" w:rsidR="00654E57" w:rsidRDefault="00654E57" w:rsidP="00654E57">
            <w:pPr>
              <w:numPr>
                <w:ilvl w:val="0"/>
                <w:numId w:val="2"/>
              </w:numPr>
              <w:spacing w:before="120" w:after="0" w:line="360" w:lineRule="auto"/>
              <w:jc w:val="both"/>
            </w:pPr>
            <w:r>
              <w:rPr>
                <w:b/>
                <w:bCs/>
              </w:rPr>
              <w:t>Gar ieejas kāpnēm, pie telpas Nr. 001-1</w:t>
            </w:r>
            <w:r w:rsidRPr="00842C00">
              <w:t xml:space="preserve"> atbilstoši pievienotajai shēmai projektējams </w:t>
            </w:r>
            <w:proofErr w:type="spellStart"/>
            <w:r w:rsidRPr="00842C00">
              <w:t>panduss</w:t>
            </w:r>
            <w:proofErr w:type="spellEnd"/>
            <w:r w:rsidRPr="00842C00">
              <w:t xml:space="preserve"> un kāpņu </w:t>
            </w:r>
            <w:r w:rsidRPr="00842C00">
              <w:lastRenderedPageBreak/>
              <w:t>laukum</w:t>
            </w:r>
            <w:r>
              <w:t>u</w:t>
            </w:r>
            <w:r w:rsidRPr="00842C00">
              <w:t xml:space="preserve"> savien</w:t>
            </w:r>
            <w:r>
              <w:t>ojums</w:t>
            </w:r>
            <w:r w:rsidRPr="00842C00">
              <w:t xml:space="preserve"> ar kāpņu laukumu pie telpas </w:t>
            </w:r>
            <w:r>
              <w:t xml:space="preserve">Nr. </w:t>
            </w:r>
            <w:r w:rsidRPr="00842C00">
              <w:t>006-4</w:t>
            </w:r>
            <w:r>
              <w:t xml:space="preserve">. Kāpņu laukumu </w:t>
            </w:r>
            <w:proofErr w:type="spellStart"/>
            <w:r>
              <w:t>kosntrukcija</w:t>
            </w:r>
            <w:proofErr w:type="spellEnd"/>
            <w:r>
              <w:t xml:space="preserve"> pēc iespējas saglabājama, </w:t>
            </w:r>
            <w:proofErr w:type="spellStart"/>
            <w:r>
              <w:t>panduss</w:t>
            </w:r>
            <w:proofErr w:type="spellEnd"/>
            <w:r>
              <w:t xml:space="preserve"> un kāpņu laukuma savienojuma konstrukcija tāda pat kā esošajiem kāpņu laukumiem.</w:t>
            </w:r>
          </w:p>
          <w:p w14:paraId="6CD3ADD5" w14:textId="77777777" w:rsidR="00654E57" w:rsidRDefault="00654E57" w:rsidP="00654E57">
            <w:pPr>
              <w:numPr>
                <w:ilvl w:val="0"/>
                <w:numId w:val="2"/>
              </w:numPr>
              <w:spacing w:before="120" w:after="0" w:line="360" w:lineRule="auto"/>
              <w:jc w:val="both"/>
            </w:pPr>
            <w:r>
              <w:rPr>
                <w:b/>
                <w:bCs/>
              </w:rPr>
              <w:t>Ieejai uz telpu</w:t>
            </w:r>
            <w:r w:rsidRPr="00BC1E12">
              <w:rPr>
                <w:b/>
                <w:bCs/>
              </w:rPr>
              <w:t xml:space="preserve"> Nr. 006-</w:t>
            </w:r>
            <w:r>
              <w:rPr>
                <w:b/>
                <w:bCs/>
              </w:rPr>
              <w:t xml:space="preserve">4 </w:t>
            </w:r>
            <w:r w:rsidRPr="00842C00">
              <w:t>paplašināt ieejas durvju ailu, lai nodrošinātu piekļuvi personām ar kustību traucējumiem</w:t>
            </w:r>
            <w:r>
              <w:t>, izvērtēt iespēju durvju automātiskai atvēršanai. Logu blakus durvīm pārplānot pēc iespējas lielāku, iespējams savienojot ar durvju konstrukciju.</w:t>
            </w:r>
          </w:p>
          <w:p w14:paraId="0FC0B3A7" w14:textId="77777777" w:rsidR="00654E57" w:rsidRPr="00EE54DB" w:rsidRDefault="00654E57" w:rsidP="00654E57">
            <w:pPr>
              <w:numPr>
                <w:ilvl w:val="0"/>
                <w:numId w:val="2"/>
              </w:numPr>
              <w:spacing w:before="120" w:after="0" w:line="360" w:lineRule="auto"/>
              <w:jc w:val="both"/>
            </w:pPr>
            <w:r>
              <w:rPr>
                <w:b/>
                <w:bCs/>
              </w:rPr>
              <w:t xml:space="preserve">Telpām </w:t>
            </w:r>
            <w:r w:rsidRPr="00EE54DB">
              <w:rPr>
                <w:b/>
                <w:bCs/>
              </w:rPr>
              <w:t>Nr.006-</w:t>
            </w:r>
            <w:r>
              <w:rPr>
                <w:b/>
                <w:bCs/>
              </w:rPr>
              <w:t>1</w:t>
            </w:r>
            <w:r>
              <w:t>,</w:t>
            </w:r>
            <w:r w:rsidRPr="00EE54DB">
              <w:rPr>
                <w:b/>
                <w:bCs/>
              </w:rPr>
              <w:t xml:space="preserve"> 006-</w:t>
            </w:r>
            <w:r>
              <w:rPr>
                <w:b/>
                <w:bCs/>
              </w:rPr>
              <w:t>2,</w:t>
            </w:r>
            <w:r w:rsidRPr="00EE54DB">
              <w:rPr>
                <w:b/>
                <w:bCs/>
              </w:rPr>
              <w:t xml:space="preserve"> 006-</w:t>
            </w:r>
            <w:r>
              <w:rPr>
                <w:b/>
                <w:bCs/>
              </w:rPr>
              <w:t>3,</w:t>
            </w:r>
            <w:r w:rsidRPr="00EE54DB">
              <w:rPr>
                <w:b/>
                <w:bCs/>
              </w:rPr>
              <w:t xml:space="preserve"> 006-</w:t>
            </w:r>
            <w:r>
              <w:rPr>
                <w:b/>
                <w:bCs/>
              </w:rPr>
              <w:t xml:space="preserve">4 </w:t>
            </w:r>
            <w:r w:rsidRPr="00EE54DB">
              <w:t>demontēt starpsienas. Veikt pārplānošanu, lai nodrošinātu personām ar kustību traucējumiem piekļuvi pakalpojumiem telpā Nr.006-3</w:t>
            </w:r>
            <w:r>
              <w:t xml:space="preserve"> un izveidot t</w:t>
            </w:r>
            <w:r w:rsidRPr="007E4D9E">
              <w:t>ualet</w:t>
            </w:r>
            <w:r>
              <w:t xml:space="preserve">i, atbilstošu cilvēkiem ar kustību traucējumiem. Darbiniekiem paredzēt nodalītu telpu esošās telpas </w:t>
            </w:r>
            <w:r w:rsidRPr="00EE54DB">
              <w:t>Nr.</w:t>
            </w:r>
            <w:r>
              <w:t>006-1 vietā.</w:t>
            </w:r>
          </w:p>
          <w:p w14:paraId="6EB8B71A" w14:textId="77777777" w:rsidR="00654E57" w:rsidRDefault="00654E57" w:rsidP="00654E57">
            <w:pPr>
              <w:numPr>
                <w:ilvl w:val="0"/>
                <w:numId w:val="2"/>
              </w:numPr>
              <w:spacing w:before="120" w:after="0" w:line="360" w:lineRule="auto"/>
              <w:jc w:val="both"/>
            </w:pPr>
            <w:r>
              <w:t>Telpās, kurās tiek veikti darbi paredzēt kosmētisko remontu un apgaismes elementu nomaiņu.</w:t>
            </w:r>
          </w:p>
          <w:p w14:paraId="3F554B71" w14:textId="77777777" w:rsidR="00654E57" w:rsidRPr="002E6B24" w:rsidRDefault="00654E57" w:rsidP="00654E57">
            <w:pPr>
              <w:numPr>
                <w:ilvl w:val="0"/>
                <w:numId w:val="2"/>
              </w:numPr>
              <w:spacing w:before="120" w:after="0" w:line="360" w:lineRule="auto"/>
              <w:jc w:val="both"/>
            </w:pPr>
            <w:r>
              <w:t>Apkures elementu pārnešana vai papildus ierīkošana pēc nepieciešamības</w:t>
            </w:r>
          </w:p>
        </w:tc>
      </w:tr>
      <w:tr w:rsidR="00654E57" w:rsidRPr="009B7019" w14:paraId="0028602A" w14:textId="77777777" w:rsidTr="00FC6F2B">
        <w:tc>
          <w:tcPr>
            <w:tcW w:w="491" w:type="dxa"/>
            <w:shd w:val="clear" w:color="auto" w:fill="auto"/>
          </w:tcPr>
          <w:p w14:paraId="0A3AEE28" w14:textId="77777777" w:rsidR="00654E57" w:rsidRDefault="00654E57" w:rsidP="00FC6F2B">
            <w:pPr>
              <w:spacing w:after="0" w:line="360" w:lineRule="auto"/>
            </w:pPr>
          </w:p>
        </w:tc>
        <w:tc>
          <w:tcPr>
            <w:tcW w:w="2594" w:type="dxa"/>
            <w:shd w:val="clear" w:color="auto" w:fill="auto"/>
          </w:tcPr>
          <w:p w14:paraId="11CF2576" w14:textId="77777777" w:rsidR="00654E57" w:rsidRDefault="00654E57" w:rsidP="00FC6F2B">
            <w:pPr>
              <w:spacing w:after="0"/>
              <w:rPr>
                <w:b/>
              </w:rPr>
            </w:pPr>
            <w:r>
              <w:rPr>
                <w:b/>
              </w:rPr>
              <w:t>Papildus nosacījumi vides pieejamībai</w:t>
            </w:r>
          </w:p>
        </w:tc>
        <w:tc>
          <w:tcPr>
            <w:tcW w:w="6063" w:type="dxa"/>
            <w:shd w:val="clear" w:color="auto" w:fill="auto"/>
          </w:tcPr>
          <w:p w14:paraId="52DCEACB" w14:textId="77777777" w:rsidR="00654E57" w:rsidRPr="00F12E5B" w:rsidRDefault="00654E57" w:rsidP="00654E57">
            <w:pPr>
              <w:numPr>
                <w:ilvl w:val="0"/>
                <w:numId w:val="3"/>
              </w:numPr>
              <w:spacing w:before="120" w:after="0" w:line="360" w:lineRule="auto"/>
              <w:jc w:val="both"/>
            </w:pPr>
            <w:r>
              <w:t xml:space="preserve">Projektēšanas risinājumus veikt atbilstoši  </w:t>
            </w:r>
            <w:r w:rsidRPr="00F12E5B">
              <w:t xml:space="preserve">Labās prakses ieteikumi vides </w:t>
            </w:r>
            <w:proofErr w:type="spellStart"/>
            <w:r w:rsidRPr="00F12E5B">
              <w:t>piekļūstamības</w:t>
            </w:r>
            <w:proofErr w:type="spellEnd"/>
            <w:r w:rsidRPr="00F12E5B">
              <w:t xml:space="preserve"> nodrošināšanai papildus LBN 200-21 noteiktajam (2022)</w:t>
            </w:r>
            <w:r>
              <w:t xml:space="preserve">. Atrodami </w:t>
            </w:r>
            <w:hyperlink r:id="rId6" w:history="1">
              <w:r w:rsidRPr="00F40BD6">
                <w:rPr>
                  <w:rStyle w:val="Hipersaite"/>
                </w:rPr>
                <w:t>https://www.lm.gov.lv/lv/labas-prakses-ieteikumi-vides-pieklustamibas-nodrosinasanai-papildus-lbn-200-21-noteiktajam-2022</w:t>
              </w:r>
            </w:hyperlink>
          </w:p>
        </w:tc>
      </w:tr>
      <w:tr w:rsidR="00654E57" w:rsidRPr="009B7019" w14:paraId="7A93B327" w14:textId="77777777" w:rsidTr="00FC6F2B">
        <w:tc>
          <w:tcPr>
            <w:tcW w:w="491" w:type="dxa"/>
            <w:shd w:val="clear" w:color="auto" w:fill="auto"/>
          </w:tcPr>
          <w:p w14:paraId="27FDECBF" w14:textId="77777777" w:rsidR="00654E57" w:rsidRPr="009B7019" w:rsidRDefault="00654E57" w:rsidP="00FC6F2B">
            <w:pPr>
              <w:spacing w:after="0" w:line="360" w:lineRule="auto"/>
            </w:pPr>
            <w:r>
              <w:t>9.</w:t>
            </w:r>
          </w:p>
        </w:tc>
        <w:tc>
          <w:tcPr>
            <w:tcW w:w="2594" w:type="dxa"/>
            <w:shd w:val="clear" w:color="auto" w:fill="auto"/>
          </w:tcPr>
          <w:p w14:paraId="53702BC9" w14:textId="77777777" w:rsidR="00654E57" w:rsidRPr="0017767B" w:rsidRDefault="00654E57" w:rsidP="00FC6F2B">
            <w:pPr>
              <w:spacing w:after="0"/>
              <w:rPr>
                <w:b/>
              </w:rPr>
            </w:pPr>
            <w:r w:rsidRPr="0017767B">
              <w:rPr>
                <w:b/>
              </w:rPr>
              <w:t xml:space="preserve">Projekta sastāvs </w:t>
            </w:r>
          </w:p>
        </w:tc>
        <w:tc>
          <w:tcPr>
            <w:tcW w:w="6063" w:type="dxa"/>
            <w:shd w:val="clear" w:color="auto" w:fill="auto"/>
          </w:tcPr>
          <w:p w14:paraId="114CA26D" w14:textId="77777777" w:rsidR="00654E57" w:rsidRPr="005C2A2C" w:rsidRDefault="00654E57" w:rsidP="00FC6F2B">
            <w:pPr>
              <w:spacing w:before="120" w:after="0" w:line="360" w:lineRule="auto"/>
              <w:jc w:val="both"/>
            </w:pPr>
            <w:r w:rsidRPr="005C2A2C">
              <w:t>Atbilstoši</w:t>
            </w:r>
            <w:r>
              <w:t>-</w:t>
            </w:r>
            <w:r w:rsidRPr="005C2A2C">
              <w:t xml:space="preserve"> 02.09.2014. MK noteikumu Nr.529 “Ēku būvnoteikumi” 24. pantam:</w:t>
            </w:r>
          </w:p>
          <w:p w14:paraId="43FFF25C" w14:textId="77777777" w:rsidR="00654E57" w:rsidRPr="005C2A2C" w:rsidRDefault="00654E57" w:rsidP="00654E57">
            <w:pPr>
              <w:numPr>
                <w:ilvl w:val="0"/>
                <w:numId w:val="1"/>
              </w:numPr>
              <w:spacing w:before="120" w:after="0" w:line="360" w:lineRule="auto"/>
              <w:ind w:left="714" w:hanging="357"/>
              <w:jc w:val="both"/>
            </w:pPr>
            <w:r w:rsidRPr="005C2A2C">
              <w:t xml:space="preserve">skaidrojošu aprakstu par plānoto būvniecības ieceri, tai skaitā par ugunsdrošības risinājumiem un izmantotajiem būvizstrādājumiem, sadalījumu būves </w:t>
            </w:r>
            <w:r w:rsidRPr="005C2A2C">
              <w:lastRenderedPageBreak/>
              <w:t>kārtās ar tajā ietveramo apjomu (ja paredz būvdarbus vai objekta nodošanu ekspluatācijā pa būves kārtām), kā arī par vides pieejamības risinājumiem, ja ēkai vai tās daļai atbilstoši normatīvajiem aktiem nodrošināma vides pieejamība, veicamajiem energoefektivitātes pasākumiem, būvniecībā radušos atkritumu apsaimniekošanu un paredzēto teritorijas sakārtošanas veidu, plānotajiem darbiem, attiecīgo darbu secību un plānoto būvdarbu veikšanas laiku (kalendāra plānu);</w:t>
            </w:r>
          </w:p>
          <w:p w14:paraId="4D018731" w14:textId="77777777" w:rsidR="00654E57" w:rsidRPr="005C2A2C" w:rsidRDefault="00654E57" w:rsidP="00654E57">
            <w:pPr>
              <w:numPr>
                <w:ilvl w:val="0"/>
                <w:numId w:val="1"/>
              </w:numPr>
              <w:spacing w:before="120" w:after="0" w:line="360" w:lineRule="auto"/>
              <w:ind w:left="714" w:hanging="357"/>
              <w:jc w:val="both"/>
            </w:pPr>
            <w:r w:rsidRPr="005C2A2C">
              <w:t>grafisko dokumentu, kurā parādītas ēkas vai tās daļas plānā veicamās izmaiņas ēkas fasādē, tās stāvos, telpu grupās vai telpās un norādīta ēku vai telpu grupas eksplikācija ar telpu augstumiem, kā arī plānotie un esošie ēkas vai telpu grupas lietošanas veidi;</w:t>
            </w:r>
          </w:p>
          <w:p w14:paraId="4EAC3F7D" w14:textId="77777777" w:rsidR="00654E57" w:rsidRPr="005C2A2C" w:rsidRDefault="00654E57" w:rsidP="00654E57">
            <w:pPr>
              <w:numPr>
                <w:ilvl w:val="0"/>
                <w:numId w:val="1"/>
              </w:numPr>
              <w:spacing w:before="120" w:after="0" w:line="360" w:lineRule="auto"/>
              <w:ind w:left="714" w:hanging="357"/>
              <w:jc w:val="both"/>
            </w:pPr>
            <w:r w:rsidRPr="005C2A2C">
              <w:t>ja paredzēta atjaunošana, papildus pievieno:</w:t>
            </w:r>
          </w:p>
          <w:p w14:paraId="410C6C56" w14:textId="77777777" w:rsidR="00654E57" w:rsidRPr="005C2A2C" w:rsidRDefault="00654E57" w:rsidP="00654E57">
            <w:pPr>
              <w:numPr>
                <w:ilvl w:val="1"/>
                <w:numId w:val="1"/>
              </w:numPr>
              <w:spacing w:before="120" w:after="0" w:line="360" w:lineRule="auto"/>
              <w:jc w:val="both"/>
            </w:pPr>
            <w:r w:rsidRPr="005C2A2C">
              <w:t>fasādes krāsu risinājumu (krāsu pasi);</w:t>
            </w:r>
          </w:p>
          <w:p w14:paraId="14A4F57D" w14:textId="77777777" w:rsidR="00654E57" w:rsidRPr="005C2A2C" w:rsidRDefault="00654E57" w:rsidP="00654E57">
            <w:pPr>
              <w:numPr>
                <w:ilvl w:val="1"/>
                <w:numId w:val="1"/>
              </w:numPr>
              <w:spacing w:before="120" w:after="0" w:line="360" w:lineRule="auto"/>
              <w:jc w:val="both"/>
            </w:pPr>
            <w:r w:rsidRPr="005C2A2C">
              <w:t>galveno konstruktīvo mezglu risinājumu (neattiecas uz pirmās grupas ēkām);</w:t>
            </w:r>
          </w:p>
          <w:p w14:paraId="176A7283" w14:textId="77777777" w:rsidR="00654E57" w:rsidRPr="005C2A2C" w:rsidRDefault="00654E57" w:rsidP="00654E57">
            <w:pPr>
              <w:numPr>
                <w:ilvl w:val="1"/>
                <w:numId w:val="1"/>
              </w:numPr>
              <w:spacing w:before="120" w:after="0" w:line="360" w:lineRule="auto"/>
              <w:jc w:val="both"/>
            </w:pPr>
            <w:r w:rsidRPr="005C2A2C">
              <w:t>darbu organizēšanas shēmu (neattiecas uz otrās vai trešās grupas ēkā esošo dzīvojamo telpu grupu (dzīvokli));</w:t>
            </w:r>
          </w:p>
          <w:p w14:paraId="69B7C49C" w14:textId="77777777" w:rsidR="00654E57" w:rsidRPr="005C2A2C" w:rsidRDefault="00654E57" w:rsidP="00654E57">
            <w:pPr>
              <w:numPr>
                <w:ilvl w:val="0"/>
                <w:numId w:val="1"/>
              </w:numPr>
              <w:spacing w:before="120" w:after="0" w:line="360" w:lineRule="auto"/>
              <w:jc w:val="both"/>
            </w:pPr>
            <w:r w:rsidRPr="005C2A2C">
              <w:t>ja paredzēta vienkāršota pārbūve, papildus pievieno:</w:t>
            </w:r>
          </w:p>
          <w:p w14:paraId="49FE7747" w14:textId="77777777" w:rsidR="00654E57" w:rsidRPr="005C2A2C" w:rsidRDefault="00654E57" w:rsidP="00654E57">
            <w:pPr>
              <w:numPr>
                <w:ilvl w:val="1"/>
                <w:numId w:val="1"/>
              </w:numPr>
              <w:spacing w:before="120" w:after="0" w:line="360" w:lineRule="auto"/>
              <w:jc w:val="both"/>
            </w:pPr>
            <w:r w:rsidRPr="005C2A2C">
              <w:t xml:space="preserve">ģenerālplānu, kurā norādīta projektējamo būvju eksplikācija ar kadastra apzīmējumu (ja tāds ir piešķirts), galveno lietošanas veidu un apbūves rādītājiem (piemēram, apbūves laukums, </w:t>
            </w:r>
            <w:proofErr w:type="spellStart"/>
            <w:r w:rsidRPr="005C2A2C">
              <w:t>būvtilpums</w:t>
            </w:r>
            <w:proofErr w:type="spellEnd"/>
            <w:r w:rsidRPr="005C2A2C">
              <w:t xml:space="preserve">), kā arī galvenie apbūvi raksturojošie parametri (piemēram, apbūves blīvums, apbūves intensitāte, brīvās zaļās teritorijas rādītājs, apbūves augstums). Ģenerālplānu izstrādā, ja plānotie būvdarbi paredz apjoma vai ārējo tīklu izmaiņas vai ja ēkas fasādē veicamās izmaiņas skar blakus </w:t>
            </w:r>
            <w:r w:rsidRPr="005C2A2C">
              <w:lastRenderedPageBreak/>
              <w:t xml:space="preserve">esošo nekustamo īpašumu īpašnieku tiesiskās intereses (izņemot gadījumu, ja paredzēta ailu, ārējo kāpņu, </w:t>
            </w:r>
            <w:proofErr w:type="spellStart"/>
            <w:r w:rsidRPr="005C2A2C">
              <w:t>pandusa</w:t>
            </w:r>
            <w:proofErr w:type="spellEnd"/>
            <w:r w:rsidRPr="005C2A2C">
              <w:t xml:space="preserve"> vai terases nojaukšana);</w:t>
            </w:r>
          </w:p>
          <w:p w14:paraId="4232BA21" w14:textId="77777777" w:rsidR="00654E57" w:rsidRPr="005C2A2C" w:rsidRDefault="00654E57" w:rsidP="00654E57">
            <w:pPr>
              <w:numPr>
                <w:ilvl w:val="1"/>
                <w:numId w:val="1"/>
              </w:numPr>
              <w:spacing w:before="120" w:after="0" w:line="360" w:lineRule="auto"/>
              <w:jc w:val="both"/>
            </w:pPr>
            <w:r w:rsidRPr="005C2A2C">
              <w:t xml:space="preserve">ailu konstruktīvo mezglu risinājumu un (vai) ārējo kāpņu, </w:t>
            </w:r>
            <w:proofErr w:type="spellStart"/>
            <w:r w:rsidRPr="005C2A2C">
              <w:t>pandusa</w:t>
            </w:r>
            <w:proofErr w:type="spellEnd"/>
            <w:r w:rsidRPr="005C2A2C">
              <w:t xml:space="preserve"> vai terases </w:t>
            </w:r>
            <w:proofErr w:type="spellStart"/>
            <w:r w:rsidRPr="005C2A2C">
              <w:t>pieslēgumu</w:t>
            </w:r>
            <w:proofErr w:type="spellEnd"/>
            <w:r w:rsidRPr="005C2A2C">
              <w:t xml:space="preserve"> mezglu risinājumu;</w:t>
            </w:r>
          </w:p>
          <w:p w14:paraId="2F1B6DF0" w14:textId="77777777" w:rsidR="00654E57" w:rsidRPr="005C2A2C" w:rsidRDefault="00654E57" w:rsidP="00654E57">
            <w:pPr>
              <w:numPr>
                <w:ilvl w:val="1"/>
                <w:numId w:val="1"/>
              </w:numPr>
              <w:spacing w:before="120" w:after="0" w:line="360" w:lineRule="auto"/>
              <w:jc w:val="both"/>
            </w:pPr>
            <w:proofErr w:type="spellStart"/>
            <w:r w:rsidRPr="005C2A2C">
              <w:t>izvērtējumu</w:t>
            </w:r>
            <w:proofErr w:type="spellEnd"/>
            <w:r w:rsidRPr="005C2A2C">
              <w:t xml:space="preserve"> par šo noteikumu 24.4.2. apakšpunktā minēto risinājumu ietekmi uz ēkas kopējo stiprību un noturību;</w:t>
            </w:r>
          </w:p>
          <w:p w14:paraId="4A5563E2" w14:textId="77777777" w:rsidR="00654E57" w:rsidRPr="005C2A2C" w:rsidRDefault="00654E57" w:rsidP="00654E57">
            <w:pPr>
              <w:numPr>
                <w:ilvl w:val="1"/>
                <w:numId w:val="1"/>
              </w:numPr>
              <w:spacing w:before="120" w:after="0" w:line="360" w:lineRule="auto"/>
              <w:jc w:val="both"/>
            </w:pPr>
            <w:r w:rsidRPr="005C2A2C">
              <w:t xml:space="preserve"> darbu organizēšanas shēmu, ja būvdarbi plānoti, nepārtraucot ēkas vai tās daļas ekspluatāciju (neattiecas uz otrās vai trešās grupas ēkā esošo dzīvojamo telpu grupu (dzīvokli));</w:t>
            </w:r>
          </w:p>
          <w:p w14:paraId="48E5AAD2" w14:textId="77777777" w:rsidR="00654E57" w:rsidRPr="005C2A2C" w:rsidRDefault="00654E57" w:rsidP="00654E57">
            <w:pPr>
              <w:numPr>
                <w:ilvl w:val="0"/>
                <w:numId w:val="1"/>
              </w:numPr>
              <w:spacing w:before="120" w:after="0" w:line="360" w:lineRule="auto"/>
              <w:jc w:val="both"/>
            </w:pPr>
            <w:r w:rsidRPr="005C2A2C">
              <w:t>citus dokumentus, ja to nosaka normatīvie akti.</w:t>
            </w:r>
          </w:p>
          <w:p w14:paraId="2DD70C56" w14:textId="77777777" w:rsidR="00654E57" w:rsidRPr="005C2A2C" w:rsidRDefault="00654E57" w:rsidP="00FC6F2B">
            <w:pPr>
              <w:spacing w:before="120" w:after="0" w:line="360" w:lineRule="auto"/>
              <w:jc w:val="both"/>
            </w:pPr>
            <w:r>
              <w:t xml:space="preserve">- </w:t>
            </w:r>
            <w:r w:rsidRPr="005C2A2C">
              <w:t>BA (iesniedzamai tikai pasūtītājam);</w:t>
            </w:r>
          </w:p>
          <w:p w14:paraId="2E01151D" w14:textId="77777777" w:rsidR="00654E57" w:rsidRPr="005C2A2C" w:rsidRDefault="00654E57" w:rsidP="00FC6F2B">
            <w:pPr>
              <w:spacing w:before="120" w:after="0" w:line="360" w:lineRule="auto"/>
              <w:jc w:val="both"/>
            </w:pPr>
            <w:r w:rsidRPr="005C2A2C">
              <w:t>-T (iesniedzamai tikai pasūtītājam);</w:t>
            </w:r>
          </w:p>
        </w:tc>
      </w:tr>
      <w:tr w:rsidR="00654E57" w:rsidRPr="009B7019" w14:paraId="6FB1B6BB" w14:textId="77777777" w:rsidTr="00FC6F2B">
        <w:tc>
          <w:tcPr>
            <w:tcW w:w="491" w:type="dxa"/>
            <w:shd w:val="clear" w:color="auto" w:fill="auto"/>
          </w:tcPr>
          <w:p w14:paraId="0F4CD329" w14:textId="77777777" w:rsidR="00654E57" w:rsidRDefault="00654E57" w:rsidP="00FC6F2B">
            <w:pPr>
              <w:spacing w:after="0" w:line="360" w:lineRule="auto"/>
            </w:pPr>
            <w:r>
              <w:lastRenderedPageBreak/>
              <w:t>10.</w:t>
            </w:r>
          </w:p>
          <w:p w14:paraId="114D8644" w14:textId="77777777" w:rsidR="00654E57" w:rsidRPr="009B7019" w:rsidRDefault="00654E57" w:rsidP="00FC6F2B">
            <w:pPr>
              <w:spacing w:after="0" w:line="360" w:lineRule="auto"/>
            </w:pPr>
          </w:p>
        </w:tc>
        <w:tc>
          <w:tcPr>
            <w:tcW w:w="2594" w:type="dxa"/>
            <w:shd w:val="clear" w:color="auto" w:fill="auto"/>
          </w:tcPr>
          <w:p w14:paraId="6624A549" w14:textId="77777777" w:rsidR="00654E57" w:rsidRPr="0017767B" w:rsidRDefault="00654E57" w:rsidP="00FC6F2B">
            <w:pPr>
              <w:spacing w:after="0"/>
              <w:rPr>
                <w:b/>
              </w:rPr>
            </w:pPr>
            <w:r w:rsidRPr="0017767B">
              <w:rPr>
                <w:b/>
              </w:rPr>
              <w:t>Speciālie noteikumi</w:t>
            </w:r>
          </w:p>
        </w:tc>
        <w:tc>
          <w:tcPr>
            <w:tcW w:w="6063" w:type="dxa"/>
            <w:shd w:val="clear" w:color="auto" w:fill="auto"/>
          </w:tcPr>
          <w:p w14:paraId="26E5BF68" w14:textId="77777777" w:rsidR="00654E57" w:rsidRPr="009B7019" w:rsidRDefault="00654E57" w:rsidP="00FC6F2B">
            <w:pPr>
              <w:spacing w:before="120" w:after="0" w:line="360" w:lineRule="auto"/>
            </w:pPr>
            <w:r>
              <w:t>Uz Pasūtītāja sagatavotas pilnvaras pieprasīt un saņemt nepieciešamos tehniskos noteikumus BIS sistēmā;</w:t>
            </w:r>
          </w:p>
          <w:p w14:paraId="56ECC31C" w14:textId="77777777" w:rsidR="00654E57" w:rsidRPr="009B7019" w:rsidRDefault="00654E57" w:rsidP="00FC6F2B">
            <w:pPr>
              <w:spacing w:before="120" w:after="0" w:line="360" w:lineRule="auto"/>
            </w:pPr>
            <w:r>
              <w:t>-</w:t>
            </w:r>
            <w:r w:rsidRPr="009B7019">
              <w:t xml:space="preserve">Veikt objekta apsekošanu un </w:t>
            </w:r>
            <w:r>
              <w:t>nepieciešamos</w:t>
            </w:r>
            <w:r w:rsidRPr="009B7019">
              <w:t xml:space="preserve"> uzmērījumu darbus</w:t>
            </w:r>
            <w:r>
              <w:t xml:space="preserve"> dabā;</w:t>
            </w:r>
          </w:p>
          <w:p w14:paraId="5405EA34" w14:textId="77777777" w:rsidR="00654E57" w:rsidRDefault="00654E57" w:rsidP="00FC6F2B">
            <w:pPr>
              <w:spacing w:before="120" w:after="0" w:line="360" w:lineRule="auto"/>
            </w:pPr>
            <w:r>
              <w:t>-</w:t>
            </w:r>
            <w:r w:rsidRPr="009B7019">
              <w:t xml:space="preserve">Projekta gaitā </w:t>
            </w:r>
            <w:r>
              <w:t>radušos jautājumus saskaņot ar P</w:t>
            </w:r>
            <w:r w:rsidRPr="009B7019">
              <w:t>asūtītāja pārstāvi</w:t>
            </w:r>
            <w:r>
              <w:t>;</w:t>
            </w:r>
            <w:r w:rsidRPr="009B7019">
              <w:t xml:space="preserve"> </w:t>
            </w:r>
          </w:p>
          <w:p w14:paraId="01F6AF5A" w14:textId="77777777" w:rsidR="00654E57" w:rsidRPr="009B7019" w:rsidRDefault="00654E57" w:rsidP="00FC6F2B">
            <w:pPr>
              <w:spacing w:before="120" w:after="0" w:line="360" w:lineRule="auto"/>
            </w:pPr>
            <w:r>
              <w:t>- Projekts saskaņojams /akceptējams Rēzeknes pilsētas būvvaldē BIS sistēmā;</w:t>
            </w:r>
          </w:p>
        </w:tc>
      </w:tr>
      <w:tr w:rsidR="00654E57" w:rsidRPr="009B7019" w14:paraId="51E718B1" w14:textId="77777777" w:rsidTr="00FC6F2B">
        <w:tc>
          <w:tcPr>
            <w:tcW w:w="491" w:type="dxa"/>
            <w:shd w:val="clear" w:color="auto" w:fill="auto"/>
          </w:tcPr>
          <w:p w14:paraId="0FBC1621" w14:textId="77777777" w:rsidR="00654E57" w:rsidRDefault="00654E57" w:rsidP="00FC6F2B">
            <w:pPr>
              <w:spacing w:after="0" w:line="360" w:lineRule="auto"/>
            </w:pPr>
            <w:r>
              <w:t>11.</w:t>
            </w:r>
          </w:p>
        </w:tc>
        <w:tc>
          <w:tcPr>
            <w:tcW w:w="2594" w:type="dxa"/>
            <w:shd w:val="clear" w:color="auto" w:fill="auto"/>
          </w:tcPr>
          <w:p w14:paraId="3DA9B3A6" w14:textId="77777777" w:rsidR="00654E57" w:rsidRPr="0017767B" w:rsidRDefault="00654E57" w:rsidP="00FC6F2B">
            <w:pPr>
              <w:spacing w:after="0"/>
              <w:rPr>
                <w:b/>
              </w:rPr>
            </w:pPr>
            <w:r>
              <w:rPr>
                <w:b/>
              </w:rPr>
              <w:t>Autoruzraudzība</w:t>
            </w:r>
          </w:p>
        </w:tc>
        <w:tc>
          <w:tcPr>
            <w:tcW w:w="6063" w:type="dxa"/>
            <w:shd w:val="clear" w:color="auto" w:fill="auto"/>
          </w:tcPr>
          <w:p w14:paraId="325DC1F8" w14:textId="77777777" w:rsidR="00654E57" w:rsidRDefault="00654E57" w:rsidP="00FC6F2B">
            <w:pPr>
              <w:spacing w:before="120" w:after="0" w:line="360" w:lineRule="auto"/>
            </w:pPr>
            <w:r w:rsidRPr="00FE1D4F">
              <w:rPr>
                <w:b/>
                <w:bCs/>
              </w:rPr>
              <w:t>Ir nepieciešama</w:t>
            </w:r>
          </w:p>
        </w:tc>
      </w:tr>
    </w:tbl>
    <w:p w14:paraId="29AB10B9" w14:textId="77777777" w:rsidR="00654E57" w:rsidRDefault="00654E57" w:rsidP="00654E57"/>
    <w:p w14:paraId="22AD5B8E" w14:textId="77777777" w:rsidR="00654E57" w:rsidRDefault="00654E57" w:rsidP="00654E57">
      <w:pPr>
        <w:jc w:val="center"/>
      </w:pPr>
      <w:r>
        <w:br w:type="page"/>
      </w:r>
      <w:r>
        <w:lastRenderedPageBreak/>
        <w:t>VEICAMO DARBU SHĒMA</w:t>
      </w:r>
    </w:p>
    <w:p w14:paraId="6F9E21F6" w14:textId="0C54B867" w:rsidR="00654E57" w:rsidRPr="009B7019" w:rsidRDefault="00654E57" w:rsidP="00654E57">
      <w:pPr>
        <w:jc w:val="center"/>
      </w:pPr>
      <w:r w:rsidRPr="00EE6404">
        <w:rPr>
          <w:noProof/>
          <w:lang w:eastAsia="lv-LV"/>
        </w:rPr>
        <w:drawing>
          <wp:inline distT="0" distB="0" distL="0" distR="0" wp14:anchorId="340BC8AB" wp14:editId="202025BE">
            <wp:extent cx="5274310" cy="5015865"/>
            <wp:effectExtent l="0" t="0" r="2540" b="0"/>
            <wp:docPr id="1596248392"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5015865"/>
                    </a:xfrm>
                    <a:prstGeom prst="rect">
                      <a:avLst/>
                    </a:prstGeom>
                    <a:noFill/>
                    <a:ln>
                      <a:noFill/>
                    </a:ln>
                  </pic:spPr>
                </pic:pic>
              </a:graphicData>
            </a:graphic>
          </wp:inline>
        </w:drawing>
      </w:r>
      <w:r>
        <w:br w:type="page"/>
      </w:r>
      <w:r>
        <w:lastRenderedPageBreak/>
        <w:t>ESOŠĀS SITUĀCIJAS FOTOFIKSĀCIJA</w:t>
      </w:r>
    </w:p>
    <w:p w14:paraId="2089D03B" w14:textId="668A9D5E" w:rsidR="00654E57" w:rsidRDefault="00654E57" w:rsidP="00654E57">
      <w:pPr>
        <w:jc w:val="center"/>
      </w:pPr>
      <w:r w:rsidRPr="00EE6404">
        <w:rPr>
          <w:noProof/>
          <w:lang w:eastAsia="lv-LV"/>
        </w:rPr>
        <w:drawing>
          <wp:inline distT="0" distB="0" distL="0" distR="0" wp14:anchorId="431E1ED0" wp14:editId="1694D3B6">
            <wp:extent cx="4812665" cy="3599815"/>
            <wp:effectExtent l="0" t="0" r="6985" b="635"/>
            <wp:docPr id="888513478"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12665" cy="3599815"/>
                    </a:xfrm>
                    <a:prstGeom prst="rect">
                      <a:avLst/>
                    </a:prstGeom>
                    <a:noFill/>
                    <a:ln>
                      <a:noFill/>
                    </a:ln>
                  </pic:spPr>
                </pic:pic>
              </a:graphicData>
            </a:graphic>
          </wp:inline>
        </w:drawing>
      </w:r>
    </w:p>
    <w:p w14:paraId="620636A2" w14:textId="77777777" w:rsidR="00654E57" w:rsidRPr="00B443AC" w:rsidRDefault="00654E57" w:rsidP="00654E57">
      <w:pPr>
        <w:ind w:left="720" w:firstLine="720"/>
        <w:rPr>
          <w:i/>
          <w:iCs/>
        </w:rPr>
      </w:pPr>
      <w:r w:rsidRPr="00A22B72">
        <w:rPr>
          <w:i/>
          <w:iCs/>
        </w:rPr>
        <w:t>Foto 1</w:t>
      </w:r>
    </w:p>
    <w:p w14:paraId="236ABE78" w14:textId="4CBD02E6" w:rsidR="00654E57" w:rsidRDefault="00654E57" w:rsidP="00654E57">
      <w:pPr>
        <w:jc w:val="center"/>
      </w:pPr>
      <w:r w:rsidRPr="00EE6404">
        <w:rPr>
          <w:noProof/>
          <w:lang w:eastAsia="lv-LV"/>
        </w:rPr>
        <w:drawing>
          <wp:inline distT="0" distB="0" distL="0" distR="0" wp14:anchorId="7590F178" wp14:editId="0FB27847">
            <wp:extent cx="4812665" cy="3599815"/>
            <wp:effectExtent l="0" t="0" r="6985" b="635"/>
            <wp:docPr id="1540475880"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12665" cy="3599815"/>
                    </a:xfrm>
                    <a:prstGeom prst="rect">
                      <a:avLst/>
                    </a:prstGeom>
                    <a:noFill/>
                    <a:ln>
                      <a:noFill/>
                    </a:ln>
                  </pic:spPr>
                </pic:pic>
              </a:graphicData>
            </a:graphic>
          </wp:inline>
        </w:drawing>
      </w:r>
    </w:p>
    <w:p w14:paraId="5119BE5C" w14:textId="77777777" w:rsidR="00654E57" w:rsidRDefault="00654E57" w:rsidP="00654E57">
      <w:pPr>
        <w:ind w:left="720" w:firstLine="720"/>
        <w:rPr>
          <w:i/>
          <w:iCs/>
        </w:rPr>
      </w:pPr>
      <w:r w:rsidRPr="00A22B72">
        <w:rPr>
          <w:i/>
          <w:iCs/>
        </w:rPr>
        <w:t>Foto 2</w:t>
      </w:r>
    </w:p>
    <w:p w14:paraId="63A8B52C" w14:textId="77777777" w:rsidR="00654E57" w:rsidRDefault="00654E57" w:rsidP="00654E57">
      <w:pPr>
        <w:ind w:left="720" w:firstLine="720"/>
        <w:rPr>
          <w:i/>
          <w:iCs/>
        </w:rPr>
      </w:pPr>
    </w:p>
    <w:p w14:paraId="5A3B4C73" w14:textId="77777777" w:rsidR="00654E57" w:rsidRDefault="00654E57" w:rsidP="00654E57">
      <w:pPr>
        <w:ind w:left="720" w:firstLine="720"/>
        <w:rPr>
          <w:i/>
          <w:iCs/>
        </w:rPr>
      </w:pPr>
    </w:p>
    <w:p w14:paraId="2FF0AE19" w14:textId="2048DD86" w:rsidR="00654E57" w:rsidRDefault="00654E57" w:rsidP="00654E57">
      <w:pPr>
        <w:jc w:val="center"/>
      </w:pPr>
      <w:r w:rsidRPr="00EE6404">
        <w:rPr>
          <w:noProof/>
          <w:lang w:eastAsia="lv-LV"/>
        </w:rPr>
        <w:lastRenderedPageBreak/>
        <w:drawing>
          <wp:inline distT="0" distB="0" distL="0" distR="0" wp14:anchorId="548C759D" wp14:editId="78CE6014">
            <wp:extent cx="4812665" cy="3599815"/>
            <wp:effectExtent l="0" t="0" r="6985" b="635"/>
            <wp:docPr id="204119872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12665" cy="3599815"/>
                    </a:xfrm>
                    <a:prstGeom prst="rect">
                      <a:avLst/>
                    </a:prstGeom>
                    <a:noFill/>
                    <a:ln>
                      <a:noFill/>
                    </a:ln>
                  </pic:spPr>
                </pic:pic>
              </a:graphicData>
            </a:graphic>
          </wp:inline>
        </w:drawing>
      </w:r>
    </w:p>
    <w:p w14:paraId="3F53B226" w14:textId="77777777" w:rsidR="00654E57" w:rsidRPr="00A22B72" w:rsidRDefault="00654E57" w:rsidP="00654E57">
      <w:pPr>
        <w:ind w:left="720" w:firstLine="720"/>
        <w:rPr>
          <w:i/>
          <w:iCs/>
        </w:rPr>
      </w:pPr>
      <w:r w:rsidRPr="00A22B72">
        <w:rPr>
          <w:i/>
          <w:iCs/>
        </w:rPr>
        <w:t>Foto 3</w:t>
      </w:r>
    </w:p>
    <w:p w14:paraId="08E63712" w14:textId="77777777" w:rsidR="00654E57" w:rsidRDefault="00654E57" w:rsidP="00654E57"/>
    <w:p w14:paraId="02DB6A29" w14:textId="77777777" w:rsidR="00654E57" w:rsidRDefault="00654E57" w:rsidP="00654E57">
      <w:pPr>
        <w:spacing w:line="235" w:lineRule="auto"/>
        <w:jc w:val="center"/>
        <w:rPr>
          <w:bCs/>
          <w:szCs w:val="24"/>
          <w:u w:val="single"/>
        </w:rPr>
      </w:pPr>
    </w:p>
    <w:p w14:paraId="36845859" w14:textId="77777777" w:rsidR="00654E57" w:rsidRPr="00E91CF5" w:rsidRDefault="00654E57" w:rsidP="00654E57">
      <w:pPr>
        <w:rPr>
          <w:i/>
          <w:iCs/>
        </w:rPr>
      </w:pPr>
      <w:r w:rsidRPr="00E91CF5">
        <w:rPr>
          <w:i/>
          <w:iCs/>
        </w:rPr>
        <w:t>*</w:t>
      </w:r>
      <w:r w:rsidRPr="00A72DEB">
        <w:rPr>
          <w:i/>
          <w:iCs/>
          <w:sz w:val="22"/>
        </w:rPr>
        <w:t xml:space="preserve">Projektēšanas uzdevumā norādītais pielikums atrodams </w:t>
      </w:r>
      <w:r w:rsidRPr="00A72DEB">
        <w:rPr>
          <w:rStyle w:val="Hipersaite"/>
          <w:i/>
          <w:iCs/>
          <w:sz w:val="22"/>
        </w:rPr>
        <w:t xml:space="preserve">EIS e-konkursu apakšsistēmā </w:t>
      </w:r>
      <w:hyperlink r:id="rId11" w:history="1">
        <w:r w:rsidRPr="00A72DEB">
          <w:rPr>
            <w:rStyle w:val="Hipersaite"/>
            <w:i/>
            <w:iCs/>
            <w:sz w:val="22"/>
          </w:rPr>
          <w:t>www.eis.gov.lv</w:t>
        </w:r>
      </w:hyperlink>
      <w:r w:rsidRPr="00A72DEB">
        <w:rPr>
          <w:rStyle w:val="Hipersaite"/>
          <w:i/>
          <w:iCs/>
          <w:sz w:val="22"/>
        </w:rPr>
        <w:t xml:space="preserve"> </w:t>
      </w:r>
      <w:r w:rsidRPr="00A72DEB">
        <w:rPr>
          <w:i/>
          <w:iCs/>
          <w:sz w:val="22"/>
        </w:rPr>
        <w:t>pasūtītāja profilā pie attiecīgā iepirkuma</w:t>
      </w:r>
      <w:r>
        <w:rPr>
          <w:i/>
          <w:iCs/>
          <w:sz w:val="22"/>
        </w:rPr>
        <w:t xml:space="preserve">  </w:t>
      </w:r>
      <w:hyperlink r:id="rId12" w:history="1">
        <w:r w:rsidRPr="00ED61B8">
          <w:rPr>
            <w:rStyle w:val="Hipersaite"/>
            <w:szCs w:val="24"/>
          </w:rPr>
          <w:t>https://www.eis.gov.lv/EKEIS/Supplier/Organizer/16627</w:t>
        </w:r>
      </w:hyperlink>
      <w:r w:rsidRPr="00A72DEB">
        <w:rPr>
          <w:i/>
          <w:iCs/>
          <w:sz w:val="22"/>
        </w:rPr>
        <w:t xml:space="preserve">  sadaļā “Dokumenti”</w:t>
      </w:r>
    </w:p>
    <w:p w14:paraId="0E3E23AE" w14:textId="77777777" w:rsidR="00654E57" w:rsidRDefault="00654E57" w:rsidP="00654E57">
      <w:pPr>
        <w:jc w:val="both"/>
        <w:rPr>
          <w:b/>
          <w:i/>
        </w:rPr>
      </w:pPr>
    </w:p>
    <w:p w14:paraId="00EB906C" w14:textId="77777777" w:rsidR="00654E57" w:rsidRDefault="00654E57" w:rsidP="00654E57">
      <w:pPr>
        <w:jc w:val="both"/>
        <w:rPr>
          <w:b/>
          <w:i/>
        </w:rPr>
      </w:pPr>
    </w:p>
    <w:p w14:paraId="68103A47" w14:textId="77777777" w:rsidR="00654E57" w:rsidRDefault="00654E57" w:rsidP="00654E57">
      <w:pPr>
        <w:jc w:val="both"/>
        <w:rPr>
          <w:b/>
          <w:i/>
        </w:rPr>
      </w:pPr>
    </w:p>
    <w:p w14:paraId="519894BA" w14:textId="77777777" w:rsidR="00654E57" w:rsidRDefault="00654E57" w:rsidP="00654E57">
      <w:pPr>
        <w:jc w:val="both"/>
        <w:rPr>
          <w:b/>
          <w:i/>
        </w:rPr>
      </w:pPr>
    </w:p>
    <w:p w14:paraId="658E8E31" w14:textId="77777777" w:rsidR="00654E57" w:rsidRDefault="00654E57" w:rsidP="00654E57">
      <w:pPr>
        <w:jc w:val="both"/>
        <w:rPr>
          <w:b/>
          <w:i/>
        </w:rPr>
      </w:pPr>
    </w:p>
    <w:p w14:paraId="28F1D9D9" w14:textId="77777777" w:rsidR="00654E57" w:rsidRDefault="00654E57" w:rsidP="00654E57">
      <w:pPr>
        <w:jc w:val="both"/>
        <w:rPr>
          <w:b/>
          <w:i/>
        </w:rPr>
      </w:pPr>
    </w:p>
    <w:p w14:paraId="613F30D2" w14:textId="77777777" w:rsidR="00654E57" w:rsidRDefault="00654E57" w:rsidP="00654E57">
      <w:pPr>
        <w:jc w:val="both"/>
        <w:rPr>
          <w:b/>
          <w:i/>
        </w:rPr>
      </w:pPr>
    </w:p>
    <w:p w14:paraId="5040E412" w14:textId="77777777" w:rsidR="00654E57" w:rsidRDefault="00654E57" w:rsidP="00654E57">
      <w:pPr>
        <w:jc w:val="both"/>
        <w:rPr>
          <w:b/>
          <w:i/>
        </w:rPr>
      </w:pPr>
    </w:p>
    <w:p w14:paraId="647A6313" w14:textId="77777777" w:rsidR="00654E57" w:rsidRDefault="00654E57" w:rsidP="00654E57">
      <w:pPr>
        <w:jc w:val="both"/>
        <w:rPr>
          <w:b/>
          <w:i/>
        </w:rPr>
      </w:pPr>
    </w:p>
    <w:p w14:paraId="4637B641" w14:textId="77777777" w:rsidR="00654E57" w:rsidRDefault="00654E57" w:rsidP="00654E57">
      <w:pPr>
        <w:jc w:val="both"/>
        <w:rPr>
          <w:b/>
          <w:i/>
        </w:rPr>
      </w:pPr>
    </w:p>
    <w:p w14:paraId="18EE47CF" w14:textId="77777777" w:rsidR="000D5C00" w:rsidRDefault="000D5C00"/>
    <w:sectPr w:rsidR="000D5C00" w:rsidSect="00654E57">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C2144"/>
    <w:multiLevelType w:val="hybridMultilevel"/>
    <w:tmpl w:val="6A744D02"/>
    <w:lvl w:ilvl="0" w:tplc="04260003">
      <w:start w:val="1"/>
      <w:numFmt w:val="bullet"/>
      <w:lvlText w:val="o"/>
      <w:lvlJc w:val="left"/>
      <w:pPr>
        <w:ind w:left="720" w:hanging="360"/>
      </w:pPr>
      <w:rPr>
        <w:rFonts w:ascii="Courier New" w:hAnsi="Courier New" w:cs="Courier New"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B82020C"/>
    <w:multiLevelType w:val="hybridMultilevel"/>
    <w:tmpl w:val="67940E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4794D34"/>
    <w:multiLevelType w:val="hybridMultilevel"/>
    <w:tmpl w:val="85127802"/>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43674094">
    <w:abstractNumId w:val="0"/>
  </w:num>
  <w:num w:numId="2" w16cid:durableId="715544240">
    <w:abstractNumId w:val="2"/>
  </w:num>
  <w:num w:numId="3" w16cid:durableId="1251040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E28"/>
    <w:rsid w:val="000D5C00"/>
    <w:rsid w:val="00224F06"/>
    <w:rsid w:val="00456E28"/>
    <w:rsid w:val="00654E57"/>
    <w:rsid w:val="00E451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03D462-046A-44A9-8EBA-CEBE268F5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4E57"/>
    <w:rPr>
      <w:rFonts w:ascii="Times New Roman" w:eastAsia="Times New Roman" w:hAnsi="Times New Roman" w:cs="Times New Roman"/>
      <w:kern w:val="0"/>
      <w:sz w:val="24"/>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Sarakstarindkopa1">
    <w:name w:val="Saraksta rindkopa1"/>
    <w:aliases w:val="Strip,List Paragraph1"/>
    <w:basedOn w:val="Parasts"/>
    <w:link w:val="ListParagraphChar"/>
    <w:uiPriority w:val="34"/>
    <w:qFormat/>
    <w:rsid w:val="00654E57"/>
    <w:pPr>
      <w:ind w:left="720"/>
      <w:contextualSpacing/>
    </w:pPr>
  </w:style>
  <w:style w:type="character" w:styleId="Hipersaite">
    <w:name w:val="Hyperlink"/>
    <w:rsid w:val="00654E57"/>
    <w:rPr>
      <w:color w:val="0000FF"/>
      <w:u w:val="single"/>
    </w:rPr>
  </w:style>
  <w:style w:type="paragraph" w:customStyle="1" w:styleId="Rindkopa">
    <w:name w:val="Rindkopa"/>
    <w:basedOn w:val="Parasts"/>
    <w:next w:val="Parasts"/>
    <w:rsid w:val="00654E57"/>
    <w:pPr>
      <w:suppressAutoHyphens/>
      <w:spacing w:after="0" w:line="240" w:lineRule="auto"/>
      <w:ind w:left="851"/>
      <w:jc w:val="both"/>
    </w:pPr>
    <w:rPr>
      <w:rFonts w:ascii="Arial" w:hAnsi="Arial"/>
      <w:sz w:val="20"/>
      <w:szCs w:val="24"/>
      <w:lang w:eastAsia="ar-SA"/>
    </w:rPr>
  </w:style>
  <w:style w:type="character" w:customStyle="1" w:styleId="ListParagraphChar">
    <w:name w:val="List Paragraph Char"/>
    <w:aliases w:val="Strip Char,2 Char,Bullet list Char,Colorful List - Accent 12 Char,H&amp;P List Paragraph Char,Normal bullet 2 Char,Saistīto dokumentu saraksts Char,List Paragraph1 Char,PPS_Bullet Char"/>
    <w:link w:val="Sarakstarindkopa1"/>
    <w:uiPriority w:val="34"/>
    <w:qFormat/>
    <w:locked/>
    <w:rsid w:val="00654E57"/>
    <w:rPr>
      <w:rFonts w:ascii="Times New Roman" w:eastAsia="Times New Roma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eis.gov.lv/EKEIS/Supplier/Organizer/166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m.gov.lv/lv/labas-prakses-ieteikumi-vides-pieklustamibas-nodrosinasanai-papildus-lbn-200-21-noteiktajam-2022" TargetMode="External"/><Relationship Id="rId11" Type="http://schemas.openxmlformats.org/officeDocument/2006/relationships/hyperlink" Target="http://www.eis.gov.lv" TargetMode="External"/><Relationship Id="rId5" Type="http://schemas.openxmlformats.org/officeDocument/2006/relationships/hyperlink" Target="mailto:rudolfs.kroics@vilani.lv"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4124</Words>
  <Characters>2351</Characters>
  <Application>Microsoft Office Word</Application>
  <DocSecurity>0</DocSecurity>
  <Lines>19</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Dagnija</dc:creator>
  <cp:keywords/>
  <dc:description/>
  <cp:lastModifiedBy>User</cp:lastModifiedBy>
  <cp:revision>2</cp:revision>
  <dcterms:created xsi:type="dcterms:W3CDTF">2023-08-01T06:29:00Z</dcterms:created>
  <dcterms:modified xsi:type="dcterms:W3CDTF">2023-08-01T06:29:00Z</dcterms:modified>
</cp:coreProperties>
</file>