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0593FC" w14:textId="77777777" w:rsidR="001B29C1" w:rsidRPr="004F0DE0" w:rsidRDefault="001B29C1" w:rsidP="007A59CC">
      <w:pPr>
        <w:spacing w:before="240" w:line="276" w:lineRule="auto"/>
        <w:jc w:val="center"/>
        <w:outlineLvl w:val="0"/>
        <w:rPr>
          <w:b/>
          <w:bCs/>
        </w:rPr>
      </w:pPr>
    </w:p>
    <w:p w14:paraId="000B1254" w14:textId="77777777" w:rsidR="001B29C1" w:rsidRPr="004F0DE0" w:rsidRDefault="001B29C1" w:rsidP="007A59CC">
      <w:pPr>
        <w:spacing w:before="240" w:line="276" w:lineRule="auto"/>
        <w:jc w:val="center"/>
        <w:outlineLvl w:val="0"/>
        <w:rPr>
          <w:b/>
          <w:bCs/>
        </w:rPr>
      </w:pPr>
    </w:p>
    <w:p w14:paraId="2CC009DD" w14:textId="77777777" w:rsidR="001B29C1" w:rsidRPr="0081582B" w:rsidRDefault="001B29C1" w:rsidP="007A59CC">
      <w:pPr>
        <w:spacing w:line="276" w:lineRule="auto"/>
        <w:ind w:left="342" w:hanging="342"/>
        <w:jc w:val="right"/>
        <w:rPr>
          <w:b/>
          <w:sz w:val="20"/>
          <w:szCs w:val="20"/>
        </w:rPr>
      </w:pPr>
      <w:r w:rsidRPr="0081582B">
        <w:rPr>
          <w:b/>
          <w:sz w:val="20"/>
          <w:szCs w:val="20"/>
        </w:rPr>
        <w:t>4. pielikums</w:t>
      </w:r>
    </w:p>
    <w:p w14:paraId="0DEBF612" w14:textId="77777777" w:rsidR="00E07252" w:rsidRPr="0080072E" w:rsidRDefault="00E07252" w:rsidP="00E07252">
      <w:pPr>
        <w:spacing w:line="276" w:lineRule="auto"/>
        <w:ind w:left="342" w:hanging="342"/>
        <w:jc w:val="right"/>
        <w:rPr>
          <w:sz w:val="22"/>
          <w:szCs w:val="22"/>
        </w:rPr>
      </w:pPr>
      <w:r w:rsidRPr="0080072E">
        <w:rPr>
          <w:sz w:val="22"/>
          <w:szCs w:val="22"/>
        </w:rPr>
        <w:t>atklāta konkursa nolikumam</w:t>
      </w:r>
    </w:p>
    <w:p w14:paraId="304BC2E4" w14:textId="77777777" w:rsidR="00E07252" w:rsidRPr="00291955" w:rsidRDefault="00E07252" w:rsidP="00E07252">
      <w:pPr>
        <w:spacing w:line="276" w:lineRule="auto"/>
        <w:ind w:left="342" w:hanging="342"/>
        <w:jc w:val="right"/>
        <w:rPr>
          <w:sz w:val="22"/>
          <w:szCs w:val="22"/>
        </w:rPr>
      </w:pPr>
      <w:r w:rsidRPr="00291955">
        <w:rPr>
          <w:sz w:val="22"/>
          <w:szCs w:val="22"/>
        </w:rPr>
        <w:t xml:space="preserve">“Profesionālās izglītības iestāžu izglītojamo apdrošināšana pret nelaimes gadījumiem mācību laikā” </w:t>
      </w:r>
    </w:p>
    <w:p w14:paraId="65808110" w14:textId="77777777" w:rsidR="00E07252" w:rsidRPr="0080072E" w:rsidRDefault="00E07252" w:rsidP="00E07252">
      <w:pPr>
        <w:spacing w:line="276" w:lineRule="auto"/>
        <w:ind w:left="342" w:hanging="342"/>
        <w:jc w:val="right"/>
        <w:rPr>
          <w:sz w:val="22"/>
          <w:szCs w:val="22"/>
        </w:rPr>
      </w:pPr>
      <w:r w:rsidRPr="0080072E">
        <w:rPr>
          <w:sz w:val="22"/>
          <w:szCs w:val="22"/>
        </w:rPr>
        <w:t>(iepirk</w:t>
      </w:r>
      <w:r>
        <w:rPr>
          <w:sz w:val="22"/>
          <w:szCs w:val="22"/>
        </w:rPr>
        <w:t>uma identifikācijas numurs: IZM2024/8</w:t>
      </w:r>
      <w:r w:rsidRPr="0080072E">
        <w:rPr>
          <w:sz w:val="22"/>
          <w:szCs w:val="22"/>
        </w:rPr>
        <w:t>/AK)</w:t>
      </w:r>
    </w:p>
    <w:p w14:paraId="203C73CA" w14:textId="0A27920D" w:rsidR="001B29C1" w:rsidRPr="004F0DE0" w:rsidRDefault="001B29C1" w:rsidP="007A59CC">
      <w:pPr>
        <w:spacing w:before="240" w:line="276" w:lineRule="auto"/>
        <w:jc w:val="center"/>
        <w:outlineLvl w:val="0"/>
        <w:rPr>
          <w:b/>
          <w:bCs/>
        </w:rPr>
      </w:pPr>
      <w:r w:rsidRPr="004F0DE0">
        <w:rPr>
          <w:b/>
          <w:bCs/>
        </w:rPr>
        <w:t>PAKALPOJUMA LĪGUMA PROJEKTS</w:t>
      </w:r>
    </w:p>
    <w:p w14:paraId="1D04B266" w14:textId="7A464A73" w:rsidR="001B29C1" w:rsidRPr="00E07252" w:rsidRDefault="00E07252" w:rsidP="007A59CC">
      <w:pPr>
        <w:spacing w:line="276" w:lineRule="auto"/>
        <w:jc w:val="center"/>
        <w:outlineLvl w:val="0"/>
        <w:rPr>
          <w:i/>
        </w:rPr>
      </w:pPr>
      <w:r w:rsidRPr="00E07252">
        <w:rPr>
          <w:i/>
        </w:rPr>
        <w:t>Profesionālās izglītības iestāžu izglītojamo apdrošināšana pret nelaimes gadījumiem mācību laikā</w:t>
      </w:r>
    </w:p>
    <w:p w14:paraId="583CBF68" w14:textId="77777777" w:rsidR="001B29C1" w:rsidRPr="004F0DE0" w:rsidRDefault="001B29C1" w:rsidP="007A59CC">
      <w:pPr>
        <w:pStyle w:val="Heading7"/>
        <w:keepNext/>
        <w:tabs>
          <w:tab w:val="center" w:pos="8647"/>
        </w:tabs>
        <w:autoSpaceDE w:val="0"/>
        <w:spacing w:after="240" w:line="276" w:lineRule="auto"/>
        <w:rPr>
          <w:rFonts w:ascii="Times New Roman" w:hAnsi="Times New Roman"/>
          <w:sz w:val="24"/>
          <w:lang w:val="lv-LV"/>
        </w:rPr>
      </w:pPr>
      <w:r w:rsidRPr="004F0DE0">
        <w:rPr>
          <w:rFonts w:ascii="Times New Roman" w:hAnsi="Times New Roman"/>
          <w:sz w:val="24"/>
          <w:lang w:val="lv-LV"/>
        </w:rPr>
        <w:t xml:space="preserve">Rīga              </w:t>
      </w:r>
      <w:r w:rsidRPr="004F0DE0">
        <w:rPr>
          <w:rFonts w:ascii="Times New Roman" w:hAnsi="Times New Roman"/>
          <w:sz w:val="24"/>
          <w:lang w:val="lv-LV"/>
        </w:rPr>
        <w:tab/>
        <w:t xml:space="preserve">        _____. gada __._____________</w:t>
      </w:r>
    </w:p>
    <w:p w14:paraId="2D87D625" w14:textId="026DDB12" w:rsidR="001B29C1" w:rsidRPr="004F0DE0" w:rsidRDefault="001B29C1" w:rsidP="007A59CC">
      <w:pPr>
        <w:tabs>
          <w:tab w:val="center" w:pos="9356"/>
        </w:tabs>
        <w:spacing w:line="276" w:lineRule="auto"/>
        <w:ind w:firstLine="720"/>
        <w:jc w:val="both"/>
      </w:pPr>
      <w:r w:rsidRPr="004F0DE0">
        <w:rPr>
          <w:b/>
          <w:bCs/>
        </w:rPr>
        <w:t>___________</w:t>
      </w:r>
      <w:r w:rsidRPr="004F0DE0">
        <w:t xml:space="preserve">  (turpmāk – Apdrošinājuma ņēmējs, Līguma pielikumos arī Pasūtītājs), tās _____________ personā, kurš/-a rīkojas, pamatojoties uz ______________, no vienas puses, un </w:t>
      </w:r>
    </w:p>
    <w:p w14:paraId="4F2F095B" w14:textId="1DEACC76" w:rsidR="001B29C1" w:rsidRPr="004F0DE0" w:rsidRDefault="001B29C1" w:rsidP="007A59CC">
      <w:pPr>
        <w:tabs>
          <w:tab w:val="center" w:pos="9356"/>
        </w:tabs>
        <w:spacing w:before="240" w:line="276" w:lineRule="auto"/>
        <w:ind w:firstLine="720"/>
        <w:jc w:val="both"/>
      </w:pPr>
      <w:r w:rsidRPr="004F0DE0">
        <w:rPr>
          <w:b/>
          <w:color w:val="000000"/>
        </w:rPr>
        <w:t xml:space="preserve">____________ </w:t>
      </w:r>
      <w:r w:rsidRPr="004F0DE0">
        <w:rPr>
          <w:color w:val="000000"/>
        </w:rPr>
        <w:t>(</w:t>
      </w:r>
      <w:r w:rsidRPr="004F0DE0">
        <w:t>turpmāk – Apdrošinātājs, Līguma pielikumos arī Pretendents), tās ________________ personā, kurš/-a rīkojas, pamatojoties uz __________________________________________, no otras puses,</w:t>
      </w:r>
    </w:p>
    <w:p w14:paraId="5A86BF93" w14:textId="4AC5B2EB" w:rsidR="001B29C1" w:rsidRPr="004F0DE0" w:rsidRDefault="001B29C1" w:rsidP="007A59CC">
      <w:pPr>
        <w:tabs>
          <w:tab w:val="center" w:pos="9356"/>
        </w:tabs>
        <w:spacing w:line="276" w:lineRule="auto"/>
        <w:ind w:firstLine="720"/>
        <w:jc w:val="both"/>
      </w:pPr>
      <w:r w:rsidRPr="004F0DE0">
        <w:t>abi kopā vai katrs atsevišķi attiecīgi arī – Puses vai Puse, pamatojoties uz atklāta konkursa “</w:t>
      </w:r>
      <w:r w:rsidR="00E07252" w:rsidRPr="00BD0EB2">
        <w:t>Profesionālās izglītības iestāžu izglītojamo apdrošināšana pret nelaimes gadījumiem mācību laikā</w:t>
      </w:r>
      <w:r w:rsidR="00E07252">
        <w:t>”, identifikācijas Nr. IZM2024/8</w:t>
      </w:r>
      <w:r w:rsidRPr="004F0DE0">
        <w:t>/AK (turpmāk – Iepirkums) rezultātiem un Apdrošinātāja piedāvājumu Iepirkumā, noslēdz šādu pakalpojuma līgumu (turpmāk – Līgums)</w:t>
      </w:r>
      <w:r w:rsidR="00266EE7" w:rsidRPr="004F0DE0">
        <w:t>:</w:t>
      </w:r>
      <w:r w:rsidRPr="004F0DE0">
        <w:t xml:space="preserve"> </w:t>
      </w:r>
    </w:p>
    <w:p w14:paraId="120FF7BF" w14:textId="77777777" w:rsidR="008423D0" w:rsidRPr="004F0DE0" w:rsidRDefault="005A0A74" w:rsidP="007A59CC">
      <w:pPr>
        <w:numPr>
          <w:ilvl w:val="0"/>
          <w:numId w:val="16"/>
        </w:numPr>
        <w:tabs>
          <w:tab w:val="clear" w:pos="360"/>
          <w:tab w:val="num" w:pos="284"/>
        </w:tabs>
        <w:suppressAutoHyphens/>
        <w:spacing w:before="240" w:after="120" w:line="276" w:lineRule="auto"/>
        <w:ind w:left="0" w:firstLine="0"/>
        <w:jc w:val="center"/>
        <w:rPr>
          <w:b/>
          <w:bCs/>
        </w:rPr>
      </w:pPr>
      <w:r w:rsidRPr="004F0DE0">
        <w:rPr>
          <w:b/>
          <w:bCs/>
        </w:rPr>
        <w:t>Līguma</w:t>
      </w:r>
      <w:r w:rsidR="008423D0" w:rsidRPr="004F0DE0">
        <w:rPr>
          <w:b/>
          <w:bCs/>
        </w:rPr>
        <w:t xml:space="preserve"> priekšmets un termiņš</w:t>
      </w:r>
    </w:p>
    <w:p w14:paraId="09A00B18" w14:textId="64BC2059" w:rsidR="006207D8" w:rsidRPr="004F0DE0" w:rsidRDefault="00D37DA4" w:rsidP="007A59CC">
      <w:pPr>
        <w:numPr>
          <w:ilvl w:val="1"/>
          <w:numId w:val="17"/>
        </w:numPr>
        <w:tabs>
          <w:tab w:val="clear" w:pos="718"/>
          <w:tab w:val="center" w:pos="10796"/>
        </w:tabs>
        <w:suppressAutoHyphens/>
        <w:autoSpaceDE w:val="0"/>
        <w:spacing w:before="120" w:after="120" w:line="276" w:lineRule="auto"/>
        <w:ind w:left="567" w:hanging="567"/>
        <w:jc w:val="both"/>
      </w:pPr>
      <w:r w:rsidRPr="004F0DE0">
        <w:t xml:space="preserve">Līguma </w:t>
      </w:r>
      <w:r w:rsidR="006207D8" w:rsidRPr="004F0DE0">
        <w:t xml:space="preserve">priekšmets ir </w:t>
      </w:r>
      <w:r w:rsidR="00E07252">
        <w:t>p</w:t>
      </w:r>
      <w:r w:rsidR="00E07252" w:rsidRPr="00BD0EB2">
        <w:t>rofesionālās izglītības iestāžu izglītojamo apdrošināšana pret nelaimes gadījumiem mācību laikā</w:t>
      </w:r>
      <w:r w:rsidR="006207D8" w:rsidRPr="004F0DE0">
        <w:t xml:space="preserve"> saskaņā ar Finanšu piedāvājumu (1.</w:t>
      </w:r>
      <w:r w:rsidR="00BC28D4" w:rsidRPr="004F0DE0">
        <w:t> </w:t>
      </w:r>
      <w:r w:rsidR="006207D8" w:rsidRPr="004F0DE0">
        <w:t>pielikums) un Tehnisko specifikāciju / Tehnisko piedāvājumu (2.</w:t>
      </w:r>
      <w:r w:rsidR="00BC28D4" w:rsidRPr="004F0DE0">
        <w:t> </w:t>
      </w:r>
      <w:r w:rsidR="006207D8" w:rsidRPr="004F0DE0">
        <w:t xml:space="preserve">pielikums) </w:t>
      </w:r>
      <w:r w:rsidR="00622194" w:rsidRPr="004F0DE0">
        <w:t>(</w:t>
      </w:r>
      <w:r w:rsidR="006207D8" w:rsidRPr="004F0DE0">
        <w:t>turpmāk – Pakalpojums</w:t>
      </w:r>
      <w:r w:rsidR="00622194" w:rsidRPr="004F0DE0">
        <w:t>)</w:t>
      </w:r>
      <w:r w:rsidR="006207D8" w:rsidRPr="004F0DE0">
        <w:t xml:space="preserve">. Pielikumi ir </w:t>
      </w:r>
      <w:r w:rsidR="005A0A74" w:rsidRPr="004F0DE0">
        <w:t>Līguma</w:t>
      </w:r>
      <w:r w:rsidR="006207D8" w:rsidRPr="004F0DE0">
        <w:t xml:space="preserve"> neatņemama</w:t>
      </w:r>
      <w:r w:rsidR="005A0A74" w:rsidRPr="004F0DE0">
        <w:t>s</w:t>
      </w:r>
      <w:r w:rsidR="006207D8" w:rsidRPr="004F0DE0">
        <w:t xml:space="preserve"> sastāvdaļa</w:t>
      </w:r>
      <w:r w:rsidR="005A0A74" w:rsidRPr="004F0DE0">
        <w:t>s</w:t>
      </w:r>
      <w:r w:rsidR="006207D8" w:rsidRPr="004F0DE0">
        <w:t>.</w:t>
      </w:r>
    </w:p>
    <w:p w14:paraId="27F7D11C" w14:textId="37B0795F" w:rsidR="006775EB" w:rsidRPr="004F0DE0" w:rsidRDefault="006775EB" w:rsidP="007A59CC">
      <w:pPr>
        <w:numPr>
          <w:ilvl w:val="1"/>
          <w:numId w:val="17"/>
        </w:numPr>
        <w:tabs>
          <w:tab w:val="clear" w:pos="718"/>
          <w:tab w:val="num" w:pos="567"/>
          <w:tab w:val="center" w:pos="10796"/>
        </w:tabs>
        <w:suppressAutoHyphens/>
        <w:autoSpaceDE w:val="0"/>
        <w:spacing w:before="120" w:after="120" w:line="276" w:lineRule="auto"/>
        <w:ind w:left="567" w:hanging="425"/>
        <w:jc w:val="both"/>
      </w:pPr>
      <w:r w:rsidRPr="004F0DE0">
        <w:t xml:space="preserve">Līgums par Pakalpojumu tiek noslēgts uz </w:t>
      </w:r>
      <w:r w:rsidR="00E07252">
        <w:t>16</w:t>
      </w:r>
      <w:r w:rsidRPr="004F0DE0">
        <w:t xml:space="preserve"> (</w:t>
      </w:r>
      <w:r w:rsidR="00E07252">
        <w:t>sešpa</w:t>
      </w:r>
      <w:r w:rsidR="0081582B">
        <w:t>dsmit</w:t>
      </w:r>
      <w:r w:rsidR="00880B62" w:rsidRPr="004F0DE0">
        <w:t>)</w:t>
      </w:r>
      <w:r w:rsidRPr="004F0DE0">
        <w:t xml:space="preserve"> mēnešiem. Līgums stājas spēkā ar abpusēju parakstīšanu.</w:t>
      </w:r>
    </w:p>
    <w:p w14:paraId="47714A70" w14:textId="5D3CD1DF" w:rsidR="006207D8" w:rsidRPr="004F0DE0" w:rsidRDefault="00E07252" w:rsidP="007A59CC">
      <w:pPr>
        <w:numPr>
          <w:ilvl w:val="1"/>
          <w:numId w:val="17"/>
        </w:numPr>
        <w:tabs>
          <w:tab w:val="clear" w:pos="718"/>
          <w:tab w:val="num" w:pos="567"/>
          <w:tab w:val="center" w:pos="10796"/>
        </w:tabs>
        <w:suppressAutoHyphens/>
        <w:autoSpaceDE w:val="0"/>
        <w:spacing w:before="120" w:after="120" w:line="276" w:lineRule="auto"/>
        <w:ind w:left="567" w:hanging="425"/>
        <w:jc w:val="both"/>
      </w:pPr>
      <w:r w:rsidRPr="00106909">
        <w:t>Nelaimes gadījumu apdrošināšanas polišu darbības teritorija – Latvija 80% izglītojamo skaits, Eiropa 18% izglītojamo skaits, Visa pasaule 2% izglītojamo skaits</w:t>
      </w:r>
      <w:r w:rsidR="006775EB" w:rsidRPr="004F0DE0">
        <w:t>, bet darbības laiks ir 24 (divdesmit četras) stundas diennaktī, 7 (septiņas) dienas nedēļā</w:t>
      </w:r>
      <w:r w:rsidR="00B36314" w:rsidRPr="004F0DE0">
        <w:t>.</w:t>
      </w:r>
      <w:r w:rsidR="00F66F2F" w:rsidRPr="004F0DE0">
        <w:t xml:space="preserve"> </w:t>
      </w:r>
    </w:p>
    <w:p w14:paraId="5CFE81CA" w14:textId="3ACA9CEF" w:rsidR="00726951" w:rsidRPr="004F0DE0" w:rsidRDefault="00880B62" w:rsidP="007A59CC">
      <w:pPr>
        <w:numPr>
          <w:ilvl w:val="1"/>
          <w:numId w:val="17"/>
        </w:numPr>
        <w:tabs>
          <w:tab w:val="clear" w:pos="718"/>
          <w:tab w:val="num" w:pos="567"/>
          <w:tab w:val="center" w:pos="10796"/>
        </w:tabs>
        <w:suppressAutoHyphens/>
        <w:autoSpaceDE w:val="0"/>
        <w:spacing w:before="120" w:after="120" w:line="276" w:lineRule="auto"/>
        <w:ind w:left="567" w:hanging="425"/>
        <w:jc w:val="both"/>
      </w:pPr>
      <w:r w:rsidRPr="004F0DE0">
        <w:t xml:space="preserve">Apdrošināšanas perioda Polise stājas spēkā </w:t>
      </w:r>
      <w:r w:rsidR="004878E2" w:rsidRPr="004F0DE0">
        <w:rPr>
          <w:rFonts w:eastAsiaTheme="minorHAnsi"/>
        </w:rPr>
        <w:t xml:space="preserve"> ______.gada ___.________</w:t>
      </w:r>
      <w:r w:rsidR="002F1294" w:rsidRPr="004F0DE0">
        <w:t>.</w:t>
      </w:r>
    </w:p>
    <w:p w14:paraId="104F8E41" w14:textId="4D48BDC7" w:rsidR="003A59A2" w:rsidRPr="004F0DE0" w:rsidRDefault="003A59A2" w:rsidP="007A59CC">
      <w:pPr>
        <w:numPr>
          <w:ilvl w:val="1"/>
          <w:numId w:val="17"/>
        </w:numPr>
        <w:tabs>
          <w:tab w:val="center" w:pos="10796"/>
        </w:tabs>
        <w:suppressAutoHyphens/>
        <w:autoSpaceDE w:val="0"/>
        <w:spacing w:before="120" w:after="120" w:line="276" w:lineRule="auto"/>
        <w:jc w:val="both"/>
      </w:pPr>
      <w:r w:rsidRPr="004F0DE0">
        <w:t>Kopējā Līgumcena tiek noteikta _________ EUR (__________) apmērā, kas aprēķināta, summējot apdrošināšanas prēmiju visā Līguma darbības laikā. Kopējā Līguma summa ir noteikta informatīvā nolūkā un nerada saskaņā ar Līgumu Pusēm nekādas saistības (izņemot Līguma 5.4. punktā noteiktās).</w:t>
      </w:r>
    </w:p>
    <w:p w14:paraId="4E746A78" w14:textId="77777777" w:rsidR="006207D8" w:rsidRPr="004F0DE0" w:rsidRDefault="006207D8" w:rsidP="007A59CC">
      <w:pPr>
        <w:numPr>
          <w:ilvl w:val="1"/>
          <w:numId w:val="17"/>
        </w:numPr>
        <w:tabs>
          <w:tab w:val="clear" w:pos="718"/>
          <w:tab w:val="center" w:pos="10796"/>
        </w:tabs>
        <w:suppressAutoHyphens/>
        <w:autoSpaceDE w:val="0"/>
        <w:spacing w:before="120" w:after="120" w:line="276" w:lineRule="auto"/>
        <w:ind w:left="567" w:hanging="567"/>
        <w:jc w:val="both"/>
      </w:pPr>
      <w:r w:rsidRPr="004F0DE0">
        <w:t xml:space="preserve">Apdrošinājuma ņēmējs uzņemas risku par neparedzētiem izdevumiem, kas nepieciešami </w:t>
      </w:r>
      <w:r w:rsidR="00D37DA4" w:rsidRPr="004F0DE0">
        <w:t>Līguma</w:t>
      </w:r>
      <w:r w:rsidRPr="004F0DE0">
        <w:t xml:space="preserve"> pilnīgai izpildei, ja izpildās šādi nosacījumi:</w:t>
      </w:r>
    </w:p>
    <w:p w14:paraId="63256B10" w14:textId="77777777" w:rsidR="006207D8" w:rsidRPr="004F0DE0" w:rsidRDefault="006207D8" w:rsidP="007A59CC">
      <w:pPr>
        <w:pStyle w:val="ListParagraph"/>
        <w:numPr>
          <w:ilvl w:val="2"/>
          <w:numId w:val="17"/>
        </w:numPr>
        <w:tabs>
          <w:tab w:val="clear" w:pos="720"/>
          <w:tab w:val="center" w:pos="10796"/>
        </w:tabs>
        <w:autoSpaceDE w:val="0"/>
        <w:spacing w:before="60" w:after="60" w:line="276" w:lineRule="auto"/>
        <w:ind w:left="1418" w:hanging="862"/>
        <w:jc w:val="both"/>
        <w:rPr>
          <w:szCs w:val="24"/>
          <w:lang w:val="lv-LV"/>
        </w:rPr>
      </w:pPr>
      <w:r w:rsidRPr="004F0DE0">
        <w:rPr>
          <w:szCs w:val="24"/>
          <w:lang w:val="lv-LV"/>
        </w:rPr>
        <w:t xml:space="preserve">neparedzēto izdevumu nepieciešamība ir radusies tādu no Pušu gribas neatkarīgu apstākļu dēļ, kurus Puses, slēdzot </w:t>
      </w:r>
      <w:r w:rsidR="00D37DA4" w:rsidRPr="004F0DE0">
        <w:rPr>
          <w:szCs w:val="24"/>
          <w:lang w:val="lv-LV"/>
        </w:rPr>
        <w:t>Līgumu</w:t>
      </w:r>
      <w:r w:rsidRPr="004F0DE0">
        <w:rPr>
          <w:szCs w:val="24"/>
          <w:lang w:val="lv-LV"/>
        </w:rPr>
        <w:t>, nevarēja paredzēt;</w:t>
      </w:r>
    </w:p>
    <w:p w14:paraId="2D892D1D" w14:textId="77777777" w:rsidR="006207D8" w:rsidRPr="004F0DE0" w:rsidRDefault="006207D8" w:rsidP="007A59CC">
      <w:pPr>
        <w:pStyle w:val="ListParagraph"/>
        <w:numPr>
          <w:ilvl w:val="2"/>
          <w:numId w:val="17"/>
        </w:numPr>
        <w:tabs>
          <w:tab w:val="clear" w:pos="720"/>
          <w:tab w:val="center" w:pos="10796"/>
        </w:tabs>
        <w:autoSpaceDE w:val="0"/>
        <w:spacing w:before="60" w:after="60" w:line="276" w:lineRule="auto"/>
        <w:ind w:left="1418" w:hanging="862"/>
        <w:jc w:val="both"/>
        <w:rPr>
          <w:szCs w:val="24"/>
          <w:lang w:val="lv-LV"/>
        </w:rPr>
      </w:pPr>
      <w:r w:rsidRPr="004F0DE0">
        <w:rPr>
          <w:szCs w:val="24"/>
          <w:lang w:val="lv-LV"/>
        </w:rPr>
        <w:lastRenderedPageBreak/>
        <w:t xml:space="preserve">neparedzētie izdevumi ir radušies Apdrošinājuma ņēmēja precizējot vai papildinot </w:t>
      </w:r>
      <w:r w:rsidR="00D37DA4" w:rsidRPr="004F0DE0">
        <w:rPr>
          <w:szCs w:val="24"/>
          <w:lang w:val="lv-LV"/>
        </w:rPr>
        <w:t xml:space="preserve">Līguma </w:t>
      </w:r>
      <w:r w:rsidRPr="004F0DE0">
        <w:rPr>
          <w:szCs w:val="24"/>
          <w:lang w:val="lv-LV"/>
        </w:rPr>
        <w:t>priekšmetu;</w:t>
      </w:r>
    </w:p>
    <w:p w14:paraId="02948562" w14:textId="77777777" w:rsidR="008423D0" w:rsidRPr="004F0DE0" w:rsidRDefault="00D37DA4" w:rsidP="007A59CC">
      <w:pPr>
        <w:pStyle w:val="ListParagraph"/>
        <w:numPr>
          <w:ilvl w:val="2"/>
          <w:numId w:val="17"/>
        </w:numPr>
        <w:tabs>
          <w:tab w:val="clear" w:pos="720"/>
          <w:tab w:val="center" w:pos="10796"/>
        </w:tabs>
        <w:autoSpaceDE w:val="0"/>
        <w:spacing w:before="60" w:after="60" w:line="276" w:lineRule="auto"/>
        <w:ind w:left="1418" w:hanging="862"/>
        <w:jc w:val="both"/>
        <w:rPr>
          <w:szCs w:val="24"/>
          <w:lang w:val="lv-LV"/>
        </w:rPr>
      </w:pPr>
      <w:r w:rsidRPr="004F0DE0">
        <w:rPr>
          <w:szCs w:val="24"/>
          <w:lang w:val="lv-LV"/>
        </w:rPr>
        <w:t xml:space="preserve">Līgums </w:t>
      </w:r>
      <w:r w:rsidR="006207D8" w:rsidRPr="004F0DE0">
        <w:rPr>
          <w:szCs w:val="24"/>
          <w:lang w:val="lv-LV"/>
        </w:rPr>
        <w:t>objektīvu, no Apdrošinātāja gribas neat</w:t>
      </w:r>
      <w:r w:rsidRPr="004F0DE0">
        <w:rPr>
          <w:szCs w:val="24"/>
          <w:lang w:val="lv-LV"/>
        </w:rPr>
        <w:t>karīgu iemeslu dēļ nav izpildāms</w:t>
      </w:r>
      <w:r w:rsidR="006207D8" w:rsidRPr="004F0DE0">
        <w:rPr>
          <w:szCs w:val="24"/>
          <w:lang w:val="lv-LV"/>
        </w:rPr>
        <w:t>, ja netiek segti neparedzētie izdevumi.</w:t>
      </w:r>
    </w:p>
    <w:p w14:paraId="16CDBDE5" w14:textId="77777777" w:rsidR="008423D0" w:rsidRPr="004B5349" w:rsidRDefault="008423D0" w:rsidP="007A59CC">
      <w:pPr>
        <w:numPr>
          <w:ilvl w:val="0"/>
          <w:numId w:val="17"/>
        </w:numPr>
        <w:tabs>
          <w:tab w:val="clear" w:pos="432"/>
          <w:tab w:val="num" w:pos="600"/>
        </w:tabs>
        <w:suppressAutoHyphens/>
        <w:autoSpaceDE w:val="0"/>
        <w:spacing w:before="240" w:after="120" w:line="276" w:lineRule="auto"/>
        <w:ind w:left="0" w:firstLine="142"/>
        <w:jc w:val="center"/>
        <w:rPr>
          <w:b/>
          <w:bCs/>
        </w:rPr>
      </w:pPr>
      <w:r w:rsidRPr="004B5349">
        <w:rPr>
          <w:b/>
          <w:bCs/>
        </w:rPr>
        <w:t>Pakalpojuma pieņemšana un apdrošināšanas prēmijas samaksa</w:t>
      </w:r>
    </w:p>
    <w:p w14:paraId="6DFAC3FF" w14:textId="664EC544" w:rsidR="006207D8" w:rsidRPr="004F0DE0" w:rsidRDefault="00D37DA4" w:rsidP="007A59CC">
      <w:pPr>
        <w:numPr>
          <w:ilvl w:val="1"/>
          <w:numId w:val="17"/>
        </w:numPr>
        <w:suppressAutoHyphens/>
        <w:autoSpaceDE w:val="0"/>
        <w:spacing w:before="120" w:after="120" w:line="276" w:lineRule="auto"/>
        <w:ind w:left="567" w:hanging="567"/>
        <w:jc w:val="both"/>
      </w:pPr>
      <w:r w:rsidRPr="004F0DE0">
        <w:t>Līguma</w:t>
      </w:r>
      <w:r w:rsidR="006207D8" w:rsidRPr="004F0DE0">
        <w:t xml:space="preserve"> ietvaros Apdrošinājuma ņēmējs par saviem līdzekļiem veic Tehniskās specifikācijas / Tehniskā piedāvājuma atbilstošu Pakalpojumu apmaksu saskaņā a</w:t>
      </w:r>
      <w:r w:rsidR="00685626" w:rsidRPr="004F0DE0">
        <w:t xml:space="preserve">r Finanšu piedāvājuma </w:t>
      </w:r>
      <w:r w:rsidR="003D42A0">
        <w:rPr>
          <w:color w:val="000000"/>
        </w:rPr>
        <w:t>norādīto apdrošināšanas prēmiju</w:t>
      </w:r>
      <w:r w:rsidR="006207D8" w:rsidRPr="004F0DE0">
        <w:rPr>
          <w:color w:val="000000"/>
        </w:rPr>
        <w:t xml:space="preserve"> apmēru.</w:t>
      </w:r>
    </w:p>
    <w:p w14:paraId="483DFB42" w14:textId="77777777" w:rsidR="006207D8" w:rsidRPr="004F0DE0" w:rsidRDefault="006207D8" w:rsidP="007A59CC">
      <w:pPr>
        <w:numPr>
          <w:ilvl w:val="1"/>
          <w:numId w:val="17"/>
        </w:numPr>
        <w:suppressAutoHyphens/>
        <w:autoSpaceDE w:val="0"/>
        <w:spacing w:before="120" w:after="120" w:line="276" w:lineRule="auto"/>
        <w:ind w:left="567" w:hanging="567"/>
        <w:jc w:val="both"/>
      </w:pPr>
      <w:r w:rsidRPr="004F0DE0">
        <w:t xml:space="preserve">Finanšu piedāvājumā norādīto apdrošināšanas prēmiju apmēri ir fiksēti un netiks paaugstināti. Apdrošināšanas nosacījumus </w:t>
      </w:r>
      <w:r w:rsidR="00D37DA4" w:rsidRPr="004F0DE0">
        <w:t xml:space="preserve">Līguma </w:t>
      </w:r>
      <w:r w:rsidRPr="004F0DE0">
        <w:t>darbības laikā Apdrošinātājs nemaina.</w:t>
      </w:r>
    </w:p>
    <w:p w14:paraId="0CDCE2EE" w14:textId="4FE816D0" w:rsidR="006207D8" w:rsidRPr="004F0DE0" w:rsidRDefault="006207D8" w:rsidP="007A59CC">
      <w:pPr>
        <w:numPr>
          <w:ilvl w:val="1"/>
          <w:numId w:val="17"/>
        </w:numPr>
        <w:suppressAutoHyphens/>
        <w:autoSpaceDE w:val="0"/>
        <w:spacing w:before="120" w:after="120" w:line="276" w:lineRule="auto"/>
        <w:ind w:left="567" w:hanging="567"/>
        <w:jc w:val="both"/>
      </w:pPr>
      <w:r w:rsidRPr="004F0DE0">
        <w:t xml:space="preserve">Neparedzētus izdevumus, ja tādi rodas un ir nepieciešami pilnīgai </w:t>
      </w:r>
      <w:r w:rsidR="00D37DA4" w:rsidRPr="004F0DE0">
        <w:t xml:space="preserve">Līguma </w:t>
      </w:r>
      <w:r w:rsidRPr="004F0DE0">
        <w:t xml:space="preserve">izpildei, sedz Apdrošinātājs, izņemot </w:t>
      </w:r>
      <w:r w:rsidR="00D37DA4" w:rsidRPr="004F0DE0">
        <w:t>Līguma</w:t>
      </w:r>
      <w:r w:rsidR="003A59A2" w:rsidRPr="004F0DE0">
        <w:t xml:space="preserve"> </w:t>
      </w:r>
      <w:r w:rsidR="003D65BE" w:rsidRPr="004F0DE0">
        <w:t xml:space="preserve">1.6. </w:t>
      </w:r>
      <w:r w:rsidRPr="004F0DE0">
        <w:t>punktā minētajā gadījumā.</w:t>
      </w:r>
    </w:p>
    <w:p w14:paraId="5AE94F17" w14:textId="741445E7" w:rsidR="006C3C5D" w:rsidRPr="004F0DE0" w:rsidRDefault="006C3C5D" w:rsidP="007A59CC">
      <w:pPr>
        <w:numPr>
          <w:ilvl w:val="1"/>
          <w:numId w:val="17"/>
        </w:numPr>
        <w:tabs>
          <w:tab w:val="clear" w:pos="718"/>
          <w:tab w:val="num" w:pos="567"/>
        </w:tabs>
        <w:suppressAutoHyphens/>
        <w:autoSpaceDE w:val="0"/>
        <w:spacing w:before="120" w:after="120" w:line="276" w:lineRule="auto"/>
        <w:ind w:left="567" w:hanging="567"/>
        <w:jc w:val="both"/>
      </w:pPr>
      <w:r w:rsidRPr="004F0DE0">
        <w:t xml:space="preserve">Apdrošinājuma ņēmējs pēc Līguma noslēgšanas dienas, bet ne vēlāk kā 5 (piecas) darba dienas pirms nepieciešamā Polises spēkā stāšanās datuma, sagatavo un nosūta Apdrošinātājam apdrošināmo </w:t>
      </w:r>
      <w:r w:rsidR="000522EC">
        <w:t>izglītjojamo</w:t>
      </w:r>
      <w:r w:rsidRPr="004F0DE0">
        <w:t xml:space="preserve"> (turpmāk – Apdrošināmie/Apdrošinātie) sarakstu, norādot vārdu, uzvārdu, personas kodu. Apdrošinājuma ņēmējs Apdrošināmo sarakstu Excel formātā elektroniskā veidā nosūta uz Apdrošinātāja e-pasta adresi: ______.</w:t>
      </w:r>
    </w:p>
    <w:p w14:paraId="786AC8EA" w14:textId="7F6364A6" w:rsidR="006207D8" w:rsidRPr="004F0DE0" w:rsidRDefault="007044C0" w:rsidP="007A59CC">
      <w:pPr>
        <w:autoSpaceDE w:val="0"/>
        <w:spacing w:before="120" w:after="120" w:line="276" w:lineRule="auto"/>
        <w:ind w:left="567" w:hanging="567"/>
        <w:jc w:val="both"/>
      </w:pPr>
      <w:r>
        <w:t>2.5</w:t>
      </w:r>
      <w:r w:rsidR="006207D8" w:rsidRPr="004F0DE0">
        <w:t>.</w:t>
      </w:r>
      <w:r w:rsidR="006207D8" w:rsidRPr="004F0DE0">
        <w:tab/>
      </w:r>
      <w:r w:rsidR="00CA372E" w:rsidRPr="004F0DE0">
        <w:t>Apdrošinā</w:t>
      </w:r>
      <w:r w:rsidR="00A97C22" w:rsidRPr="004F0DE0">
        <w:t>juma</w:t>
      </w:r>
      <w:r w:rsidR="00CA372E" w:rsidRPr="004F0DE0">
        <w:t xml:space="preserve"> ņēmējs pēc Līguma</w:t>
      </w:r>
      <w:r w:rsidR="004F31EA" w:rsidRPr="004F0DE0">
        <w:t xml:space="preserve"> un Polises</w:t>
      </w:r>
      <w:r w:rsidR="00CA372E" w:rsidRPr="004F0DE0">
        <w:t xml:space="preserve"> noslēgšanas</w:t>
      </w:r>
      <w:r w:rsidR="00A97C22" w:rsidRPr="004F0DE0">
        <w:t>, bet n</w:t>
      </w:r>
      <w:r w:rsidR="00CA372E" w:rsidRPr="004F0DE0">
        <w:t xml:space="preserve">e vēlāk kā </w:t>
      </w:r>
      <w:r w:rsidR="00797C42" w:rsidRPr="004F0DE0">
        <w:t xml:space="preserve">30 (trīsdesmit) dienu laikā pēc </w:t>
      </w:r>
      <w:r w:rsidR="00CA372E" w:rsidRPr="004F0DE0">
        <w:t xml:space="preserve">Apdrošinātāja rēķina saņemšanas dienas, samaksā kopējo Polises apdrošināšanas prēmiju vai kopējās prēmijas daļas maksājumu saskaņā ar Apdrošinājuma ņēmēja izvēlēto un Polisē norādīto maksājumu grafiku. </w:t>
      </w:r>
      <w:r w:rsidR="006207D8" w:rsidRPr="004F0DE0">
        <w:t>Maksājumi tiek veikti ar pārskaitījumu uz Apdrošinātāja norādīto bankas kontu. Par samaksas dienu tiek uzskatīta diena, kad Apdrošinājuma ņēmējs veicis pārskaitījumu uz norādīto bankas kontu.</w:t>
      </w:r>
      <w:r w:rsidR="00D10904" w:rsidRPr="004F0DE0">
        <w:t xml:space="preserve"> </w:t>
      </w:r>
    </w:p>
    <w:p w14:paraId="33AAAF9F" w14:textId="03FEA573" w:rsidR="006207D8" w:rsidRPr="004F0DE0" w:rsidRDefault="007044C0" w:rsidP="007A59CC">
      <w:pPr>
        <w:autoSpaceDE w:val="0"/>
        <w:spacing w:before="120" w:after="120" w:line="276" w:lineRule="auto"/>
        <w:ind w:left="567" w:hanging="567"/>
        <w:jc w:val="both"/>
      </w:pPr>
      <w:r>
        <w:t>2.6</w:t>
      </w:r>
      <w:r w:rsidR="006207D8" w:rsidRPr="004F0DE0">
        <w:t>.</w:t>
      </w:r>
      <w:r w:rsidR="006207D8" w:rsidRPr="004F0DE0">
        <w:tab/>
        <w:t>Apdrošinājuma ņēmējs ir tiesīgs nepieņemt un neapmaksāt Pakalpojumu, ja:</w:t>
      </w:r>
    </w:p>
    <w:p w14:paraId="36202EEB" w14:textId="4A06399C" w:rsidR="0012755A" w:rsidRPr="007044C0" w:rsidRDefault="006207D8" w:rsidP="007044C0">
      <w:pPr>
        <w:pStyle w:val="ListParagraph"/>
        <w:numPr>
          <w:ilvl w:val="2"/>
          <w:numId w:val="24"/>
        </w:numPr>
        <w:suppressAutoHyphens/>
        <w:autoSpaceDE w:val="0"/>
        <w:spacing w:before="60" w:after="60" w:line="276" w:lineRule="auto"/>
        <w:jc w:val="both"/>
        <w:rPr>
          <w:lang w:val="lv-LV"/>
        </w:rPr>
      </w:pPr>
      <w:r w:rsidRPr="007044C0">
        <w:rPr>
          <w:lang w:val="lv-LV"/>
        </w:rPr>
        <w:t xml:space="preserve">tiek konstatēts, ka Pakalpojums un rēķinā norādītā informācija pilnībā neatbilst </w:t>
      </w:r>
      <w:r w:rsidR="00D37DA4" w:rsidRPr="007044C0">
        <w:rPr>
          <w:lang w:val="lv-LV"/>
        </w:rPr>
        <w:t xml:space="preserve">Līguma </w:t>
      </w:r>
      <w:r w:rsidRPr="007044C0">
        <w:rPr>
          <w:lang w:val="lv-LV"/>
        </w:rPr>
        <w:t>nosacījumiem;</w:t>
      </w:r>
    </w:p>
    <w:p w14:paraId="0BB4C424" w14:textId="71A94E5E" w:rsidR="0012755A" w:rsidRPr="007044C0" w:rsidRDefault="006207D8" w:rsidP="007044C0">
      <w:pPr>
        <w:pStyle w:val="ListParagraph"/>
        <w:numPr>
          <w:ilvl w:val="2"/>
          <w:numId w:val="24"/>
        </w:numPr>
        <w:suppressAutoHyphens/>
        <w:autoSpaceDE w:val="0"/>
        <w:spacing w:before="60" w:after="60" w:line="276" w:lineRule="auto"/>
        <w:jc w:val="both"/>
        <w:rPr>
          <w:lang w:val="lv-LV"/>
        </w:rPr>
      </w:pPr>
      <w:r w:rsidRPr="007044C0">
        <w:rPr>
          <w:szCs w:val="24"/>
          <w:lang w:val="lv-LV"/>
        </w:rPr>
        <w:t>tiek konstatēts, ka Pakalpojums neatbilst atsevišķiem Tehniskās specifikācijas / Tehniskā piedāvājuma un/vai Finanšu piedāvājuma nosacījumiem;</w:t>
      </w:r>
    </w:p>
    <w:p w14:paraId="30D55998" w14:textId="4EA1CCCF" w:rsidR="006207D8" w:rsidRPr="007044C0" w:rsidRDefault="006207D8" w:rsidP="007044C0">
      <w:pPr>
        <w:pStyle w:val="ListParagraph"/>
        <w:numPr>
          <w:ilvl w:val="2"/>
          <w:numId w:val="24"/>
        </w:numPr>
        <w:suppressAutoHyphens/>
        <w:autoSpaceDE w:val="0"/>
        <w:spacing w:before="60" w:after="60" w:line="276" w:lineRule="auto"/>
        <w:jc w:val="both"/>
        <w:rPr>
          <w:lang w:val="lv-LV"/>
        </w:rPr>
      </w:pPr>
      <w:r w:rsidRPr="007044C0">
        <w:rPr>
          <w:szCs w:val="24"/>
          <w:lang w:val="lv-LV"/>
        </w:rPr>
        <w:t>tiek konstatēts, ka Pakalpojums nav kvalitatīvs (ja līdz rēķina apmaksai tiek saņemta vismaz viena pamatota sūdzība par saņemto Pakalpojumu no Apdrošinātā).</w:t>
      </w:r>
    </w:p>
    <w:p w14:paraId="03DADEC2" w14:textId="306E5774" w:rsidR="006207D8" w:rsidRPr="004F0DE0" w:rsidRDefault="006207D8" w:rsidP="007A59CC">
      <w:pPr>
        <w:pStyle w:val="ListParagraph"/>
        <w:numPr>
          <w:ilvl w:val="1"/>
          <w:numId w:val="18"/>
        </w:numPr>
        <w:autoSpaceDE w:val="0"/>
        <w:spacing w:before="120" w:line="276" w:lineRule="auto"/>
        <w:ind w:left="567" w:hanging="567"/>
        <w:jc w:val="both"/>
        <w:rPr>
          <w:szCs w:val="24"/>
          <w:lang w:val="lv-LV"/>
        </w:rPr>
      </w:pPr>
      <w:r w:rsidRPr="004F0DE0">
        <w:rPr>
          <w:szCs w:val="24"/>
          <w:lang w:val="lv-LV"/>
        </w:rPr>
        <w:t xml:space="preserve">Par saskaņā ar </w:t>
      </w:r>
      <w:r w:rsidR="005A0A74" w:rsidRPr="004F0DE0">
        <w:rPr>
          <w:szCs w:val="24"/>
          <w:lang w:val="lv-LV"/>
        </w:rPr>
        <w:t>Līguma</w:t>
      </w:r>
      <w:r w:rsidR="007044C0">
        <w:rPr>
          <w:szCs w:val="24"/>
          <w:lang w:val="lv-LV"/>
        </w:rPr>
        <w:t xml:space="preserve"> 2.6</w:t>
      </w:r>
      <w:r w:rsidRPr="004F0DE0">
        <w:rPr>
          <w:szCs w:val="24"/>
          <w:lang w:val="lv-LV"/>
        </w:rPr>
        <w:t>.</w:t>
      </w:r>
      <w:r w:rsidR="00EC6E33" w:rsidRPr="004F0DE0">
        <w:rPr>
          <w:szCs w:val="24"/>
          <w:lang w:val="lv-LV"/>
        </w:rPr>
        <w:t> </w:t>
      </w:r>
      <w:r w:rsidRPr="004F0DE0">
        <w:rPr>
          <w:szCs w:val="24"/>
          <w:lang w:val="lv-LV"/>
        </w:rPr>
        <w:t xml:space="preserve">punktā konstatētajām neatbilstībām </w:t>
      </w:r>
      <w:r w:rsidR="005A0A74" w:rsidRPr="004F0DE0">
        <w:rPr>
          <w:szCs w:val="24"/>
          <w:lang w:val="lv-LV"/>
        </w:rPr>
        <w:t>Līguma</w:t>
      </w:r>
      <w:r w:rsidR="007044C0">
        <w:rPr>
          <w:szCs w:val="24"/>
          <w:lang w:val="lv-LV"/>
        </w:rPr>
        <w:t xml:space="preserve"> 2.8</w:t>
      </w:r>
      <w:r w:rsidRPr="004F0DE0">
        <w:rPr>
          <w:szCs w:val="24"/>
          <w:lang w:val="lv-LV"/>
        </w:rPr>
        <w:t>.1.</w:t>
      </w:r>
      <w:r w:rsidR="00EC6E33" w:rsidRPr="004F0DE0">
        <w:rPr>
          <w:szCs w:val="24"/>
          <w:lang w:val="lv-LV"/>
        </w:rPr>
        <w:t> </w:t>
      </w:r>
      <w:r w:rsidRPr="004F0DE0">
        <w:rPr>
          <w:szCs w:val="24"/>
          <w:lang w:val="lv-LV"/>
        </w:rPr>
        <w:t xml:space="preserve">apakšpunktā norādītā Apdrošinājuma ņēmēja kontaktpersona elektroniski informē </w:t>
      </w:r>
      <w:r w:rsidR="005A0A74" w:rsidRPr="004F0DE0">
        <w:rPr>
          <w:szCs w:val="24"/>
          <w:lang w:val="lv-LV"/>
        </w:rPr>
        <w:t>Līguma</w:t>
      </w:r>
      <w:r w:rsidR="007044C0">
        <w:rPr>
          <w:szCs w:val="24"/>
          <w:lang w:val="lv-LV"/>
        </w:rPr>
        <w:t xml:space="preserve"> 2.8</w:t>
      </w:r>
      <w:r w:rsidRPr="004F0DE0">
        <w:rPr>
          <w:szCs w:val="24"/>
          <w:lang w:val="lv-LV"/>
        </w:rPr>
        <w:t>.2.</w:t>
      </w:r>
      <w:r w:rsidR="00EC6E33" w:rsidRPr="004F0DE0">
        <w:rPr>
          <w:szCs w:val="24"/>
          <w:lang w:val="lv-LV"/>
        </w:rPr>
        <w:t> </w:t>
      </w:r>
      <w:r w:rsidRPr="004F0DE0">
        <w:rPr>
          <w:szCs w:val="24"/>
          <w:lang w:val="lv-LV"/>
        </w:rPr>
        <w:t>apakšpunktā norādīto Apdrošinātāja kontaktpersonu, un Apdrošinātājs tās bez papildu samaksas novērš 5 (piecu) darba dienu laikā. Uzskatāms, ka informācija par neatbilstībām ir saņemta otrajā darba dienā pēc tās nosūtīšanas.</w:t>
      </w:r>
    </w:p>
    <w:p w14:paraId="6D0F2DA7" w14:textId="1EB796B3" w:rsidR="006207D8" w:rsidRPr="007044C0" w:rsidRDefault="006207D8" w:rsidP="007044C0">
      <w:pPr>
        <w:pStyle w:val="ListParagraph"/>
        <w:numPr>
          <w:ilvl w:val="1"/>
          <w:numId w:val="18"/>
        </w:numPr>
        <w:autoSpaceDE w:val="0"/>
        <w:spacing w:before="120" w:line="276" w:lineRule="auto"/>
        <w:ind w:left="540"/>
        <w:jc w:val="both"/>
        <w:rPr>
          <w:lang w:val="lv-LV"/>
        </w:rPr>
      </w:pPr>
      <w:r w:rsidRPr="007044C0">
        <w:rPr>
          <w:lang w:val="lv-LV"/>
        </w:rPr>
        <w:t xml:space="preserve">Lai nodrošinātu </w:t>
      </w:r>
      <w:r w:rsidR="00D37DA4" w:rsidRPr="007044C0">
        <w:rPr>
          <w:lang w:val="lv-LV"/>
        </w:rPr>
        <w:t xml:space="preserve">Līguma </w:t>
      </w:r>
      <w:r w:rsidRPr="007044C0">
        <w:rPr>
          <w:lang w:val="lv-LV"/>
        </w:rPr>
        <w:t xml:space="preserve">izpildi, Puses nozīmē savus pārstāvjus, kuru pienākums ir koordinēt </w:t>
      </w:r>
      <w:r w:rsidR="00D37DA4" w:rsidRPr="007044C0">
        <w:rPr>
          <w:lang w:val="lv-LV"/>
        </w:rPr>
        <w:t xml:space="preserve">Līguma </w:t>
      </w:r>
      <w:r w:rsidRPr="007044C0">
        <w:rPr>
          <w:lang w:val="lv-LV"/>
        </w:rPr>
        <w:t>izpildi un nodrošināt savlaicīgu informācijas apmaiņu:</w:t>
      </w:r>
    </w:p>
    <w:p w14:paraId="7A5752FB" w14:textId="07B913D6" w:rsidR="0012755A" w:rsidRPr="004F0DE0" w:rsidRDefault="006207D8" w:rsidP="007044C0">
      <w:pPr>
        <w:pStyle w:val="ListParagraph"/>
        <w:numPr>
          <w:ilvl w:val="2"/>
          <w:numId w:val="18"/>
        </w:numPr>
        <w:suppressAutoHyphens/>
        <w:autoSpaceDE w:val="0"/>
        <w:spacing w:before="60" w:after="60" w:line="276" w:lineRule="auto"/>
        <w:ind w:left="1417" w:hanging="850"/>
        <w:jc w:val="both"/>
        <w:rPr>
          <w:szCs w:val="24"/>
          <w:lang w:val="lv-LV"/>
        </w:rPr>
      </w:pPr>
      <w:r w:rsidRPr="004F0DE0">
        <w:rPr>
          <w:szCs w:val="24"/>
          <w:lang w:val="lv-LV"/>
        </w:rPr>
        <w:lastRenderedPageBreak/>
        <w:t>Apdrošinājuma ņēmēja kontaktpersona ir</w:t>
      </w:r>
      <w:r w:rsidR="00F40CE3" w:rsidRPr="004F0DE0">
        <w:rPr>
          <w:szCs w:val="24"/>
          <w:lang w:val="lv-LV"/>
        </w:rPr>
        <w:t xml:space="preserve"> ______ (tālrunis:__________</w:t>
      </w:r>
      <w:r w:rsidR="00A90811" w:rsidRPr="004F0DE0">
        <w:rPr>
          <w:szCs w:val="24"/>
          <w:lang w:val="lv-LV"/>
        </w:rPr>
        <w:t>, e-pasts:</w:t>
      </w:r>
      <w:r w:rsidR="00F40CE3" w:rsidRPr="004F0DE0">
        <w:rPr>
          <w:szCs w:val="24"/>
          <w:lang w:val="lv-LV"/>
        </w:rPr>
        <w:t>_____________</w:t>
      </w:r>
      <w:r w:rsidR="00641816" w:rsidRPr="004F0DE0">
        <w:rPr>
          <w:szCs w:val="24"/>
          <w:lang w:val="lv-LV"/>
        </w:rPr>
        <w:t>)</w:t>
      </w:r>
      <w:r w:rsidRPr="004F0DE0">
        <w:rPr>
          <w:szCs w:val="24"/>
          <w:lang w:val="lv-LV"/>
        </w:rPr>
        <w:t xml:space="preserve">; </w:t>
      </w:r>
    </w:p>
    <w:p w14:paraId="03175602" w14:textId="4E54010C" w:rsidR="0012755A" w:rsidRPr="004F0DE0" w:rsidRDefault="006207D8" w:rsidP="007044C0">
      <w:pPr>
        <w:pStyle w:val="ListParagraph"/>
        <w:numPr>
          <w:ilvl w:val="2"/>
          <w:numId w:val="18"/>
        </w:numPr>
        <w:suppressAutoHyphens/>
        <w:autoSpaceDE w:val="0"/>
        <w:spacing w:before="60" w:after="60" w:line="276" w:lineRule="auto"/>
        <w:ind w:left="1417" w:hanging="850"/>
        <w:jc w:val="both"/>
        <w:rPr>
          <w:szCs w:val="24"/>
          <w:lang w:val="lv-LV"/>
        </w:rPr>
      </w:pPr>
      <w:r w:rsidRPr="004F0DE0">
        <w:rPr>
          <w:szCs w:val="24"/>
          <w:lang w:val="lv-LV"/>
        </w:rPr>
        <w:t xml:space="preserve">Apdrošinātāja kontaktpersona ir </w:t>
      </w:r>
      <w:r w:rsidR="00F40CE3" w:rsidRPr="004F0DE0">
        <w:rPr>
          <w:szCs w:val="24"/>
          <w:lang w:val="lv-LV"/>
        </w:rPr>
        <w:t>_____________(</w:t>
      </w:r>
      <w:r w:rsidR="009605BE" w:rsidRPr="004F0DE0">
        <w:rPr>
          <w:szCs w:val="24"/>
          <w:lang w:val="lv-LV"/>
        </w:rPr>
        <w:t>tālrunis</w:t>
      </w:r>
      <w:r w:rsidR="00F40CE3" w:rsidRPr="004F0DE0">
        <w:rPr>
          <w:szCs w:val="24"/>
          <w:lang w:val="lv-LV"/>
        </w:rPr>
        <w:t>: __________</w:t>
      </w:r>
      <w:r w:rsidR="009605BE" w:rsidRPr="004F0DE0">
        <w:rPr>
          <w:szCs w:val="24"/>
          <w:lang w:val="lv-LV"/>
        </w:rPr>
        <w:t>,</w:t>
      </w:r>
      <w:r w:rsidR="00F40CE3" w:rsidRPr="004F0DE0">
        <w:rPr>
          <w:szCs w:val="24"/>
          <w:lang w:val="lv-LV"/>
        </w:rPr>
        <w:t xml:space="preserve"> e-pasts:______________</w:t>
      </w:r>
      <w:r w:rsidR="00641816" w:rsidRPr="004F0DE0">
        <w:rPr>
          <w:szCs w:val="24"/>
          <w:lang w:val="lv-LV"/>
        </w:rPr>
        <w:t>)</w:t>
      </w:r>
      <w:r w:rsidRPr="004F0DE0">
        <w:rPr>
          <w:szCs w:val="24"/>
          <w:lang w:val="lv-LV"/>
        </w:rPr>
        <w:t>;</w:t>
      </w:r>
    </w:p>
    <w:p w14:paraId="2C98B9D8" w14:textId="631A2D16" w:rsidR="006207D8" w:rsidRPr="004F0DE0" w:rsidRDefault="006207D8" w:rsidP="007044C0">
      <w:pPr>
        <w:pStyle w:val="ListParagraph"/>
        <w:numPr>
          <w:ilvl w:val="1"/>
          <w:numId w:val="18"/>
        </w:numPr>
        <w:autoSpaceDE w:val="0"/>
        <w:spacing w:before="120" w:line="276" w:lineRule="auto"/>
        <w:ind w:left="567" w:hanging="567"/>
        <w:jc w:val="both"/>
        <w:rPr>
          <w:szCs w:val="24"/>
          <w:lang w:val="lv-LV"/>
        </w:rPr>
      </w:pPr>
      <w:r w:rsidRPr="004F0DE0">
        <w:rPr>
          <w:szCs w:val="24"/>
          <w:lang w:val="lv-LV"/>
        </w:rPr>
        <w:t xml:space="preserve">Parakstot </w:t>
      </w:r>
      <w:r w:rsidR="00D37DA4" w:rsidRPr="004F0DE0">
        <w:rPr>
          <w:szCs w:val="24"/>
          <w:lang w:val="lv-LV"/>
        </w:rPr>
        <w:t>Līgumu</w:t>
      </w:r>
      <w:r w:rsidRPr="004F0DE0">
        <w:rPr>
          <w:szCs w:val="24"/>
          <w:lang w:val="lv-LV"/>
        </w:rPr>
        <w:t xml:space="preserve">, Apdrošinājuma ņēmējs apliecina, ka tas ir saņēmis visu Apdrošināto piekrišanu ļaut Apdrošinātājam apstrādāt Apdrošināto datus, tajā skaitā </w:t>
      </w:r>
      <w:r w:rsidR="002461E2" w:rsidRPr="004F0DE0">
        <w:rPr>
          <w:szCs w:val="24"/>
          <w:lang w:val="lv-LV"/>
        </w:rPr>
        <w:t xml:space="preserve">īpašo kategoriju </w:t>
      </w:r>
      <w:r w:rsidRPr="004F0DE0">
        <w:rPr>
          <w:szCs w:val="24"/>
          <w:lang w:val="lv-LV"/>
        </w:rPr>
        <w:t xml:space="preserve">personas datus un personas identifikācijas (klasifikācijas) kodus saskaņā ar Fizisko personu datu </w:t>
      </w:r>
      <w:r w:rsidR="000F151F" w:rsidRPr="004F0DE0">
        <w:rPr>
          <w:szCs w:val="24"/>
          <w:lang w:val="lv-LV"/>
        </w:rPr>
        <w:t>apstrādes</w:t>
      </w:r>
      <w:r w:rsidRPr="004F0DE0">
        <w:rPr>
          <w:szCs w:val="24"/>
          <w:lang w:val="lv-LV"/>
        </w:rPr>
        <w:t xml:space="preserve"> likumu un citiem Latvijas Republikas normatīvajiem aktiem, apdrošināšanas risku kotēšanai, atlīdzības regulēšanai un apdrošināšanas līgumu administrēšanai.</w:t>
      </w:r>
    </w:p>
    <w:p w14:paraId="795AA82D" w14:textId="72E6CACA" w:rsidR="001A0E8B" w:rsidRPr="004F0DE0" w:rsidRDefault="001A0E8B" w:rsidP="007044C0">
      <w:pPr>
        <w:pStyle w:val="ListParagraph"/>
        <w:numPr>
          <w:ilvl w:val="1"/>
          <w:numId w:val="18"/>
        </w:numPr>
        <w:autoSpaceDE w:val="0"/>
        <w:spacing w:before="120" w:line="276" w:lineRule="auto"/>
        <w:ind w:left="567" w:hanging="567"/>
        <w:jc w:val="both"/>
        <w:rPr>
          <w:szCs w:val="24"/>
          <w:lang w:val="lv-LV"/>
        </w:rPr>
      </w:pPr>
      <w:r w:rsidRPr="004F0DE0">
        <w:rPr>
          <w:szCs w:val="24"/>
          <w:lang w:val="lv-LV"/>
        </w:rPr>
        <w:t>Kopējās līgumcenas apmaksa tiek</w:t>
      </w:r>
      <w:r w:rsidR="009A7092" w:rsidRPr="004F0DE0">
        <w:rPr>
          <w:szCs w:val="24"/>
          <w:lang w:val="lv-LV"/>
        </w:rPr>
        <w:t xml:space="preserve"> finansēta un/vai līdzfinansēta no </w:t>
      </w:r>
      <w:r w:rsidR="00A72A63" w:rsidRPr="004F0DE0">
        <w:rPr>
          <w:szCs w:val="24"/>
          <w:lang w:val="lv-LV"/>
        </w:rPr>
        <w:t xml:space="preserve">_______ </w:t>
      </w:r>
      <w:r w:rsidR="009A7092" w:rsidRPr="004F0DE0">
        <w:rPr>
          <w:szCs w:val="24"/>
          <w:lang w:val="lv-LV"/>
        </w:rPr>
        <w:t>(</w:t>
      </w:r>
      <w:r w:rsidR="009A7092" w:rsidRPr="004F0DE0">
        <w:rPr>
          <w:i/>
          <w:iCs/>
          <w:szCs w:val="24"/>
          <w:lang w:val="lv-LV"/>
        </w:rPr>
        <w:t xml:space="preserve">tiks precizēts </w:t>
      </w:r>
      <w:r w:rsidR="00A72A63" w:rsidRPr="004F0DE0">
        <w:rPr>
          <w:i/>
          <w:iCs/>
          <w:szCs w:val="24"/>
          <w:lang w:val="lv-LV"/>
        </w:rPr>
        <w:t>slēdzot līgumus atbilstoši katras iestādes paredzētajam finansējuma avotam</w:t>
      </w:r>
      <w:r w:rsidR="00A72A63" w:rsidRPr="004F0DE0">
        <w:rPr>
          <w:szCs w:val="24"/>
          <w:lang w:val="lv-LV"/>
        </w:rPr>
        <w:t xml:space="preserve">). </w:t>
      </w:r>
    </w:p>
    <w:p w14:paraId="7A1E6A62" w14:textId="77777777" w:rsidR="008423D0" w:rsidRPr="004F0DE0" w:rsidRDefault="008423D0" w:rsidP="007044C0">
      <w:pPr>
        <w:pStyle w:val="Heading2"/>
        <w:widowControl/>
        <w:numPr>
          <w:ilvl w:val="0"/>
          <w:numId w:val="18"/>
        </w:numPr>
        <w:suppressAutoHyphens/>
        <w:autoSpaceDN/>
        <w:spacing w:before="240" w:after="120" w:line="276" w:lineRule="auto"/>
        <w:ind w:left="658" w:hanging="658"/>
        <w:jc w:val="center"/>
        <w:rPr>
          <w:szCs w:val="24"/>
        </w:rPr>
      </w:pPr>
      <w:r w:rsidRPr="004F0DE0">
        <w:rPr>
          <w:szCs w:val="24"/>
        </w:rPr>
        <w:t>Pušu tiesības un pienākumi</w:t>
      </w:r>
    </w:p>
    <w:p w14:paraId="7BE42669" w14:textId="77777777" w:rsidR="006207D8" w:rsidRPr="004F0DE0" w:rsidRDefault="0012755A" w:rsidP="007A59CC">
      <w:pPr>
        <w:pStyle w:val="ListParagraph"/>
        <w:numPr>
          <w:ilvl w:val="1"/>
          <w:numId w:val="20"/>
        </w:numPr>
        <w:tabs>
          <w:tab w:val="center" w:pos="10796"/>
        </w:tabs>
        <w:autoSpaceDE w:val="0"/>
        <w:spacing w:before="120" w:line="276" w:lineRule="auto"/>
        <w:ind w:left="567" w:hanging="567"/>
        <w:jc w:val="both"/>
        <w:rPr>
          <w:szCs w:val="24"/>
          <w:lang w:val="lv-LV"/>
        </w:rPr>
      </w:pPr>
      <w:r w:rsidRPr="004F0DE0">
        <w:rPr>
          <w:szCs w:val="24"/>
          <w:lang w:val="lv-LV"/>
        </w:rPr>
        <w:t>A</w:t>
      </w:r>
      <w:r w:rsidR="006207D8" w:rsidRPr="004F0DE0">
        <w:rPr>
          <w:szCs w:val="24"/>
          <w:lang w:val="lv-LV"/>
        </w:rPr>
        <w:t>pdrošinājuma ņēmējs apņemas:</w:t>
      </w:r>
    </w:p>
    <w:p w14:paraId="7AA2913D" w14:textId="77777777" w:rsidR="006207D8" w:rsidRPr="004F0DE0" w:rsidRDefault="006207D8" w:rsidP="007A59CC">
      <w:pPr>
        <w:numPr>
          <w:ilvl w:val="2"/>
          <w:numId w:val="20"/>
        </w:numPr>
        <w:suppressAutoHyphens/>
        <w:autoSpaceDE w:val="0"/>
        <w:spacing w:before="60" w:after="60" w:line="276" w:lineRule="auto"/>
        <w:ind w:left="567" w:firstLine="0"/>
        <w:jc w:val="both"/>
      </w:pPr>
      <w:r w:rsidRPr="004F0DE0">
        <w:t xml:space="preserve">ievērot </w:t>
      </w:r>
      <w:r w:rsidR="005A0A74" w:rsidRPr="004F0DE0">
        <w:t>Līguma</w:t>
      </w:r>
      <w:r w:rsidRPr="004F0DE0">
        <w:t xml:space="preserve"> nosacījumus;</w:t>
      </w:r>
    </w:p>
    <w:p w14:paraId="49AABE2E" w14:textId="77777777" w:rsidR="006207D8" w:rsidRPr="004F0DE0" w:rsidRDefault="00D37DA4" w:rsidP="007A59CC">
      <w:pPr>
        <w:numPr>
          <w:ilvl w:val="2"/>
          <w:numId w:val="20"/>
        </w:numPr>
        <w:suppressAutoHyphens/>
        <w:autoSpaceDE w:val="0"/>
        <w:spacing w:before="60" w:after="60" w:line="276" w:lineRule="auto"/>
        <w:ind w:left="567" w:firstLine="0"/>
        <w:jc w:val="both"/>
      </w:pPr>
      <w:r w:rsidRPr="004F0DE0">
        <w:t>Līguma</w:t>
      </w:r>
      <w:r w:rsidR="006207D8" w:rsidRPr="004F0DE0">
        <w:t xml:space="preserve"> 2.</w:t>
      </w:r>
      <w:r w:rsidR="002172CE" w:rsidRPr="004F0DE0">
        <w:t> </w:t>
      </w:r>
      <w:r w:rsidR="006207D8" w:rsidRPr="004F0DE0">
        <w:t>sadaļā noteiktajā kārtībā samaksāt par Pakalpojumu;</w:t>
      </w:r>
    </w:p>
    <w:p w14:paraId="364ECFA4" w14:textId="1A67F8FE" w:rsidR="006207D8" w:rsidRPr="004F0DE0" w:rsidRDefault="006207D8" w:rsidP="007A59CC">
      <w:pPr>
        <w:numPr>
          <w:ilvl w:val="2"/>
          <w:numId w:val="20"/>
        </w:numPr>
        <w:suppressAutoHyphens/>
        <w:autoSpaceDE w:val="0"/>
        <w:spacing w:before="60" w:after="60" w:line="276" w:lineRule="auto"/>
        <w:ind w:left="1418" w:hanging="851"/>
        <w:jc w:val="both"/>
      </w:pPr>
      <w:r w:rsidRPr="004F0DE0">
        <w:t xml:space="preserve">informēt </w:t>
      </w:r>
      <w:r w:rsidR="002461E2" w:rsidRPr="004F0DE0">
        <w:t>Apdrošināto</w:t>
      </w:r>
      <w:r w:rsidRPr="004F0DE0">
        <w:t xml:space="preserve"> sarakstā</w:t>
      </w:r>
      <w:r w:rsidR="002461E2" w:rsidRPr="004F0DE0">
        <w:t xml:space="preserve"> iekļautos</w:t>
      </w:r>
      <w:r w:rsidRPr="004F0DE0">
        <w:t xml:space="preserve"> </w:t>
      </w:r>
      <w:r w:rsidR="007044C0">
        <w:t>izglītojamos</w:t>
      </w:r>
      <w:r w:rsidRPr="004F0DE0">
        <w:t xml:space="preserve"> par to, ka viņi tiek apdrošināti, kā arī par to, uz kādiem nosacījumiem viņi tiek apdrošināti;</w:t>
      </w:r>
    </w:p>
    <w:p w14:paraId="298A03F1" w14:textId="4B473F0D" w:rsidR="000454FA" w:rsidRPr="004F0DE0" w:rsidRDefault="00B059F9" w:rsidP="007A59CC">
      <w:pPr>
        <w:numPr>
          <w:ilvl w:val="2"/>
          <w:numId w:val="20"/>
        </w:numPr>
        <w:suppressAutoHyphens/>
        <w:autoSpaceDE w:val="0"/>
        <w:spacing w:before="60" w:after="60" w:line="276" w:lineRule="auto"/>
        <w:ind w:left="1418" w:hanging="851"/>
        <w:jc w:val="both"/>
      </w:pPr>
      <w:r w:rsidRPr="004F0DE0">
        <w:t>Līgumā</w:t>
      </w:r>
      <w:r w:rsidR="003D42A0">
        <w:t xml:space="preserve"> 2.4. punktā</w:t>
      </w:r>
      <w:r w:rsidRPr="004F0DE0">
        <w:t xml:space="preserve"> noteiktajā kārtībā un termiņā </w:t>
      </w:r>
      <w:r w:rsidR="000454FA" w:rsidRPr="004F0DE0">
        <w:t xml:space="preserve">iesniegt Apdrošinātājam rakstiski </w:t>
      </w:r>
      <w:r w:rsidR="007044C0" w:rsidRPr="004F0DE0">
        <w:t xml:space="preserve">apdrošināmo </w:t>
      </w:r>
      <w:r w:rsidR="007044C0">
        <w:t>izglītjojamo</w:t>
      </w:r>
      <w:r w:rsidR="007044C0" w:rsidRPr="004F0DE0">
        <w:t xml:space="preserve"> </w:t>
      </w:r>
      <w:r w:rsidR="003D42A0">
        <w:t>sarakstu</w:t>
      </w:r>
      <w:r w:rsidR="00FB4D13" w:rsidRPr="004F0DE0">
        <w:t>;</w:t>
      </w:r>
    </w:p>
    <w:p w14:paraId="6C5A0A64" w14:textId="042F426D" w:rsidR="00FB4D13" w:rsidRPr="004F0DE0" w:rsidRDefault="00FB4D13" w:rsidP="007A59CC">
      <w:pPr>
        <w:numPr>
          <w:ilvl w:val="2"/>
          <w:numId w:val="20"/>
        </w:numPr>
        <w:suppressAutoHyphens/>
        <w:autoSpaceDE w:val="0"/>
        <w:spacing w:before="60" w:after="60" w:line="276" w:lineRule="auto"/>
        <w:ind w:left="1418" w:hanging="851"/>
        <w:jc w:val="both"/>
      </w:pPr>
      <w:r w:rsidRPr="004F0DE0">
        <w:t>Līguma darbības laikā rakstiski informēt Apdrošinātāju par veicamajiem grozījumiem apdrošināto peronu sarakstā.</w:t>
      </w:r>
    </w:p>
    <w:p w14:paraId="088093C2" w14:textId="77777777" w:rsidR="006207D8" w:rsidRPr="004F0DE0" w:rsidRDefault="0012755A" w:rsidP="007A59CC">
      <w:pPr>
        <w:pStyle w:val="ListParagraph"/>
        <w:numPr>
          <w:ilvl w:val="1"/>
          <w:numId w:val="20"/>
        </w:numPr>
        <w:tabs>
          <w:tab w:val="center" w:pos="10796"/>
        </w:tabs>
        <w:autoSpaceDE w:val="0"/>
        <w:spacing w:before="120" w:line="276" w:lineRule="auto"/>
        <w:ind w:left="567" w:hanging="567"/>
        <w:jc w:val="both"/>
        <w:rPr>
          <w:szCs w:val="24"/>
          <w:lang w:val="lv-LV"/>
        </w:rPr>
      </w:pPr>
      <w:r w:rsidRPr="004F0DE0">
        <w:rPr>
          <w:szCs w:val="24"/>
          <w:lang w:val="lv-LV"/>
        </w:rPr>
        <w:t>A</w:t>
      </w:r>
      <w:r w:rsidR="006207D8" w:rsidRPr="004F0DE0">
        <w:rPr>
          <w:szCs w:val="24"/>
          <w:lang w:val="lv-LV"/>
        </w:rPr>
        <w:t>pdrošinātājs apņemas:</w:t>
      </w:r>
    </w:p>
    <w:p w14:paraId="47B13066" w14:textId="77777777" w:rsidR="006207D8" w:rsidRPr="004F0DE0" w:rsidRDefault="006207D8" w:rsidP="007A59CC">
      <w:pPr>
        <w:numPr>
          <w:ilvl w:val="2"/>
          <w:numId w:val="20"/>
        </w:numPr>
        <w:autoSpaceDE w:val="0"/>
        <w:spacing w:before="60" w:after="60" w:line="276" w:lineRule="auto"/>
        <w:ind w:left="1418" w:hanging="851"/>
        <w:jc w:val="both"/>
      </w:pPr>
      <w:r w:rsidRPr="004F0DE0">
        <w:t xml:space="preserve">sniegt Pakalpojumu saskaņā ar </w:t>
      </w:r>
      <w:r w:rsidR="00D37DA4" w:rsidRPr="004F0DE0">
        <w:t>Līgumu</w:t>
      </w:r>
      <w:r w:rsidRPr="004F0DE0">
        <w:t>;</w:t>
      </w:r>
    </w:p>
    <w:p w14:paraId="739A985C" w14:textId="4C74242A" w:rsidR="006207D8" w:rsidRPr="004F0DE0" w:rsidRDefault="006207D8" w:rsidP="007A59CC">
      <w:pPr>
        <w:numPr>
          <w:ilvl w:val="2"/>
          <w:numId w:val="20"/>
        </w:numPr>
        <w:autoSpaceDE w:val="0"/>
        <w:spacing w:before="60" w:after="60" w:line="276" w:lineRule="auto"/>
        <w:ind w:left="1418" w:hanging="851"/>
        <w:jc w:val="both"/>
      </w:pPr>
      <w:r w:rsidRPr="004F0DE0">
        <w:t xml:space="preserve">nodrošināt informācijas un dokumentācijas plūsmu starp Apdrošinājuma ņēmēju un Apdrošinātāju, Apdrošinājuma ņēmēja </w:t>
      </w:r>
      <w:r w:rsidR="007044C0">
        <w:t>izglītjojamo</w:t>
      </w:r>
      <w:r w:rsidRPr="004F0DE0">
        <w:t xml:space="preserve"> </w:t>
      </w:r>
      <w:r w:rsidRPr="004F0DE0">
        <w:t xml:space="preserve">izmaksu lietu administrēšanu savas kompetences ietvaros, kā arī jebkuram Apdrošinājuma ņēmēja </w:t>
      </w:r>
      <w:r w:rsidR="007044C0">
        <w:t>izglītojam</w:t>
      </w:r>
      <w:r w:rsidRPr="004F0DE0">
        <w:t xml:space="preserve">am brīvi pieejamu iespēju telefoniskām konsultācijām un konsultācijām elektroniskas sarakstes formā par apdrošināšanas jautājumiem visā </w:t>
      </w:r>
      <w:r w:rsidR="00D37DA4" w:rsidRPr="004F0DE0">
        <w:t xml:space="preserve">Līguma </w:t>
      </w:r>
      <w:r w:rsidRPr="004F0DE0">
        <w:t xml:space="preserve">darbības laikā;  </w:t>
      </w:r>
    </w:p>
    <w:p w14:paraId="0CD4036D" w14:textId="6CDF47E1" w:rsidR="006207D8" w:rsidRPr="004F0DE0" w:rsidRDefault="007F157C" w:rsidP="007A59CC">
      <w:pPr>
        <w:numPr>
          <w:ilvl w:val="2"/>
          <w:numId w:val="20"/>
        </w:numPr>
        <w:autoSpaceDE w:val="0"/>
        <w:spacing w:before="60" w:after="60" w:line="276" w:lineRule="auto"/>
        <w:ind w:left="1418" w:hanging="851"/>
        <w:jc w:val="both"/>
      </w:pPr>
      <w:r w:rsidRPr="004F0DE0">
        <w:t>5 </w:t>
      </w:r>
      <w:r w:rsidR="006207D8" w:rsidRPr="004F0DE0">
        <w:t>(</w:t>
      </w:r>
      <w:r w:rsidR="00895EF2" w:rsidRPr="004F0DE0">
        <w:t>piec</w:t>
      </w:r>
      <w:r w:rsidR="00544A28" w:rsidRPr="004F0DE0">
        <w:t>u</w:t>
      </w:r>
      <w:r w:rsidR="006207D8" w:rsidRPr="004F0DE0">
        <w:t xml:space="preserve">) </w:t>
      </w:r>
      <w:r w:rsidR="00544A28" w:rsidRPr="004F0DE0">
        <w:t xml:space="preserve">darba </w:t>
      </w:r>
      <w:r w:rsidR="006207D8" w:rsidRPr="004F0DE0">
        <w:t>dienu laikā pēc Apdrošinājuma ņēmēja rakstveida pieprasījuma iesniegt atskaiti par izmaksātajām apdrošināšanas atlīdzībām, norādot arī Apdrošināto skaitu, kas izmantojuši apdrošināšanas pakalpojumus;</w:t>
      </w:r>
    </w:p>
    <w:p w14:paraId="3C9425C5" w14:textId="77777777" w:rsidR="006207D8" w:rsidRPr="004F0DE0" w:rsidRDefault="006207D8" w:rsidP="007A59CC">
      <w:pPr>
        <w:numPr>
          <w:ilvl w:val="2"/>
          <w:numId w:val="20"/>
        </w:numPr>
        <w:autoSpaceDE w:val="0"/>
        <w:spacing w:before="60" w:after="60" w:line="276" w:lineRule="auto"/>
        <w:ind w:left="1418" w:hanging="851"/>
        <w:jc w:val="both"/>
      </w:pPr>
      <w:r w:rsidRPr="004F0DE0">
        <w:t xml:space="preserve">laikus informēt Apdrošinājuma ņēmēju par iespējamiem vai paredzamiem kavējumiem </w:t>
      </w:r>
      <w:r w:rsidR="00D37DA4" w:rsidRPr="004F0DE0">
        <w:t xml:space="preserve">Līguma </w:t>
      </w:r>
      <w:r w:rsidRPr="004F0DE0">
        <w:t xml:space="preserve">izpildē un apstākļiem, notikumiem un problēmām, kas ietekmē </w:t>
      </w:r>
      <w:r w:rsidR="00D37DA4" w:rsidRPr="004F0DE0">
        <w:t xml:space="preserve">Līguma </w:t>
      </w:r>
      <w:r w:rsidRPr="004F0DE0">
        <w:t>precīzu un pilnīgu izpildi.</w:t>
      </w:r>
    </w:p>
    <w:p w14:paraId="4BE4327B" w14:textId="166BF91D" w:rsidR="006207D8" w:rsidRPr="004F0DE0" w:rsidRDefault="006207D8" w:rsidP="007A59CC">
      <w:pPr>
        <w:pStyle w:val="ListParagraph"/>
        <w:numPr>
          <w:ilvl w:val="1"/>
          <w:numId w:val="20"/>
        </w:numPr>
        <w:autoSpaceDE w:val="0"/>
        <w:spacing w:before="120" w:line="276" w:lineRule="auto"/>
        <w:ind w:left="567" w:hanging="567"/>
        <w:jc w:val="both"/>
        <w:rPr>
          <w:szCs w:val="24"/>
          <w:lang w:val="lv-LV"/>
        </w:rPr>
      </w:pPr>
      <w:r w:rsidRPr="004F0DE0">
        <w:rPr>
          <w:szCs w:val="24"/>
          <w:lang w:val="lv-LV"/>
        </w:rPr>
        <w:t>Ap</w:t>
      </w:r>
      <w:r w:rsidR="00F13832" w:rsidRPr="004F0DE0">
        <w:rPr>
          <w:szCs w:val="24"/>
          <w:lang w:val="lv-LV"/>
        </w:rPr>
        <w:t xml:space="preserve">drošinājuma ņēmējam ir tiesības </w:t>
      </w:r>
      <w:r w:rsidRPr="004F0DE0">
        <w:rPr>
          <w:szCs w:val="24"/>
          <w:lang w:val="lv-LV"/>
        </w:rPr>
        <w:t xml:space="preserve">rakstveidā </w:t>
      </w:r>
      <w:r w:rsidR="00B36314" w:rsidRPr="004F0DE0">
        <w:rPr>
          <w:szCs w:val="24"/>
          <w:lang w:val="lv-LV"/>
        </w:rPr>
        <w:t xml:space="preserve">papīra formātā </w:t>
      </w:r>
      <w:r w:rsidRPr="004F0DE0">
        <w:rPr>
          <w:szCs w:val="24"/>
          <w:lang w:val="lv-LV"/>
        </w:rPr>
        <w:t xml:space="preserve">vai elektroniski dot Apdrošinātājam saistošus norādījumus attiecībā uz </w:t>
      </w:r>
      <w:r w:rsidR="00D37DA4" w:rsidRPr="004F0DE0">
        <w:rPr>
          <w:szCs w:val="24"/>
          <w:lang w:val="lv-LV"/>
        </w:rPr>
        <w:t>Līguma</w:t>
      </w:r>
      <w:r w:rsidRPr="004F0DE0">
        <w:rPr>
          <w:szCs w:val="24"/>
          <w:lang w:val="lv-LV"/>
        </w:rPr>
        <w:t xml:space="preserve"> izpildi, ciktāl tie nav pretrunā </w:t>
      </w:r>
      <w:r w:rsidR="00D37DA4" w:rsidRPr="004F0DE0">
        <w:rPr>
          <w:szCs w:val="24"/>
          <w:lang w:val="lv-LV"/>
        </w:rPr>
        <w:t xml:space="preserve">Līgumam </w:t>
      </w:r>
      <w:r w:rsidRPr="004F0DE0">
        <w:rPr>
          <w:szCs w:val="24"/>
          <w:lang w:val="lv-LV"/>
        </w:rPr>
        <w:t xml:space="preserve">un Latvijas Republikā spēkā esošo normatīvo aktu prasībām, kā arī saņemt no Apdrošinātāja informāciju un paskaidrojumus par </w:t>
      </w:r>
      <w:r w:rsidR="00D37DA4" w:rsidRPr="004F0DE0">
        <w:rPr>
          <w:szCs w:val="24"/>
          <w:lang w:val="lv-LV"/>
        </w:rPr>
        <w:t xml:space="preserve">Līguma </w:t>
      </w:r>
      <w:r w:rsidRPr="004F0DE0">
        <w:rPr>
          <w:szCs w:val="24"/>
          <w:lang w:val="lv-LV"/>
        </w:rPr>
        <w:t xml:space="preserve">izpildes gaitu un citiem </w:t>
      </w:r>
      <w:r w:rsidR="00D37DA4" w:rsidRPr="004F0DE0">
        <w:rPr>
          <w:szCs w:val="24"/>
          <w:lang w:val="lv-LV"/>
        </w:rPr>
        <w:t xml:space="preserve">Līguma </w:t>
      </w:r>
      <w:r w:rsidR="00F13832" w:rsidRPr="004F0DE0">
        <w:rPr>
          <w:szCs w:val="24"/>
          <w:lang w:val="lv-LV"/>
        </w:rPr>
        <w:t>izpildes jautājumiem.</w:t>
      </w:r>
    </w:p>
    <w:p w14:paraId="0C718363" w14:textId="77777777" w:rsidR="006207D8" w:rsidRPr="004F0DE0" w:rsidRDefault="006207D8" w:rsidP="007A59CC">
      <w:pPr>
        <w:pStyle w:val="ListParagraph"/>
        <w:numPr>
          <w:ilvl w:val="1"/>
          <w:numId w:val="20"/>
        </w:numPr>
        <w:autoSpaceDE w:val="0"/>
        <w:spacing w:before="120" w:line="276" w:lineRule="auto"/>
        <w:ind w:left="567" w:hanging="567"/>
        <w:jc w:val="both"/>
        <w:rPr>
          <w:szCs w:val="24"/>
          <w:lang w:val="lv-LV"/>
        </w:rPr>
      </w:pPr>
      <w:r w:rsidRPr="004F0DE0">
        <w:rPr>
          <w:szCs w:val="24"/>
          <w:lang w:val="lv-LV"/>
        </w:rPr>
        <w:lastRenderedPageBreak/>
        <w:t xml:space="preserve">Apakšuzņēmēju iesaistīšana </w:t>
      </w:r>
      <w:r w:rsidR="005A0A74" w:rsidRPr="004F0DE0">
        <w:rPr>
          <w:szCs w:val="24"/>
          <w:lang w:val="lv-LV"/>
        </w:rPr>
        <w:t>Līguma</w:t>
      </w:r>
      <w:r w:rsidRPr="004F0DE0">
        <w:rPr>
          <w:szCs w:val="24"/>
          <w:lang w:val="lv-LV"/>
        </w:rPr>
        <w:t xml:space="preserve"> izpildē </w:t>
      </w:r>
      <w:r w:rsidR="00D37DA4" w:rsidRPr="004F0DE0">
        <w:rPr>
          <w:szCs w:val="24"/>
          <w:lang w:val="lv-LV"/>
        </w:rPr>
        <w:t xml:space="preserve">Līguma </w:t>
      </w:r>
      <w:r w:rsidRPr="004F0DE0">
        <w:rPr>
          <w:szCs w:val="24"/>
          <w:lang w:val="lv-LV"/>
        </w:rPr>
        <w:t xml:space="preserve">izpildes laikā notiek, ievērojot Publisko iepirkumu likuma </w:t>
      </w:r>
      <w:r w:rsidR="00741B9C" w:rsidRPr="004F0DE0">
        <w:rPr>
          <w:szCs w:val="24"/>
          <w:lang w:val="lv-LV"/>
        </w:rPr>
        <w:t xml:space="preserve">62. panta </w:t>
      </w:r>
      <w:r w:rsidR="00451541" w:rsidRPr="004F0DE0">
        <w:rPr>
          <w:szCs w:val="24"/>
          <w:lang w:val="lv-LV"/>
        </w:rPr>
        <w:t>noteikumus</w:t>
      </w:r>
      <w:r w:rsidR="006C0F1A" w:rsidRPr="004F0DE0">
        <w:rPr>
          <w:szCs w:val="24"/>
          <w:lang w:val="lv-LV"/>
        </w:rPr>
        <w:t xml:space="preserve"> (ja </w:t>
      </w:r>
      <w:r w:rsidR="00E74981" w:rsidRPr="004F0DE0">
        <w:rPr>
          <w:szCs w:val="24"/>
          <w:lang w:val="lv-LV"/>
        </w:rPr>
        <w:t>attiecināms</w:t>
      </w:r>
      <w:r w:rsidR="006C0F1A" w:rsidRPr="004F0DE0">
        <w:rPr>
          <w:szCs w:val="24"/>
          <w:lang w:val="lv-LV"/>
        </w:rPr>
        <w:t>)</w:t>
      </w:r>
      <w:r w:rsidRPr="004F0DE0">
        <w:rPr>
          <w:szCs w:val="24"/>
          <w:lang w:val="lv-LV"/>
        </w:rPr>
        <w:t>.</w:t>
      </w:r>
    </w:p>
    <w:p w14:paraId="79CA1340" w14:textId="77777777" w:rsidR="008423D0" w:rsidRPr="004F0DE0" w:rsidRDefault="008423D0" w:rsidP="007A59CC">
      <w:pPr>
        <w:numPr>
          <w:ilvl w:val="0"/>
          <w:numId w:val="20"/>
        </w:numPr>
        <w:tabs>
          <w:tab w:val="num" w:pos="284"/>
        </w:tabs>
        <w:suppressAutoHyphens/>
        <w:autoSpaceDE w:val="0"/>
        <w:spacing w:before="240" w:after="120" w:line="276" w:lineRule="auto"/>
        <w:ind w:left="0" w:firstLine="0"/>
        <w:jc w:val="center"/>
        <w:rPr>
          <w:b/>
          <w:bCs/>
        </w:rPr>
      </w:pPr>
      <w:r w:rsidRPr="004F0DE0">
        <w:rPr>
          <w:b/>
          <w:bCs/>
        </w:rPr>
        <w:t xml:space="preserve">Izmaiņas </w:t>
      </w:r>
      <w:r w:rsidR="00E74981" w:rsidRPr="004F0DE0">
        <w:rPr>
          <w:b/>
        </w:rPr>
        <w:t>l</w:t>
      </w:r>
      <w:r w:rsidR="00D37DA4" w:rsidRPr="004F0DE0">
        <w:rPr>
          <w:b/>
        </w:rPr>
        <w:t>īguma</w:t>
      </w:r>
      <w:r w:rsidR="00D37DA4" w:rsidRPr="004F0DE0">
        <w:t xml:space="preserve"> </w:t>
      </w:r>
      <w:r w:rsidRPr="004F0DE0">
        <w:rPr>
          <w:b/>
          <w:bCs/>
        </w:rPr>
        <w:t>darbībā vai tās darbības pārtraukšana</w:t>
      </w:r>
    </w:p>
    <w:p w14:paraId="5851777C" w14:textId="77777777" w:rsidR="006207D8" w:rsidRPr="004F0DE0" w:rsidRDefault="006207D8" w:rsidP="007A59CC">
      <w:pPr>
        <w:tabs>
          <w:tab w:val="left" w:pos="540"/>
        </w:tabs>
        <w:autoSpaceDE w:val="0"/>
        <w:spacing w:before="120" w:after="120" w:line="276" w:lineRule="auto"/>
        <w:ind w:left="567" w:hanging="567"/>
        <w:jc w:val="both"/>
        <w:rPr>
          <w:snapToGrid w:val="0"/>
          <w:lang w:eastAsia="ar-SA"/>
        </w:rPr>
      </w:pPr>
      <w:r w:rsidRPr="004F0DE0">
        <w:rPr>
          <w:snapToGrid w:val="0"/>
          <w:lang w:eastAsia="ar-SA"/>
        </w:rPr>
        <w:t>4.1.</w:t>
      </w:r>
      <w:r w:rsidRPr="004F0DE0">
        <w:rPr>
          <w:snapToGrid w:val="0"/>
          <w:lang w:eastAsia="ar-SA"/>
        </w:rPr>
        <w:tab/>
      </w:r>
      <w:r w:rsidR="00D37DA4" w:rsidRPr="004F0DE0">
        <w:t xml:space="preserve">Līgums </w:t>
      </w:r>
      <w:r w:rsidR="00D37DA4" w:rsidRPr="004F0DE0">
        <w:rPr>
          <w:snapToGrid w:val="0"/>
          <w:lang w:eastAsia="ar-SA"/>
        </w:rPr>
        <w:t>var tikt grozīts vai izbeigts</w:t>
      </w:r>
      <w:r w:rsidRPr="004F0DE0">
        <w:rPr>
          <w:snapToGrid w:val="0"/>
          <w:lang w:eastAsia="ar-SA"/>
        </w:rPr>
        <w:t>, Pusēm savstarpēji rakstveidā vienojoties.</w:t>
      </w:r>
    </w:p>
    <w:p w14:paraId="4861A5FD" w14:textId="77777777" w:rsidR="006207D8" w:rsidRPr="004F0DE0" w:rsidRDefault="006207D8" w:rsidP="007A59CC">
      <w:pPr>
        <w:tabs>
          <w:tab w:val="left" w:pos="540"/>
        </w:tabs>
        <w:autoSpaceDE w:val="0"/>
        <w:spacing w:before="120" w:after="120" w:line="276" w:lineRule="auto"/>
        <w:ind w:left="567" w:hanging="567"/>
        <w:jc w:val="both"/>
        <w:rPr>
          <w:b/>
          <w:bCs/>
          <w:snapToGrid w:val="0"/>
          <w:lang w:eastAsia="ar-SA"/>
        </w:rPr>
      </w:pPr>
      <w:r w:rsidRPr="004F0DE0">
        <w:rPr>
          <w:snapToGrid w:val="0"/>
          <w:lang w:eastAsia="ar-SA"/>
        </w:rPr>
        <w:t>4.2.</w:t>
      </w:r>
      <w:r w:rsidRPr="004F0DE0">
        <w:rPr>
          <w:snapToGrid w:val="0"/>
          <w:lang w:eastAsia="ar-SA"/>
        </w:rPr>
        <w:tab/>
      </w:r>
      <w:r w:rsidR="00D37DA4" w:rsidRPr="004F0DE0">
        <w:t xml:space="preserve">Līgumu </w:t>
      </w:r>
      <w:r w:rsidRPr="004F0DE0">
        <w:rPr>
          <w:snapToGrid w:val="0"/>
          <w:lang w:eastAsia="ar-SA"/>
        </w:rPr>
        <w:t xml:space="preserve">var grozīt tikai tad, ja grozījumi ir nebūtiski. </w:t>
      </w:r>
      <w:r w:rsidR="00D37DA4" w:rsidRPr="004F0DE0">
        <w:t xml:space="preserve">Līguma </w:t>
      </w:r>
      <w:r w:rsidRPr="004F0DE0">
        <w:rPr>
          <w:snapToGrid w:val="0"/>
          <w:lang w:eastAsia="ar-SA"/>
        </w:rPr>
        <w:t>grozījumu būtiskums tiek izvērtēts saskaņā ar Publisko iepirkumu likumu un publisko iepirkumu jomā kompetentu iestāžu izstrādātajiem metodiskajiem norādījumiem un vadlīnijām.</w:t>
      </w:r>
    </w:p>
    <w:p w14:paraId="6529C1DC" w14:textId="43BC8F8A" w:rsidR="006207D8" w:rsidRPr="004F0DE0" w:rsidRDefault="006207D8" w:rsidP="007A59CC">
      <w:pPr>
        <w:tabs>
          <w:tab w:val="left" w:pos="540"/>
        </w:tabs>
        <w:autoSpaceDE w:val="0"/>
        <w:spacing w:before="120" w:after="120" w:line="276" w:lineRule="auto"/>
        <w:ind w:left="567" w:hanging="567"/>
        <w:jc w:val="both"/>
        <w:rPr>
          <w:b/>
          <w:bCs/>
          <w:snapToGrid w:val="0"/>
          <w:lang w:eastAsia="ar-SA"/>
        </w:rPr>
      </w:pPr>
      <w:r w:rsidRPr="004F0DE0">
        <w:rPr>
          <w:snapToGrid w:val="0"/>
          <w:lang w:eastAsia="ar-SA"/>
        </w:rPr>
        <w:t>4.3.</w:t>
      </w:r>
      <w:r w:rsidRPr="004F0DE0">
        <w:rPr>
          <w:snapToGrid w:val="0"/>
          <w:lang w:eastAsia="ar-SA"/>
        </w:rPr>
        <w:tab/>
        <w:t xml:space="preserve">Apdrošinājuma ņēmējam ir tiesības vienpusēji atkāpties no </w:t>
      </w:r>
      <w:r w:rsidR="00D37DA4" w:rsidRPr="004F0DE0">
        <w:t>Līguma</w:t>
      </w:r>
      <w:r w:rsidRPr="004F0DE0">
        <w:rPr>
          <w:snapToGrid w:val="0"/>
          <w:lang w:eastAsia="ar-SA"/>
        </w:rPr>
        <w:t xml:space="preserve">, </w:t>
      </w:r>
      <w:r w:rsidRPr="00F15E98">
        <w:rPr>
          <w:snapToGrid w:val="0"/>
          <w:color w:val="000000" w:themeColor="text1"/>
          <w:lang w:eastAsia="ar-SA"/>
        </w:rPr>
        <w:t>ja iestājas viens no šādiem nosacījumiem</w:t>
      </w:r>
      <w:r w:rsidR="0066188C" w:rsidRPr="00F15E98">
        <w:rPr>
          <w:color w:val="000000" w:themeColor="text1"/>
        </w:rPr>
        <w:t xml:space="preserve"> par to rakstiski paziņojot Apdrošinātājam un neatlīdzinot tādējādi radušos izdevumus un/vai zaudējumus:</w:t>
      </w:r>
    </w:p>
    <w:p w14:paraId="0DFF04CB" w14:textId="4AC1EF25" w:rsidR="0012755A" w:rsidRPr="004F0DE0" w:rsidRDefault="006207D8"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Apdrošināt</w:t>
      </w:r>
      <w:r w:rsidR="00F13832" w:rsidRPr="004F0DE0">
        <w:rPr>
          <w:snapToGrid w:val="0"/>
          <w:color w:val="000000" w:themeColor="text1"/>
          <w:szCs w:val="24"/>
          <w:lang w:val="lv-LV" w:eastAsia="ar-SA"/>
        </w:rPr>
        <w:t xml:space="preserve">ājs pārkāpj </w:t>
      </w:r>
      <w:r w:rsidR="00D37DA4" w:rsidRPr="004F0DE0">
        <w:rPr>
          <w:color w:val="000000" w:themeColor="text1"/>
          <w:szCs w:val="24"/>
          <w:lang w:val="lv-LV"/>
        </w:rPr>
        <w:t>Līguma</w:t>
      </w:r>
      <w:r w:rsidR="00F13832" w:rsidRPr="004F0DE0">
        <w:rPr>
          <w:snapToGrid w:val="0"/>
          <w:color w:val="000000" w:themeColor="text1"/>
          <w:szCs w:val="24"/>
          <w:lang w:val="lv-LV" w:eastAsia="ar-SA"/>
        </w:rPr>
        <w:t xml:space="preserve"> </w:t>
      </w:r>
      <w:r w:rsidR="007044C0">
        <w:rPr>
          <w:snapToGrid w:val="0"/>
          <w:color w:val="000000" w:themeColor="text1"/>
          <w:szCs w:val="24"/>
          <w:lang w:val="lv-LV" w:eastAsia="ar-SA"/>
        </w:rPr>
        <w:t>2.5</w:t>
      </w:r>
      <w:r w:rsidR="004852C9" w:rsidRPr="004F0DE0">
        <w:rPr>
          <w:snapToGrid w:val="0"/>
          <w:color w:val="000000" w:themeColor="text1"/>
          <w:szCs w:val="24"/>
          <w:lang w:val="lv-LV" w:eastAsia="ar-SA"/>
        </w:rPr>
        <w:t xml:space="preserve">., </w:t>
      </w:r>
      <w:r w:rsidRPr="004F0DE0">
        <w:rPr>
          <w:snapToGrid w:val="0"/>
          <w:color w:val="000000" w:themeColor="text1"/>
          <w:szCs w:val="24"/>
          <w:lang w:val="lv-LV" w:eastAsia="ar-SA"/>
        </w:rPr>
        <w:t>2.</w:t>
      </w:r>
      <w:r w:rsidR="007044C0">
        <w:rPr>
          <w:snapToGrid w:val="0"/>
          <w:color w:val="000000" w:themeColor="text1"/>
          <w:szCs w:val="24"/>
          <w:lang w:val="lv-LV" w:eastAsia="ar-SA"/>
        </w:rPr>
        <w:t>6</w:t>
      </w:r>
      <w:r w:rsidR="00F13832" w:rsidRPr="004F0DE0">
        <w:rPr>
          <w:snapToGrid w:val="0"/>
          <w:color w:val="000000" w:themeColor="text1"/>
          <w:szCs w:val="24"/>
          <w:lang w:val="lv-LV" w:eastAsia="ar-SA"/>
        </w:rPr>
        <w:t>.</w:t>
      </w:r>
      <w:r w:rsidR="0012755A" w:rsidRPr="004F0DE0">
        <w:rPr>
          <w:snapToGrid w:val="0"/>
          <w:color w:val="000000" w:themeColor="text1"/>
          <w:szCs w:val="24"/>
          <w:lang w:val="lv-LV" w:eastAsia="ar-SA"/>
        </w:rPr>
        <w:t xml:space="preserve"> </w:t>
      </w:r>
      <w:r w:rsidR="00F13832" w:rsidRPr="004F0DE0">
        <w:rPr>
          <w:snapToGrid w:val="0"/>
          <w:color w:val="000000" w:themeColor="text1"/>
          <w:szCs w:val="24"/>
          <w:lang w:val="lv-LV" w:eastAsia="ar-SA"/>
        </w:rPr>
        <w:t xml:space="preserve">vai </w:t>
      </w:r>
      <w:r w:rsidRPr="004F0DE0">
        <w:rPr>
          <w:snapToGrid w:val="0"/>
          <w:color w:val="000000" w:themeColor="text1"/>
          <w:szCs w:val="24"/>
          <w:lang w:val="lv-LV" w:eastAsia="ar-SA"/>
        </w:rPr>
        <w:t>3.2.</w:t>
      </w:r>
      <w:r w:rsidR="0012755A" w:rsidRPr="004F0DE0">
        <w:rPr>
          <w:snapToGrid w:val="0"/>
          <w:color w:val="000000" w:themeColor="text1"/>
          <w:szCs w:val="24"/>
          <w:lang w:val="lv-LV" w:eastAsia="ar-SA"/>
        </w:rPr>
        <w:t xml:space="preserve"> </w:t>
      </w:r>
      <w:r w:rsidRPr="004F0DE0">
        <w:rPr>
          <w:snapToGrid w:val="0"/>
          <w:color w:val="000000" w:themeColor="text1"/>
          <w:szCs w:val="24"/>
          <w:lang w:val="lv-LV" w:eastAsia="ar-SA"/>
        </w:rPr>
        <w:t>punktu;</w:t>
      </w:r>
    </w:p>
    <w:p w14:paraId="0B679A7E" w14:textId="77777777" w:rsidR="0012755A" w:rsidRPr="004F0DE0" w:rsidRDefault="006207D8"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 xml:space="preserve">Apdrošinātājs </w:t>
      </w:r>
      <w:r w:rsidR="00D37DA4" w:rsidRPr="004F0DE0">
        <w:rPr>
          <w:color w:val="000000" w:themeColor="text1"/>
          <w:szCs w:val="24"/>
          <w:lang w:val="lv-LV"/>
        </w:rPr>
        <w:t>Līguma</w:t>
      </w:r>
      <w:r w:rsidRPr="004F0DE0">
        <w:rPr>
          <w:snapToGrid w:val="0"/>
          <w:color w:val="000000" w:themeColor="text1"/>
          <w:szCs w:val="24"/>
          <w:lang w:val="lv-LV" w:eastAsia="ar-SA"/>
        </w:rPr>
        <w:t xml:space="preserve"> noslēgšanas vai izpildes laikā sniedzis nepatiesas vai nepilnīgas ziņas vai apliecinājumus vai veicis prettiesisku darbību;</w:t>
      </w:r>
    </w:p>
    <w:p w14:paraId="209E96D6" w14:textId="77777777" w:rsidR="0012755A" w:rsidRPr="004F0DE0" w:rsidRDefault="006207D8"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 xml:space="preserve">ir pasludināts Apdrošinātāja maksātnespējas process vai iestājas citi apstākļi, kas liedz vai liegs Apdrošinātājam turpināt </w:t>
      </w:r>
      <w:r w:rsidR="00D37DA4" w:rsidRPr="004F0DE0">
        <w:rPr>
          <w:color w:val="000000" w:themeColor="text1"/>
          <w:szCs w:val="24"/>
          <w:lang w:val="lv-LV"/>
        </w:rPr>
        <w:t xml:space="preserve">Līguma </w:t>
      </w:r>
      <w:r w:rsidRPr="004F0DE0">
        <w:rPr>
          <w:snapToGrid w:val="0"/>
          <w:color w:val="000000" w:themeColor="text1"/>
          <w:szCs w:val="24"/>
          <w:lang w:val="lv-LV" w:eastAsia="ar-SA"/>
        </w:rPr>
        <w:t xml:space="preserve">izpildi saskaņā ar </w:t>
      </w:r>
      <w:r w:rsidR="00D37DA4" w:rsidRPr="004F0DE0">
        <w:rPr>
          <w:color w:val="000000" w:themeColor="text1"/>
          <w:szCs w:val="24"/>
          <w:lang w:val="lv-LV"/>
        </w:rPr>
        <w:t xml:space="preserve">Līguma </w:t>
      </w:r>
      <w:r w:rsidRPr="004F0DE0">
        <w:rPr>
          <w:snapToGrid w:val="0"/>
          <w:color w:val="000000" w:themeColor="text1"/>
          <w:szCs w:val="24"/>
          <w:lang w:val="lv-LV" w:eastAsia="ar-SA"/>
        </w:rPr>
        <w:t xml:space="preserve">noteikumiem vai kas negatīvi ietekmē Apdrošinājuma ņēmēja tiesības, kas izriet no </w:t>
      </w:r>
      <w:r w:rsidR="00D37DA4" w:rsidRPr="004F0DE0">
        <w:rPr>
          <w:color w:val="000000" w:themeColor="text1"/>
          <w:szCs w:val="24"/>
          <w:lang w:val="lv-LV"/>
        </w:rPr>
        <w:t>Līguma</w:t>
      </w:r>
      <w:r w:rsidRPr="004F0DE0">
        <w:rPr>
          <w:snapToGrid w:val="0"/>
          <w:color w:val="000000" w:themeColor="text1"/>
          <w:szCs w:val="24"/>
          <w:lang w:val="lv-LV" w:eastAsia="ar-SA"/>
        </w:rPr>
        <w:t>, tai skaitā ja Apdrošinātājs ir zaudējis tiesības sniegt veselības apdrošināšanas pakalpojumus Latvijas Republikas teritorijā;</w:t>
      </w:r>
    </w:p>
    <w:p w14:paraId="7F0D5905" w14:textId="77777777" w:rsidR="0012755A" w:rsidRPr="004F0DE0" w:rsidRDefault="006207D8"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Apdrošinātājs Apdrošinājuma ņēmējam nodarījis zaudējumus;</w:t>
      </w:r>
    </w:p>
    <w:p w14:paraId="2AB2902C" w14:textId="51BA744B" w:rsidR="00A971BE" w:rsidRPr="004F0DE0" w:rsidRDefault="00A971BE"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color w:val="000000" w:themeColor="text1"/>
          <w:lang w:val="lv-LV"/>
        </w:rPr>
        <w:t xml:space="preserve">ārvalstu finanšu instrumenta vadībā iesaistīta iestāde ir noteikusi ārvalstu finanšu instrumenta finansēta projekta izmaksu korekciju 25 % vai lielākā apmērā no </w:t>
      </w:r>
      <w:r w:rsidRPr="004F0DE0">
        <w:rPr>
          <w:color w:val="000000" w:themeColor="text1"/>
          <w:szCs w:val="24"/>
          <w:lang w:val="lv-LV"/>
        </w:rPr>
        <w:t>Līguma</w:t>
      </w:r>
      <w:r w:rsidRPr="004F0DE0">
        <w:rPr>
          <w:snapToGrid w:val="0"/>
          <w:color w:val="000000" w:themeColor="text1"/>
          <w:szCs w:val="24"/>
          <w:lang w:val="lv-LV" w:eastAsia="ar-SA"/>
        </w:rPr>
        <w:t xml:space="preserve"> ietvaros samaksātās summas</w:t>
      </w:r>
      <w:r w:rsidRPr="004F0DE0">
        <w:rPr>
          <w:color w:val="000000" w:themeColor="text1"/>
          <w:lang w:val="lv-LV"/>
        </w:rPr>
        <w:t xml:space="preserve">, un minētā korekcija izriet no piegādātāja pieļauta līguma pārkāpuma </w:t>
      </w:r>
      <w:r w:rsidRPr="004F0DE0">
        <w:rPr>
          <w:i/>
          <w:iCs/>
          <w:snapToGrid w:val="0"/>
          <w:color w:val="000000" w:themeColor="text1"/>
          <w:szCs w:val="24"/>
          <w:lang w:val="lv-LV" w:eastAsia="ar-SA"/>
        </w:rPr>
        <w:t>(ja attiecināms)</w:t>
      </w:r>
      <w:r w:rsidRPr="004F0DE0">
        <w:rPr>
          <w:color w:val="000000" w:themeColor="text1"/>
          <w:lang w:val="lv-LV"/>
        </w:rPr>
        <w:t>;</w:t>
      </w:r>
    </w:p>
    <w:p w14:paraId="66408148" w14:textId="6BE58534" w:rsidR="00A971BE" w:rsidRPr="004F0DE0" w:rsidRDefault="00A971BE"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color w:val="000000" w:themeColor="text1"/>
          <w:lang w:val="lv-LV"/>
        </w:rPr>
        <w:t xml:space="preserve">ārvalstu finanšu instrumenta vadībā iesaistītā iestāde ir konstatējusi normatīvo aktu pārkāpumus Līguma noslēgšanas vai izpildes gaitā, un to dēļ tiek piemērota līguma izmaksu korekcija </w:t>
      </w:r>
      <w:r w:rsidRPr="004F0DE0">
        <w:rPr>
          <w:snapToGrid w:val="0"/>
          <w:color w:val="000000" w:themeColor="text1"/>
          <w:szCs w:val="24"/>
          <w:lang w:val="lv-LV" w:eastAsia="ar-SA"/>
        </w:rPr>
        <w:t xml:space="preserve">100 % (simts procentu) apmērā </w:t>
      </w:r>
      <w:r w:rsidRPr="004F0DE0">
        <w:rPr>
          <w:i/>
          <w:iCs/>
          <w:snapToGrid w:val="0"/>
          <w:color w:val="000000" w:themeColor="text1"/>
          <w:szCs w:val="24"/>
          <w:lang w:val="lv-LV" w:eastAsia="ar-SA"/>
        </w:rPr>
        <w:t>(ja attiecināms)</w:t>
      </w:r>
      <w:r w:rsidRPr="004F0DE0">
        <w:rPr>
          <w:snapToGrid w:val="0"/>
          <w:color w:val="000000" w:themeColor="text1"/>
          <w:szCs w:val="24"/>
          <w:lang w:val="lv-LV" w:eastAsia="ar-SA"/>
        </w:rPr>
        <w:t>;</w:t>
      </w:r>
    </w:p>
    <w:p w14:paraId="7AB10A19" w14:textId="37598E1F" w:rsidR="0012755A" w:rsidRPr="004F0DE0" w:rsidRDefault="006207D8"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 xml:space="preserve">Apdrošinātājs ir patvaļīgi pārtraucis </w:t>
      </w:r>
      <w:r w:rsidR="00D37DA4" w:rsidRPr="004F0DE0">
        <w:rPr>
          <w:color w:val="000000" w:themeColor="text1"/>
          <w:szCs w:val="24"/>
          <w:lang w:val="lv-LV"/>
        </w:rPr>
        <w:t>Līguma</w:t>
      </w:r>
      <w:r w:rsidRPr="004F0DE0">
        <w:rPr>
          <w:snapToGrid w:val="0"/>
          <w:color w:val="000000" w:themeColor="text1"/>
          <w:szCs w:val="24"/>
          <w:lang w:val="lv-LV" w:eastAsia="ar-SA"/>
        </w:rPr>
        <w:t xml:space="preserve"> izpildi, tajā skaitā Apdrošinātājs nav sasniedzams juridiskajā adresē</w:t>
      </w:r>
      <w:r w:rsidR="00A971BE" w:rsidRPr="004F0DE0">
        <w:rPr>
          <w:snapToGrid w:val="0"/>
          <w:color w:val="000000" w:themeColor="text1"/>
          <w:szCs w:val="24"/>
          <w:lang w:val="lv-LV" w:eastAsia="ar-SA"/>
        </w:rPr>
        <w:t>;</w:t>
      </w:r>
    </w:p>
    <w:p w14:paraId="74DD5691" w14:textId="62F00FAF" w:rsidR="00851B7B" w:rsidRPr="004F0DE0" w:rsidRDefault="00851B7B"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snapToGrid w:val="0"/>
          <w:color w:val="000000" w:themeColor="text1"/>
          <w:szCs w:val="24"/>
          <w:lang w:val="lv-LV" w:eastAsia="ar-SA"/>
        </w:rPr>
        <w:t>Apdrošinātājs</w:t>
      </w:r>
      <w:r w:rsidR="00566EBA" w:rsidRPr="004F0DE0">
        <w:rPr>
          <w:color w:val="000000" w:themeColor="text1"/>
          <w:szCs w:val="24"/>
          <w:lang w:val="lv-LV"/>
        </w:rPr>
        <w:t xml:space="preserve"> līguma noslēgšanas vai L</w:t>
      </w:r>
      <w:r w:rsidRPr="004F0DE0">
        <w:rPr>
          <w:color w:val="000000" w:themeColor="text1"/>
          <w:szCs w:val="24"/>
          <w:lang w:val="lv-LV"/>
        </w:rPr>
        <w:t>īguma izpildes laikā pārkāpis norma</w:t>
      </w:r>
      <w:r w:rsidR="00566EBA" w:rsidRPr="004F0DE0">
        <w:rPr>
          <w:color w:val="000000" w:themeColor="text1"/>
          <w:szCs w:val="24"/>
          <w:lang w:val="lv-LV"/>
        </w:rPr>
        <w:t>tīvo aktu attiecībā uz L</w:t>
      </w:r>
      <w:r w:rsidRPr="004F0DE0">
        <w:rPr>
          <w:color w:val="000000" w:themeColor="text1"/>
          <w:szCs w:val="24"/>
          <w:lang w:val="lv-LV"/>
        </w:rPr>
        <w:t>īguma slēgšanu vai izpildi</w:t>
      </w:r>
      <w:r w:rsidR="00B32EA7" w:rsidRPr="004F0DE0">
        <w:rPr>
          <w:color w:val="000000" w:themeColor="text1"/>
          <w:szCs w:val="24"/>
          <w:lang w:val="lv-LV"/>
        </w:rPr>
        <w:t>;</w:t>
      </w:r>
    </w:p>
    <w:p w14:paraId="12BC7563" w14:textId="5D3D2E57" w:rsidR="00B32EA7" w:rsidRPr="004F0DE0" w:rsidRDefault="00B32EA7"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color w:val="000000" w:themeColor="text1"/>
          <w:szCs w:val="24"/>
          <w:lang w:val="lv-LV"/>
        </w:rPr>
        <w:t>Pakalpojums neatbilst Līgumam, un šī neatbilstība nav vai nevar tikt novērsta līgumā paredzētajā termiņā un neatbilstībā nav vainojams pats Pasūtītājs;</w:t>
      </w:r>
    </w:p>
    <w:p w14:paraId="3FA5D9E4" w14:textId="77777777" w:rsidR="00CF2BE1" w:rsidRPr="006A63C3" w:rsidRDefault="00CF2BE1" w:rsidP="007A59CC">
      <w:pPr>
        <w:pStyle w:val="ListParagraph"/>
        <w:numPr>
          <w:ilvl w:val="2"/>
          <w:numId w:val="22"/>
        </w:numPr>
        <w:autoSpaceDE w:val="0"/>
        <w:spacing w:before="60" w:after="60" w:line="276" w:lineRule="auto"/>
        <w:ind w:left="1418" w:hanging="851"/>
        <w:jc w:val="both"/>
        <w:rPr>
          <w:bCs/>
          <w:snapToGrid w:val="0"/>
          <w:color w:val="000000" w:themeColor="text1"/>
          <w:szCs w:val="24"/>
          <w:lang w:val="lv-LV" w:eastAsia="ar-SA"/>
        </w:rPr>
      </w:pPr>
      <w:r w:rsidRPr="006A63C3">
        <w:rPr>
          <w:color w:val="000000" w:themeColor="text1"/>
          <w:lang w:val="lv-LV"/>
        </w:rPr>
        <w:t xml:space="preserve">Pasūtītājam objektīvu iemeslu dēļ zudusi nepieciešamība pēc visa Līgumā minētā Pakalpojuma izpildes, kā rezultātā samazinās veicamā Pakalpojuma apjoms; </w:t>
      </w:r>
    </w:p>
    <w:p w14:paraId="0B98B313" w14:textId="604DD8C8" w:rsidR="008D0CBD" w:rsidRPr="006A63C3" w:rsidRDefault="006A63C3" w:rsidP="007A59CC">
      <w:pPr>
        <w:pStyle w:val="ListParagraph"/>
        <w:numPr>
          <w:ilvl w:val="2"/>
          <w:numId w:val="22"/>
        </w:numPr>
        <w:autoSpaceDE w:val="0"/>
        <w:spacing w:before="60" w:after="60" w:line="276" w:lineRule="auto"/>
        <w:ind w:left="1418" w:hanging="851"/>
        <w:jc w:val="both"/>
        <w:rPr>
          <w:bCs/>
          <w:snapToGrid w:val="0"/>
          <w:color w:val="000000" w:themeColor="text1"/>
          <w:szCs w:val="24"/>
          <w:lang w:val="lv-LV" w:eastAsia="ar-SA"/>
        </w:rPr>
      </w:pPr>
      <w:r w:rsidRPr="006A63C3">
        <w:rPr>
          <w:bCs/>
          <w:color w:val="000000" w:themeColor="text1"/>
          <w:lang w:val="lv-LV"/>
        </w:rPr>
        <w:t xml:space="preserve">Pakalpojuma izpildes laikā stājas spēkā izmaiņas Latvijas Republikas normatīvajos aktos, kas maina maksimālo </w:t>
      </w:r>
      <w:r w:rsidRPr="006A63C3">
        <w:rPr>
          <w:color w:val="000000" w:themeColor="text1"/>
          <w:lang w:val="lv-LV"/>
        </w:rPr>
        <w:t>veselības apdrošināšanas prēmijas apmēru vienam  nodarbinātajam;</w:t>
      </w:r>
    </w:p>
    <w:p w14:paraId="6A4EF1AF" w14:textId="0494B8DF" w:rsidR="00851B7B" w:rsidRPr="004F0DE0" w:rsidRDefault="00AE621F" w:rsidP="007A59CC">
      <w:pPr>
        <w:pStyle w:val="ListParagraph"/>
        <w:numPr>
          <w:ilvl w:val="2"/>
          <w:numId w:val="22"/>
        </w:numPr>
        <w:autoSpaceDE w:val="0"/>
        <w:spacing w:before="60" w:after="60" w:line="276" w:lineRule="auto"/>
        <w:ind w:left="1418" w:hanging="851"/>
        <w:jc w:val="both"/>
        <w:rPr>
          <w:b/>
          <w:bCs/>
          <w:snapToGrid w:val="0"/>
          <w:color w:val="000000" w:themeColor="text1"/>
          <w:szCs w:val="24"/>
          <w:lang w:val="lv-LV" w:eastAsia="ar-SA"/>
        </w:rPr>
      </w:pPr>
      <w:r w:rsidRPr="004F0DE0">
        <w:rPr>
          <w:color w:val="000000" w:themeColor="text1"/>
          <w:szCs w:val="24"/>
          <w:lang w:val="lv-LV"/>
        </w:rPr>
        <w:t xml:space="preserve">citos Līgumā un </w:t>
      </w:r>
      <w:r w:rsidR="00851B7B" w:rsidRPr="004F0DE0">
        <w:rPr>
          <w:color w:val="000000" w:themeColor="text1"/>
          <w:szCs w:val="24"/>
          <w:lang w:val="lv-LV"/>
        </w:rPr>
        <w:t>ārējā normatīvajā aktā noteiktajos gadījumos.</w:t>
      </w:r>
    </w:p>
    <w:p w14:paraId="719AADE6" w14:textId="77777777" w:rsidR="006207D8" w:rsidRPr="004F0DE0" w:rsidRDefault="006207D8" w:rsidP="007A59CC">
      <w:pPr>
        <w:pStyle w:val="ListParagraph"/>
        <w:numPr>
          <w:ilvl w:val="1"/>
          <w:numId w:val="22"/>
        </w:numPr>
        <w:autoSpaceDE w:val="0"/>
        <w:spacing w:before="120" w:line="276" w:lineRule="auto"/>
        <w:ind w:left="567" w:hanging="567"/>
        <w:jc w:val="both"/>
        <w:rPr>
          <w:b/>
          <w:bCs/>
          <w:snapToGrid w:val="0"/>
          <w:szCs w:val="24"/>
          <w:lang w:val="lv-LV" w:eastAsia="ar-SA"/>
        </w:rPr>
      </w:pPr>
      <w:r w:rsidRPr="004F0DE0">
        <w:rPr>
          <w:snapToGrid w:val="0"/>
          <w:szCs w:val="24"/>
          <w:lang w:val="lv-LV" w:eastAsia="ar-SA"/>
        </w:rPr>
        <w:t xml:space="preserve">Apdrošinātājam ir tiesības vienpusēji atkāpties no </w:t>
      </w:r>
      <w:r w:rsidR="00D37DA4" w:rsidRPr="004F0DE0">
        <w:rPr>
          <w:szCs w:val="24"/>
          <w:lang w:val="lv-LV"/>
        </w:rPr>
        <w:t>Līguma</w:t>
      </w:r>
      <w:r w:rsidRPr="004F0DE0">
        <w:rPr>
          <w:snapToGrid w:val="0"/>
          <w:szCs w:val="24"/>
          <w:lang w:val="lv-LV" w:eastAsia="ar-SA"/>
        </w:rPr>
        <w:t xml:space="preserve">, ja Apdrošinājuma ņēmējs pārkāpj </w:t>
      </w:r>
      <w:r w:rsidR="00D37DA4" w:rsidRPr="004F0DE0">
        <w:rPr>
          <w:szCs w:val="24"/>
          <w:lang w:val="lv-LV"/>
        </w:rPr>
        <w:t>Līguma</w:t>
      </w:r>
      <w:r w:rsidRPr="004F0DE0">
        <w:rPr>
          <w:snapToGrid w:val="0"/>
          <w:szCs w:val="24"/>
          <w:lang w:val="lv-LV" w:eastAsia="ar-SA"/>
        </w:rPr>
        <w:t xml:space="preserve"> 3.1.2.</w:t>
      </w:r>
      <w:r w:rsidR="000E3507" w:rsidRPr="004F0DE0">
        <w:rPr>
          <w:snapToGrid w:val="0"/>
          <w:szCs w:val="24"/>
          <w:lang w:val="lv-LV" w:eastAsia="ar-SA"/>
        </w:rPr>
        <w:t> </w:t>
      </w:r>
      <w:r w:rsidRPr="004F0DE0">
        <w:rPr>
          <w:snapToGrid w:val="0"/>
          <w:szCs w:val="24"/>
          <w:lang w:val="lv-LV" w:eastAsia="ar-SA"/>
        </w:rPr>
        <w:t>apakšpunktu.</w:t>
      </w:r>
    </w:p>
    <w:p w14:paraId="560E3CE6" w14:textId="77777777" w:rsidR="006207D8" w:rsidRPr="004F0DE0" w:rsidRDefault="006207D8" w:rsidP="007A59CC">
      <w:pPr>
        <w:tabs>
          <w:tab w:val="left" w:pos="540"/>
        </w:tabs>
        <w:autoSpaceDE w:val="0"/>
        <w:spacing w:before="120" w:after="120" w:line="276" w:lineRule="auto"/>
        <w:ind w:left="567" w:hanging="567"/>
        <w:jc w:val="both"/>
        <w:rPr>
          <w:snapToGrid w:val="0"/>
          <w:lang w:eastAsia="ar-SA"/>
        </w:rPr>
      </w:pPr>
      <w:r w:rsidRPr="004F0DE0">
        <w:rPr>
          <w:snapToGrid w:val="0"/>
          <w:lang w:eastAsia="ar-SA"/>
        </w:rPr>
        <w:lastRenderedPageBreak/>
        <w:t>4.5.</w:t>
      </w:r>
      <w:r w:rsidRPr="004F0DE0">
        <w:rPr>
          <w:snapToGrid w:val="0"/>
          <w:lang w:eastAsia="ar-SA"/>
        </w:rPr>
        <w:tab/>
      </w:r>
      <w:r w:rsidR="00F13832" w:rsidRPr="004F0DE0">
        <w:rPr>
          <w:snapToGrid w:val="0"/>
          <w:lang w:eastAsia="ar-SA"/>
        </w:rPr>
        <w:t xml:space="preserve">Gadījumos, kad </w:t>
      </w:r>
      <w:r w:rsidR="00842BB7" w:rsidRPr="004F0DE0">
        <w:t>Līguma</w:t>
      </w:r>
      <w:r w:rsidR="00F13832" w:rsidRPr="004F0DE0">
        <w:rPr>
          <w:snapToGrid w:val="0"/>
          <w:lang w:eastAsia="ar-SA"/>
        </w:rPr>
        <w:t xml:space="preserve"> atcelšanas pamatu ir iespējams novērst, </w:t>
      </w:r>
      <w:r w:rsidRPr="004F0DE0">
        <w:rPr>
          <w:snapToGrid w:val="0"/>
          <w:lang w:eastAsia="ar-SA"/>
        </w:rPr>
        <w:t xml:space="preserve">Puse tiesību atkāpties no </w:t>
      </w:r>
      <w:r w:rsidR="00842BB7" w:rsidRPr="004F0DE0">
        <w:t xml:space="preserve">Līguma </w:t>
      </w:r>
      <w:r w:rsidRPr="004F0DE0">
        <w:rPr>
          <w:snapToGrid w:val="0"/>
          <w:lang w:eastAsia="ar-SA"/>
        </w:rPr>
        <w:t xml:space="preserve">var izlietot, ja otra Puse iepriekš ierakstītas vēstules veidā vai ar drošu elektronisko parakstu parakstītas vēstules veidā ir tikusi brīdināta par plānoto atkāpšanos no Līguma, bet otra </w:t>
      </w:r>
      <w:r w:rsidRPr="00E4663C">
        <w:rPr>
          <w:snapToGrid w:val="0"/>
          <w:lang w:eastAsia="ar-SA"/>
        </w:rPr>
        <w:t xml:space="preserve">Puse nav novērsusi </w:t>
      </w:r>
      <w:r w:rsidR="00842BB7" w:rsidRPr="00E4663C">
        <w:t>Līguma</w:t>
      </w:r>
      <w:r w:rsidR="00EF410D" w:rsidRPr="00E4663C">
        <w:rPr>
          <w:snapToGrid w:val="0"/>
          <w:lang w:eastAsia="ar-SA"/>
        </w:rPr>
        <w:t xml:space="preserve"> atcelšanas pamatu 5 </w:t>
      </w:r>
      <w:r w:rsidRPr="00E4663C">
        <w:rPr>
          <w:snapToGrid w:val="0"/>
          <w:lang w:eastAsia="ar-SA"/>
        </w:rPr>
        <w:t>(piecu) darba dienu laikā pēc šajā punktā noteiktajā kārtībā nosūtītā brīdinājuma saņemšanas.</w:t>
      </w:r>
    </w:p>
    <w:p w14:paraId="7B433691" w14:textId="5D6AF2DA" w:rsidR="006207D8" w:rsidRPr="004F0DE0" w:rsidRDefault="006207D8" w:rsidP="007A59CC">
      <w:pPr>
        <w:tabs>
          <w:tab w:val="left" w:pos="540"/>
        </w:tabs>
        <w:autoSpaceDE w:val="0"/>
        <w:spacing w:before="120" w:after="120" w:line="276" w:lineRule="auto"/>
        <w:ind w:left="567" w:hanging="567"/>
        <w:jc w:val="both"/>
        <w:rPr>
          <w:snapToGrid w:val="0"/>
          <w:lang w:eastAsia="ar-SA"/>
        </w:rPr>
      </w:pPr>
      <w:r w:rsidRPr="00E4663C">
        <w:rPr>
          <w:snapToGrid w:val="0"/>
          <w:lang w:eastAsia="ar-SA"/>
        </w:rPr>
        <w:t>4.6.</w:t>
      </w:r>
      <w:r w:rsidRPr="00E4663C">
        <w:rPr>
          <w:snapToGrid w:val="0"/>
          <w:lang w:eastAsia="ar-SA"/>
        </w:rPr>
        <w:tab/>
        <w:t xml:space="preserve">Puse par atkāpšanos no </w:t>
      </w:r>
      <w:r w:rsidR="00842BB7" w:rsidRPr="00E4663C">
        <w:t>Līguma</w:t>
      </w:r>
      <w:r w:rsidRPr="00E4663C">
        <w:rPr>
          <w:snapToGrid w:val="0"/>
          <w:lang w:eastAsia="ar-SA"/>
        </w:rPr>
        <w:t xml:space="preserve"> paziņo ierakstītas vēstules veidā vai ar drošu elektronisko parakstu parakstītas vēstules veidā, un </w:t>
      </w:r>
      <w:r w:rsidR="00842BB7" w:rsidRPr="00E4663C">
        <w:t xml:space="preserve">Līguma </w:t>
      </w:r>
      <w:r w:rsidRPr="00E4663C">
        <w:rPr>
          <w:snapToGrid w:val="0"/>
          <w:lang w:eastAsia="ar-SA"/>
        </w:rPr>
        <w:t>uzska</w:t>
      </w:r>
      <w:r w:rsidR="0046428B" w:rsidRPr="00E4663C">
        <w:rPr>
          <w:snapToGrid w:val="0"/>
          <w:lang w:eastAsia="ar-SA"/>
        </w:rPr>
        <w:t xml:space="preserve">tāma par atceltu, ja otra Puse </w:t>
      </w:r>
      <w:r w:rsidR="006A63C3" w:rsidRPr="00E4663C">
        <w:rPr>
          <w:snapToGrid w:val="0"/>
          <w:color w:val="000000" w:themeColor="text1"/>
          <w:lang w:eastAsia="ar-SA"/>
        </w:rPr>
        <w:t>2 (divu</w:t>
      </w:r>
      <w:r w:rsidRPr="00E4663C">
        <w:rPr>
          <w:snapToGrid w:val="0"/>
          <w:color w:val="000000" w:themeColor="text1"/>
          <w:lang w:eastAsia="ar-SA"/>
        </w:rPr>
        <w:t xml:space="preserve">) darba dienu </w:t>
      </w:r>
      <w:r w:rsidRPr="00E4663C">
        <w:rPr>
          <w:snapToGrid w:val="0"/>
          <w:lang w:eastAsia="ar-SA"/>
        </w:rPr>
        <w:t xml:space="preserve">laikā ierakstītas vēstules veidā vai ar drošu elektronisko parakstu parakstītas vēstules veidā, papildus elektroniski nosūtot vēstuli </w:t>
      </w:r>
      <w:r w:rsidR="00842BB7" w:rsidRPr="00E4663C">
        <w:t>Līguma</w:t>
      </w:r>
      <w:r w:rsidRPr="00E4663C">
        <w:rPr>
          <w:snapToGrid w:val="0"/>
          <w:lang w:eastAsia="ar-SA"/>
        </w:rPr>
        <w:t xml:space="preserve"> 2.10.</w:t>
      </w:r>
      <w:r w:rsidR="000E3507" w:rsidRPr="00E4663C">
        <w:rPr>
          <w:snapToGrid w:val="0"/>
          <w:lang w:eastAsia="ar-SA"/>
        </w:rPr>
        <w:t> </w:t>
      </w:r>
      <w:r w:rsidRPr="00E4663C">
        <w:rPr>
          <w:snapToGrid w:val="0"/>
          <w:lang w:eastAsia="ar-SA"/>
        </w:rPr>
        <w:t>punktā norādītajai kontaktpersonai, neceļ motivētus iebildumus.</w:t>
      </w:r>
    </w:p>
    <w:p w14:paraId="5C9151E9" w14:textId="7A0CAD73" w:rsidR="006207D8" w:rsidRPr="004F0DE0" w:rsidRDefault="006207D8" w:rsidP="007A59CC">
      <w:pPr>
        <w:tabs>
          <w:tab w:val="left" w:pos="540"/>
        </w:tabs>
        <w:autoSpaceDE w:val="0"/>
        <w:spacing w:before="120" w:after="120" w:line="276" w:lineRule="auto"/>
        <w:ind w:left="567" w:hanging="567"/>
        <w:jc w:val="both"/>
        <w:rPr>
          <w:b/>
          <w:bCs/>
          <w:snapToGrid w:val="0"/>
          <w:lang w:eastAsia="ar-SA"/>
        </w:rPr>
      </w:pPr>
      <w:r w:rsidRPr="004F0DE0">
        <w:rPr>
          <w:snapToGrid w:val="0"/>
          <w:lang w:eastAsia="ar-SA"/>
        </w:rPr>
        <w:t>4.7.</w:t>
      </w:r>
      <w:r w:rsidRPr="004F0DE0">
        <w:rPr>
          <w:snapToGrid w:val="0"/>
          <w:lang w:eastAsia="ar-SA"/>
        </w:rPr>
        <w:tab/>
      </w:r>
      <w:r w:rsidR="00842BB7" w:rsidRPr="004F0DE0">
        <w:t>Līgums</w:t>
      </w:r>
      <w:r w:rsidR="00842BB7" w:rsidRPr="004F0DE0">
        <w:rPr>
          <w:snapToGrid w:val="0"/>
          <w:lang w:eastAsia="ar-SA"/>
        </w:rPr>
        <w:t xml:space="preserve"> tiek izbeigts</w:t>
      </w:r>
      <w:r w:rsidRPr="004F0DE0">
        <w:rPr>
          <w:snapToGrid w:val="0"/>
          <w:lang w:eastAsia="ar-SA"/>
        </w:rPr>
        <w:t xml:space="preserve"> arī šādos gadījumos</w:t>
      </w:r>
      <w:r w:rsidR="008D655F" w:rsidRPr="004F0DE0">
        <w:rPr>
          <w:snapToGrid w:val="0"/>
          <w:lang w:eastAsia="ar-SA"/>
        </w:rPr>
        <w:t xml:space="preserve"> </w:t>
      </w:r>
    </w:p>
    <w:p w14:paraId="4E002D96" w14:textId="77777777" w:rsidR="0012755A" w:rsidRPr="004F0DE0" w:rsidRDefault="006207D8" w:rsidP="007A59CC">
      <w:pPr>
        <w:pStyle w:val="ListParagraph"/>
        <w:numPr>
          <w:ilvl w:val="2"/>
          <w:numId w:val="21"/>
        </w:numPr>
        <w:autoSpaceDE w:val="0"/>
        <w:spacing w:before="60" w:after="60" w:line="276" w:lineRule="auto"/>
        <w:ind w:left="1418" w:hanging="851"/>
        <w:jc w:val="both"/>
        <w:rPr>
          <w:b/>
          <w:bCs/>
          <w:snapToGrid w:val="0"/>
          <w:szCs w:val="24"/>
          <w:lang w:val="lv-LV" w:eastAsia="ar-SA"/>
        </w:rPr>
      </w:pPr>
      <w:r w:rsidRPr="004F0DE0">
        <w:rPr>
          <w:snapToGrid w:val="0"/>
          <w:szCs w:val="24"/>
          <w:lang w:val="lv-LV" w:eastAsia="ar-SA"/>
        </w:rPr>
        <w:t xml:space="preserve">turpmāku </w:t>
      </w:r>
      <w:r w:rsidR="00842BB7" w:rsidRPr="004F0DE0">
        <w:rPr>
          <w:szCs w:val="24"/>
          <w:lang w:val="lv-LV"/>
        </w:rPr>
        <w:t xml:space="preserve">Līguma </w:t>
      </w:r>
      <w:r w:rsidRPr="004F0DE0">
        <w:rPr>
          <w:snapToGrid w:val="0"/>
          <w:szCs w:val="24"/>
          <w:lang w:val="lv-LV" w:eastAsia="ar-SA"/>
        </w:rPr>
        <w:t>izpildi padara neiespējamu vai apgrūtina nepārvarama vara;</w:t>
      </w:r>
    </w:p>
    <w:p w14:paraId="77E1BA71" w14:textId="33A024B7" w:rsidR="006207D8" w:rsidRPr="004F0DE0" w:rsidRDefault="006207D8" w:rsidP="007A59CC">
      <w:pPr>
        <w:pStyle w:val="ListParagraph"/>
        <w:numPr>
          <w:ilvl w:val="2"/>
          <w:numId w:val="21"/>
        </w:numPr>
        <w:autoSpaceDE w:val="0"/>
        <w:spacing w:before="60" w:after="60" w:line="276" w:lineRule="auto"/>
        <w:ind w:left="1418" w:hanging="851"/>
        <w:jc w:val="both"/>
        <w:rPr>
          <w:b/>
          <w:bCs/>
          <w:snapToGrid w:val="0"/>
          <w:szCs w:val="24"/>
          <w:lang w:val="lv-LV" w:eastAsia="ar-SA"/>
        </w:rPr>
      </w:pPr>
      <w:r w:rsidRPr="004F0DE0">
        <w:rPr>
          <w:snapToGrid w:val="0"/>
          <w:szCs w:val="24"/>
          <w:lang w:val="lv-LV" w:eastAsia="ar-SA"/>
        </w:rPr>
        <w:t xml:space="preserve">Ministru kabinets ir pieņēmis lēmumu par attiecīgā struktūrfondu plānošanas perioda prioritāšu pārskatīšanu, un tādēļ Apdrošinājuma ņēmējam ir būtiski samazināts vai atņemts ārvalstu finanšu instrumenta finansējums, ko Apdrošinājuma ņēmējs gribēja izmantot </w:t>
      </w:r>
      <w:r w:rsidR="00842BB7" w:rsidRPr="004F0DE0">
        <w:rPr>
          <w:szCs w:val="24"/>
          <w:lang w:val="lv-LV"/>
        </w:rPr>
        <w:t>Līgumā</w:t>
      </w:r>
      <w:r w:rsidRPr="004F0DE0">
        <w:rPr>
          <w:snapToGrid w:val="0"/>
          <w:szCs w:val="24"/>
          <w:lang w:val="lv-LV" w:eastAsia="ar-SA"/>
        </w:rPr>
        <w:t xml:space="preserve"> paredzēto maksājuma saistību segšanai</w:t>
      </w:r>
      <w:r w:rsidR="00E07B4B" w:rsidRPr="004F0DE0">
        <w:rPr>
          <w:snapToGrid w:val="0"/>
          <w:szCs w:val="24"/>
          <w:lang w:val="lv-LV" w:eastAsia="ar-SA"/>
        </w:rPr>
        <w:t xml:space="preserve"> </w:t>
      </w:r>
      <w:r w:rsidR="00B36314" w:rsidRPr="004F0DE0">
        <w:rPr>
          <w:snapToGrid w:val="0"/>
          <w:lang w:val="lv-LV" w:eastAsia="ar-SA"/>
        </w:rPr>
        <w:t>(</w:t>
      </w:r>
      <w:r w:rsidR="00B36314" w:rsidRPr="004F0DE0">
        <w:rPr>
          <w:i/>
          <w:snapToGrid w:val="0"/>
          <w:lang w:val="lv-LV" w:eastAsia="ar-SA"/>
        </w:rPr>
        <w:t>ja attiecināms</w:t>
      </w:r>
      <w:r w:rsidR="00B36314" w:rsidRPr="004F0DE0">
        <w:rPr>
          <w:snapToGrid w:val="0"/>
          <w:lang w:val="lv-LV" w:eastAsia="ar-SA"/>
        </w:rPr>
        <w:t>)</w:t>
      </w:r>
      <w:r w:rsidRPr="004F0DE0">
        <w:rPr>
          <w:snapToGrid w:val="0"/>
          <w:szCs w:val="24"/>
          <w:lang w:val="lv-LV" w:eastAsia="ar-SA"/>
        </w:rPr>
        <w:t>.</w:t>
      </w:r>
    </w:p>
    <w:p w14:paraId="29BA70EC" w14:textId="77777777" w:rsidR="008A1409" w:rsidRPr="004F0DE0" w:rsidRDefault="00842BB7" w:rsidP="007A59CC">
      <w:pPr>
        <w:pStyle w:val="ListParagraph"/>
        <w:numPr>
          <w:ilvl w:val="1"/>
          <w:numId w:val="21"/>
        </w:numPr>
        <w:tabs>
          <w:tab w:val="left" w:pos="540"/>
        </w:tabs>
        <w:autoSpaceDE w:val="0"/>
        <w:spacing w:before="120" w:line="276" w:lineRule="auto"/>
        <w:jc w:val="both"/>
        <w:rPr>
          <w:snapToGrid w:val="0"/>
          <w:lang w:val="lv-LV" w:eastAsia="ar-SA"/>
        </w:rPr>
      </w:pPr>
      <w:r w:rsidRPr="004F0DE0">
        <w:rPr>
          <w:lang w:val="lv-LV"/>
        </w:rPr>
        <w:t>Līguma</w:t>
      </w:r>
      <w:r w:rsidR="006207D8" w:rsidRPr="004F0DE0">
        <w:rPr>
          <w:snapToGrid w:val="0"/>
          <w:lang w:val="lv-LV" w:eastAsia="ar-SA"/>
        </w:rPr>
        <w:t xml:space="preserve"> 4.7.</w:t>
      </w:r>
      <w:r w:rsidR="000E3507" w:rsidRPr="004F0DE0">
        <w:rPr>
          <w:snapToGrid w:val="0"/>
          <w:lang w:val="lv-LV" w:eastAsia="ar-SA"/>
        </w:rPr>
        <w:t> </w:t>
      </w:r>
      <w:r w:rsidR="006207D8" w:rsidRPr="004F0DE0">
        <w:rPr>
          <w:snapToGrid w:val="0"/>
          <w:lang w:val="lv-LV" w:eastAsia="ar-SA"/>
        </w:rPr>
        <w:t xml:space="preserve">punktā noteiktajā gadījumā Apdrošinājuma ņēmējs par </w:t>
      </w:r>
      <w:r w:rsidRPr="004F0DE0">
        <w:rPr>
          <w:lang w:val="lv-LV"/>
        </w:rPr>
        <w:t>Līguma</w:t>
      </w:r>
      <w:r w:rsidR="006207D8" w:rsidRPr="004F0DE0">
        <w:rPr>
          <w:snapToGrid w:val="0"/>
          <w:lang w:val="lv-LV" w:eastAsia="ar-SA"/>
        </w:rPr>
        <w:t xml:space="preserve"> izbeigšanu paziņo </w:t>
      </w:r>
      <w:r w:rsidRPr="004F0DE0">
        <w:rPr>
          <w:lang w:val="lv-LV"/>
        </w:rPr>
        <w:t>Līguma</w:t>
      </w:r>
      <w:r w:rsidR="006207D8" w:rsidRPr="004F0DE0">
        <w:rPr>
          <w:snapToGrid w:val="0"/>
          <w:lang w:val="lv-LV" w:eastAsia="ar-SA"/>
        </w:rPr>
        <w:t xml:space="preserve"> 4.6.</w:t>
      </w:r>
      <w:r w:rsidR="000E3507" w:rsidRPr="004F0DE0">
        <w:rPr>
          <w:snapToGrid w:val="0"/>
          <w:lang w:val="lv-LV" w:eastAsia="ar-SA"/>
        </w:rPr>
        <w:t> </w:t>
      </w:r>
      <w:r w:rsidR="006207D8" w:rsidRPr="004F0DE0">
        <w:rPr>
          <w:snapToGrid w:val="0"/>
          <w:lang w:val="lv-LV" w:eastAsia="ar-SA"/>
        </w:rPr>
        <w:t xml:space="preserve">punktā noteiktajā kārtībā un </w:t>
      </w:r>
      <w:r w:rsidRPr="004F0DE0">
        <w:rPr>
          <w:lang w:val="lv-LV"/>
        </w:rPr>
        <w:t xml:space="preserve">Līgums </w:t>
      </w:r>
      <w:r w:rsidRPr="004F0DE0">
        <w:rPr>
          <w:snapToGrid w:val="0"/>
          <w:lang w:val="lv-LV" w:eastAsia="ar-SA"/>
        </w:rPr>
        <w:t>uzskatāms</w:t>
      </w:r>
      <w:r w:rsidR="006207D8" w:rsidRPr="004F0DE0">
        <w:rPr>
          <w:snapToGrid w:val="0"/>
          <w:lang w:val="lv-LV" w:eastAsia="ar-SA"/>
        </w:rPr>
        <w:t xml:space="preserve"> par izbeigtu nākamajā darba dienā pēc paziņojuma saņemšanas dienas.</w:t>
      </w:r>
    </w:p>
    <w:p w14:paraId="708AC88D" w14:textId="77777777" w:rsidR="00F779A4" w:rsidRPr="004F0DE0" w:rsidRDefault="004874AF" w:rsidP="007A59CC">
      <w:pPr>
        <w:pStyle w:val="ListParagraph"/>
        <w:numPr>
          <w:ilvl w:val="1"/>
          <w:numId w:val="21"/>
        </w:numPr>
        <w:tabs>
          <w:tab w:val="left" w:pos="540"/>
        </w:tabs>
        <w:autoSpaceDE w:val="0"/>
        <w:spacing w:before="120" w:line="276" w:lineRule="auto"/>
        <w:jc w:val="both"/>
        <w:rPr>
          <w:snapToGrid w:val="0"/>
          <w:lang w:val="lv-LV" w:eastAsia="ar-SA"/>
        </w:rPr>
      </w:pPr>
      <w:r w:rsidRPr="004F0DE0">
        <w:rPr>
          <w:rFonts w:eastAsiaTheme="minorHAnsi"/>
          <w:snapToGrid w:val="0"/>
          <w:szCs w:val="24"/>
          <w:lang w:val="lv-LV"/>
        </w:rPr>
        <w:t xml:space="preserve">Apdrošinājuma ņēmējam ir tiesības atkāpties no Līguma, ja Līgumu nav iespējams izpildīt tādēļ, ka </w:t>
      </w:r>
      <w:r w:rsidR="008B2240" w:rsidRPr="004F0DE0">
        <w:rPr>
          <w:rFonts w:eastAsiaTheme="minorHAnsi"/>
          <w:snapToGrid w:val="0"/>
          <w:szCs w:val="24"/>
          <w:lang w:val="lv-LV"/>
        </w:rPr>
        <w:t xml:space="preserve">Līguma </w:t>
      </w:r>
      <w:r w:rsidRPr="004F0DE0">
        <w:rPr>
          <w:rFonts w:eastAsiaTheme="minorHAnsi"/>
          <w:snapToGrid w:val="0"/>
          <w:szCs w:val="24"/>
          <w:lang w:val="lv-LV"/>
        </w:rPr>
        <w:t>izpildes laikā Apdrošinātājam ir piemērotas starptautiskās vai nacionālās sankcijas vai būtiskas finanšu un kapitāla tirgus intereses ietekmējošas Eiropas Savienības vai Ziemeļatlantijas līguma organizācijas dalībvalsts noteiktās sankcijas, t.sk. gadījumā, ja pirms Līguma noslēgšanas attiecīgie apstākļi bija pastāvējuši, bet Apdrošinājuma ņēmējam tie nebija zināmi</w:t>
      </w:r>
      <w:r w:rsidRPr="004F0DE0">
        <w:rPr>
          <w:rFonts w:eastAsiaTheme="minorHAnsi"/>
          <w:szCs w:val="24"/>
          <w:lang w:val="lv-LV"/>
        </w:rPr>
        <w:t>.</w:t>
      </w:r>
    </w:p>
    <w:p w14:paraId="173CB99E" w14:textId="77777777" w:rsidR="008423D0" w:rsidRPr="004F0DE0" w:rsidRDefault="008423D0" w:rsidP="007A59CC">
      <w:pPr>
        <w:numPr>
          <w:ilvl w:val="0"/>
          <w:numId w:val="21"/>
        </w:numPr>
        <w:tabs>
          <w:tab w:val="num" w:pos="426"/>
        </w:tabs>
        <w:suppressAutoHyphens/>
        <w:autoSpaceDE w:val="0"/>
        <w:spacing w:before="240" w:after="120" w:line="276" w:lineRule="auto"/>
        <w:ind w:left="0" w:firstLine="142"/>
        <w:jc w:val="center"/>
        <w:rPr>
          <w:b/>
          <w:bCs/>
        </w:rPr>
      </w:pPr>
      <w:r w:rsidRPr="004F0DE0">
        <w:rPr>
          <w:b/>
          <w:bCs/>
        </w:rPr>
        <w:t>Pušu atbildība</w:t>
      </w:r>
    </w:p>
    <w:p w14:paraId="338E18E7" w14:textId="10F0612E" w:rsidR="004145F5" w:rsidRPr="004F0DE0" w:rsidRDefault="006207D8" w:rsidP="007A59CC">
      <w:pPr>
        <w:pStyle w:val="ListParagraph"/>
        <w:numPr>
          <w:ilvl w:val="1"/>
          <w:numId w:val="23"/>
        </w:numPr>
        <w:autoSpaceDE w:val="0"/>
        <w:spacing w:before="120" w:line="276" w:lineRule="auto"/>
        <w:ind w:left="567" w:hanging="567"/>
        <w:jc w:val="both"/>
        <w:rPr>
          <w:szCs w:val="24"/>
          <w:lang w:val="lv-LV"/>
        </w:rPr>
      </w:pPr>
      <w:r w:rsidRPr="004F0DE0">
        <w:rPr>
          <w:szCs w:val="24"/>
          <w:lang w:val="lv-LV"/>
        </w:rPr>
        <w:t xml:space="preserve">Puses normatīvajos aktos un </w:t>
      </w:r>
      <w:r w:rsidR="00842BB7" w:rsidRPr="004F0DE0">
        <w:rPr>
          <w:szCs w:val="24"/>
          <w:lang w:val="lv-LV"/>
        </w:rPr>
        <w:t>Līgumā</w:t>
      </w:r>
      <w:r w:rsidRPr="004F0DE0">
        <w:rPr>
          <w:szCs w:val="24"/>
          <w:lang w:val="lv-LV"/>
        </w:rPr>
        <w:t xml:space="preserve"> noteiktajā kārtībā ir savstarpēji atbildīgas par otrai Pusei nodarītajiem zaudējumiem, ja tie radušies vienas Puses vai tās darbinieku, kā arī šīs Puses </w:t>
      </w:r>
      <w:r w:rsidR="00842BB7" w:rsidRPr="004F0DE0">
        <w:rPr>
          <w:szCs w:val="24"/>
          <w:lang w:val="lv-LV"/>
        </w:rPr>
        <w:t xml:space="preserve">Līguma </w:t>
      </w:r>
      <w:r w:rsidRPr="004F0DE0">
        <w:rPr>
          <w:szCs w:val="24"/>
          <w:lang w:val="lv-LV"/>
        </w:rPr>
        <w:t>izpildē iesaistīto trešo personu aiz rupjas neuzmanības un ļaunā nolūkā izdarīto darbību vai nolaidības rezultātā.</w:t>
      </w:r>
      <w:r w:rsidR="004145F5" w:rsidRPr="004F0DE0">
        <w:rPr>
          <w:szCs w:val="24"/>
          <w:lang w:val="lv-LV"/>
        </w:rPr>
        <w:t xml:space="preserve"> </w:t>
      </w:r>
    </w:p>
    <w:p w14:paraId="6D5E3586" w14:textId="77777777" w:rsidR="006207D8" w:rsidRPr="004F0DE0" w:rsidRDefault="006207D8" w:rsidP="007A59CC">
      <w:pPr>
        <w:numPr>
          <w:ilvl w:val="1"/>
          <w:numId w:val="23"/>
        </w:numPr>
        <w:autoSpaceDE w:val="0"/>
        <w:spacing w:before="120" w:after="120" w:line="276" w:lineRule="auto"/>
        <w:ind w:left="567" w:hanging="567"/>
        <w:jc w:val="both"/>
      </w:pPr>
      <w:r w:rsidRPr="004F0DE0">
        <w:t xml:space="preserve">Puse tiesību prasīt zaudējumu atlīdzību var izlietot, ja otra Puse pirms tam ierakstītas vēstules veidā vai ar drošu elektronisko parakstu parakstītas vēstules veidā ir brīdināta par </w:t>
      </w:r>
      <w:r w:rsidR="00842BB7" w:rsidRPr="004F0DE0">
        <w:t>Līguma</w:t>
      </w:r>
      <w:r w:rsidRPr="004F0DE0">
        <w:t xml:space="preserve"> pārkāpumu, bet pārkāpuma</w:t>
      </w:r>
      <w:r w:rsidR="000E3507" w:rsidRPr="004F0DE0">
        <w:t xml:space="preserve"> radītās sekas nav novērstas 10 </w:t>
      </w:r>
      <w:r w:rsidRPr="004F0DE0">
        <w:t>(desmit) darba dienu laikā.</w:t>
      </w:r>
    </w:p>
    <w:p w14:paraId="52384D31" w14:textId="106619C5" w:rsidR="006207D8" w:rsidRPr="004F0DE0" w:rsidRDefault="006207D8" w:rsidP="007A59CC">
      <w:pPr>
        <w:numPr>
          <w:ilvl w:val="1"/>
          <w:numId w:val="23"/>
        </w:numPr>
        <w:autoSpaceDE w:val="0"/>
        <w:spacing w:before="120" w:after="120" w:line="276" w:lineRule="auto"/>
        <w:ind w:left="567" w:hanging="567"/>
        <w:jc w:val="both"/>
      </w:pPr>
      <w:r w:rsidRPr="004F0DE0">
        <w:t xml:space="preserve">Apdrošinātājam ir tiesības prasīt līgumsodu, ja Apdrošinājuma ņēmējs pārkāpj </w:t>
      </w:r>
      <w:r w:rsidR="00842BB7" w:rsidRPr="004F0DE0">
        <w:t>Līguma</w:t>
      </w:r>
      <w:r w:rsidR="007044C0">
        <w:t xml:space="preserve"> 2.5</w:t>
      </w:r>
      <w:r w:rsidRPr="004F0DE0">
        <w:t>.</w:t>
      </w:r>
      <w:r w:rsidR="000E3507" w:rsidRPr="004F0DE0">
        <w:t> </w:t>
      </w:r>
      <w:r w:rsidRPr="004F0DE0">
        <w:t>punktā noteikto samaksas termiņu, 0,1</w:t>
      </w:r>
      <w:r w:rsidR="000E3507" w:rsidRPr="004F0DE0">
        <w:t> </w:t>
      </w:r>
      <w:r w:rsidRPr="004F0DE0">
        <w:t xml:space="preserve">% </w:t>
      </w:r>
      <w:r w:rsidR="00E74981" w:rsidRPr="004F0DE0">
        <w:t xml:space="preserve">(nulle, komats, viena procenta) </w:t>
      </w:r>
      <w:r w:rsidRPr="004F0DE0">
        <w:t>apmērā no laikā nesamaksātās summas par katru nokav</w:t>
      </w:r>
      <w:r w:rsidR="000E3507" w:rsidRPr="004F0DE0">
        <w:t>ēto dienu, bet ne vairāk par 10 </w:t>
      </w:r>
      <w:r w:rsidRPr="004F0DE0">
        <w:t xml:space="preserve">% </w:t>
      </w:r>
      <w:r w:rsidR="00E74981" w:rsidRPr="004F0DE0">
        <w:t xml:space="preserve">(desmit procenti) </w:t>
      </w:r>
      <w:r w:rsidRPr="004F0DE0">
        <w:t>no maksājuma summas.</w:t>
      </w:r>
    </w:p>
    <w:p w14:paraId="54F61FD9" w14:textId="55AF3D57" w:rsidR="006207D8" w:rsidRPr="004F0DE0" w:rsidRDefault="003A59A2" w:rsidP="007A59CC">
      <w:pPr>
        <w:numPr>
          <w:ilvl w:val="1"/>
          <w:numId w:val="23"/>
        </w:numPr>
        <w:autoSpaceDE w:val="0"/>
        <w:spacing w:before="120" w:after="120" w:line="276" w:lineRule="auto"/>
        <w:ind w:left="567" w:hanging="567"/>
        <w:jc w:val="both"/>
      </w:pPr>
      <w:r w:rsidRPr="004F0DE0">
        <w:t>Apdrošinājuma ņēmējam ir tiesības ieturēt vai prasīt līgumsodu, ja Apdrošinātājs pārkāpj Līguma 2.5.</w:t>
      </w:r>
      <w:r w:rsidR="003D65BE" w:rsidRPr="004F0DE0">
        <w:t xml:space="preserve">, </w:t>
      </w:r>
      <w:r w:rsidR="004B1E25">
        <w:t>2.7</w:t>
      </w:r>
      <w:r w:rsidRPr="004F0DE0">
        <w:t xml:space="preserve">. punktā, vai 3.2.3. apakšpunktā noteikto termiņu, 0,1 % (nulle, komats, </w:t>
      </w:r>
      <w:r w:rsidRPr="004F0DE0">
        <w:lastRenderedPageBreak/>
        <w:t>viena procenta) apmērā no Līgumcenas</w:t>
      </w:r>
      <w:r w:rsidR="003D65BE" w:rsidRPr="004F0DE0">
        <w:t xml:space="preserve"> par katru nokavēto dienu, bet ne vairāk par 10 % (desmit procenti) no </w:t>
      </w:r>
      <w:r w:rsidR="00F75CFB" w:rsidRPr="004F0DE0">
        <w:t>L</w:t>
      </w:r>
      <w:r w:rsidR="003D65BE" w:rsidRPr="004F0DE0">
        <w:t>īgumcenas.</w:t>
      </w:r>
      <w:r w:rsidRPr="004F0DE0">
        <w:rPr>
          <w:shd w:val="clear" w:color="auto" w:fill="FFF2CC" w:themeFill="accent4" w:themeFillTint="33"/>
        </w:rPr>
        <w:t xml:space="preserve"> </w:t>
      </w:r>
    </w:p>
    <w:p w14:paraId="0130B9E1" w14:textId="77777777" w:rsidR="006207D8" w:rsidRPr="004F0DE0" w:rsidRDefault="006207D8" w:rsidP="007A59CC">
      <w:pPr>
        <w:numPr>
          <w:ilvl w:val="1"/>
          <w:numId w:val="23"/>
        </w:numPr>
        <w:autoSpaceDE w:val="0"/>
        <w:spacing w:before="120" w:after="120" w:line="276" w:lineRule="auto"/>
        <w:ind w:left="567" w:hanging="567"/>
        <w:jc w:val="both"/>
      </w:pPr>
      <w:r w:rsidRPr="004F0DE0">
        <w:rPr>
          <w:color w:val="000000"/>
        </w:rPr>
        <w:t>Līgumsoda samaksa neatbrīvo Pusi no saistību izpildes.</w:t>
      </w:r>
    </w:p>
    <w:p w14:paraId="45578B62" w14:textId="77777777" w:rsidR="006207D8" w:rsidRPr="004F0DE0" w:rsidRDefault="006207D8" w:rsidP="007A59CC">
      <w:pPr>
        <w:numPr>
          <w:ilvl w:val="1"/>
          <w:numId w:val="23"/>
        </w:numPr>
        <w:autoSpaceDE w:val="0"/>
        <w:spacing w:before="120" w:after="120" w:line="276" w:lineRule="auto"/>
        <w:ind w:left="567" w:hanging="567"/>
        <w:jc w:val="both"/>
      </w:pPr>
      <w:r w:rsidRPr="004F0DE0">
        <w:t>Ja viena Puse saskaņā ar Līgumu ierakstītas vēstules veidā vai ar drošu elektronisko parakstu parakstītas vēstules veidā pieprasa no otras Puses līgumsodu, Pusei ir pienākums to samaksāt</w:t>
      </w:r>
      <w:r w:rsidR="00275CB3" w:rsidRPr="004F0DE0">
        <w:t xml:space="preserve"> </w:t>
      </w:r>
      <w:r w:rsidR="000E3507" w:rsidRPr="004F0DE0">
        <w:t>30 </w:t>
      </w:r>
      <w:r w:rsidRPr="004F0DE0">
        <w:t>(trīsdesmit) dienu laikā.</w:t>
      </w:r>
    </w:p>
    <w:p w14:paraId="4A8B139B" w14:textId="77777777" w:rsidR="006207D8" w:rsidRPr="004F0DE0" w:rsidRDefault="006207D8" w:rsidP="007A59CC">
      <w:pPr>
        <w:numPr>
          <w:ilvl w:val="1"/>
          <w:numId w:val="23"/>
        </w:numPr>
        <w:autoSpaceDE w:val="0"/>
        <w:spacing w:before="120" w:after="120" w:line="276" w:lineRule="auto"/>
        <w:ind w:left="567" w:hanging="567"/>
        <w:jc w:val="both"/>
      </w:pPr>
      <w:r w:rsidRPr="004F0DE0">
        <w:rPr>
          <w:color w:val="000000"/>
        </w:rPr>
        <w:t xml:space="preserve">Puses nevar vainot par </w:t>
      </w:r>
      <w:r w:rsidR="00842BB7" w:rsidRPr="004F0DE0">
        <w:t>Līgumā</w:t>
      </w:r>
      <w:r w:rsidRPr="004F0DE0">
        <w:rPr>
          <w:color w:val="000000"/>
        </w:rPr>
        <w:t xml:space="preserve"> noteikto saistību nepildīšanu, ja to izpildi kavē nepārvaramas varas apstākļi, par kuru tiek atzīts notikums, kas atbilst šādiem nosacījumiem:</w:t>
      </w:r>
    </w:p>
    <w:p w14:paraId="547C00EB" w14:textId="77777777" w:rsidR="006207D8" w:rsidRPr="004F0DE0" w:rsidRDefault="006207D8" w:rsidP="007A59CC">
      <w:pPr>
        <w:pStyle w:val="ListParagraph"/>
        <w:numPr>
          <w:ilvl w:val="2"/>
          <w:numId w:val="23"/>
        </w:numPr>
        <w:autoSpaceDE w:val="0"/>
        <w:spacing w:before="60" w:after="60" w:line="276" w:lineRule="auto"/>
        <w:ind w:left="1418" w:hanging="851"/>
        <w:jc w:val="both"/>
        <w:rPr>
          <w:color w:val="000000"/>
          <w:szCs w:val="24"/>
          <w:lang w:val="lv-LV"/>
        </w:rPr>
      </w:pPr>
      <w:r w:rsidRPr="004F0DE0">
        <w:rPr>
          <w:color w:val="000000"/>
          <w:szCs w:val="24"/>
          <w:lang w:val="lv-LV"/>
        </w:rPr>
        <w:t>no tā nav iespējams izvairīties un tā sekas nav iespējams pārvarēt;</w:t>
      </w:r>
    </w:p>
    <w:p w14:paraId="343C0885" w14:textId="77777777" w:rsidR="006207D8" w:rsidRPr="004F0DE0" w:rsidRDefault="006207D8" w:rsidP="007A59CC">
      <w:pPr>
        <w:pStyle w:val="ListParagraph"/>
        <w:numPr>
          <w:ilvl w:val="2"/>
          <w:numId w:val="23"/>
        </w:numPr>
        <w:autoSpaceDE w:val="0"/>
        <w:spacing w:before="60" w:after="60" w:line="276" w:lineRule="auto"/>
        <w:ind w:left="1418" w:hanging="851"/>
        <w:jc w:val="both"/>
        <w:rPr>
          <w:color w:val="000000"/>
          <w:szCs w:val="24"/>
          <w:lang w:val="lv-LV"/>
        </w:rPr>
      </w:pPr>
      <w:r w:rsidRPr="004F0DE0">
        <w:rPr>
          <w:color w:val="000000"/>
          <w:szCs w:val="24"/>
          <w:lang w:val="lv-LV"/>
        </w:rPr>
        <w:t xml:space="preserve">to </w:t>
      </w:r>
      <w:r w:rsidR="00842BB7" w:rsidRPr="004F0DE0">
        <w:rPr>
          <w:szCs w:val="24"/>
          <w:lang w:val="lv-LV"/>
        </w:rPr>
        <w:t>Līguma</w:t>
      </w:r>
      <w:r w:rsidRPr="004F0DE0">
        <w:rPr>
          <w:color w:val="000000"/>
          <w:szCs w:val="24"/>
          <w:lang w:val="lv-LV"/>
        </w:rPr>
        <w:t xml:space="preserve"> slēgšanas brīdī nebija iespējams paredzēt;</w:t>
      </w:r>
    </w:p>
    <w:p w14:paraId="7E1FA54A" w14:textId="77777777" w:rsidR="006207D8" w:rsidRPr="004F0DE0" w:rsidRDefault="006207D8" w:rsidP="007A59CC">
      <w:pPr>
        <w:pStyle w:val="ListParagraph"/>
        <w:numPr>
          <w:ilvl w:val="2"/>
          <w:numId w:val="23"/>
        </w:numPr>
        <w:autoSpaceDE w:val="0"/>
        <w:spacing w:before="60" w:after="60" w:line="276" w:lineRule="auto"/>
        <w:ind w:left="1418" w:hanging="851"/>
        <w:jc w:val="both"/>
        <w:rPr>
          <w:color w:val="000000"/>
          <w:szCs w:val="24"/>
          <w:lang w:val="lv-LV"/>
        </w:rPr>
      </w:pPr>
      <w:r w:rsidRPr="004F0DE0">
        <w:rPr>
          <w:color w:val="000000"/>
          <w:szCs w:val="24"/>
          <w:lang w:val="lv-LV"/>
        </w:rPr>
        <w:t>tas nav radies no Puses vai tās kontrolē esošas personas rīcības dēļ;</w:t>
      </w:r>
    </w:p>
    <w:p w14:paraId="3EA8ACC6" w14:textId="77777777" w:rsidR="00144EF7" w:rsidRPr="004F0DE0" w:rsidRDefault="006207D8" w:rsidP="007A59CC">
      <w:pPr>
        <w:pStyle w:val="ListParagraph"/>
        <w:numPr>
          <w:ilvl w:val="2"/>
          <w:numId w:val="23"/>
        </w:numPr>
        <w:autoSpaceDE w:val="0"/>
        <w:spacing w:before="60" w:after="60" w:line="276" w:lineRule="auto"/>
        <w:ind w:left="1418" w:hanging="851"/>
        <w:jc w:val="both"/>
        <w:rPr>
          <w:color w:val="000000"/>
          <w:szCs w:val="24"/>
          <w:lang w:val="lv-LV"/>
        </w:rPr>
      </w:pPr>
      <w:r w:rsidRPr="004F0DE0">
        <w:rPr>
          <w:color w:val="000000"/>
          <w:szCs w:val="24"/>
          <w:lang w:val="lv-LV"/>
        </w:rPr>
        <w:t>tas padara saistību izpildi ne tikai apgrūtinošu, bet neiespējamu.</w:t>
      </w:r>
    </w:p>
    <w:p w14:paraId="71B286E5" w14:textId="77777777" w:rsidR="00144EF7" w:rsidRPr="004F0DE0" w:rsidRDefault="00144EF7" w:rsidP="007A59CC">
      <w:pPr>
        <w:pStyle w:val="ListParagraph"/>
        <w:autoSpaceDE w:val="0"/>
        <w:spacing w:before="60" w:after="60" w:line="276" w:lineRule="auto"/>
        <w:ind w:left="1418"/>
        <w:jc w:val="both"/>
        <w:rPr>
          <w:color w:val="000000"/>
          <w:szCs w:val="24"/>
          <w:lang w:val="lv-LV"/>
        </w:rPr>
      </w:pPr>
    </w:p>
    <w:p w14:paraId="77FD1ABF" w14:textId="1A30C1C8" w:rsidR="00144EF7" w:rsidRPr="004F0DE0" w:rsidRDefault="00144EF7" w:rsidP="007A59CC">
      <w:pPr>
        <w:pStyle w:val="ListParagraph"/>
        <w:numPr>
          <w:ilvl w:val="0"/>
          <w:numId w:val="23"/>
        </w:numPr>
        <w:jc w:val="center"/>
        <w:rPr>
          <w:b/>
          <w:szCs w:val="24"/>
          <w:lang w:val="lv-LV" w:eastAsia="lv-LV"/>
        </w:rPr>
      </w:pPr>
      <w:r w:rsidRPr="004F0DE0">
        <w:rPr>
          <w:b/>
          <w:bCs/>
          <w:color w:val="000000"/>
          <w:lang w:val="lv-LV"/>
        </w:rPr>
        <w:t>Personas datu apstrāde</w:t>
      </w:r>
      <w:r w:rsidR="00950DC6">
        <w:rPr>
          <w:rStyle w:val="FootnoteReference"/>
          <w:b/>
          <w:bCs/>
          <w:color w:val="000000"/>
          <w:lang w:val="lv-LV"/>
        </w:rPr>
        <w:footnoteReference w:id="2"/>
      </w:r>
    </w:p>
    <w:p w14:paraId="43F81BC8" w14:textId="445ED01E" w:rsidR="00144EF7" w:rsidRPr="004F0DE0" w:rsidRDefault="00144EF7" w:rsidP="007A59CC">
      <w:pPr>
        <w:pStyle w:val="ListParagraph"/>
        <w:numPr>
          <w:ilvl w:val="1"/>
          <w:numId w:val="23"/>
        </w:numPr>
        <w:spacing w:line="276" w:lineRule="auto"/>
        <w:ind w:left="567" w:hanging="567"/>
        <w:jc w:val="both"/>
        <w:rPr>
          <w:sz w:val="22"/>
          <w:szCs w:val="22"/>
          <w:lang w:val="lv-LV"/>
        </w:rPr>
      </w:pPr>
      <w:r w:rsidRPr="004F0DE0">
        <w:rPr>
          <w:lang w:val="lv-LV"/>
        </w:rPr>
        <w:t>Līguma ietvaros Izpildītājs ir uzskatāms par personas datu apstrādātāju un Pakalpojumu sniegšanas laikā iegūto personas datu apstrādi veic saskaņā ar 2016. gada 27. aprīļa Eiropas Parlamenta un Padomes Regulu 2016/679  par fizisku personu aizsardzību attiecībā uz personas datu apstrādi un šādu datu brīvu apriti un ar ko atceļ Direktīvu 95/46/EK (Vispārīgā datu aizsardzības regula) noteikto.</w:t>
      </w:r>
    </w:p>
    <w:p w14:paraId="1F14F2F5" w14:textId="5372AF0E" w:rsidR="003657F3" w:rsidRPr="004F0DE0" w:rsidRDefault="00144EF7" w:rsidP="007A59CC">
      <w:pPr>
        <w:pStyle w:val="ListParagraph"/>
        <w:numPr>
          <w:ilvl w:val="1"/>
          <w:numId w:val="23"/>
        </w:numPr>
        <w:spacing w:line="276" w:lineRule="auto"/>
        <w:ind w:left="567" w:hanging="567"/>
        <w:jc w:val="both"/>
        <w:rPr>
          <w:sz w:val="22"/>
          <w:szCs w:val="22"/>
          <w:lang w:val="lv-LV"/>
        </w:rPr>
      </w:pPr>
      <w:r w:rsidRPr="004F0DE0">
        <w:rPr>
          <w:lang w:val="lv-LV"/>
        </w:rPr>
        <w:t>Pamatojoties uz 2016. gada 27. aprīļa Eiropas Parlamenta un Padomes Regulu 2016/679  par fizisku personu aizsardzību attiecībā uz personas datu apstrādi un šādu datu brīvu apriti un ar ko atceļ Direktīvu 95/46/EK (Vispārīgā datu aizsardzības regula), Pasūtītājs personas datus apstrādās, lai nodrošinātu Līguma izpildi. Pasūtītājs personu datus nepieciešamības gadījumā publiskos atbilstoši Līgumā vai normatīvajos aktos noteiktajam.</w:t>
      </w:r>
    </w:p>
    <w:p w14:paraId="01B96A37" w14:textId="4B0FF51D" w:rsidR="006207D8" w:rsidRPr="004F0DE0" w:rsidRDefault="00144EF7" w:rsidP="007A59CC">
      <w:pPr>
        <w:autoSpaceDE w:val="0"/>
        <w:spacing w:before="240" w:after="120" w:line="276" w:lineRule="auto"/>
        <w:jc w:val="center"/>
        <w:rPr>
          <w:b/>
        </w:rPr>
      </w:pPr>
      <w:r w:rsidRPr="004F0DE0">
        <w:rPr>
          <w:b/>
        </w:rPr>
        <w:t>7</w:t>
      </w:r>
      <w:r w:rsidR="008423D0" w:rsidRPr="004F0DE0">
        <w:rPr>
          <w:b/>
        </w:rPr>
        <w:t>. Nobeiguma noteikumi</w:t>
      </w:r>
    </w:p>
    <w:p w14:paraId="412C5EDA" w14:textId="56425708" w:rsidR="00275CB3" w:rsidRPr="004F0DE0" w:rsidRDefault="00144EF7" w:rsidP="007A59CC">
      <w:pPr>
        <w:pStyle w:val="BodyText"/>
        <w:widowControl/>
        <w:tabs>
          <w:tab w:val="left" w:pos="540"/>
        </w:tabs>
        <w:autoSpaceDE w:val="0"/>
        <w:spacing w:before="120" w:line="276" w:lineRule="auto"/>
        <w:ind w:left="567" w:hanging="567"/>
        <w:jc w:val="both"/>
        <w:rPr>
          <w:rFonts w:ascii="Times New Roman" w:hAnsi="Times New Roman"/>
          <w:szCs w:val="24"/>
          <w:lang w:val="lv-LV"/>
        </w:rPr>
      </w:pPr>
      <w:r w:rsidRPr="004F0DE0">
        <w:rPr>
          <w:rFonts w:ascii="Times New Roman" w:hAnsi="Times New Roman"/>
          <w:szCs w:val="24"/>
          <w:lang w:val="lv-LV"/>
        </w:rPr>
        <w:t>7</w:t>
      </w:r>
      <w:r w:rsidR="006207D8" w:rsidRPr="004F0DE0">
        <w:rPr>
          <w:rFonts w:ascii="Times New Roman" w:hAnsi="Times New Roman"/>
          <w:szCs w:val="24"/>
          <w:lang w:val="lv-LV"/>
        </w:rPr>
        <w:t>.1.</w:t>
      </w:r>
      <w:r w:rsidR="006207D8" w:rsidRPr="004F0DE0">
        <w:rPr>
          <w:rFonts w:ascii="Times New Roman" w:hAnsi="Times New Roman"/>
          <w:szCs w:val="24"/>
          <w:lang w:val="lv-LV"/>
        </w:rPr>
        <w:tab/>
        <w:t xml:space="preserve">Ja kādai no Pusēm tiek mainīts kāds no </w:t>
      </w:r>
      <w:r w:rsidR="005A0A74" w:rsidRPr="004F0DE0">
        <w:rPr>
          <w:rFonts w:ascii="Times New Roman" w:hAnsi="Times New Roman"/>
          <w:szCs w:val="24"/>
          <w:lang w:val="lv-LV"/>
        </w:rPr>
        <w:t>Līgumā</w:t>
      </w:r>
      <w:r w:rsidR="006207D8" w:rsidRPr="004F0DE0">
        <w:rPr>
          <w:rFonts w:ascii="Times New Roman" w:hAnsi="Times New Roman"/>
          <w:szCs w:val="24"/>
          <w:lang w:val="lv-LV"/>
        </w:rPr>
        <w:t xml:space="preserve"> minētajiem e-pastiem, tālruņiem, adresēm vai citiem rekvizītiem, kā arī ja tiek mainīta </w:t>
      </w:r>
      <w:r w:rsidR="005A0A74" w:rsidRPr="004F0DE0">
        <w:rPr>
          <w:rFonts w:ascii="Times New Roman" w:hAnsi="Times New Roman"/>
          <w:szCs w:val="24"/>
          <w:lang w:val="lv-LV"/>
        </w:rPr>
        <w:t>Līguma</w:t>
      </w:r>
      <w:r w:rsidR="004B1E25">
        <w:rPr>
          <w:rFonts w:ascii="Times New Roman" w:hAnsi="Times New Roman"/>
          <w:szCs w:val="24"/>
          <w:lang w:val="lv-LV"/>
        </w:rPr>
        <w:t xml:space="preserve"> 2.8</w:t>
      </w:r>
      <w:r w:rsidR="006207D8" w:rsidRPr="004F0DE0">
        <w:rPr>
          <w:rFonts w:ascii="Times New Roman" w:hAnsi="Times New Roman"/>
          <w:szCs w:val="24"/>
          <w:lang w:val="lv-LV"/>
        </w:rPr>
        <w:t>.</w:t>
      </w:r>
      <w:r w:rsidR="000E3507" w:rsidRPr="004F0DE0">
        <w:rPr>
          <w:rFonts w:ascii="Times New Roman" w:hAnsi="Times New Roman"/>
          <w:szCs w:val="24"/>
          <w:lang w:val="lv-LV"/>
        </w:rPr>
        <w:t> </w:t>
      </w:r>
      <w:r w:rsidR="006207D8" w:rsidRPr="004F0DE0">
        <w:rPr>
          <w:rFonts w:ascii="Times New Roman" w:hAnsi="Times New Roman"/>
          <w:szCs w:val="24"/>
          <w:lang w:val="lv-LV"/>
        </w:rPr>
        <w:t>punktā norādīt</w:t>
      </w:r>
      <w:r w:rsidR="000E3507" w:rsidRPr="004F0DE0">
        <w:rPr>
          <w:rFonts w:ascii="Times New Roman" w:hAnsi="Times New Roman"/>
          <w:szCs w:val="24"/>
          <w:lang w:val="lv-LV"/>
        </w:rPr>
        <w:t>ā kontaktpersona, Puse par to 1 </w:t>
      </w:r>
      <w:r w:rsidR="006207D8" w:rsidRPr="004F0DE0">
        <w:rPr>
          <w:rFonts w:ascii="Times New Roman" w:hAnsi="Times New Roman"/>
          <w:szCs w:val="24"/>
          <w:lang w:val="lv-LV"/>
        </w:rPr>
        <w:t xml:space="preserve">(vienas) darba dienas laikā elektroniski paziņo otrai Pusei. </w:t>
      </w:r>
    </w:p>
    <w:p w14:paraId="5E3FA4BE" w14:textId="1EFF9C13" w:rsidR="006207D8" w:rsidRPr="004F0DE0" w:rsidRDefault="00144EF7" w:rsidP="007A59CC">
      <w:pPr>
        <w:pStyle w:val="BodyText"/>
        <w:widowControl/>
        <w:tabs>
          <w:tab w:val="left" w:pos="540"/>
        </w:tabs>
        <w:autoSpaceDE w:val="0"/>
        <w:spacing w:before="120" w:line="276" w:lineRule="auto"/>
        <w:ind w:left="567" w:hanging="567"/>
        <w:jc w:val="both"/>
        <w:rPr>
          <w:rFonts w:ascii="Times New Roman" w:hAnsi="Times New Roman"/>
          <w:szCs w:val="24"/>
          <w:lang w:val="lv-LV"/>
        </w:rPr>
      </w:pPr>
      <w:r w:rsidRPr="004F0DE0">
        <w:rPr>
          <w:rFonts w:ascii="Times New Roman" w:hAnsi="Times New Roman"/>
          <w:bCs/>
          <w:szCs w:val="24"/>
          <w:lang w:val="lv-LV"/>
        </w:rPr>
        <w:t>7</w:t>
      </w:r>
      <w:r w:rsidR="006207D8" w:rsidRPr="004F0DE0">
        <w:rPr>
          <w:rFonts w:ascii="Times New Roman" w:hAnsi="Times New Roman"/>
          <w:bCs/>
          <w:szCs w:val="24"/>
          <w:lang w:val="lv-LV"/>
        </w:rPr>
        <w:t>.2.</w:t>
      </w:r>
      <w:r w:rsidR="006207D8" w:rsidRPr="004F0DE0">
        <w:rPr>
          <w:rFonts w:ascii="Times New Roman" w:hAnsi="Times New Roman"/>
          <w:bCs/>
          <w:szCs w:val="24"/>
          <w:lang w:val="lv-LV"/>
        </w:rPr>
        <w:tab/>
      </w:r>
      <w:r w:rsidR="006207D8" w:rsidRPr="004F0DE0">
        <w:rPr>
          <w:rFonts w:ascii="Times New Roman" w:hAnsi="Times New Roman"/>
          <w:szCs w:val="24"/>
          <w:lang w:val="lv-LV"/>
        </w:rPr>
        <w:t xml:space="preserve">Strīdus, kas radušies sakarā ar </w:t>
      </w:r>
      <w:r w:rsidR="005A0A74" w:rsidRPr="004F0DE0">
        <w:rPr>
          <w:rFonts w:ascii="Times New Roman" w:hAnsi="Times New Roman"/>
          <w:szCs w:val="24"/>
          <w:lang w:val="lv-LV"/>
        </w:rPr>
        <w:t>Līguma</w:t>
      </w:r>
      <w:r w:rsidR="006207D8" w:rsidRPr="004F0DE0">
        <w:rPr>
          <w:rFonts w:ascii="Times New Roman" w:hAnsi="Times New Roman"/>
          <w:szCs w:val="24"/>
          <w:lang w:val="lv-LV"/>
        </w:rPr>
        <w:t xml:space="preserve"> izpildi, Puses noregulē pārrunu ceļā (par ko var tikt uzskatīta Pušu sarakste un/vai klātienes tikšanās), bet g</w:t>
      </w:r>
      <w:r w:rsidR="000E3507" w:rsidRPr="004F0DE0">
        <w:rPr>
          <w:rFonts w:ascii="Times New Roman" w:hAnsi="Times New Roman"/>
          <w:szCs w:val="24"/>
          <w:lang w:val="lv-LV"/>
        </w:rPr>
        <w:t xml:space="preserve">adījumos, kad vienošanās netiek panākta </w:t>
      </w:r>
      <w:r w:rsidR="003657F3" w:rsidRPr="004F0DE0">
        <w:rPr>
          <w:rFonts w:ascii="Times New Roman" w:hAnsi="Times New Roman"/>
          <w:szCs w:val="24"/>
          <w:lang w:val="lv-LV"/>
        </w:rPr>
        <w:t>20 </w:t>
      </w:r>
      <w:r w:rsidR="006207D8" w:rsidRPr="004F0DE0">
        <w:rPr>
          <w:rFonts w:ascii="Times New Roman" w:hAnsi="Times New Roman"/>
          <w:szCs w:val="24"/>
          <w:lang w:val="lv-LV"/>
        </w:rPr>
        <w:t>(divdesmit) darba dienu laikā</w:t>
      </w:r>
      <w:r w:rsidR="000E3507" w:rsidRPr="004F0DE0">
        <w:rPr>
          <w:rFonts w:ascii="Times New Roman" w:hAnsi="Times New Roman"/>
          <w:szCs w:val="24"/>
          <w:lang w:val="lv-LV"/>
        </w:rPr>
        <w:t>, tad puses izskata strīdus</w:t>
      </w:r>
      <w:r w:rsidR="006207D8" w:rsidRPr="004F0DE0">
        <w:rPr>
          <w:rFonts w:ascii="Times New Roman" w:hAnsi="Times New Roman"/>
          <w:szCs w:val="24"/>
          <w:lang w:val="lv-LV"/>
        </w:rPr>
        <w:t xml:space="preserve"> Latvijas Republikas normatīvajos aktos noteiktajā kārtībā tiesā.</w:t>
      </w:r>
    </w:p>
    <w:p w14:paraId="4A9FEBCF" w14:textId="3080663D" w:rsidR="006207D8" w:rsidRPr="004F0DE0" w:rsidRDefault="00144EF7" w:rsidP="007A59CC">
      <w:pPr>
        <w:tabs>
          <w:tab w:val="left" w:pos="540"/>
        </w:tabs>
        <w:autoSpaceDE w:val="0"/>
        <w:spacing w:before="120" w:after="120" w:line="276" w:lineRule="auto"/>
        <w:ind w:left="567" w:hanging="567"/>
        <w:jc w:val="both"/>
      </w:pPr>
      <w:r w:rsidRPr="004F0DE0">
        <w:t>7</w:t>
      </w:r>
      <w:r w:rsidR="006207D8" w:rsidRPr="004F0DE0">
        <w:t>.3.</w:t>
      </w:r>
      <w:r w:rsidR="006207D8" w:rsidRPr="004F0DE0">
        <w:tab/>
        <w:t xml:space="preserve">Puses vienojas neizpaust </w:t>
      </w:r>
      <w:r w:rsidR="005A0A74" w:rsidRPr="004F0DE0">
        <w:t>Līguma</w:t>
      </w:r>
      <w:r w:rsidR="006207D8" w:rsidRPr="004F0DE0">
        <w:t xml:space="preserve"> izpildes gaitā no otras Puses saņemto ierobežotas pieejamības informāciju vai komercnoslēpumu, izņemot, ja šo informāciju pieprasa Latvijas Republikas prokuratūra, Iekšlietu ministrija vai arī citas Latvijas Republikas normatīvajos aktos paredzētās institūcijas, kurām uz to ir likumīgas tiesības.</w:t>
      </w:r>
    </w:p>
    <w:p w14:paraId="7426356B" w14:textId="2CC2D15E" w:rsidR="006207D8" w:rsidRPr="004F0DE0" w:rsidRDefault="00144EF7" w:rsidP="007A59CC">
      <w:pPr>
        <w:tabs>
          <w:tab w:val="left" w:pos="540"/>
        </w:tabs>
        <w:autoSpaceDE w:val="0"/>
        <w:spacing w:before="120" w:after="120" w:line="276" w:lineRule="auto"/>
        <w:ind w:left="567" w:hanging="567"/>
        <w:jc w:val="both"/>
      </w:pPr>
      <w:r w:rsidRPr="004F0DE0">
        <w:lastRenderedPageBreak/>
        <w:t>7</w:t>
      </w:r>
      <w:r w:rsidR="006207D8" w:rsidRPr="004F0DE0">
        <w:t xml:space="preserve">.4. </w:t>
      </w:r>
      <w:r w:rsidR="006207D8" w:rsidRPr="004F0DE0">
        <w:tab/>
        <w:t xml:space="preserve">Apdrošinājuma ņēmējam ir tiesības sniegt visas ar </w:t>
      </w:r>
      <w:r w:rsidR="005A0A74" w:rsidRPr="004F0DE0">
        <w:t>Līguma</w:t>
      </w:r>
      <w:r w:rsidR="006207D8" w:rsidRPr="004F0DE0">
        <w:t xml:space="preserve"> noslēgšanu un izpildi saistītās ziņas citām iestādēm, kurām ir tiesības pieprasīt un saņemt šīs ziņas saistībā ar ārējā normatīvajā aktā noteikto uzdevumu vai funkciju izpildi.</w:t>
      </w:r>
    </w:p>
    <w:p w14:paraId="78DC462D" w14:textId="59A1FFA3" w:rsidR="006207D8" w:rsidRPr="004F0DE0" w:rsidRDefault="00144EF7" w:rsidP="007A59CC">
      <w:pPr>
        <w:tabs>
          <w:tab w:val="left" w:pos="540"/>
        </w:tabs>
        <w:autoSpaceDE w:val="0"/>
        <w:spacing w:before="120" w:after="120" w:line="276" w:lineRule="auto"/>
        <w:ind w:left="567" w:hanging="567"/>
        <w:jc w:val="both"/>
      </w:pPr>
      <w:r w:rsidRPr="004F0DE0">
        <w:t>7</w:t>
      </w:r>
      <w:r w:rsidR="006207D8" w:rsidRPr="004F0DE0">
        <w:t>.5.</w:t>
      </w:r>
      <w:r w:rsidR="006207D8" w:rsidRPr="004F0DE0">
        <w:tab/>
        <w:t xml:space="preserve">Apdrošinātājam savlaicīgi, bet ne vēlāk </w:t>
      </w:r>
      <w:r w:rsidR="000E3507" w:rsidRPr="004F0DE0">
        <w:t>kā 3 </w:t>
      </w:r>
      <w:r w:rsidR="006207D8" w:rsidRPr="004F0DE0">
        <w:t>(trīs) darba dienu laikā, jāinformē Apdrošinājuma ņēmējs par jebkurām izmaiņām saimnieciskajā darbībā, maksātnespējas vai bankrota procedūras uzsākšanu.</w:t>
      </w:r>
    </w:p>
    <w:p w14:paraId="357D1360" w14:textId="57AAEBFF" w:rsidR="006207D8" w:rsidRPr="004F0DE0" w:rsidRDefault="00144EF7" w:rsidP="007A59CC">
      <w:pPr>
        <w:pStyle w:val="BodyText"/>
        <w:widowControl/>
        <w:tabs>
          <w:tab w:val="left" w:pos="540"/>
        </w:tabs>
        <w:autoSpaceDE w:val="0"/>
        <w:spacing w:before="120" w:line="276" w:lineRule="auto"/>
        <w:ind w:left="567" w:hanging="567"/>
        <w:jc w:val="both"/>
        <w:rPr>
          <w:rFonts w:ascii="Times New Roman" w:hAnsi="Times New Roman"/>
          <w:b/>
          <w:bCs/>
          <w:szCs w:val="24"/>
          <w:lang w:val="lv-LV"/>
        </w:rPr>
      </w:pPr>
      <w:r w:rsidRPr="004F0DE0">
        <w:rPr>
          <w:rFonts w:ascii="Times New Roman" w:hAnsi="Times New Roman"/>
          <w:szCs w:val="24"/>
          <w:lang w:val="lv-LV"/>
        </w:rPr>
        <w:t>7</w:t>
      </w:r>
      <w:r w:rsidR="006207D8" w:rsidRPr="004F0DE0">
        <w:rPr>
          <w:rFonts w:ascii="Times New Roman" w:hAnsi="Times New Roman"/>
          <w:szCs w:val="24"/>
          <w:lang w:val="lv-LV"/>
        </w:rPr>
        <w:t xml:space="preserve">.6 </w:t>
      </w:r>
      <w:r w:rsidR="006207D8" w:rsidRPr="004F0DE0">
        <w:rPr>
          <w:rFonts w:ascii="Times New Roman" w:hAnsi="Times New Roman"/>
          <w:szCs w:val="24"/>
          <w:lang w:val="lv-LV"/>
        </w:rPr>
        <w:tab/>
        <w:t xml:space="preserve">Jautājumos, ko neregulē </w:t>
      </w:r>
      <w:r w:rsidR="005A0A74" w:rsidRPr="004F0DE0">
        <w:rPr>
          <w:rFonts w:ascii="Times New Roman" w:hAnsi="Times New Roman"/>
          <w:szCs w:val="24"/>
          <w:lang w:val="lv-LV"/>
        </w:rPr>
        <w:t>Līgums</w:t>
      </w:r>
      <w:r w:rsidR="006207D8" w:rsidRPr="004F0DE0">
        <w:rPr>
          <w:rFonts w:ascii="Times New Roman" w:hAnsi="Times New Roman"/>
          <w:szCs w:val="24"/>
          <w:lang w:val="lv-LV"/>
        </w:rPr>
        <w:t xml:space="preserve">, Puses vadās pēc spēkā esošajiem Latvijas Republikas normatīvajiem aktiem, tai skaitā </w:t>
      </w:r>
      <w:r w:rsidR="000C42A8" w:rsidRPr="004F0DE0">
        <w:rPr>
          <w:rFonts w:ascii="Times New Roman" w:hAnsi="Times New Roman"/>
          <w:szCs w:val="24"/>
          <w:lang w:val="lv-LV"/>
        </w:rPr>
        <w:t>(</w:t>
      </w:r>
      <w:r w:rsidR="000C42A8" w:rsidRPr="004F0DE0">
        <w:rPr>
          <w:rFonts w:ascii="Times New Roman" w:hAnsi="Times New Roman"/>
          <w:i/>
          <w:szCs w:val="24"/>
          <w:lang w:val="lv-LV"/>
        </w:rPr>
        <w:t>ja attiecināms</w:t>
      </w:r>
      <w:r w:rsidR="000C42A8" w:rsidRPr="004F0DE0">
        <w:rPr>
          <w:rFonts w:ascii="Times New Roman" w:hAnsi="Times New Roman"/>
          <w:szCs w:val="24"/>
          <w:lang w:val="lv-LV"/>
        </w:rPr>
        <w:t xml:space="preserve">) </w:t>
      </w:r>
      <w:r w:rsidR="006207D8" w:rsidRPr="004F0DE0">
        <w:rPr>
          <w:rFonts w:ascii="Times New Roman" w:hAnsi="Times New Roman"/>
          <w:szCs w:val="24"/>
          <w:lang w:val="lv-LV"/>
        </w:rPr>
        <w:t xml:space="preserve">Ministru kabineta </w:t>
      </w:r>
      <w:r w:rsidR="00196194" w:rsidRPr="004F0DE0">
        <w:rPr>
          <w:rFonts w:ascii="Times New Roman" w:hAnsi="Times New Roman"/>
          <w:szCs w:val="24"/>
          <w:lang w:val="lv-LV"/>
        </w:rPr>
        <w:t xml:space="preserve">2016. gada 20. septembra </w:t>
      </w:r>
      <w:r w:rsidR="006207D8" w:rsidRPr="004F0DE0">
        <w:rPr>
          <w:rFonts w:ascii="Times New Roman" w:hAnsi="Times New Roman"/>
          <w:szCs w:val="24"/>
          <w:lang w:val="lv-LV"/>
        </w:rPr>
        <w:t>instrukcijas Nr.</w:t>
      </w:r>
      <w:r w:rsidR="000E3507" w:rsidRPr="004F0DE0">
        <w:rPr>
          <w:rFonts w:ascii="Times New Roman" w:hAnsi="Times New Roman"/>
          <w:szCs w:val="24"/>
          <w:lang w:val="lv-LV"/>
        </w:rPr>
        <w:t> </w:t>
      </w:r>
      <w:r w:rsidR="00196194" w:rsidRPr="004F0DE0">
        <w:rPr>
          <w:rFonts w:ascii="Times New Roman" w:hAnsi="Times New Roman"/>
          <w:szCs w:val="24"/>
          <w:lang w:val="lv-LV"/>
        </w:rPr>
        <w:t>3</w:t>
      </w:r>
      <w:r w:rsidR="0012755A" w:rsidRPr="004F0DE0">
        <w:rPr>
          <w:rFonts w:ascii="Times New Roman" w:hAnsi="Times New Roman"/>
          <w:szCs w:val="24"/>
          <w:lang w:val="lv-LV"/>
        </w:rPr>
        <w:t xml:space="preserve"> “</w:t>
      </w:r>
      <w:r w:rsidR="006207D8" w:rsidRPr="004F0DE0">
        <w:rPr>
          <w:rFonts w:ascii="Times New Roman" w:hAnsi="Times New Roman"/>
          <w:szCs w:val="24"/>
          <w:lang w:val="lv-LV"/>
        </w:rPr>
        <w:t>Ārvalstu finanšu instrumentu finansētu civiltiesisku līgumu izstrādes un slēgšanas instrukcija valsts tiešās pārvaldes iestādēs”.</w:t>
      </w:r>
    </w:p>
    <w:p w14:paraId="1A5D1A6D" w14:textId="3C09BAA1" w:rsidR="006207D8" w:rsidRPr="004F0DE0" w:rsidRDefault="00144EF7" w:rsidP="007A59CC">
      <w:pPr>
        <w:pStyle w:val="BodyText"/>
        <w:widowControl/>
        <w:tabs>
          <w:tab w:val="left" w:pos="540"/>
        </w:tabs>
        <w:autoSpaceDE w:val="0"/>
        <w:spacing w:before="120" w:line="276" w:lineRule="auto"/>
        <w:ind w:left="567" w:hanging="567"/>
        <w:jc w:val="both"/>
        <w:rPr>
          <w:rFonts w:ascii="Times New Roman" w:hAnsi="Times New Roman"/>
          <w:szCs w:val="24"/>
          <w:lang w:val="lv-LV"/>
        </w:rPr>
      </w:pPr>
      <w:r w:rsidRPr="004F0DE0">
        <w:rPr>
          <w:rFonts w:ascii="Times New Roman" w:hAnsi="Times New Roman"/>
          <w:szCs w:val="24"/>
          <w:lang w:val="lv-LV"/>
        </w:rPr>
        <w:t>7</w:t>
      </w:r>
      <w:r w:rsidR="006207D8" w:rsidRPr="004F0DE0">
        <w:rPr>
          <w:rFonts w:ascii="Times New Roman" w:hAnsi="Times New Roman"/>
          <w:szCs w:val="24"/>
          <w:lang w:val="lv-LV"/>
        </w:rPr>
        <w:t>.7.</w:t>
      </w:r>
      <w:r w:rsidR="006207D8" w:rsidRPr="004F0DE0">
        <w:rPr>
          <w:rFonts w:ascii="Times New Roman" w:hAnsi="Times New Roman"/>
          <w:szCs w:val="24"/>
          <w:lang w:val="lv-LV"/>
        </w:rPr>
        <w:tab/>
      </w:r>
      <w:r w:rsidR="005A0A74" w:rsidRPr="004F0DE0">
        <w:rPr>
          <w:rFonts w:ascii="Times New Roman" w:hAnsi="Times New Roman"/>
          <w:szCs w:val="24"/>
          <w:lang w:val="lv-LV"/>
        </w:rPr>
        <w:t>Līguma ir saistošs</w:t>
      </w:r>
      <w:r w:rsidR="006207D8" w:rsidRPr="004F0DE0">
        <w:rPr>
          <w:rFonts w:ascii="Times New Roman" w:hAnsi="Times New Roman"/>
          <w:szCs w:val="24"/>
          <w:lang w:val="lv-LV"/>
        </w:rPr>
        <w:t xml:space="preserve"> Pusēm, kā arī to saistību pārņēmējiem.</w:t>
      </w:r>
    </w:p>
    <w:p w14:paraId="00CB8531" w14:textId="5DFAE3C8" w:rsidR="006207D8" w:rsidRPr="004F0DE0" w:rsidRDefault="00144EF7" w:rsidP="007A59CC">
      <w:pPr>
        <w:pStyle w:val="BodyText"/>
        <w:widowControl/>
        <w:tabs>
          <w:tab w:val="left" w:pos="540"/>
        </w:tabs>
        <w:autoSpaceDE w:val="0"/>
        <w:spacing w:before="120" w:line="276" w:lineRule="auto"/>
        <w:ind w:left="567" w:hanging="567"/>
        <w:jc w:val="both"/>
        <w:rPr>
          <w:rFonts w:ascii="Times New Roman" w:hAnsi="Times New Roman"/>
          <w:szCs w:val="24"/>
          <w:lang w:val="lv-LV"/>
        </w:rPr>
      </w:pPr>
      <w:r w:rsidRPr="004F0DE0">
        <w:rPr>
          <w:rFonts w:ascii="Times New Roman" w:hAnsi="Times New Roman"/>
          <w:szCs w:val="24"/>
          <w:lang w:val="lv-LV"/>
        </w:rPr>
        <w:t>7</w:t>
      </w:r>
      <w:r w:rsidR="006207D8" w:rsidRPr="004F0DE0">
        <w:rPr>
          <w:rFonts w:ascii="Times New Roman" w:hAnsi="Times New Roman"/>
          <w:szCs w:val="24"/>
          <w:lang w:val="lv-LV"/>
        </w:rPr>
        <w:t>.8.</w:t>
      </w:r>
      <w:r w:rsidR="006207D8" w:rsidRPr="004F0DE0">
        <w:rPr>
          <w:rFonts w:ascii="Times New Roman" w:hAnsi="Times New Roman"/>
          <w:szCs w:val="24"/>
          <w:lang w:val="lv-LV"/>
        </w:rPr>
        <w:tab/>
        <w:t xml:space="preserve">Korespondence, kas saskaņā ar </w:t>
      </w:r>
      <w:r w:rsidR="005A0A74" w:rsidRPr="004F0DE0">
        <w:rPr>
          <w:rFonts w:ascii="Times New Roman" w:hAnsi="Times New Roman"/>
          <w:szCs w:val="24"/>
          <w:lang w:val="lv-LV"/>
        </w:rPr>
        <w:t>Līgumu</w:t>
      </w:r>
      <w:r w:rsidR="006207D8" w:rsidRPr="004F0DE0">
        <w:rPr>
          <w:rFonts w:ascii="Times New Roman" w:hAnsi="Times New Roman"/>
          <w:szCs w:val="24"/>
          <w:lang w:val="lv-LV"/>
        </w:rPr>
        <w:t xml:space="preserve"> jānosūta otrai Pusei ierakstītas vēstules veidā vai ar drošu elektronisko parakstu parakstītas vēstules veidā, uzskatāma par saņemtu attiecīgi vēlākais septītajā dienā pēc tās nodošanas pastā vai otrajā darba dienā pēc nosūtīšanas. Apdrošinājuma ņēmējs ierakstītās vēstules </w:t>
      </w:r>
      <w:r w:rsidR="00E12598" w:rsidRPr="004F0DE0">
        <w:rPr>
          <w:rFonts w:ascii="Times New Roman" w:hAnsi="Times New Roman"/>
          <w:szCs w:val="24"/>
          <w:lang w:val="lv-LV"/>
        </w:rPr>
        <w:t>no</w:t>
      </w:r>
      <w:r w:rsidR="006207D8" w:rsidRPr="004F0DE0">
        <w:rPr>
          <w:rFonts w:ascii="Times New Roman" w:hAnsi="Times New Roman"/>
          <w:szCs w:val="24"/>
          <w:lang w:val="lv-LV"/>
        </w:rPr>
        <w:t xml:space="preserve">sūta uz Apdrošinātāja juridisko adresi, bet ar drošu elektronisko parakstu parakstītas vēstules uz </w:t>
      </w:r>
      <w:r w:rsidR="005A0A74" w:rsidRPr="004F0DE0">
        <w:rPr>
          <w:rFonts w:ascii="Times New Roman" w:hAnsi="Times New Roman"/>
          <w:szCs w:val="24"/>
          <w:lang w:val="lv-LV"/>
        </w:rPr>
        <w:t>Līguma</w:t>
      </w:r>
      <w:r w:rsidRPr="004F0DE0">
        <w:rPr>
          <w:rFonts w:ascii="Times New Roman" w:hAnsi="Times New Roman"/>
          <w:szCs w:val="24"/>
          <w:lang w:val="lv-LV"/>
        </w:rPr>
        <w:t xml:space="preserve"> 8</w:t>
      </w:r>
      <w:r w:rsidR="006207D8" w:rsidRPr="004F0DE0">
        <w:rPr>
          <w:rFonts w:ascii="Times New Roman" w:hAnsi="Times New Roman"/>
          <w:szCs w:val="24"/>
          <w:lang w:val="lv-LV"/>
        </w:rPr>
        <w:t>.</w:t>
      </w:r>
      <w:r w:rsidR="000E3507" w:rsidRPr="004F0DE0">
        <w:rPr>
          <w:rFonts w:ascii="Times New Roman" w:hAnsi="Times New Roman"/>
          <w:szCs w:val="24"/>
          <w:lang w:val="lv-LV"/>
        </w:rPr>
        <w:t> </w:t>
      </w:r>
      <w:r w:rsidR="006207D8" w:rsidRPr="004F0DE0">
        <w:rPr>
          <w:rFonts w:ascii="Times New Roman" w:hAnsi="Times New Roman"/>
          <w:szCs w:val="24"/>
          <w:lang w:val="lv-LV"/>
        </w:rPr>
        <w:t xml:space="preserve">sadaļā “Pušu rekvizīti” norādīto Apdrošinātāja e-pastu. Apdrošinātājs ierakstītas vēstules un ar drošu elektronisko parakstu parakstītas vēstules </w:t>
      </w:r>
      <w:r w:rsidR="00E12598" w:rsidRPr="004F0DE0">
        <w:rPr>
          <w:rFonts w:ascii="Times New Roman" w:hAnsi="Times New Roman"/>
          <w:szCs w:val="24"/>
          <w:lang w:val="lv-LV"/>
        </w:rPr>
        <w:t>no</w:t>
      </w:r>
      <w:r w:rsidR="006207D8" w:rsidRPr="004F0DE0">
        <w:rPr>
          <w:rFonts w:ascii="Times New Roman" w:hAnsi="Times New Roman"/>
          <w:szCs w:val="24"/>
          <w:lang w:val="lv-LV"/>
        </w:rPr>
        <w:t xml:space="preserve">sūta attiecīgi uz </w:t>
      </w:r>
      <w:r w:rsidR="005A0A74" w:rsidRPr="004F0DE0">
        <w:rPr>
          <w:rFonts w:ascii="Times New Roman" w:hAnsi="Times New Roman"/>
          <w:szCs w:val="24"/>
          <w:lang w:val="lv-LV"/>
        </w:rPr>
        <w:t>Līguma</w:t>
      </w:r>
      <w:r w:rsidR="006207D8" w:rsidRPr="004F0DE0">
        <w:rPr>
          <w:rFonts w:ascii="Times New Roman" w:hAnsi="Times New Roman"/>
          <w:szCs w:val="24"/>
          <w:lang w:val="lv-LV"/>
        </w:rPr>
        <w:t xml:space="preserve"> 7.</w:t>
      </w:r>
      <w:r w:rsidR="000E3507" w:rsidRPr="004F0DE0">
        <w:rPr>
          <w:rFonts w:ascii="Times New Roman" w:hAnsi="Times New Roman"/>
          <w:szCs w:val="24"/>
          <w:lang w:val="lv-LV"/>
        </w:rPr>
        <w:t> </w:t>
      </w:r>
      <w:r w:rsidR="006207D8" w:rsidRPr="004F0DE0">
        <w:rPr>
          <w:rFonts w:ascii="Times New Roman" w:hAnsi="Times New Roman"/>
          <w:szCs w:val="24"/>
          <w:lang w:val="lv-LV"/>
        </w:rPr>
        <w:t>sadaļā “Pušu rekvizīti” norādīto Apdrošinājuma ņēmēja adresi un e-pastu.</w:t>
      </w:r>
    </w:p>
    <w:p w14:paraId="08C40D09" w14:textId="0AF657FC" w:rsidR="006207D8" w:rsidRPr="004F0DE0" w:rsidRDefault="006207D8" w:rsidP="007A59CC">
      <w:pPr>
        <w:pStyle w:val="BodyText"/>
        <w:widowControl/>
        <w:tabs>
          <w:tab w:val="left" w:pos="540"/>
        </w:tabs>
        <w:autoSpaceDE w:val="0"/>
        <w:spacing w:before="120" w:line="276" w:lineRule="auto"/>
        <w:ind w:left="567" w:hanging="567"/>
        <w:jc w:val="both"/>
        <w:rPr>
          <w:rFonts w:ascii="Times New Roman" w:hAnsi="Times New Roman"/>
          <w:snapToGrid w:val="0"/>
          <w:szCs w:val="24"/>
          <w:lang w:val="lv-LV"/>
        </w:rPr>
      </w:pPr>
      <w:bookmarkStart w:id="0" w:name="_GoBack"/>
      <w:bookmarkEnd w:id="0"/>
      <w:r w:rsidRPr="004F0DE0">
        <w:rPr>
          <w:rFonts w:ascii="Times New Roman" w:hAnsi="Times New Roman"/>
          <w:snapToGrid w:val="0"/>
          <w:szCs w:val="24"/>
          <w:lang w:val="lv-LV"/>
        </w:rPr>
        <w:t>6.10.</w:t>
      </w:r>
      <w:r w:rsidRPr="004F0DE0">
        <w:rPr>
          <w:rFonts w:ascii="Times New Roman" w:hAnsi="Times New Roman"/>
          <w:snapToGrid w:val="0"/>
          <w:szCs w:val="24"/>
          <w:lang w:val="lv-LV"/>
        </w:rPr>
        <w:tab/>
      </w:r>
      <w:r w:rsidR="005A0A74" w:rsidRPr="004F0DE0">
        <w:rPr>
          <w:rFonts w:ascii="Times New Roman" w:hAnsi="Times New Roman"/>
          <w:szCs w:val="24"/>
          <w:lang w:val="lv-LV"/>
        </w:rPr>
        <w:t>Līgums</w:t>
      </w:r>
      <w:r w:rsidRPr="004F0DE0">
        <w:rPr>
          <w:rFonts w:ascii="Times New Roman" w:hAnsi="Times New Roman"/>
          <w:snapToGrid w:val="0"/>
          <w:szCs w:val="24"/>
          <w:lang w:val="lv-LV"/>
        </w:rPr>
        <w:t xml:space="preserve"> sa</w:t>
      </w:r>
      <w:r w:rsidR="005A0A74" w:rsidRPr="004F0DE0">
        <w:rPr>
          <w:rFonts w:ascii="Times New Roman" w:hAnsi="Times New Roman"/>
          <w:snapToGrid w:val="0"/>
          <w:szCs w:val="24"/>
          <w:lang w:val="lv-LV"/>
        </w:rPr>
        <w:t>gatavots</w:t>
      </w:r>
      <w:r w:rsidR="002E0C88" w:rsidRPr="004F0DE0">
        <w:rPr>
          <w:rFonts w:ascii="Times New Roman" w:hAnsi="Times New Roman"/>
          <w:snapToGrid w:val="0"/>
          <w:szCs w:val="24"/>
          <w:lang w:val="lv-LV"/>
        </w:rPr>
        <w:t xml:space="preserve"> </w:t>
      </w:r>
      <w:r w:rsidR="004B5349">
        <w:rPr>
          <w:rFonts w:ascii="Times New Roman" w:hAnsi="Times New Roman"/>
          <w:snapToGrid w:val="0"/>
          <w:szCs w:val="24"/>
          <w:lang w:val="lv-LV"/>
        </w:rPr>
        <w:t>un parakstīts elektroniski</w:t>
      </w:r>
      <w:r w:rsidRPr="004F0DE0">
        <w:rPr>
          <w:rFonts w:ascii="Times New Roman" w:hAnsi="Times New Roman"/>
          <w:snapToGrid w:val="0"/>
          <w:szCs w:val="24"/>
          <w:lang w:val="lv-LV"/>
        </w:rPr>
        <w:t xml:space="preserve">, ko veido </w:t>
      </w:r>
      <w:r w:rsidR="005A0A74" w:rsidRPr="004F0DE0">
        <w:rPr>
          <w:rFonts w:ascii="Times New Roman" w:hAnsi="Times New Roman"/>
          <w:snapToGrid w:val="0"/>
          <w:szCs w:val="24"/>
          <w:lang w:val="lv-LV"/>
        </w:rPr>
        <w:t>Līguma</w:t>
      </w:r>
      <w:r w:rsidRPr="004F0DE0">
        <w:rPr>
          <w:rFonts w:ascii="Times New Roman" w:hAnsi="Times New Roman"/>
          <w:snapToGrid w:val="0"/>
          <w:szCs w:val="24"/>
          <w:lang w:val="lv-LV"/>
        </w:rPr>
        <w:t xml:space="preserve"> pamatteksts, Finanšu piedāvājums (1.</w:t>
      </w:r>
      <w:r w:rsidR="005128BD" w:rsidRPr="004F0DE0">
        <w:rPr>
          <w:rFonts w:ascii="Times New Roman" w:hAnsi="Times New Roman"/>
          <w:snapToGrid w:val="0"/>
          <w:szCs w:val="24"/>
          <w:lang w:val="lv-LV"/>
        </w:rPr>
        <w:t> </w:t>
      </w:r>
      <w:r w:rsidRPr="004F0DE0">
        <w:rPr>
          <w:rFonts w:ascii="Times New Roman" w:hAnsi="Times New Roman"/>
          <w:snapToGrid w:val="0"/>
          <w:szCs w:val="24"/>
          <w:lang w:val="lv-LV"/>
        </w:rPr>
        <w:t>pielikums) un Tehniskā specifikācija / Tehniskais piedāvājums</w:t>
      </w:r>
      <w:r w:rsidR="00D9400A" w:rsidRPr="004F0DE0">
        <w:rPr>
          <w:rFonts w:ascii="Times New Roman" w:hAnsi="Times New Roman"/>
          <w:snapToGrid w:val="0"/>
          <w:szCs w:val="24"/>
          <w:lang w:val="lv-LV"/>
        </w:rPr>
        <w:t xml:space="preserve"> (2.pielikums)</w:t>
      </w:r>
      <w:r w:rsidRPr="004F0DE0">
        <w:rPr>
          <w:rFonts w:ascii="Times New Roman" w:hAnsi="Times New Roman"/>
          <w:snapToGrid w:val="0"/>
          <w:szCs w:val="24"/>
          <w:lang w:val="lv-LV"/>
        </w:rPr>
        <w:t xml:space="preserve">. </w:t>
      </w:r>
    </w:p>
    <w:p w14:paraId="6434D1D8" w14:textId="77777777" w:rsidR="008423D0" w:rsidRPr="004F0DE0" w:rsidRDefault="008423D0" w:rsidP="007A59CC">
      <w:pPr>
        <w:spacing w:line="276" w:lineRule="auto"/>
        <w:ind w:right="-249"/>
        <w:jc w:val="right"/>
      </w:pPr>
    </w:p>
    <w:p w14:paraId="59633D2C" w14:textId="3A5E25E8" w:rsidR="008423D0" w:rsidRPr="004F0DE0" w:rsidRDefault="00144EF7" w:rsidP="007A59CC">
      <w:pPr>
        <w:pStyle w:val="BodyText"/>
        <w:tabs>
          <w:tab w:val="left" w:pos="540"/>
        </w:tabs>
        <w:spacing w:after="240" w:line="276" w:lineRule="auto"/>
        <w:jc w:val="center"/>
        <w:rPr>
          <w:rFonts w:ascii="Times New Roman" w:hAnsi="Times New Roman"/>
          <w:b/>
          <w:szCs w:val="24"/>
          <w:lang w:val="lv-LV"/>
        </w:rPr>
      </w:pPr>
      <w:r w:rsidRPr="004F0DE0">
        <w:rPr>
          <w:rFonts w:ascii="Times New Roman" w:hAnsi="Times New Roman"/>
          <w:b/>
          <w:szCs w:val="24"/>
          <w:lang w:val="lv-LV"/>
        </w:rPr>
        <w:t>8</w:t>
      </w:r>
      <w:r w:rsidR="008423D0" w:rsidRPr="004F0DE0">
        <w:rPr>
          <w:rFonts w:ascii="Times New Roman" w:hAnsi="Times New Roman"/>
          <w:b/>
          <w:szCs w:val="24"/>
          <w:lang w:val="lv-LV"/>
        </w:rPr>
        <w:t>. Pušu rekvizīti</w:t>
      </w:r>
      <w:r w:rsidR="00641816" w:rsidRPr="004F0DE0">
        <w:rPr>
          <w:rFonts w:ascii="Times New Roman" w:hAnsi="Times New Roman"/>
          <w:b/>
          <w:szCs w:val="24"/>
          <w:lang w:val="lv-LV"/>
        </w:rPr>
        <w:t xml:space="preserve"> un paraksti</w:t>
      </w:r>
    </w:p>
    <w:tbl>
      <w:tblPr>
        <w:tblW w:w="9995" w:type="dxa"/>
        <w:tblInd w:w="-106" w:type="dxa"/>
        <w:tblLayout w:type="fixed"/>
        <w:tblLook w:val="0000" w:firstRow="0" w:lastRow="0" w:firstColumn="0" w:lastColumn="0" w:noHBand="0" w:noVBand="0"/>
      </w:tblPr>
      <w:tblGrid>
        <w:gridCol w:w="4609"/>
        <w:gridCol w:w="283"/>
        <w:gridCol w:w="5103"/>
      </w:tblGrid>
      <w:tr w:rsidR="00EE6171" w:rsidRPr="004F0DE0" w14:paraId="1173F85A" w14:textId="77777777" w:rsidTr="0074015D">
        <w:trPr>
          <w:trHeight w:val="893"/>
        </w:trPr>
        <w:tc>
          <w:tcPr>
            <w:tcW w:w="4609" w:type="dxa"/>
          </w:tcPr>
          <w:p w14:paraId="4F2EA025" w14:textId="77777777" w:rsidR="00EE6171" w:rsidRPr="004F0DE0" w:rsidRDefault="00EE6171" w:rsidP="007A59CC">
            <w:pPr>
              <w:pStyle w:val="BodyText"/>
              <w:spacing w:after="0" w:line="276" w:lineRule="auto"/>
              <w:rPr>
                <w:rFonts w:ascii="Times New Roman" w:hAnsi="Times New Roman"/>
                <w:szCs w:val="24"/>
                <w:lang w:val="lv-LV"/>
              </w:rPr>
            </w:pPr>
            <w:r w:rsidRPr="004F0DE0">
              <w:rPr>
                <w:rFonts w:ascii="Times New Roman" w:hAnsi="Times New Roman"/>
                <w:szCs w:val="24"/>
                <w:lang w:val="lv-LV"/>
              </w:rPr>
              <w:t>Apdrošinājuma ņēmējs:</w:t>
            </w:r>
          </w:p>
          <w:p w14:paraId="2F1AE6D8" w14:textId="0D6B8FED" w:rsidR="00EE6171" w:rsidRPr="004F0DE0" w:rsidRDefault="00EE6171" w:rsidP="007A59CC">
            <w:pPr>
              <w:pStyle w:val="BodyText"/>
              <w:spacing w:after="0" w:line="276" w:lineRule="auto"/>
              <w:rPr>
                <w:rFonts w:ascii="Times New Roman" w:hAnsi="Times New Roman"/>
                <w:b/>
                <w:bCs/>
                <w:color w:val="000000"/>
                <w:szCs w:val="24"/>
                <w:lang w:val="lv-LV"/>
              </w:rPr>
            </w:pPr>
          </w:p>
          <w:p w14:paraId="3616CB54" w14:textId="77777777" w:rsidR="00EE6171" w:rsidRPr="004F0DE0" w:rsidRDefault="00EE6171" w:rsidP="007A59CC">
            <w:pPr>
              <w:pStyle w:val="BodyText"/>
              <w:spacing w:after="0" w:line="276" w:lineRule="auto"/>
              <w:rPr>
                <w:rFonts w:ascii="Times New Roman" w:hAnsi="Times New Roman"/>
                <w:b/>
                <w:bCs/>
                <w:color w:val="000000"/>
                <w:szCs w:val="24"/>
                <w:lang w:val="lv-LV"/>
              </w:rPr>
            </w:pPr>
            <w:r w:rsidRPr="004F0DE0">
              <w:rPr>
                <w:rFonts w:ascii="Times New Roman" w:hAnsi="Times New Roman"/>
                <w:color w:val="000000"/>
                <w:szCs w:val="24"/>
                <w:lang w:val="lv-LV"/>
              </w:rPr>
              <w:t>___________________________</w:t>
            </w:r>
          </w:p>
          <w:p w14:paraId="23832DB5" w14:textId="1D2D89DE" w:rsidR="00EE6171" w:rsidRPr="004F0DE0" w:rsidRDefault="00EE6171" w:rsidP="007A59CC">
            <w:pPr>
              <w:pStyle w:val="BodyText"/>
              <w:spacing w:after="0" w:line="276" w:lineRule="auto"/>
              <w:rPr>
                <w:rFonts w:ascii="Times New Roman" w:hAnsi="Times New Roman"/>
                <w:bCs/>
                <w:color w:val="000000"/>
                <w:szCs w:val="24"/>
                <w:lang w:val="lv-LV"/>
              </w:rPr>
            </w:pPr>
          </w:p>
        </w:tc>
        <w:tc>
          <w:tcPr>
            <w:tcW w:w="283" w:type="dxa"/>
          </w:tcPr>
          <w:p w14:paraId="7A7D4A93" w14:textId="77777777" w:rsidR="00EE6171" w:rsidRPr="004F0DE0" w:rsidRDefault="00EE6171" w:rsidP="007A59CC">
            <w:pPr>
              <w:pStyle w:val="BodyText"/>
              <w:spacing w:line="276" w:lineRule="auto"/>
              <w:rPr>
                <w:rFonts w:ascii="Times New Roman" w:hAnsi="Times New Roman"/>
                <w:b/>
                <w:bCs/>
                <w:szCs w:val="24"/>
                <w:lang w:val="lv-LV"/>
              </w:rPr>
            </w:pPr>
          </w:p>
        </w:tc>
        <w:tc>
          <w:tcPr>
            <w:tcW w:w="5103" w:type="dxa"/>
          </w:tcPr>
          <w:p w14:paraId="33A2D0BB" w14:textId="77777777" w:rsidR="00EE6171" w:rsidRPr="004F0DE0" w:rsidRDefault="00EE6171" w:rsidP="007A59CC">
            <w:pPr>
              <w:tabs>
                <w:tab w:val="left" w:pos="0"/>
              </w:tabs>
              <w:spacing w:line="276" w:lineRule="auto"/>
              <w:jc w:val="both"/>
              <w:rPr>
                <w:bCs/>
              </w:rPr>
            </w:pPr>
            <w:r w:rsidRPr="004F0DE0">
              <w:rPr>
                <w:bCs/>
              </w:rPr>
              <w:t>Apdrošinātājs:</w:t>
            </w:r>
          </w:p>
          <w:p w14:paraId="24B70AFE" w14:textId="77777777" w:rsidR="00641816" w:rsidRPr="004F0DE0" w:rsidRDefault="00641816" w:rsidP="007A59CC">
            <w:pPr>
              <w:pStyle w:val="BodyText"/>
              <w:spacing w:after="0" w:line="276" w:lineRule="auto"/>
              <w:rPr>
                <w:rFonts w:ascii="Times New Roman" w:hAnsi="Times New Roman"/>
                <w:color w:val="000000"/>
                <w:szCs w:val="24"/>
                <w:lang w:val="lv-LV"/>
              </w:rPr>
            </w:pPr>
          </w:p>
          <w:p w14:paraId="3FFD683A" w14:textId="77777777" w:rsidR="00EE6171" w:rsidRPr="004F0DE0" w:rsidRDefault="00EE6171" w:rsidP="007A59CC">
            <w:pPr>
              <w:pStyle w:val="BodyText"/>
              <w:spacing w:after="0" w:line="276" w:lineRule="auto"/>
              <w:rPr>
                <w:rFonts w:ascii="Times New Roman" w:hAnsi="Times New Roman"/>
                <w:b/>
                <w:bCs/>
                <w:color w:val="000000"/>
                <w:szCs w:val="24"/>
                <w:lang w:val="lv-LV"/>
              </w:rPr>
            </w:pPr>
            <w:r w:rsidRPr="004F0DE0">
              <w:rPr>
                <w:rFonts w:ascii="Times New Roman" w:hAnsi="Times New Roman"/>
                <w:color w:val="000000"/>
                <w:szCs w:val="24"/>
                <w:lang w:val="lv-LV"/>
              </w:rPr>
              <w:t>______________________________</w:t>
            </w:r>
          </w:p>
          <w:p w14:paraId="77945B00" w14:textId="770ECA15" w:rsidR="00EE6171" w:rsidRPr="004F0DE0" w:rsidRDefault="00EE6171" w:rsidP="007A59CC">
            <w:pPr>
              <w:pStyle w:val="BodyText"/>
              <w:spacing w:line="276" w:lineRule="auto"/>
              <w:rPr>
                <w:rFonts w:ascii="Times New Roman" w:hAnsi="Times New Roman"/>
                <w:bCs/>
                <w:color w:val="000000"/>
                <w:szCs w:val="24"/>
                <w:lang w:val="lv-LV"/>
              </w:rPr>
            </w:pPr>
          </w:p>
        </w:tc>
      </w:tr>
    </w:tbl>
    <w:p w14:paraId="290B5729" w14:textId="77777777" w:rsidR="00AA4267" w:rsidRPr="004F0DE0" w:rsidRDefault="00AA4267" w:rsidP="007A59CC">
      <w:pPr>
        <w:spacing w:line="276" w:lineRule="auto"/>
        <w:rPr>
          <w:bCs/>
        </w:rPr>
      </w:pPr>
    </w:p>
    <w:sectPr w:rsidR="00AA4267" w:rsidRPr="004F0DE0" w:rsidSect="00D9400A">
      <w:footerReference w:type="even" r:id="rId8"/>
      <w:footerReference w:type="default" r:id="rId9"/>
      <w:footerReference w:type="first" r:id="rId10"/>
      <w:pgSz w:w="11906" w:h="16838"/>
      <w:pgMar w:top="709"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4A59A" w14:textId="77777777" w:rsidR="0011092E" w:rsidRDefault="0011092E" w:rsidP="00CC4BD7">
      <w:r>
        <w:separator/>
      </w:r>
    </w:p>
  </w:endnote>
  <w:endnote w:type="continuationSeparator" w:id="0">
    <w:p w14:paraId="1A060FDB" w14:textId="77777777" w:rsidR="0011092E" w:rsidRDefault="0011092E" w:rsidP="00CC4BD7">
      <w:r>
        <w:continuationSeparator/>
      </w:r>
    </w:p>
  </w:endnote>
  <w:endnote w:type="continuationNotice" w:id="1">
    <w:p w14:paraId="57DC23E7" w14:textId="77777777" w:rsidR="0011092E" w:rsidRDefault="001109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F7B0D" w14:textId="77777777" w:rsidR="0074015D" w:rsidRPr="006E3BAB" w:rsidRDefault="0074015D" w:rsidP="0027198D">
    <w:pPr>
      <w:pStyle w:val="Footer"/>
      <w:pBdr>
        <w:top w:val="thinThickSmallGap" w:sz="24" w:space="1" w:color="622423"/>
      </w:pBdr>
      <w:ind w:right="360"/>
      <w:jc w:val="right"/>
      <w:rPr>
        <w:sz w:val="20"/>
      </w:rPr>
    </w:pPr>
  </w:p>
  <w:p w14:paraId="7EA09A9E" w14:textId="591E6C1A" w:rsidR="0074015D" w:rsidRPr="005C0AEA" w:rsidRDefault="0074015D"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w:t>
    </w:r>
    <w:proofErr w:type="spellStart"/>
    <w:r w:rsidRPr="006E3BAB">
      <w:rPr>
        <w:sz w:val="20"/>
      </w:rPr>
      <w:t>lapa</w:t>
    </w:r>
    <w:proofErr w:type="spellEnd"/>
    <w:r w:rsidRPr="006E3BAB">
      <w:rPr>
        <w:sz w:val="20"/>
      </w:rPr>
      <w:t xml:space="preserve"> no </w:t>
    </w:r>
    <w:r>
      <w:rPr>
        <w:noProof/>
        <w:sz w:val="20"/>
      </w:rPr>
      <w:fldChar w:fldCharType="begin"/>
    </w:r>
    <w:r>
      <w:rPr>
        <w:noProof/>
        <w:sz w:val="20"/>
      </w:rPr>
      <w:instrText xml:space="preserve"> NUMPAGES  \* MERGEFORMAT </w:instrText>
    </w:r>
    <w:r>
      <w:rPr>
        <w:noProof/>
        <w:sz w:val="20"/>
      </w:rPr>
      <w:fldChar w:fldCharType="separate"/>
    </w:r>
    <w:r w:rsidR="00CA63EC">
      <w:rPr>
        <w:noProof/>
        <w:sz w:val="20"/>
      </w:rPr>
      <w:t>1</w:t>
    </w:r>
    <w:r>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FE4D5" w14:textId="7844D0DD" w:rsidR="0074015D" w:rsidRPr="00851C2F" w:rsidRDefault="0074015D" w:rsidP="00F159C2">
    <w:pPr>
      <w:jc w:val="center"/>
      <w:rPr>
        <w:b/>
        <w:caps/>
        <w:sz w:val="18"/>
        <w:szCs w:val="18"/>
      </w:rPr>
    </w:pPr>
  </w:p>
  <w:p w14:paraId="277A8C55" w14:textId="77777777" w:rsidR="0074015D" w:rsidRPr="00F159C2" w:rsidRDefault="0074015D">
    <w:pPr>
      <w:pStyle w:val="Footer"/>
      <w:jc w:val="center"/>
      <w:rPr>
        <w:caps/>
        <w:noProof/>
        <w:color w:val="5B9BD5" w:themeColor="accent1"/>
        <w:lang w:val="lv-LV"/>
      </w:rPr>
    </w:pPr>
  </w:p>
  <w:p w14:paraId="23666143" w14:textId="77777777" w:rsidR="0074015D" w:rsidRPr="001B29C1" w:rsidRDefault="0074015D" w:rsidP="0012755A">
    <w:pPr>
      <w:pStyle w:val="Footer"/>
      <w:pBdr>
        <w:top w:val="thinThickSmallGap" w:sz="24" w:space="1" w:color="622423"/>
      </w:pBdr>
      <w:spacing w:before="120"/>
      <w:jc w:val="right"/>
      <w:rPr>
        <w:sz w:val="20"/>
        <w:lang w:val="fr-F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816D2" w14:textId="77777777" w:rsidR="0074015D" w:rsidRPr="006E3BAB" w:rsidRDefault="0074015D" w:rsidP="0027198D">
    <w:pPr>
      <w:pStyle w:val="Footer"/>
      <w:pBdr>
        <w:top w:val="thinThickSmallGap" w:sz="24" w:space="1" w:color="622423"/>
      </w:pBdr>
      <w:ind w:right="360"/>
      <w:jc w:val="right"/>
      <w:rPr>
        <w:sz w:val="20"/>
      </w:rPr>
    </w:pPr>
  </w:p>
  <w:p w14:paraId="3E0039F3" w14:textId="70BB3EF4" w:rsidR="0074015D" w:rsidRPr="005C0AEA" w:rsidRDefault="0074015D"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w:t>
    </w:r>
    <w:proofErr w:type="spellStart"/>
    <w:r w:rsidRPr="006E3BAB">
      <w:rPr>
        <w:sz w:val="20"/>
      </w:rPr>
      <w:t>lapa</w:t>
    </w:r>
    <w:proofErr w:type="spellEnd"/>
    <w:r w:rsidRPr="006E3BAB">
      <w:rPr>
        <w:sz w:val="20"/>
      </w:rPr>
      <w:t xml:space="preserve"> no </w:t>
    </w:r>
    <w:r>
      <w:rPr>
        <w:noProof/>
        <w:sz w:val="20"/>
      </w:rPr>
      <w:fldChar w:fldCharType="begin"/>
    </w:r>
    <w:r>
      <w:rPr>
        <w:noProof/>
        <w:sz w:val="20"/>
      </w:rPr>
      <w:instrText xml:space="preserve"> NUMPAGES  \* MERGEFORMAT </w:instrText>
    </w:r>
    <w:r>
      <w:rPr>
        <w:noProof/>
        <w:sz w:val="20"/>
      </w:rPr>
      <w:fldChar w:fldCharType="separate"/>
    </w:r>
    <w:r w:rsidR="00CA63EC">
      <w:rPr>
        <w:noProof/>
        <w:sz w:val="20"/>
      </w:rPr>
      <w:t>1</w:t>
    </w:r>
    <w:r>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EFD895" w14:textId="77777777" w:rsidR="0011092E" w:rsidRDefault="0011092E" w:rsidP="00CC4BD7">
      <w:r>
        <w:separator/>
      </w:r>
    </w:p>
  </w:footnote>
  <w:footnote w:type="continuationSeparator" w:id="0">
    <w:p w14:paraId="775B1FA1" w14:textId="77777777" w:rsidR="0011092E" w:rsidRDefault="0011092E" w:rsidP="00CC4BD7">
      <w:r>
        <w:continuationSeparator/>
      </w:r>
    </w:p>
  </w:footnote>
  <w:footnote w:type="continuationNotice" w:id="1">
    <w:p w14:paraId="14EF905D" w14:textId="77777777" w:rsidR="0011092E" w:rsidRDefault="0011092E"/>
  </w:footnote>
  <w:footnote w:id="2">
    <w:p w14:paraId="38BDBC08" w14:textId="41DD8E5D" w:rsidR="00485726" w:rsidRPr="00485726" w:rsidRDefault="00950DC6" w:rsidP="00485726">
      <w:pPr>
        <w:rPr>
          <w:sz w:val="18"/>
          <w:szCs w:val="18"/>
        </w:rPr>
      </w:pPr>
      <w:r w:rsidRPr="00485726">
        <w:rPr>
          <w:rStyle w:val="FootnoteReference"/>
          <w:sz w:val="18"/>
          <w:szCs w:val="18"/>
        </w:rPr>
        <w:footnoteRef/>
      </w:r>
      <w:r w:rsidRPr="00485726">
        <w:rPr>
          <w:sz w:val="18"/>
          <w:szCs w:val="18"/>
        </w:rPr>
        <w:t xml:space="preserve"> </w:t>
      </w:r>
      <w:r w:rsidR="00485726" w:rsidRPr="00485726">
        <w:rPr>
          <w:sz w:val="18"/>
          <w:szCs w:val="18"/>
        </w:rPr>
        <w:t xml:space="preserve">Pasūtītājs patur tiesības precizēt </w:t>
      </w:r>
      <w:r w:rsidR="00BA797D">
        <w:rPr>
          <w:sz w:val="18"/>
          <w:szCs w:val="18"/>
        </w:rPr>
        <w:t xml:space="preserve">personu datu apstrādes </w:t>
      </w:r>
      <w:r w:rsidR="00485726" w:rsidRPr="00485726">
        <w:rPr>
          <w:sz w:val="18"/>
          <w:szCs w:val="18"/>
        </w:rPr>
        <w:t>noteikumus atbilstoši nozares specifikai (</w:t>
      </w:r>
      <w:r w:rsidR="00485726" w:rsidRPr="00485726">
        <w:rPr>
          <w:i/>
          <w:iCs/>
          <w:sz w:val="18"/>
          <w:szCs w:val="18"/>
        </w:rPr>
        <w:t>ja attiecināms</w:t>
      </w:r>
      <w:r w:rsidR="00485726" w:rsidRPr="00485726">
        <w:rPr>
          <w:sz w:val="18"/>
          <w:szCs w:val="18"/>
        </w:rPr>
        <w:t>).</w:t>
      </w:r>
    </w:p>
    <w:p w14:paraId="5B86CED3" w14:textId="2C6C0243" w:rsidR="00950DC6" w:rsidRPr="00950DC6" w:rsidRDefault="00950DC6">
      <w:pPr>
        <w:pStyle w:val="FootnoteText"/>
        <w:rPr>
          <w:lang w:val="lv-LV"/>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9pt;height:9pt" o:bullet="t">
        <v:imagedata r:id="rId1" o:title=""/>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h3body1"/>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cs="Times New Roman"/>
        <w:sz w:val="24"/>
      </w:rPr>
    </w:lvl>
    <w:lvl w:ilvl="1">
      <w:start w:val="1"/>
      <w:numFmt w:val="upperLetter"/>
      <w:lvlText w:val="%2"/>
      <w:lvlJc w:val="left"/>
      <w:rPr>
        <w:rFonts w:cs="Times New Roman"/>
      </w:rPr>
    </w:lvl>
    <w:lvl w:ilvl="2">
      <w:start w:val="1"/>
      <w:numFmt w:val="decimal"/>
      <w:pStyle w:val="Level3"/>
      <w:lvlText w:val="%3."/>
      <w:lvlJc w:val="left"/>
      <w:rPr>
        <w:rFonts w:cs="Times New Roman"/>
      </w:rPr>
    </w:lvl>
    <w:lvl w:ilvl="3">
      <w:start w:val="1"/>
      <w:numFmt w:val="decimal"/>
      <w:pStyle w:val="Level4"/>
      <w:lvlText w:val="%3.%4"/>
      <w:lvlJc w:val="left"/>
      <w:rPr>
        <w:rFonts w:cs="Times New Roman"/>
      </w:rPr>
    </w:lvl>
    <w:lvl w:ilvl="4">
      <w:start w:val="1"/>
      <w:numFmt w:val="lowerLetter"/>
      <w:pStyle w:val="Level5"/>
      <w:lvlText w:val="%5."/>
      <w:lvlJc w:val="left"/>
      <w:pPr>
        <w:ind w:left="720"/>
      </w:pPr>
      <w:rPr>
        <w:rFonts w:cs="Times New Roman"/>
      </w:rPr>
    </w:lvl>
    <w:lvl w:ilvl="5">
      <w:start w:val="1"/>
      <w:numFmt w:val="lowerLetter"/>
      <w:lvlText w:val="%6"/>
      <w:lvlJc w:val="left"/>
      <w:rPr>
        <w:rFonts w:cs="Times New Roman"/>
      </w:rPr>
    </w:lvl>
    <w:lvl w:ilvl="6">
      <w:start w:val="1"/>
      <w:numFmt w:val="decimal"/>
      <w:pStyle w:val="Level7"/>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4" w15:restartNumberingAfterBreak="0">
    <w:nsid w:val="00000002"/>
    <w:multiLevelType w:val="multilevel"/>
    <w:tmpl w:val="00000002"/>
    <w:lvl w:ilvl="0">
      <w:start w:val="1"/>
      <w:numFmt w:val="decimal"/>
      <w:pStyle w:val="Nolikums1"/>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5" w15:restartNumberingAfterBreak="0">
    <w:nsid w:val="00000005"/>
    <w:multiLevelType w:val="multilevel"/>
    <w:tmpl w:val="A6383E6A"/>
    <w:lvl w:ilvl="0">
      <w:start w:val="1"/>
      <w:numFmt w:val="decimal"/>
      <w:lvlText w:val="%1."/>
      <w:lvlJc w:val="left"/>
      <w:pPr>
        <w:tabs>
          <w:tab w:val="num" w:pos="432"/>
        </w:tabs>
        <w:ind w:left="432" w:hanging="432"/>
      </w:pPr>
      <w:rPr>
        <w:rFonts w:ascii="Times New Roman" w:hAnsi="Times New Roman" w:cs="Times New Roman"/>
        <w:b/>
        <w:bCs w:val="0"/>
      </w:rPr>
    </w:lvl>
    <w:lvl w:ilvl="1">
      <w:start w:val="1"/>
      <w:numFmt w:val="decimal"/>
      <w:lvlText w:val="%1.%2."/>
      <w:lvlJc w:val="left"/>
      <w:pPr>
        <w:tabs>
          <w:tab w:val="num" w:pos="718"/>
        </w:tabs>
        <w:ind w:left="718" w:hanging="576"/>
      </w:pPr>
      <w:rPr>
        <w:rFonts w:cs="Times New Roman"/>
        <w:i w:val="0"/>
        <w:iCs w:val="0"/>
      </w:rPr>
    </w:lvl>
    <w:lvl w:ilvl="2">
      <w:start w:val="1"/>
      <w:numFmt w:val="decimal"/>
      <w:lvlText w:val="%1.%2.%3."/>
      <w:lvlJc w:val="left"/>
      <w:pPr>
        <w:tabs>
          <w:tab w:val="num" w:pos="720"/>
        </w:tabs>
        <w:ind w:left="720" w:hanging="720"/>
      </w:pPr>
      <w:rPr>
        <w:rFonts w:cs="Times New Roman"/>
        <w:i w:val="0"/>
        <w:sz w:val="24"/>
        <w:szCs w:val="24"/>
      </w:rPr>
    </w:lvl>
    <w:lvl w:ilvl="3">
      <w:start w:val="1"/>
      <w:numFmt w:val="decimal"/>
      <w:lvlText w:val="%1.%2.%3.%4."/>
      <w:lvlJc w:val="left"/>
      <w:pPr>
        <w:tabs>
          <w:tab w:val="num" w:pos="1200"/>
        </w:tabs>
        <w:ind w:left="984" w:hanging="864"/>
      </w:pPr>
      <w:rPr>
        <w:rFonts w:ascii="Times New Roman" w:hAnsi="Times New Roman" w:cs="Times New Roman"/>
        <w:b w:val="0"/>
        <w:bCs w:val="0"/>
        <w:i w:val="0"/>
        <w:iCs w:val="0"/>
        <w:caps w:val="0"/>
        <w:smallCaps w:val="0"/>
        <w:strike w:val="0"/>
        <w:dstrike w:val="0"/>
        <w:vanish w:val="0"/>
        <w:color w:val="auto"/>
        <w:spacing w:val="0"/>
        <w:w w:val="100"/>
        <w:kern w:val="1"/>
        <w:position w:val="0"/>
        <w:sz w:val="24"/>
        <w:szCs w:val="24"/>
        <w:u w:val="none"/>
        <w:vertAlign w:val="baseline"/>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6" w15:restartNumberingAfterBreak="0">
    <w:nsid w:val="0264563A"/>
    <w:multiLevelType w:val="multilevel"/>
    <w:tmpl w:val="836AF596"/>
    <w:name w:val="WW8Num2"/>
    <w:styleLink w:val="Style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cs="Times New Roman" w:hint="default"/>
      </w:rPr>
    </w:lvl>
    <w:lvl w:ilvl="1">
      <w:start w:val="1"/>
      <w:numFmt w:val="decimal"/>
      <w:pStyle w:val="Title1"/>
      <w:lvlText w:val="%1.%2."/>
      <w:lvlJc w:val="left"/>
      <w:pPr>
        <w:tabs>
          <w:tab w:val="num" w:pos="851"/>
        </w:tabs>
        <w:ind w:left="851" w:hanging="851"/>
      </w:pPr>
      <w:rPr>
        <w:rFonts w:cs="Times New Roman" w:hint="default"/>
      </w:rPr>
    </w:lvl>
    <w:lvl w:ilvl="2">
      <w:start w:val="1"/>
      <w:numFmt w:val="decimal"/>
      <w:pStyle w:val="Punkts"/>
      <w:lvlText w:val="%1.%2.%3."/>
      <w:lvlJc w:val="left"/>
      <w:pPr>
        <w:tabs>
          <w:tab w:val="num" w:pos="851"/>
        </w:tabs>
        <w:ind w:left="851" w:hanging="851"/>
      </w:pPr>
      <w:rPr>
        <w:rFonts w:cs="Times New Roman" w:hint="default"/>
      </w:rPr>
    </w:lvl>
    <w:lvl w:ilvl="3">
      <w:start w:val="1"/>
      <w:numFmt w:val="decimal"/>
      <w:lvlText w:val="%1.%2.%3.%4."/>
      <w:lvlJc w:val="left"/>
      <w:pPr>
        <w:tabs>
          <w:tab w:val="num" w:pos="851"/>
        </w:tabs>
        <w:ind w:left="851" w:hanging="851"/>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8" w15:restartNumberingAfterBreak="0">
    <w:nsid w:val="1BB4710D"/>
    <w:multiLevelType w:val="multilevel"/>
    <w:tmpl w:val="195EA11C"/>
    <w:lvl w:ilvl="0">
      <w:start w:val="1"/>
      <w:numFmt w:val="decimal"/>
      <w:lvlText w:val="%1."/>
      <w:lvlJc w:val="left"/>
      <w:pPr>
        <w:ind w:left="504" w:hanging="317"/>
      </w:pPr>
      <w:rPr>
        <w:rFonts w:cs="Times New Roman"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hint="default"/>
      </w:rPr>
    </w:lvl>
    <w:lvl w:ilvl="8">
      <w:start w:val="1"/>
      <w:numFmt w:val="bullet"/>
      <w:lvlText w:val=""/>
      <w:lvlJc w:val="left"/>
      <w:pPr>
        <w:ind w:left="3040" w:hanging="317"/>
      </w:pPr>
      <w:rPr>
        <w:rFonts w:ascii="Wingdings" w:hAnsi="Wingdings" w:hint="default"/>
      </w:rPr>
    </w:lvl>
  </w:abstractNum>
  <w:abstractNum w:abstractNumId="9" w15:restartNumberingAfterBreak="0">
    <w:nsid w:val="255F70AF"/>
    <w:multiLevelType w:val="multilevel"/>
    <w:tmpl w:val="916EC6BC"/>
    <w:lvl w:ilvl="0">
      <w:start w:val="2"/>
      <w:numFmt w:val="decimal"/>
      <w:lvlText w:val="%1."/>
      <w:lvlJc w:val="left"/>
      <w:pPr>
        <w:ind w:left="660" w:hanging="660"/>
      </w:pPr>
      <w:rPr>
        <w:rFonts w:hint="default"/>
      </w:rPr>
    </w:lvl>
    <w:lvl w:ilvl="1">
      <w:start w:val="1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1E4FD0"/>
    <w:multiLevelType w:val="multilevel"/>
    <w:tmpl w:val="3EBE787C"/>
    <w:lvl w:ilvl="0">
      <w:start w:val="2"/>
      <w:numFmt w:val="decimal"/>
      <w:lvlText w:val="%1."/>
      <w:lvlJc w:val="left"/>
      <w:pPr>
        <w:ind w:left="540" w:hanging="540"/>
      </w:pPr>
      <w:rPr>
        <w:rFonts w:hint="default"/>
      </w:rPr>
    </w:lvl>
    <w:lvl w:ilvl="1">
      <w:start w:val="6"/>
      <w:numFmt w:val="decimal"/>
      <w:lvlText w:val="%1.%2."/>
      <w:lvlJc w:val="left"/>
      <w:pPr>
        <w:ind w:left="756" w:hanging="54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11" w15:restartNumberingAfterBreak="0">
    <w:nsid w:val="30DD4D12"/>
    <w:multiLevelType w:val="multilevel"/>
    <w:tmpl w:val="E3CCCFC0"/>
    <w:lvl w:ilvl="0">
      <w:start w:val="4"/>
      <w:numFmt w:val="decimal"/>
      <w:lvlText w:val="%1."/>
      <w:lvlJc w:val="left"/>
      <w:pPr>
        <w:ind w:left="540" w:hanging="540"/>
      </w:pPr>
      <w:rPr>
        <w:rFonts w:hint="default"/>
        <w:b w:val="0"/>
      </w:rPr>
    </w:lvl>
    <w:lvl w:ilvl="1">
      <w:start w:val="3"/>
      <w:numFmt w:val="decimal"/>
      <w:lvlText w:val="%1.%2."/>
      <w:lvlJc w:val="left"/>
      <w:pPr>
        <w:ind w:left="810" w:hanging="540"/>
      </w:pPr>
      <w:rPr>
        <w:rFonts w:hint="default"/>
        <w:b w:val="0"/>
      </w:rPr>
    </w:lvl>
    <w:lvl w:ilvl="2">
      <w:start w:val="1"/>
      <w:numFmt w:val="decimal"/>
      <w:lvlText w:val="%1.%2.%3."/>
      <w:lvlJc w:val="left"/>
      <w:pPr>
        <w:ind w:left="1260" w:hanging="720"/>
      </w:pPr>
      <w:rPr>
        <w:rFonts w:hint="default"/>
        <w:b w:val="0"/>
      </w:rPr>
    </w:lvl>
    <w:lvl w:ilvl="3">
      <w:start w:val="1"/>
      <w:numFmt w:val="decimal"/>
      <w:lvlText w:val="%1.%2.%3.%4."/>
      <w:lvlJc w:val="left"/>
      <w:pPr>
        <w:ind w:left="1530" w:hanging="720"/>
      </w:pPr>
      <w:rPr>
        <w:rFonts w:hint="default"/>
        <w:b w:val="0"/>
      </w:rPr>
    </w:lvl>
    <w:lvl w:ilvl="4">
      <w:start w:val="1"/>
      <w:numFmt w:val="decimal"/>
      <w:lvlText w:val="%1.%2.%3.%4.%5."/>
      <w:lvlJc w:val="left"/>
      <w:pPr>
        <w:ind w:left="2160" w:hanging="1080"/>
      </w:pPr>
      <w:rPr>
        <w:rFonts w:hint="default"/>
        <w:b w:val="0"/>
      </w:rPr>
    </w:lvl>
    <w:lvl w:ilvl="5">
      <w:start w:val="1"/>
      <w:numFmt w:val="decimal"/>
      <w:lvlText w:val="%1.%2.%3.%4.%5.%6."/>
      <w:lvlJc w:val="left"/>
      <w:pPr>
        <w:ind w:left="2430" w:hanging="1080"/>
      </w:pPr>
      <w:rPr>
        <w:rFonts w:hint="default"/>
        <w:b w:val="0"/>
      </w:rPr>
    </w:lvl>
    <w:lvl w:ilvl="6">
      <w:start w:val="1"/>
      <w:numFmt w:val="decimal"/>
      <w:lvlText w:val="%1.%2.%3.%4.%5.%6.%7."/>
      <w:lvlJc w:val="left"/>
      <w:pPr>
        <w:ind w:left="3060" w:hanging="1440"/>
      </w:pPr>
      <w:rPr>
        <w:rFonts w:hint="default"/>
        <w:b w:val="0"/>
      </w:rPr>
    </w:lvl>
    <w:lvl w:ilvl="7">
      <w:start w:val="1"/>
      <w:numFmt w:val="decimal"/>
      <w:lvlText w:val="%1.%2.%3.%4.%5.%6.%7.%8."/>
      <w:lvlJc w:val="left"/>
      <w:pPr>
        <w:ind w:left="3330" w:hanging="1440"/>
      </w:pPr>
      <w:rPr>
        <w:rFonts w:hint="default"/>
        <w:b w:val="0"/>
      </w:rPr>
    </w:lvl>
    <w:lvl w:ilvl="8">
      <w:start w:val="1"/>
      <w:numFmt w:val="decimal"/>
      <w:lvlText w:val="%1.%2.%3.%4.%5.%6.%7.%8.%9."/>
      <w:lvlJc w:val="left"/>
      <w:pPr>
        <w:ind w:left="3960" w:hanging="1800"/>
      </w:pPr>
      <w:rPr>
        <w:rFonts w:hint="default"/>
        <w:b w:val="0"/>
      </w:rPr>
    </w:lvl>
  </w:abstractNum>
  <w:abstractNum w:abstractNumId="12" w15:restartNumberingAfterBreak="0">
    <w:nsid w:val="36C15A50"/>
    <w:multiLevelType w:val="multilevel"/>
    <w:tmpl w:val="CF6011A2"/>
    <w:lvl w:ilvl="0">
      <w:start w:val="4"/>
      <w:numFmt w:val="decimal"/>
      <w:lvlText w:val="%1."/>
      <w:lvlJc w:val="left"/>
      <w:pPr>
        <w:ind w:left="540" w:hanging="540"/>
      </w:pPr>
      <w:rPr>
        <w:rFonts w:hint="default"/>
        <w:b/>
      </w:rPr>
    </w:lvl>
    <w:lvl w:ilvl="1">
      <w:start w:val="7"/>
      <w:numFmt w:val="decimal"/>
      <w:lvlText w:val="%1.%2."/>
      <w:lvlJc w:val="left"/>
      <w:pPr>
        <w:ind w:left="720" w:hanging="540"/>
      </w:pPr>
      <w:rPr>
        <w:rFonts w:hint="default"/>
        <w:b w:val="0"/>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980" w:hanging="1080"/>
      </w:pPr>
      <w:rPr>
        <w:rFonts w:hint="default"/>
        <w:b w:val="0"/>
      </w:rPr>
    </w:lvl>
    <w:lvl w:ilvl="6">
      <w:start w:val="1"/>
      <w:numFmt w:val="decimal"/>
      <w:lvlText w:val="%1.%2.%3.%4.%5.%6.%7."/>
      <w:lvlJc w:val="left"/>
      <w:pPr>
        <w:ind w:left="2520" w:hanging="1440"/>
      </w:pPr>
      <w:rPr>
        <w:rFonts w:hint="default"/>
        <w:b w:val="0"/>
      </w:rPr>
    </w:lvl>
    <w:lvl w:ilvl="7">
      <w:start w:val="1"/>
      <w:numFmt w:val="decimal"/>
      <w:lvlText w:val="%1.%2.%3.%4.%5.%6.%7.%8."/>
      <w:lvlJc w:val="left"/>
      <w:pPr>
        <w:ind w:left="2700" w:hanging="1440"/>
      </w:pPr>
      <w:rPr>
        <w:rFonts w:hint="default"/>
        <w:b w:val="0"/>
      </w:rPr>
    </w:lvl>
    <w:lvl w:ilvl="8">
      <w:start w:val="1"/>
      <w:numFmt w:val="decimal"/>
      <w:lvlText w:val="%1.%2.%3.%4.%5.%6.%7.%8.%9."/>
      <w:lvlJc w:val="left"/>
      <w:pPr>
        <w:ind w:left="3240" w:hanging="1800"/>
      </w:pPr>
      <w:rPr>
        <w:rFonts w:hint="default"/>
        <w:b w:val="0"/>
      </w:rPr>
    </w:lvl>
  </w:abstractNum>
  <w:abstractNum w:abstractNumId="13" w15:restartNumberingAfterBreak="0">
    <w:nsid w:val="3DD12993"/>
    <w:multiLevelType w:val="multilevel"/>
    <w:tmpl w:val="228E04EC"/>
    <w:lvl w:ilvl="0">
      <w:start w:val="1"/>
      <w:numFmt w:val="decimal"/>
      <w:pStyle w:val="Numeracija"/>
      <w:suff w:val="space"/>
      <w:lvlText w:val="%1."/>
      <w:lvlJc w:val="left"/>
      <w:pPr>
        <w:ind w:left="360" w:hanging="360"/>
      </w:pPr>
      <w:rPr>
        <w:rFonts w:cs="Times New Roman" w:hint="default"/>
        <w:b/>
        <w:i w:val="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907"/>
        </w:tabs>
        <w:ind w:left="907" w:hanging="907"/>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5760"/>
        </w:tabs>
        <w:ind w:left="3744" w:hanging="1224"/>
      </w:pPr>
      <w:rPr>
        <w:rFonts w:cs="Times New Roman" w:hint="default"/>
      </w:rPr>
    </w:lvl>
    <w:lvl w:ilvl="8">
      <w:start w:val="1"/>
      <w:numFmt w:val="decimal"/>
      <w:lvlText w:val="%1.%2.%3.%4.%5.%6.%7.%8.%9."/>
      <w:lvlJc w:val="left"/>
      <w:pPr>
        <w:tabs>
          <w:tab w:val="num" w:pos="6480"/>
        </w:tabs>
        <w:ind w:left="4320" w:hanging="1440"/>
      </w:pPr>
      <w:rPr>
        <w:rFonts w:cs="Times New Roman" w:hint="default"/>
      </w:rPr>
    </w:lvl>
  </w:abstractNum>
  <w:abstractNum w:abstractNumId="14" w15:restartNumberingAfterBreak="0">
    <w:nsid w:val="40FB219B"/>
    <w:multiLevelType w:val="multilevel"/>
    <w:tmpl w:val="A27CDF0C"/>
    <w:lvl w:ilvl="0">
      <w:start w:val="1"/>
      <w:numFmt w:val="decimal"/>
      <w:lvlText w:val="%1."/>
      <w:lvlJc w:val="left"/>
      <w:pPr>
        <w:tabs>
          <w:tab w:val="num" w:pos="360"/>
        </w:tabs>
        <w:ind w:left="360" w:hanging="360"/>
      </w:pPr>
      <w:rPr>
        <w:rFonts w:cs="Times New Roman" w:hint="default"/>
        <w:b/>
      </w:rPr>
    </w:lvl>
    <w:lvl w:ilvl="1">
      <w:start w:val="1"/>
      <w:numFmt w:val="decimal"/>
      <w:pStyle w:val="Apakpunkts"/>
      <w:lvlText w:val="%1.%2."/>
      <w:lvlJc w:val="left"/>
      <w:pPr>
        <w:tabs>
          <w:tab w:val="num" w:pos="792"/>
        </w:tabs>
        <w:ind w:left="792" w:hanging="432"/>
      </w:pPr>
      <w:rPr>
        <w:rFonts w:ascii="Times New Roman" w:hAnsi="Times New Roman" w:cs="Times New Roman" w:hint="default"/>
        <w:b/>
        <w:i w:val="0"/>
        <w:sz w:val="24"/>
      </w:rPr>
    </w:lvl>
    <w:lvl w:ilvl="2">
      <w:start w:val="1"/>
      <w:numFmt w:val="decimal"/>
      <w:lvlText w:val="%1.%2.%3."/>
      <w:lvlJc w:val="left"/>
      <w:pPr>
        <w:tabs>
          <w:tab w:val="num" w:pos="1224"/>
        </w:tabs>
        <w:ind w:left="1224" w:hanging="504"/>
      </w:pPr>
      <w:rPr>
        <w:rFonts w:ascii="Times New Roman" w:hAnsi="Times New Roman" w:cs="Times New Roman" w:hint="default"/>
        <w:b w:val="0"/>
        <w:i w:val="0"/>
        <w:sz w:val="24"/>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614E4755"/>
    <w:multiLevelType w:val="hybridMultilevel"/>
    <w:tmpl w:val="783C3888"/>
    <w:lvl w:ilvl="0" w:tplc="42D8AE5C">
      <w:start w:val="1"/>
      <w:numFmt w:val="bullet"/>
      <w:pStyle w:val="TableBullet2Sol"/>
      <w:lvlText w:val="-"/>
      <w:lvlJc w:val="left"/>
      <w:pPr>
        <w:ind w:left="720" w:hanging="360"/>
      </w:pPr>
      <w:rPr>
        <w:rFonts w:ascii="Calibri" w:hAnsi="Calibri" w:hint="default"/>
        <w:color w:val="808080"/>
        <w:sz w:val="18"/>
      </w:rPr>
    </w:lvl>
    <w:lvl w:ilvl="1" w:tplc="7FDEE9BA" w:tentative="1">
      <w:start w:val="1"/>
      <w:numFmt w:val="bullet"/>
      <w:lvlText w:val="o"/>
      <w:lvlJc w:val="left"/>
      <w:pPr>
        <w:ind w:left="1440" w:hanging="360"/>
      </w:pPr>
      <w:rPr>
        <w:rFonts w:ascii="Courier New" w:hAnsi="Courier New" w:hint="default"/>
      </w:rPr>
    </w:lvl>
    <w:lvl w:ilvl="2" w:tplc="340E55EC" w:tentative="1">
      <w:start w:val="1"/>
      <w:numFmt w:val="bullet"/>
      <w:lvlText w:val=""/>
      <w:lvlJc w:val="left"/>
      <w:pPr>
        <w:ind w:left="2160" w:hanging="360"/>
      </w:pPr>
      <w:rPr>
        <w:rFonts w:ascii="Wingdings" w:hAnsi="Wingdings" w:hint="default"/>
      </w:rPr>
    </w:lvl>
    <w:lvl w:ilvl="3" w:tplc="C4CEBEFA" w:tentative="1">
      <w:start w:val="1"/>
      <w:numFmt w:val="bullet"/>
      <w:lvlText w:val=""/>
      <w:lvlJc w:val="left"/>
      <w:pPr>
        <w:ind w:left="2880" w:hanging="360"/>
      </w:pPr>
      <w:rPr>
        <w:rFonts w:ascii="Symbol" w:hAnsi="Symbol" w:hint="default"/>
      </w:rPr>
    </w:lvl>
    <w:lvl w:ilvl="4" w:tplc="EFDC6EA0" w:tentative="1">
      <w:start w:val="1"/>
      <w:numFmt w:val="bullet"/>
      <w:lvlText w:val="o"/>
      <w:lvlJc w:val="left"/>
      <w:pPr>
        <w:ind w:left="3600" w:hanging="360"/>
      </w:pPr>
      <w:rPr>
        <w:rFonts w:ascii="Courier New" w:hAnsi="Courier New" w:hint="default"/>
      </w:rPr>
    </w:lvl>
    <w:lvl w:ilvl="5" w:tplc="86CA98EA" w:tentative="1">
      <w:start w:val="1"/>
      <w:numFmt w:val="bullet"/>
      <w:lvlText w:val=""/>
      <w:lvlJc w:val="left"/>
      <w:pPr>
        <w:ind w:left="4320" w:hanging="360"/>
      </w:pPr>
      <w:rPr>
        <w:rFonts w:ascii="Wingdings" w:hAnsi="Wingdings" w:hint="default"/>
      </w:rPr>
    </w:lvl>
    <w:lvl w:ilvl="6" w:tplc="E3248E2C" w:tentative="1">
      <w:start w:val="1"/>
      <w:numFmt w:val="bullet"/>
      <w:lvlText w:val=""/>
      <w:lvlJc w:val="left"/>
      <w:pPr>
        <w:ind w:left="5040" w:hanging="360"/>
      </w:pPr>
      <w:rPr>
        <w:rFonts w:ascii="Symbol" w:hAnsi="Symbol" w:hint="default"/>
      </w:rPr>
    </w:lvl>
    <w:lvl w:ilvl="7" w:tplc="D1BE2254" w:tentative="1">
      <w:start w:val="1"/>
      <w:numFmt w:val="bullet"/>
      <w:lvlText w:val="o"/>
      <w:lvlJc w:val="left"/>
      <w:pPr>
        <w:ind w:left="5760" w:hanging="360"/>
      </w:pPr>
      <w:rPr>
        <w:rFonts w:ascii="Courier New" w:hAnsi="Courier New" w:hint="default"/>
      </w:rPr>
    </w:lvl>
    <w:lvl w:ilvl="8" w:tplc="4EC8DFCC" w:tentative="1">
      <w:start w:val="1"/>
      <w:numFmt w:val="bullet"/>
      <w:lvlText w:val=""/>
      <w:lvlJc w:val="left"/>
      <w:pPr>
        <w:ind w:left="6480" w:hanging="360"/>
      </w:pPr>
      <w:rPr>
        <w:rFonts w:ascii="Wingdings" w:hAnsi="Wingdings" w:hint="default"/>
      </w:rPr>
    </w:lvl>
  </w:abstractNum>
  <w:abstractNum w:abstractNumId="17" w15:restartNumberingAfterBreak="0">
    <w:nsid w:val="63E20E4C"/>
    <w:multiLevelType w:val="multilevel"/>
    <w:tmpl w:val="B46C0FB0"/>
    <w:lvl w:ilvl="0">
      <w:start w:val="1"/>
      <w:numFmt w:val="lowerLetter"/>
      <w:pStyle w:val="Bullet1Sol"/>
      <w:lvlText w:val="%1)"/>
      <w:lvlJc w:val="left"/>
      <w:pPr>
        <w:ind w:left="601" w:hanging="317"/>
      </w:pPr>
      <w:rPr>
        <w:rFonts w:cs="Times New Roman" w:hint="default"/>
        <w:b w:val="0"/>
        <w:i w:val="0"/>
        <w:color w:val="auto"/>
        <w:sz w:val="24"/>
        <w:szCs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hint="default"/>
      </w:rPr>
    </w:lvl>
    <w:lvl w:ilvl="8">
      <w:start w:val="1"/>
      <w:numFmt w:val="bullet"/>
      <w:lvlText w:val=""/>
      <w:lvlJc w:val="left"/>
      <w:pPr>
        <w:ind w:left="3040" w:hanging="317"/>
      </w:pPr>
      <w:rPr>
        <w:rFonts w:ascii="Wingdings" w:hAnsi="Wingdings" w:hint="default"/>
      </w:rPr>
    </w:lvl>
  </w:abstractNum>
  <w:abstractNum w:abstractNumId="18" w15:restartNumberingAfterBreak="0">
    <w:nsid w:val="6A3547DA"/>
    <w:multiLevelType w:val="multilevel"/>
    <w:tmpl w:val="5830A5E0"/>
    <w:lvl w:ilvl="0">
      <w:start w:val="2"/>
      <w:numFmt w:val="decimal"/>
      <w:lvlText w:val="%1."/>
      <w:lvlJc w:val="left"/>
      <w:pPr>
        <w:ind w:left="540" w:hanging="540"/>
      </w:pPr>
      <w:rPr>
        <w:rFonts w:hint="default"/>
      </w:rPr>
    </w:lvl>
    <w:lvl w:ilvl="1">
      <w:start w:val="7"/>
      <w:numFmt w:val="decimal"/>
      <w:lvlText w:val="%1.%2."/>
      <w:lvlJc w:val="left"/>
      <w:pPr>
        <w:ind w:left="756" w:hanging="540"/>
      </w:pPr>
      <w:rPr>
        <w:rFonts w:hint="default"/>
      </w:rPr>
    </w:lvl>
    <w:lvl w:ilvl="2">
      <w:start w:val="1"/>
      <w:numFmt w:val="decimal"/>
      <w:lvlText w:val="%1.%2.%3."/>
      <w:lvlJc w:val="left"/>
      <w:pPr>
        <w:ind w:left="1152" w:hanging="720"/>
      </w:pPr>
      <w:rPr>
        <w:rFonts w:hint="default"/>
      </w:rPr>
    </w:lvl>
    <w:lvl w:ilvl="3">
      <w:start w:val="1"/>
      <w:numFmt w:val="decimal"/>
      <w:lvlText w:val="%1.%2.%3.%4."/>
      <w:lvlJc w:val="left"/>
      <w:pPr>
        <w:ind w:left="1368" w:hanging="720"/>
      </w:pPr>
      <w:rPr>
        <w:rFonts w:hint="default"/>
      </w:rPr>
    </w:lvl>
    <w:lvl w:ilvl="4">
      <w:start w:val="1"/>
      <w:numFmt w:val="decimal"/>
      <w:lvlText w:val="%1.%2.%3.%4.%5."/>
      <w:lvlJc w:val="left"/>
      <w:pPr>
        <w:ind w:left="1944" w:hanging="1080"/>
      </w:pPr>
      <w:rPr>
        <w:rFonts w:hint="default"/>
      </w:rPr>
    </w:lvl>
    <w:lvl w:ilvl="5">
      <w:start w:val="1"/>
      <w:numFmt w:val="decimal"/>
      <w:lvlText w:val="%1.%2.%3.%4.%5.%6."/>
      <w:lvlJc w:val="left"/>
      <w:pPr>
        <w:ind w:left="2160" w:hanging="1080"/>
      </w:pPr>
      <w:rPr>
        <w:rFonts w:hint="default"/>
      </w:rPr>
    </w:lvl>
    <w:lvl w:ilvl="6">
      <w:start w:val="1"/>
      <w:numFmt w:val="decimal"/>
      <w:lvlText w:val="%1.%2.%3.%4.%5.%6.%7."/>
      <w:lvlJc w:val="left"/>
      <w:pPr>
        <w:ind w:left="2736" w:hanging="1440"/>
      </w:pPr>
      <w:rPr>
        <w:rFonts w:hint="default"/>
      </w:rPr>
    </w:lvl>
    <w:lvl w:ilvl="7">
      <w:start w:val="1"/>
      <w:numFmt w:val="decimal"/>
      <w:lvlText w:val="%1.%2.%3.%4.%5.%6.%7.%8."/>
      <w:lvlJc w:val="left"/>
      <w:pPr>
        <w:ind w:left="2952" w:hanging="1440"/>
      </w:pPr>
      <w:rPr>
        <w:rFonts w:hint="default"/>
      </w:rPr>
    </w:lvl>
    <w:lvl w:ilvl="8">
      <w:start w:val="1"/>
      <w:numFmt w:val="decimal"/>
      <w:lvlText w:val="%1.%2.%3.%4.%5.%6.%7.%8.%9."/>
      <w:lvlJc w:val="left"/>
      <w:pPr>
        <w:ind w:left="3528" w:hanging="1800"/>
      </w:pPr>
      <w:rPr>
        <w:rFonts w:hint="default"/>
      </w:rPr>
    </w:lvl>
  </w:abstractNum>
  <w:abstractNum w:abstractNumId="19" w15:restartNumberingAfterBreak="0">
    <w:nsid w:val="6A3821FF"/>
    <w:multiLevelType w:val="multilevel"/>
    <w:tmpl w:val="DB26D2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49B2761"/>
    <w:multiLevelType w:val="multilevel"/>
    <w:tmpl w:val="0426001F"/>
    <w:name w:val="WW8Num3"/>
    <w:lvl w:ilvl="0">
      <w:start w:val="1"/>
      <w:numFmt w:val="decimal"/>
      <w:pStyle w:val="ListNumber2"/>
      <w:lvlText w:val="%1."/>
      <w:lvlJc w:val="left"/>
      <w:pPr>
        <w:ind w:left="1080" w:hanging="360"/>
      </w:pPr>
      <w:rPr>
        <w:rFonts w:cs="Times New Roman"/>
      </w:rPr>
    </w:lvl>
    <w:lvl w:ilvl="1">
      <w:start w:val="1"/>
      <w:numFmt w:val="decimal"/>
      <w:lvlText w:val="%1.%2."/>
      <w:lvlJc w:val="left"/>
      <w:pPr>
        <w:ind w:left="1512" w:hanging="432"/>
      </w:pPr>
      <w:rPr>
        <w:rFonts w:cs="Times New Roman"/>
      </w:rPr>
    </w:lvl>
    <w:lvl w:ilvl="2">
      <w:start w:val="1"/>
      <w:numFmt w:val="decimal"/>
      <w:lvlText w:val="%1.%2.%3."/>
      <w:lvlJc w:val="left"/>
      <w:pPr>
        <w:ind w:left="1944" w:hanging="504"/>
      </w:pPr>
      <w:rPr>
        <w:rFonts w:cs="Times New Roman"/>
      </w:rPr>
    </w:lvl>
    <w:lvl w:ilvl="3">
      <w:start w:val="1"/>
      <w:numFmt w:val="decimal"/>
      <w:lvlText w:val="%1.%2.%3.%4."/>
      <w:lvlJc w:val="left"/>
      <w:pPr>
        <w:ind w:left="2448" w:hanging="648"/>
      </w:pPr>
      <w:rPr>
        <w:rFonts w:cs="Times New Roman"/>
      </w:rPr>
    </w:lvl>
    <w:lvl w:ilvl="4">
      <w:start w:val="1"/>
      <w:numFmt w:val="decimal"/>
      <w:lvlText w:val="%1.%2.%3.%4.%5."/>
      <w:lvlJc w:val="left"/>
      <w:pPr>
        <w:ind w:left="2952" w:hanging="792"/>
      </w:pPr>
      <w:rPr>
        <w:rFonts w:cs="Times New Roman"/>
      </w:rPr>
    </w:lvl>
    <w:lvl w:ilvl="5">
      <w:start w:val="1"/>
      <w:numFmt w:val="decimal"/>
      <w:lvlText w:val="%1.%2.%3.%4.%5.%6."/>
      <w:lvlJc w:val="left"/>
      <w:pPr>
        <w:ind w:left="3456" w:hanging="936"/>
      </w:pPr>
      <w:rPr>
        <w:rFonts w:cs="Times New Roman"/>
      </w:rPr>
    </w:lvl>
    <w:lvl w:ilvl="6">
      <w:start w:val="1"/>
      <w:numFmt w:val="decimal"/>
      <w:lvlText w:val="%1.%2.%3.%4.%5.%6.%7."/>
      <w:lvlJc w:val="left"/>
      <w:pPr>
        <w:ind w:left="3960" w:hanging="1080"/>
      </w:pPr>
      <w:rPr>
        <w:rFonts w:cs="Times New Roman"/>
      </w:rPr>
    </w:lvl>
    <w:lvl w:ilvl="7">
      <w:start w:val="1"/>
      <w:numFmt w:val="decimal"/>
      <w:lvlText w:val="%1.%2.%3.%4.%5.%6.%7.%8."/>
      <w:lvlJc w:val="left"/>
      <w:pPr>
        <w:ind w:left="4464" w:hanging="1224"/>
      </w:pPr>
      <w:rPr>
        <w:rFonts w:cs="Times New Roman"/>
      </w:rPr>
    </w:lvl>
    <w:lvl w:ilvl="8">
      <w:start w:val="1"/>
      <w:numFmt w:val="decimal"/>
      <w:lvlText w:val="%1.%2.%3.%4.%5.%6.%7.%8.%9."/>
      <w:lvlJc w:val="left"/>
      <w:pPr>
        <w:ind w:left="5040" w:hanging="1440"/>
      </w:pPr>
      <w:rPr>
        <w:rFonts w:cs="Times New Roman"/>
      </w:rPr>
    </w:lvl>
  </w:abstractNum>
  <w:abstractNum w:abstractNumId="21" w15:restartNumberingAfterBreak="0">
    <w:nsid w:val="754E14D1"/>
    <w:multiLevelType w:val="hybridMultilevel"/>
    <w:tmpl w:val="AC9E9E9E"/>
    <w:lvl w:ilvl="0" w:tplc="CC8CCCE4">
      <w:start w:val="1"/>
      <w:numFmt w:val="bullet"/>
      <w:pStyle w:val="TableBullet1Sol"/>
      <w:lvlText w:val=""/>
      <w:lvlJc w:val="left"/>
      <w:pPr>
        <w:ind w:left="720" w:hanging="360"/>
      </w:pPr>
      <w:rPr>
        <w:rFonts w:ascii="Wingdings 2" w:hAnsi="Wingdings 2" w:hint="default"/>
        <w:color w:val="808080"/>
        <w:sz w:val="18"/>
      </w:rPr>
    </w:lvl>
    <w:lvl w:ilvl="1" w:tplc="D2C0A66E" w:tentative="1">
      <w:start w:val="1"/>
      <w:numFmt w:val="bullet"/>
      <w:lvlText w:val="o"/>
      <w:lvlJc w:val="left"/>
      <w:pPr>
        <w:ind w:left="1440" w:hanging="360"/>
      </w:pPr>
      <w:rPr>
        <w:rFonts w:ascii="Courier New" w:hAnsi="Courier New" w:hint="default"/>
      </w:rPr>
    </w:lvl>
    <w:lvl w:ilvl="2" w:tplc="3A1CCB0A" w:tentative="1">
      <w:start w:val="1"/>
      <w:numFmt w:val="bullet"/>
      <w:lvlText w:val=""/>
      <w:lvlJc w:val="left"/>
      <w:pPr>
        <w:ind w:left="2160" w:hanging="360"/>
      </w:pPr>
      <w:rPr>
        <w:rFonts w:ascii="Wingdings" w:hAnsi="Wingdings" w:hint="default"/>
      </w:rPr>
    </w:lvl>
    <w:lvl w:ilvl="3" w:tplc="FCF4C2A8" w:tentative="1">
      <w:start w:val="1"/>
      <w:numFmt w:val="bullet"/>
      <w:lvlText w:val=""/>
      <w:lvlJc w:val="left"/>
      <w:pPr>
        <w:ind w:left="2880" w:hanging="360"/>
      </w:pPr>
      <w:rPr>
        <w:rFonts w:ascii="Symbol" w:hAnsi="Symbol" w:hint="default"/>
      </w:rPr>
    </w:lvl>
    <w:lvl w:ilvl="4" w:tplc="516C27D0" w:tentative="1">
      <w:start w:val="1"/>
      <w:numFmt w:val="bullet"/>
      <w:lvlText w:val="o"/>
      <w:lvlJc w:val="left"/>
      <w:pPr>
        <w:ind w:left="3600" w:hanging="360"/>
      </w:pPr>
      <w:rPr>
        <w:rFonts w:ascii="Courier New" w:hAnsi="Courier New" w:hint="default"/>
      </w:rPr>
    </w:lvl>
    <w:lvl w:ilvl="5" w:tplc="C62C2212" w:tentative="1">
      <w:start w:val="1"/>
      <w:numFmt w:val="bullet"/>
      <w:lvlText w:val=""/>
      <w:lvlJc w:val="left"/>
      <w:pPr>
        <w:ind w:left="4320" w:hanging="360"/>
      </w:pPr>
      <w:rPr>
        <w:rFonts w:ascii="Wingdings" w:hAnsi="Wingdings" w:hint="default"/>
      </w:rPr>
    </w:lvl>
    <w:lvl w:ilvl="6" w:tplc="6A50D7E0" w:tentative="1">
      <w:start w:val="1"/>
      <w:numFmt w:val="bullet"/>
      <w:lvlText w:val=""/>
      <w:lvlJc w:val="left"/>
      <w:pPr>
        <w:ind w:left="5040" w:hanging="360"/>
      </w:pPr>
      <w:rPr>
        <w:rFonts w:ascii="Symbol" w:hAnsi="Symbol" w:hint="default"/>
      </w:rPr>
    </w:lvl>
    <w:lvl w:ilvl="7" w:tplc="40AA17E4" w:tentative="1">
      <w:start w:val="1"/>
      <w:numFmt w:val="bullet"/>
      <w:lvlText w:val="o"/>
      <w:lvlJc w:val="left"/>
      <w:pPr>
        <w:ind w:left="5760" w:hanging="360"/>
      </w:pPr>
      <w:rPr>
        <w:rFonts w:ascii="Courier New" w:hAnsi="Courier New" w:hint="default"/>
      </w:rPr>
    </w:lvl>
    <w:lvl w:ilvl="8" w:tplc="FE22FDD2" w:tentative="1">
      <w:start w:val="1"/>
      <w:numFmt w:val="bullet"/>
      <w:lvlText w:val=""/>
      <w:lvlJc w:val="left"/>
      <w:pPr>
        <w:ind w:left="6480" w:hanging="360"/>
      </w:pPr>
      <w:rPr>
        <w:rFonts w:ascii="Wingdings" w:hAnsi="Wingdings" w:hint="default"/>
      </w:rPr>
    </w:lvl>
  </w:abstractNum>
  <w:abstractNum w:abstractNumId="22"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3" w15:restartNumberingAfterBreak="0">
    <w:nsid w:val="7EAF62F3"/>
    <w:multiLevelType w:val="multilevel"/>
    <w:tmpl w:val="B328B39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
  </w:num>
  <w:num w:numId="2">
    <w:abstractNumId w:val="1"/>
  </w:num>
  <w:num w:numId="3">
    <w:abstractNumId w:val="0"/>
  </w:num>
  <w:num w:numId="4">
    <w:abstractNumId w:val="14"/>
  </w:num>
  <w:num w:numId="5">
    <w:abstractNumId w:val="7"/>
  </w:num>
  <w:num w:numId="6">
    <w:abstractNumId w:val="15"/>
  </w:num>
  <w:num w:numId="7">
    <w:abstractNumId w:val="8"/>
  </w:num>
  <w:num w:numId="8">
    <w:abstractNumId w:val="21"/>
  </w:num>
  <w:num w:numId="9">
    <w:abstractNumId w:val="16"/>
  </w:num>
  <w:num w:numId="10">
    <w:abstractNumId w:val="3"/>
  </w:num>
  <w:num w:numId="11">
    <w:abstractNumId w:val="13"/>
  </w:num>
  <w:num w:numId="12">
    <w:abstractNumId w:val="22"/>
  </w:num>
  <w:num w:numId="13">
    <w:abstractNumId w:val="17"/>
  </w:num>
  <w:num w:numId="14">
    <w:abstractNumId w:val="20"/>
  </w:num>
  <w:num w:numId="15">
    <w:abstractNumId w:val="6"/>
  </w:num>
  <w:num w:numId="16">
    <w:abstractNumId w:val="4"/>
  </w:num>
  <w:num w:numId="17">
    <w:abstractNumId w:val="5"/>
  </w:num>
  <w:num w:numId="18">
    <w:abstractNumId w:val="18"/>
  </w:num>
  <w:num w:numId="19">
    <w:abstractNumId w:val="9"/>
  </w:num>
  <w:num w:numId="20">
    <w:abstractNumId w:val="19"/>
  </w:num>
  <w:num w:numId="21">
    <w:abstractNumId w:val="12"/>
  </w:num>
  <w:num w:numId="22">
    <w:abstractNumId w:val="11"/>
  </w:num>
  <w:num w:numId="23">
    <w:abstractNumId w:val="23"/>
  </w:num>
  <w:num w:numId="24">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A6B"/>
    <w:rsid w:val="000035E9"/>
    <w:rsid w:val="0000389D"/>
    <w:rsid w:val="000038B3"/>
    <w:rsid w:val="000044E8"/>
    <w:rsid w:val="00006A1E"/>
    <w:rsid w:val="00006EAA"/>
    <w:rsid w:val="0001072E"/>
    <w:rsid w:val="00020282"/>
    <w:rsid w:val="0002266A"/>
    <w:rsid w:val="00023A49"/>
    <w:rsid w:val="000257C6"/>
    <w:rsid w:val="0002581A"/>
    <w:rsid w:val="00030BBA"/>
    <w:rsid w:val="00030C8A"/>
    <w:rsid w:val="00031EC5"/>
    <w:rsid w:val="00036EFE"/>
    <w:rsid w:val="00037E43"/>
    <w:rsid w:val="000420DC"/>
    <w:rsid w:val="00043976"/>
    <w:rsid w:val="000449E2"/>
    <w:rsid w:val="000454FA"/>
    <w:rsid w:val="00045B71"/>
    <w:rsid w:val="00046F72"/>
    <w:rsid w:val="000522EC"/>
    <w:rsid w:val="00052A9B"/>
    <w:rsid w:val="00052C55"/>
    <w:rsid w:val="00054EBE"/>
    <w:rsid w:val="000566F5"/>
    <w:rsid w:val="00056ACF"/>
    <w:rsid w:val="0006046A"/>
    <w:rsid w:val="00060513"/>
    <w:rsid w:val="00061C0E"/>
    <w:rsid w:val="000629F7"/>
    <w:rsid w:val="00063087"/>
    <w:rsid w:val="00064DC6"/>
    <w:rsid w:val="00065003"/>
    <w:rsid w:val="00065591"/>
    <w:rsid w:val="00065A99"/>
    <w:rsid w:val="00066ACC"/>
    <w:rsid w:val="00067810"/>
    <w:rsid w:val="0007103B"/>
    <w:rsid w:val="00073323"/>
    <w:rsid w:val="000740B9"/>
    <w:rsid w:val="00074F12"/>
    <w:rsid w:val="0007642D"/>
    <w:rsid w:val="00080813"/>
    <w:rsid w:val="00081AA6"/>
    <w:rsid w:val="00081F1F"/>
    <w:rsid w:val="000820CD"/>
    <w:rsid w:val="00083165"/>
    <w:rsid w:val="000848CE"/>
    <w:rsid w:val="00086723"/>
    <w:rsid w:val="000928B4"/>
    <w:rsid w:val="00094237"/>
    <w:rsid w:val="00094DD4"/>
    <w:rsid w:val="000957D9"/>
    <w:rsid w:val="00096120"/>
    <w:rsid w:val="00096C7E"/>
    <w:rsid w:val="000A1B17"/>
    <w:rsid w:val="000A1D2F"/>
    <w:rsid w:val="000A5C4C"/>
    <w:rsid w:val="000A68F2"/>
    <w:rsid w:val="000A6FF3"/>
    <w:rsid w:val="000A76A9"/>
    <w:rsid w:val="000A7EAB"/>
    <w:rsid w:val="000A7EC5"/>
    <w:rsid w:val="000B015C"/>
    <w:rsid w:val="000B021F"/>
    <w:rsid w:val="000B13DD"/>
    <w:rsid w:val="000B2251"/>
    <w:rsid w:val="000B368C"/>
    <w:rsid w:val="000B687D"/>
    <w:rsid w:val="000C02FD"/>
    <w:rsid w:val="000C099E"/>
    <w:rsid w:val="000C20AD"/>
    <w:rsid w:val="000C3834"/>
    <w:rsid w:val="000C3AF4"/>
    <w:rsid w:val="000C42A8"/>
    <w:rsid w:val="000C4B9D"/>
    <w:rsid w:val="000C534A"/>
    <w:rsid w:val="000C69F1"/>
    <w:rsid w:val="000C6B33"/>
    <w:rsid w:val="000C72C7"/>
    <w:rsid w:val="000D0247"/>
    <w:rsid w:val="000D0D58"/>
    <w:rsid w:val="000D2812"/>
    <w:rsid w:val="000D2FCE"/>
    <w:rsid w:val="000D34EF"/>
    <w:rsid w:val="000D3F71"/>
    <w:rsid w:val="000D4D82"/>
    <w:rsid w:val="000D67D9"/>
    <w:rsid w:val="000E0ED3"/>
    <w:rsid w:val="000E1339"/>
    <w:rsid w:val="000E2BD8"/>
    <w:rsid w:val="000E3507"/>
    <w:rsid w:val="000E49E0"/>
    <w:rsid w:val="000E5B1E"/>
    <w:rsid w:val="000E5E39"/>
    <w:rsid w:val="000E7CDD"/>
    <w:rsid w:val="000F004B"/>
    <w:rsid w:val="000F151F"/>
    <w:rsid w:val="000F28E6"/>
    <w:rsid w:val="000F3B19"/>
    <w:rsid w:val="000F4131"/>
    <w:rsid w:val="000F477F"/>
    <w:rsid w:val="000F51DB"/>
    <w:rsid w:val="000F6EB3"/>
    <w:rsid w:val="000F7867"/>
    <w:rsid w:val="00102C2A"/>
    <w:rsid w:val="00103028"/>
    <w:rsid w:val="0010364C"/>
    <w:rsid w:val="001039F0"/>
    <w:rsid w:val="00103DA6"/>
    <w:rsid w:val="00103F20"/>
    <w:rsid w:val="00104162"/>
    <w:rsid w:val="00104418"/>
    <w:rsid w:val="00104D03"/>
    <w:rsid w:val="00105AC6"/>
    <w:rsid w:val="00106D07"/>
    <w:rsid w:val="001078A6"/>
    <w:rsid w:val="00107F37"/>
    <w:rsid w:val="0011092E"/>
    <w:rsid w:val="00111DC4"/>
    <w:rsid w:val="001149B4"/>
    <w:rsid w:val="00115646"/>
    <w:rsid w:val="001159E0"/>
    <w:rsid w:val="00115BDC"/>
    <w:rsid w:val="00116653"/>
    <w:rsid w:val="00116CB8"/>
    <w:rsid w:val="00116F73"/>
    <w:rsid w:val="00120823"/>
    <w:rsid w:val="00121BAF"/>
    <w:rsid w:val="00122654"/>
    <w:rsid w:val="00122F98"/>
    <w:rsid w:val="001236E7"/>
    <w:rsid w:val="001249B9"/>
    <w:rsid w:val="00124E98"/>
    <w:rsid w:val="00126CD6"/>
    <w:rsid w:val="0012755A"/>
    <w:rsid w:val="00127895"/>
    <w:rsid w:val="00131946"/>
    <w:rsid w:val="001343B6"/>
    <w:rsid w:val="00135C0A"/>
    <w:rsid w:val="001361BB"/>
    <w:rsid w:val="00137A01"/>
    <w:rsid w:val="00140970"/>
    <w:rsid w:val="00140C74"/>
    <w:rsid w:val="00141DC4"/>
    <w:rsid w:val="00143AC7"/>
    <w:rsid w:val="00144EF7"/>
    <w:rsid w:val="00146879"/>
    <w:rsid w:val="00147D2B"/>
    <w:rsid w:val="00147D85"/>
    <w:rsid w:val="001509C3"/>
    <w:rsid w:val="00153276"/>
    <w:rsid w:val="0015383A"/>
    <w:rsid w:val="001541A5"/>
    <w:rsid w:val="0015430A"/>
    <w:rsid w:val="00155688"/>
    <w:rsid w:val="00156719"/>
    <w:rsid w:val="0015671B"/>
    <w:rsid w:val="00156F6F"/>
    <w:rsid w:val="00160307"/>
    <w:rsid w:val="00160E3B"/>
    <w:rsid w:val="001618D7"/>
    <w:rsid w:val="0016388C"/>
    <w:rsid w:val="001665E9"/>
    <w:rsid w:val="00171291"/>
    <w:rsid w:val="00171858"/>
    <w:rsid w:val="0017393E"/>
    <w:rsid w:val="00173CF6"/>
    <w:rsid w:val="00175809"/>
    <w:rsid w:val="00176D47"/>
    <w:rsid w:val="0017798D"/>
    <w:rsid w:val="00181D3B"/>
    <w:rsid w:val="001840A9"/>
    <w:rsid w:val="00184115"/>
    <w:rsid w:val="0018457E"/>
    <w:rsid w:val="00184E7E"/>
    <w:rsid w:val="00184F38"/>
    <w:rsid w:val="00190468"/>
    <w:rsid w:val="00194028"/>
    <w:rsid w:val="00194DFA"/>
    <w:rsid w:val="00194E29"/>
    <w:rsid w:val="001959EB"/>
    <w:rsid w:val="00196194"/>
    <w:rsid w:val="001962B6"/>
    <w:rsid w:val="00196D4E"/>
    <w:rsid w:val="00197286"/>
    <w:rsid w:val="001A0E8B"/>
    <w:rsid w:val="001A0F2D"/>
    <w:rsid w:val="001A71E8"/>
    <w:rsid w:val="001B0129"/>
    <w:rsid w:val="001B0C77"/>
    <w:rsid w:val="001B1031"/>
    <w:rsid w:val="001B29C1"/>
    <w:rsid w:val="001B3355"/>
    <w:rsid w:val="001B5387"/>
    <w:rsid w:val="001C4269"/>
    <w:rsid w:val="001C448A"/>
    <w:rsid w:val="001C6F1F"/>
    <w:rsid w:val="001C701A"/>
    <w:rsid w:val="001C7026"/>
    <w:rsid w:val="001D060E"/>
    <w:rsid w:val="001D097C"/>
    <w:rsid w:val="001D1438"/>
    <w:rsid w:val="001D444C"/>
    <w:rsid w:val="001D5768"/>
    <w:rsid w:val="001D70BA"/>
    <w:rsid w:val="001E1272"/>
    <w:rsid w:val="001E2741"/>
    <w:rsid w:val="001E2E27"/>
    <w:rsid w:val="001E3113"/>
    <w:rsid w:val="001E449B"/>
    <w:rsid w:val="001E4622"/>
    <w:rsid w:val="001E6184"/>
    <w:rsid w:val="001E6347"/>
    <w:rsid w:val="001E6E79"/>
    <w:rsid w:val="001F0FFD"/>
    <w:rsid w:val="001F2CC1"/>
    <w:rsid w:val="001F2EDB"/>
    <w:rsid w:val="001F41C7"/>
    <w:rsid w:val="001F4B5A"/>
    <w:rsid w:val="001F5712"/>
    <w:rsid w:val="001F5AA5"/>
    <w:rsid w:val="001F6D3E"/>
    <w:rsid w:val="001F70ED"/>
    <w:rsid w:val="001F7761"/>
    <w:rsid w:val="001F7CC9"/>
    <w:rsid w:val="00201812"/>
    <w:rsid w:val="00201C81"/>
    <w:rsid w:val="00205C2D"/>
    <w:rsid w:val="002067A9"/>
    <w:rsid w:val="00207008"/>
    <w:rsid w:val="00207205"/>
    <w:rsid w:val="00210185"/>
    <w:rsid w:val="00210456"/>
    <w:rsid w:val="002107A0"/>
    <w:rsid w:val="00210F34"/>
    <w:rsid w:val="00211E1F"/>
    <w:rsid w:val="00212FB0"/>
    <w:rsid w:val="00215519"/>
    <w:rsid w:val="002172CE"/>
    <w:rsid w:val="00217F4B"/>
    <w:rsid w:val="00220909"/>
    <w:rsid w:val="0022156D"/>
    <w:rsid w:val="00222CDD"/>
    <w:rsid w:val="002232BC"/>
    <w:rsid w:val="0022419F"/>
    <w:rsid w:val="002250C8"/>
    <w:rsid w:val="00227F18"/>
    <w:rsid w:val="00230032"/>
    <w:rsid w:val="00231734"/>
    <w:rsid w:val="0023219A"/>
    <w:rsid w:val="002354D3"/>
    <w:rsid w:val="002355A8"/>
    <w:rsid w:val="00236A82"/>
    <w:rsid w:val="00237BA4"/>
    <w:rsid w:val="00242009"/>
    <w:rsid w:val="00243102"/>
    <w:rsid w:val="00243C05"/>
    <w:rsid w:val="00243DFE"/>
    <w:rsid w:val="00243E15"/>
    <w:rsid w:val="0024488A"/>
    <w:rsid w:val="002461E2"/>
    <w:rsid w:val="002474DC"/>
    <w:rsid w:val="00250039"/>
    <w:rsid w:val="00250F0B"/>
    <w:rsid w:val="00252181"/>
    <w:rsid w:val="00254D30"/>
    <w:rsid w:val="00255B29"/>
    <w:rsid w:val="00256622"/>
    <w:rsid w:val="00256CF3"/>
    <w:rsid w:val="002604A7"/>
    <w:rsid w:val="00260F0C"/>
    <w:rsid w:val="00261CDD"/>
    <w:rsid w:val="0026455F"/>
    <w:rsid w:val="00264D1A"/>
    <w:rsid w:val="00265008"/>
    <w:rsid w:val="00265A94"/>
    <w:rsid w:val="00266EE7"/>
    <w:rsid w:val="0026715E"/>
    <w:rsid w:val="00267403"/>
    <w:rsid w:val="0027198D"/>
    <w:rsid w:val="00273426"/>
    <w:rsid w:val="002735BB"/>
    <w:rsid w:val="00274F84"/>
    <w:rsid w:val="00275705"/>
    <w:rsid w:val="00275CB3"/>
    <w:rsid w:val="00276504"/>
    <w:rsid w:val="00277446"/>
    <w:rsid w:val="00281AD0"/>
    <w:rsid w:val="00281B0D"/>
    <w:rsid w:val="00282A78"/>
    <w:rsid w:val="0028331F"/>
    <w:rsid w:val="002833EC"/>
    <w:rsid w:val="0028393A"/>
    <w:rsid w:val="00283C5F"/>
    <w:rsid w:val="00286180"/>
    <w:rsid w:val="0028766E"/>
    <w:rsid w:val="00287D97"/>
    <w:rsid w:val="00287FFD"/>
    <w:rsid w:val="00290C72"/>
    <w:rsid w:val="00291AC4"/>
    <w:rsid w:val="00291D93"/>
    <w:rsid w:val="002923A9"/>
    <w:rsid w:val="002934BB"/>
    <w:rsid w:val="002959E0"/>
    <w:rsid w:val="00295A80"/>
    <w:rsid w:val="002A0D7B"/>
    <w:rsid w:val="002A1AEA"/>
    <w:rsid w:val="002A1E89"/>
    <w:rsid w:val="002A3B26"/>
    <w:rsid w:val="002A3E0A"/>
    <w:rsid w:val="002A5D34"/>
    <w:rsid w:val="002A757A"/>
    <w:rsid w:val="002A7C7F"/>
    <w:rsid w:val="002A7F58"/>
    <w:rsid w:val="002B0B21"/>
    <w:rsid w:val="002B3605"/>
    <w:rsid w:val="002B44DE"/>
    <w:rsid w:val="002B4E07"/>
    <w:rsid w:val="002B54A8"/>
    <w:rsid w:val="002B7766"/>
    <w:rsid w:val="002C1270"/>
    <w:rsid w:val="002C1D2A"/>
    <w:rsid w:val="002C277F"/>
    <w:rsid w:val="002C3618"/>
    <w:rsid w:val="002C5293"/>
    <w:rsid w:val="002C57B9"/>
    <w:rsid w:val="002C6935"/>
    <w:rsid w:val="002C6ED6"/>
    <w:rsid w:val="002C7181"/>
    <w:rsid w:val="002C7FA0"/>
    <w:rsid w:val="002D5E8F"/>
    <w:rsid w:val="002E0A6D"/>
    <w:rsid w:val="002E0C88"/>
    <w:rsid w:val="002E16A2"/>
    <w:rsid w:val="002E3D52"/>
    <w:rsid w:val="002E52AF"/>
    <w:rsid w:val="002E6DD9"/>
    <w:rsid w:val="002F0EF0"/>
    <w:rsid w:val="002F1294"/>
    <w:rsid w:val="002F175B"/>
    <w:rsid w:val="002F1F77"/>
    <w:rsid w:val="002F3DC5"/>
    <w:rsid w:val="002F5525"/>
    <w:rsid w:val="002F59D4"/>
    <w:rsid w:val="002F5FE0"/>
    <w:rsid w:val="002F688D"/>
    <w:rsid w:val="002F77E5"/>
    <w:rsid w:val="00303A15"/>
    <w:rsid w:val="0030548C"/>
    <w:rsid w:val="0030576E"/>
    <w:rsid w:val="00305DE6"/>
    <w:rsid w:val="00306B7A"/>
    <w:rsid w:val="003100DB"/>
    <w:rsid w:val="003110BF"/>
    <w:rsid w:val="0031220F"/>
    <w:rsid w:val="0031464C"/>
    <w:rsid w:val="00314AA2"/>
    <w:rsid w:val="00314C2D"/>
    <w:rsid w:val="0031587D"/>
    <w:rsid w:val="00315928"/>
    <w:rsid w:val="0032183E"/>
    <w:rsid w:val="00322716"/>
    <w:rsid w:val="00323F30"/>
    <w:rsid w:val="003243AF"/>
    <w:rsid w:val="0032647E"/>
    <w:rsid w:val="00326800"/>
    <w:rsid w:val="00326821"/>
    <w:rsid w:val="003328DD"/>
    <w:rsid w:val="00332D7B"/>
    <w:rsid w:val="003335D2"/>
    <w:rsid w:val="00334432"/>
    <w:rsid w:val="00335BAB"/>
    <w:rsid w:val="00336A9E"/>
    <w:rsid w:val="00340528"/>
    <w:rsid w:val="0034229D"/>
    <w:rsid w:val="003423EB"/>
    <w:rsid w:val="003426C0"/>
    <w:rsid w:val="0034393F"/>
    <w:rsid w:val="00343DFE"/>
    <w:rsid w:val="0034445B"/>
    <w:rsid w:val="003460A9"/>
    <w:rsid w:val="003469F2"/>
    <w:rsid w:val="00346A1C"/>
    <w:rsid w:val="0034728C"/>
    <w:rsid w:val="0034781E"/>
    <w:rsid w:val="00347A24"/>
    <w:rsid w:val="0035121A"/>
    <w:rsid w:val="00352BBB"/>
    <w:rsid w:val="00352DEE"/>
    <w:rsid w:val="00354268"/>
    <w:rsid w:val="00354A17"/>
    <w:rsid w:val="0035532A"/>
    <w:rsid w:val="00356121"/>
    <w:rsid w:val="00360530"/>
    <w:rsid w:val="00360A7A"/>
    <w:rsid w:val="0036410E"/>
    <w:rsid w:val="003657F3"/>
    <w:rsid w:val="00366CA4"/>
    <w:rsid w:val="00370539"/>
    <w:rsid w:val="003711BD"/>
    <w:rsid w:val="0037271A"/>
    <w:rsid w:val="00373B96"/>
    <w:rsid w:val="00373C31"/>
    <w:rsid w:val="00374CD6"/>
    <w:rsid w:val="00375767"/>
    <w:rsid w:val="0038440A"/>
    <w:rsid w:val="00384593"/>
    <w:rsid w:val="0038588B"/>
    <w:rsid w:val="00386057"/>
    <w:rsid w:val="00387A45"/>
    <w:rsid w:val="00390654"/>
    <w:rsid w:val="00390991"/>
    <w:rsid w:val="00392503"/>
    <w:rsid w:val="00392A5E"/>
    <w:rsid w:val="00397002"/>
    <w:rsid w:val="003A1B08"/>
    <w:rsid w:val="003A4FA3"/>
    <w:rsid w:val="003A524F"/>
    <w:rsid w:val="003A59A2"/>
    <w:rsid w:val="003B3641"/>
    <w:rsid w:val="003C32A3"/>
    <w:rsid w:val="003D19A0"/>
    <w:rsid w:val="003D1C24"/>
    <w:rsid w:val="003D2BE6"/>
    <w:rsid w:val="003D360E"/>
    <w:rsid w:val="003D42A0"/>
    <w:rsid w:val="003D559A"/>
    <w:rsid w:val="003D65BE"/>
    <w:rsid w:val="003D6F97"/>
    <w:rsid w:val="003E02B4"/>
    <w:rsid w:val="003E0B63"/>
    <w:rsid w:val="003E1C09"/>
    <w:rsid w:val="003E2159"/>
    <w:rsid w:val="003E62D5"/>
    <w:rsid w:val="003E75B9"/>
    <w:rsid w:val="003E799C"/>
    <w:rsid w:val="003F2410"/>
    <w:rsid w:val="003F3625"/>
    <w:rsid w:val="003F3FA9"/>
    <w:rsid w:val="003F4DA3"/>
    <w:rsid w:val="00401790"/>
    <w:rsid w:val="00403249"/>
    <w:rsid w:val="00405B5C"/>
    <w:rsid w:val="00406D18"/>
    <w:rsid w:val="0041111C"/>
    <w:rsid w:val="00411E3F"/>
    <w:rsid w:val="00413639"/>
    <w:rsid w:val="004145F5"/>
    <w:rsid w:val="004150B3"/>
    <w:rsid w:val="00416DBB"/>
    <w:rsid w:val="004205B1"/>
    <w:rsid w:val="00420830"/>
    <w:rsid w:val="00421250"/>
    <w:rsid w:val="00422BAF"/>
    <w:rsid w:val="004236E1"/>
    <w:rsid w:val="00423862"/>
    <w:rsid w:val="00423935"/>
    <w:rsid w:val="00423A1A"/>
    <w:rsid w:val="00423B11"/>
    <w:rsid w:val="00424577"/>
    <w:rsid w:val="00424828"/>
    <w:rsid w:val="00424AAF"/>
    <w:rsid w:val="00427B91"/>
    <w:rsid w:val="00430B5B"/>
    <w:rsid w:val="004347EF"/>
    <w:rsid w:val="00434CBA"/>
    <w:rsid w:val="00435C4B"/>
    <w:rsid w:val="00436022"/>
    <w:rsid w:val="00436744"/>
    <w:rsid w:val="00436C2E"/>
    <w:rsid w:val="00436F1D"/>
    <w:rsid w:val="00437713"/>
    <w:rsid w:val="004418EB"/>
    <w:rsid w:val="0044229B"/>
    <w:rsid w:val="00443CCE"/>
    <w:rsid w:val="00445D68"/>
    <w:rsid w:val="00446936"/>
    <w:rsid w:val="004470B8"/>
    <w:rsid w:val="00451491"/>
    <w:rsid w:val="00451541"/>
    <w:rsid w:val="00451D51"/>
    <w:rsid w:val="004549E5"/>
    <w:rsid w:val="004557BC"/>
    <w:rsid w:val="00457A77"/>
    <w:rsid w:val="004613F6"/>
    <w:rsid w:val="0046309A"/>
    <w:rsid w:val="0046428B"/>
    <w:rsid w:val="0046480E"/>
    <w:rsid w:val="00466174"/>
    <w:rsid w:val="00467F4C"/>
    <w:rsid w:val="00471476"/>
    <w:rsid w:val="00473FFE"/>
    <w:rsid w:val="004742D9"/>
    <w:rsid w:val="00474A3B"/>
    <w:rsid w:val="00474C01"/>
    <w:rsid w:val="0047546E"/>
    <w:rsid w:val="004754A6"/>
    <w:rsid w:val="00483F09"/>
    <w:rsid w:val="0048438E"/>
    <w:rsid w:val="004852C9"/>
    <w:rsid w:val="00485726"/>
    <w:rsid w:val="0048599F"/>
    <w:rsid w:val="00485A22"/>
    <w:rsid w:val="00485F06"/>
    <w:rsid w:val="00486001"/>
    <w:rsid w:val="0048683B"/>
    <w:rsid w:val="00486AE2"/>
    <w:rsid w:val="004874AF"/>
    <w:rsid w:val="004878E2"/>
    <w:rsid w:val="0048791B"/>
    <w:rsid w:val="00487FCB"/>
    <w:rsid w:val="00490718"/>
    <w:rsid w:val="00492F66"/>
    <w:rsid w:val="00493BFE"/>
    <w:rsid w:val="00495D5D"/>
    <w:rsid w:val="00496028"/>
    <w:rsid w:val="004964E9"/>
    <w:rsid w:val="004A062D"/>
    <w:rsid w:val="004A0FF2"/>
    <w:rsid w:val="004A32FF"/>
    <w:rsid w:val="004A3644"/>
    <w:rsid w:val="004A3CF9"/>
    <w:rsid w:val="004A449A"/>
    <w:rsid w:val="004A47CD"/>
    <w:rsid w:val="004A594F"/>
    <w:rsid w:val="004A7683"/>
    <w:rsid w:val="004B0185"/>
    <w:rsid w:val="004B1D7B"/>
    <w:rsid w:val="004B1E25"/>
    <w:rsid w:val="004B2314"/>
    <w:rsid w:val="004B2405"/>
    <w:rsid w:val="004B25A5"/>
    <w:rsid w:val="004B5101"/>
    <w:rsid w:val="004B5349"/>
    <w:rsid w:val="004B54B0"/>
    <w:rsid w:val="004B6F94"/>
    <w:rsid w:val="004B77CA"/>
    <w:rsid w:val="004B7998"/>
    <w:rsid w:val="004B7B91"/>
    <w:rsid w:val="004C2643"/>
    <w:rsid w:val="004C3757"/>
    <w:rsid w:val="004C403A"/>
    <w:rsid w:val="004C41A9"/>
    <w:rsid w:val="004C457D"/>
    <w:rsid w:val="004C4A3E"/>
    <w:rsid w:val="004C4C02"/>
    <w:rsid w:val="004C5E69"/>
    <w:rsid w:val="004C6447"/>
    <w:rsid w:val="004C67B7"/>
    <w:rsid w:val="004D0798"/>
    <w:rsid w:val="004D161F"/>
    <w:rsid w:val="004D1E99"/>
    <w:rsid w:val="004D7128"/>
    <w:rsid w:val="004E30FB"/>
    <w:rsid w:val="004E44CE"/>
    <w:rsid w:val="004E5951"/>
    <w:rsid w:val="004E5BC3"/>
    <w:rsid w:val="004E627C"/>
    <w:rsid w:val="004E7575"/>
    <w:rsid w:val="004E7D54"/>
    <w:rsid w:val="004F0272"/>
    <w:rsid w:val="004F0DE0"/>
    <w:rsid w:val="004F31EA"/>
    <w:rsid w:val="004F52AC"/>
    <w:rsid w:val="004F664B"/>
    <w:rsid w:val="004F769B"/>
    <w:rsid w:val="005001D3"/>
    <w:rsid w:val="00502F85"/>
    <w:rsid w:val="00503373"/>
    <w:rsid w:val="00504EC9"/>
    <w:rsid w:val="00505C60"/>
    <w:rsid w:val="00511143"/>
    <w:rsid w:val="00512563"/>
    <w:rsid w:val="005128BD"/>
    <w:rsid w:val="00512ADF"/>
    <w:rsid w:val="00512E74"/>
    <w:rsid w:val="0051451B"/>
    <w:rsid w:val="00514E5E"/>
    <w:rsid w:val="00517C1F"/>
    <w:rsid w:val="00522AD8"/>
    <w:rsid w:val="00522F07"/>
    <w:rsid w:val="00523514"/>
    <w:rsid w:val="0052394C"/>
    <w:rsid w:val="00527E38"/>
    <w:rsid w:val="0053057B"/>
    <w:rsid w:val="005310DD"/>
    <w:rsid w:val="00534280"/>
    <w:rsid w:val="0053501A"/>
    <w:rsid w:val="005376AE"/>
    <w:rsid w:val="00540D93"/>
    <w:rsid w:val="00543DE6"/>
    <w:rsid w:val="00544A28"/>
    <w:rsid w:val="00550034"/>
    <w:rsid w:val="00550798"/>
    <w:rsid w:val="005509A2"/>
    <w:rsid w:val="00552232"/>
    <w:rsid w:val="0055294F"/>
    <w:rsid w:val="00553469"/>
    <w:rsid w:val="0055363F"/>
    <w:rsid w:val="00555728"/>
    <w:rsid w:val="0055614C"/>
    <w:rsid w:val="00557B0B"/>
    <w:rsid w:val="0056204B"/>
    <w:rsid w:val="005632A4"/>
    <w:rsid w:val="0056523E"/>
    <w:rsid w:val="00565CB5"/>
    <w:rsid w:val="00566DF1"/>
    <w:rsid w:val="00566EBA"/>
    <w:rsid w:val="0057324D"/>
    <w:rsid w:val="0057467A"/>
    <w:rsid w:val="00575321"/>
    <w:rsid w:val="005774FF"/>
    <w:rsid w:val="00577F30"/>
    <w:rsid w:val="00581D4D"/>
    <w:rsid w:val="005858DD"/>
    <w:rsid w:val="00586423"/>
    <w:rsid w:val="00587B7A"/>
    <w:rsid w:val="00587D58"/>
    <w:rsid w:val="0059004F"/>
    <w:rsid w:val="00593045"/>
    <w:rsid w:val="00593945"/>
    <w:rsid w:val="00595E6D"/>
    <w:rsid w:val="00595F24"/>
    <w:rsid w:val="005974C0"/>
    <w:rsid w:val="005976A7"/>
    <w:rsid w:val="005A0A74"/>
    <w:rsid w:val="005A0E2E"/>
    <w:rsid w:val="005A1725"/>
    <w:rsid w:val="005A31A8"/>
    <w:rsid w:val="005A48CA"/>
    <w:rsid w:val="005A59DC"/>
    <w:rsid w:val="005A5E1F"/>
    <w:rsid w:val="005B132E"/>
    <w:rsid w:val="005B5474"/>
    <w:rsid w:val="005B6517"/>
    <w:rsid w:val="005C02E7"/>
    <w:rsid w:val="005C0AEA"/>
    <w:rsid w:val="005C2A16"/>
    <w:rsid w:val="005C488D"/>
    <w:rsid w:val="005C56DD"/>
    <w:rsid w:val="005C64FF"/>
    <w:rsid w:val="005C6A9E"/>
    <w:rsid w:val="005D08C0"/>
    <w:rsid w:val="005D08E3"/>
    <w:rsid w:val="005D16EF"/>
    <w:rsid w:val="005D2A61"/>
    <w:rsid w:val="005D4E3E"/>
    <w:rsid w:val="005D7697"/>
    <w:rsid w:val="005D77FC"/>
    <w:rsid w:val="005D79C8"/>
    <w:rsid w:val="005E03B1"/>
    <w:rsid w:val="005E13EE"/>
    <w:rsid w:val="005E1A35"/>
    <w:rsid w:val="005F1A2B"/>
    <w:rsid w:val="005F27D7"/>
    <w:rsid w:val="005F2F29"/>
    <w:rsid w:val="005F747E"/>
    <w:rsid w:val="005F7D7C"/>
    <w:rsid w:val="00602B54"/>
    <w:rsid w:val="006030AD"/>
    <w:rsid w:val="0060365C"/>
    <w:rsid w:val="00604D29"/>
    <w:rsid w:val="00604F04"/>
    <w:rsid w:val="0060579C"/>
    <w:rsid w:val="006066C3"/>
    <w:rsid w:val="00606ED1"/>
    <w:rsid w:val="00607BCB"/>
    <w:rsid w:val="006108E0"/>
    <w:rsid w:val="00610B2F"/>
    <w:rsid w:val="00610D9D"/>
    <w:rsid w:val="00611476"/>
    <w:rsid w:val="006128BA"/>
    <w:rsid w:val="006147D4"/>
    <w:rsid w:val="00614916"/>
    <w:rsid w:val="006149E8"/>
    <w:rsid w:val="006167E9"/>
    <w:rsid w:val="00616891"/>
    <w:rsid w:val="006170C2"/>
    <w:rsid w:val="00617576"/>
    <w:rsid w:val="006207D8"/>
    <w:rsid w:val="00621A31"/>
    <w:rsid w:val="00621D87"/>
    <w:rsid w:val="00622194"/>
    <w:rsid w:val="0062368A"/>
    <w:rsid w:val="00623E72"/>
    <w:rsid w:val="006247AE"/>
    <w:rsid w:val="0062525A"/>
    <w:rsid w:val="0063103E"/>
    <w:rsid w:val="006317DE"/>
    <w:rsid w:val="0063312A"/>
    <w:rsid w:val="00633EC0"/>
    <w:rsid w:val="006350D3"/>
    <w:rsid w:val="00635771"/>
    <w:rsid w:val="0064009E"/>
    <w:rsid w:val="006400CC"/>
    <w:rsid w:val="006413D2"/>
    <w:rsid w:val="00641816"/>
    <w:rsid w:val="006427BB"/>
    <w:rsid w:val="00642946"/>
    <w:rsid w:val="00643981"/>
    <w:rsid w:val="00643EFE"/>
    <w:rsid w:val="00643F1B"/>
    <w:rsid w:val="00644BDB"/>
    <w:rsid w:val="0065266B"/>
    <w:rsid w:val="00652900"/>
    <w:rsid w:val="006532EB"/>
    <w:rsid w:val="00656DBF"/>
    <w:rsid w:val="0066188C"/>
    <w:rsid w:val="006628F1"/>
    <w:rsid w:val="0066308B"/>
    <w:rsid w:val="006633C5"/>
    <w:rsid w:val="00665664"/>
    <w:rsid w:val="0067458B"/>
    <w:rsid w:val="00676E3A"/>
    <w:rsid w:val="00677475"/>
    <w:rsid w:val="006775EB"/>
    <w:rsid w:val="00682F3A"/>
    <w:rsid w:val="00683958"/>
    <w:rsid w:val="00683EC1"/>
    <w:rsid w:val="00684AF8"/>
    <w:rsid w:val="00684D16"/>
    <w:rsid w:val="00685626"/>
    <w:rsid w:val="00686D96"/>
    <w:rsid w:val="00687C95"/>
    <w:rsid w:val="006917FD"/>
    <w:rsid w:val="006932AB"/>
    <w:rsid w:val="0069353A"/>
    <w:rsid w:val="00693897"/>
    <w:rsid w:val="00693D90"/>
    <w:rsid w:val="00693FBD"/>
    <w:rsid w:val="00697800"/>
    <w:rsid w:val="006A11B6"/>
    <w:rsid w:val="006A195D"/>
    <w:rsid w:val="006A239A"/>
    <w:rsid w:val="006A43DE"/>
    <w:rsid w:val="006A4C0F"/>
    <w:rsid w:val="006A63C3"/>
    <w:rsid w:val="006A7FF8"/>
    <w:rsid w:val="006B21DD"/>
    <w:rsid w:val="006B3470"/>
    <w:rsid w:val="006B3554"/>
    <w:rsid w:val="006B4BAB"/>
    <w:rsid w:val="006B4C6A"/>
    <w:rsid w:val="006B5A60"/>
    <w:rsid w:val="006B7E63"/>
    <w:rsid w:val="006C0F1A"/>
    <w:rsid w:val="006C2806"/>
    <w:rsid w:val="006C2ACF"/>
    <w:rsid w:val="006C3357"/>
    <w:rsid w:val="006C3375"/>
    <w:rsid w:val="006C3C5D"/>
    <w:rsid w:val="006C41AA"/>
    <w:rsid w:val="006C6B97"/>
    <w:rsid w:val="006C6EB0"/>
    <w:rsid w:val="006C7076"/>
    <w:rsid w:val="006C7791"/>
    <w:rsid w:val="006C77A9"/>
    <w:rsid w:val="006D1656"/>
    <w:rsid w:val="006D2373"/>
    <w:rsid w:val="006D41C9"/>
    <w:rsid w:val="006D7BE9"/>
    <w:rsid w:val="006E0D33"/>
    <w:rsid w:val="006E0EA4"/>
    <w:rsid w:val="006E10CB"/>
    <w:rsid w:val="006E17B7"/>
    <w:rsid w:val="006E3497"/>
    <w:rsid w:val="006E3BAB"/>
    <w:rsid w:val="006E4016"/>
    <w:rsid w:val="006E45EB"/>
    <w:rsid w:val="006E63DD"/>
    <w:rsid w:val="006E7CB7"/>
    <w:rsid w:val="006F0432"/>
    <w:rsid w:val="006F1F84"/>
    <w:rsid w:val="006F3972"/>
    <w:rsid w:val="006F4323"/>
    <w:rsid w:val="006F5C13"/>
    <w:rsid w:val="006F7A39"/>
    <w:rsid w:val="00700BEE"/>
    <w:rsid w:val="0070114C"/>
    <w:rsid w:val="00701586"/>
    <w:rsid w:val="00701A85"/>
    <w:rsid w:val="007020D6"/>
    <w:rsid w:val="00702CDA"/>
    <w:rsid w:val="0070414A"/>
    <w:rsid w:val="007044C0"/>
    <w:rsid w:val="00705A43"/>
    <w:rsid w:val="007076C5"/>
    <w:rsid w:val="007106E0"/>
    <w:rsid w:val="00710B79"/>
    <w:rsid w:val="00715E23"/>
    <w:rsid w:val="007170F3"/>
    <w:rsid w:val="00720A9A"/>
    <w:rsid w:val="007241B0"/>
    <w:rsid w:val="00724C1E"/>
    <w:rsid w:val="00725652"/>
    <w:rsid w:val="007260C2"/>
    <w:rsid w:val="00726951"/>
    <w:rsid w:val="00726F4E"/>
    <w:rsid w:val="00727CE9"/>
    <w:rsid w:val="00727EA3"/>
    <w:rsid w:val="00731760"/>
    <w:rsid w:val="007318D4"/>
    <w:rsid w:val="00733ABE"/>
    <w:rsid w:val="00734610"/>
    <w:rsid w:val="00736438"/>
    <w:rsid w:val="0074015D"/>
    <w:rsid w:val="00740B3C"/>
    <w:rsid w:val="00740CBC"/>
    <w:rsid w:val="00740D86"/>
    <w:rsid w:val="00740FE8"/>
    <w:rsid w:val="00741B9C"/>
    <w:rsid w:val="00742333"/>
    <w:rsid w:val="007460C1"/>
    <w:rsid w:val="00747429"/>
    <w:rsid w:val="0075010E"/>
    <w:rsid w:val="00750172"/>
    <w:rsid w:val="00750407"/>
    <w:rsid w:val="0075084B"/>
    <w:rsid w:val="007523C6"/>
    <w:rsid w:val="007523D1"/>
    <w:rsid w:val="007532DE"/>
    <w:rsid w:val="0075353B"/>
    <w:rsid w:val="007563D3"/>
    <w:rsid w:val="00756672"/>
    <w:rsid w:val="00756DD1"/>
    <w:rsid w:val="00762764"/>
    <w:rsid w:val="007657A6"/>
    <w:rsid w:val="00766D91"/>
    <w:rsid w:val="007670B8"/>
    <w:rsid w:val="00767B60"/>
    <w:rsid w:val="007714EE"/>
    <w:rsid w:val="007715A0"/>
    <w:rsid w:val="00771BF8"/>
    <w:rsid w:val="00771C05"/>
    <w:rsid w:val="00774EAF"/>
    <w:rsid w:val="00776715"/>
    <w:rsid w:val="0077725E"/>
    <w:rsid w:val="00777435"/>
    <w:rsid w:val="00777CBE"/>
    <w:rsid w:val="00780EE2"/>
    <w:rsid w:val="00782BC4"/>
    <w:rsid w:val="00785213"/>
    <w:rsid w:val="00785499"/>
    <w:rsid w:val="00787F34"/>
    <w:rsid w:val="00790900"/>
    <w:rsid w:val="0079357D"/>
    <w:rsid w:val="00793BE6"/>
    <w:rsid w:val="00794905"/>
    <w:rsid w:val="00795355"/>
    <w:rsid w:val="00796480"/>
    <w:rsid w:val="00796E50"/>
    <w:rsid w:val="00796EAA"/>
    <w:rsid w:val="00797C42"/>
    <w:rsid w:val="007A0352"/>
    <w:rsid w:val="007A4865"/>
    <w:rsid w:val="007A59CC"/>
    <w:rsid w:val="007A6696"/>
    <w:rsid w:val="007B0E20"/>
    <w:rsid w:val="007B417E"/>
    <w:rsid w:val="007B5775"/>
    <w:rsid w:val="007B5B16"/>
    <w:rsid w:val="007B5C1D"/>
    <w:rsid w:val="007B7350"/>
    <w:rsid w:val="007B7789"/>
    <w:rsid w:val="007B7A10"/>
    <w:rsid w:val="007C001D"/>
    <w:rsid w:val="007C11FC"/>
    <w:rsid w:val="007C35D6"/>
    <w:rsid w:val="007C58D5"/>
    <w:rsid w:val="007C6434"/>
    <w:rsid w:val="007C6B74"/>
    <w:rsid w:val="007C71F0"/>
    <w:rsid w:val="007C760E"/>
    <w:rsid w:val="007D0EC9"/>
    <w:rsid w:val="007D16B6"/>
    <w:rsid w:val="007D30C7"/>
    <w:rsid w:val="007D417C"/>
    <w:rsid w:val="007D42BA"/>
    <w:rsid w:val="007D55AC"/>
    <w:rsid w:val="007D5FC0"/>
    <w:rsid w:val="007D6145"/>
    <w:rsid w:val="007D7C21"/>
    <w:rsid w:val="007E0709"/>
    <w:rsid w:val="007E296A"/>
    <w:rsid w:val="007E38BB"/>
    <w:rsid w:val="007E4FD4"/>
    <w:rsid w:val="007E5FA5"/>
    <w:rsid w:val="007E6656"/>
    <w:rsid w:val="007E6A4D"/>
    <w:rsid w:val="007F04B3"/>
    <w:rsid w:val="007F080D"/>
    <w:rsid w:val="007F0C36"/>
    <w:rsid w:val="007F0DA5"/>
    <w:rsid w:val="007F157C"/>
    <w:rsid w:val="007F2562"/>
    <w:rsid w:val="007F3920"/>
    <w:rsid w:val="007F3A20"/>
    <w:rsid w:val="00800161"/>
    <w:rsid w:val="0080192F"/>
    <w:rsid w:val="0080371D"/>
    <w:rsid w:val="008057EF"/>
    <w:rsid w:val="00805C5A"/>
    <w:rsid w:val="00807404"/>
    <w:rsid w:val="00807DB8"/>
    <w:rsid w:val="00812251"/>
    <w:rsid w:val="00812B3E"/>
    <w:rsid w:val="00813EF8"/>
    <w:rsid w:val="0081582B"/>
    <w:rsid w:val="008200EB"/>
    <w:rsid w:val="00820D0B"/>
    <w:rsid w:val="00824D89"/>
    <w:rsid w:val="00826733"/>
    <w:rsid w:val="008273F0"/>
    <w:rsid w:val="0082748F"/>
    <w:rsid w:val="008278DB"/>
    <w:rsid w:val="008322C9"/>
    <w:rsid w:val="00834B8D"/>
    <w:rsid w:val="0083564F"/>
    <w:rsid w:val="00836505"/>
    <w:rsid w:val="00836FF5"/>
    <w:rsid w:val="008370F5"/>
    <w:rsid w:val="008401EF"/>
    <w:rsid w:val="008421D9"/>
    <w:rsid w:val="008423D0"/>
    <w:rsid w:val="00842BB7"/>
    <w:rsid w:val="00842EAE"/>
    <w:rsid w:val="008445FA"/>
    <w:rsid w:val="0084493F"/>
    <w:rsid w:val="00844C6A"/>
    <w:rsid w:val="00851B7B"/>
    <w:rsid w:val="00851E34"/>
    <w:rsid w:val="008547AB"/>
    <w:rsid w:val="00854D43"/>
    <w:rsid w:val="00855939"/>
    <w:rsid w:val="008621A2"/>
    <w:rsid w:val="00864230"/>
    <w:rsid w:val="0086721C"/>
    <w:rsid w:val="00871188"/>
    <w:rsid w:val="00872382"/>
    <w:rsid w:val="008745F6"/>
    <w:rsid w:val="008747C5"/>
    <w:rsid w:val="00874D98"/>
    <w:rsid w:val="00875FD3"/>
    <w:rsid w:val="0087702E"/>
    <w:rsid w:val="008770DB"/>
    <w:rsid w:val="008809D8"/>
    <w:rsid w:val="00880B62"/>
    <w:rsid w:val="0088124C"/>
    <w:rsid w:val="00881D52"/>
    <w:rsid w:val="008824B7"/>
    <w:rsid w:val="00883257"/>
    <w:rsid w:val="00885A08"/>
    <w:rsid w:val="00886F5A"/>
    <w:rsid w:val="00891526"/>
    <w:rsid w:val="00893340"/>
    <w:rsid w:val="00895EF2"/>
    <w:rsid w:val="00897AD8"/>
    <w:rsid w:val="008A1409"/>
    <w:rsid w:val="008A1CAE"/>
    <w:rsid w:val="008A2DB6"/>
    <w:rsid w:val="008A4270"/>
    <w:rsid w:val="008A49BD"/>
    <w:rsid w:val="008A54EC"/>
    <w:rsid w:val="008A5B9B"/>
    <w:rsid w:val="008A6963"/>
    <w:rsid w:val="008B0171"/>
    <w:rsid w:val="008B1D55"/>
    <w:rsid w:val="008B2240"/>
    <w:rsid w:val="008B491D"/>
    <w:rsid w:val="008B4C32"/>
    <w:rsid w:val="008C1A82"/>
    <w:rsid w:val="008C3812"/>
    <w:rsid w:val="008C3B95"/>
    <w:rsid w:val="008C7955"/>
    <w:rsid w:val="008C7C75"/>
    <w:rsid w:val="008D0795"/>
    <w:rsid w:val="008D0CBD"/>
    <w:rsid w:val="008D4076"/>
    <w:rsid w:val="008D493A"/>
    <w:rsid w:val="008D5DA8"/>
    <w:rsid w:val="008D655F"/>
    <w:rsid w:val="008E0491"/>
    <w:rsid w:val="008E0B4E"/>
    <w:rsid w:val="008E27A2"/>
    <w:rsid w:val="008E4235"/>
    <w:rsid w:val="008E6736"/>
    <w:rsid w:val="008E7F67"/>
    <w:rsid w:val="008F0D7F"/>
    <w:rsid w:val="008F37E4"/>
    <w:rsid w:val="008F39F8"/>
    <w:rsid w:val="008F69B8"/>
    <w:rsid w:val="008F6FBE"/>
    <w:rsid w:val="008F7F3F"/>
    <w:rsid w:val="00900C06"/>
    <w:rsid w:val="00900F94"/>
    <w:rsid w:val="00901237"/>
    <w:rsid w:val="0090387B"/>
    <w:rsid w:val="00905F86"/>
    <w:rsid w:val="0090747A"/>
    <w:rsid w:val="00907F65"/>
    <w:rsid w:val="009102B5"/>
    <w:rsid w:val="00910322"/>
    <w:rsid w:val="009128FA"/>
    <w:rsid w:val="00912C21"/>
    <w:rsid w:val="00912FF1"/>
    <w:rsid w:val="0091303D"/>
    <w:rsid w:val="009137B2"/>
    <w:rsid w:val="009138CD"/>
    <w:rsid w:val="0091731A"/>
    <w:rsid w:val="00922309"/>
    <w:rsid w:val="0092400D"/>
    <w:rsid w:val="00924BCF"/>
    <w:rsid w:val="00924CC8"/>
    <w:rsid w:val="00925B85"/>
    <w:rsid w:val="009277AC"/>
    <w:rsid w:val="0092791D"/>
    <w:rsid w:val="00927A48"/>
    <w:rsid w:val="00927FFA"/>
    <w:rsid w:val="0093053D"/>
    <w:rsid w:val="00931FC6"/>
    <w:rsid w:val="00932900"/>
    <w:rsid w:val="00933980"/>
    <w:rsid w:val="00933F81"/>
    <w:rsid w:val="00934DED"/>
    <w:rsid w:val="0093548C"/>
    <w:rsid w:val="0093563C"/>
    <w:rsid w:val="00935848"/>
    <w:rsid w:val="00935B28"/>
    <w:rsid w:val="0093734D"/>
    <w:rsid w:val="00942E18"/>
    <w:rsid w:val="0094341C"/>
    <w:rsid w:val="009446F8"/>
    <w:rsid w:val="0094561F"/>
    <w:rsid w:val="00945F7A"/>
    <w:rsid w:val="009467A3"/>
    <w:rsid w:val="0094799D"/>
    <w:rsid w:val="00947B17"/>
    <w:rsid w:val="0095016B"/>
    <w:rsid w:val="00950DC6"/>
    <w:rsid w:val="009521A7"/>
    <w:rsid w:val="009525B5"/>
    <w:rsid w:val="0095280A"/>
    <w:rsid w:val="00953342"/>
    <w:rsid w:val="009542AC"/>
    <w:rsid w:val="009567D9"/>
    <w:rsid w:val="009605BE"/>
    <w:rsid w:val="0096692A"/>
    <w:rsid w:val="00966AD7"/>
    <w:rsid w:val="00972503"/>
    <w:rsid w:val="0097272A"/>
    <w:rsid w:val="009730B4"/>
    <w:rsid w:val="009738A3"/>
    <w:rsid w:val="0097444F"/>
    <w:rsid w:val="00975054"/>
    <w:rsid w:val="009825BB"/>
    <w:rsid w:val="00984B5F"/>
    <w:rsid w:val="00987CC1"/>
    <w:rsid w:val="00990236"/>
    <w:rsid w:val="00991227"/>
    <w:rsid w:val="0099203F"/>
    <w:rsid w:val="00992700"/>
    <w:rsid w:val="0099390C"/>
    <w:rsid w:val="009A2559"/>
    <w:rsid w:val="009A2F11"/>
    <w:rsid w:val="009A6406"/>
    <w:rsid w:val="009A69AF"/>
    <w:rsid w:val="009A6BC1"/>
    <w:rsid w:val="009A7092"/>
    <w:rsid w:val="009B0E50"/>
    <w:rsid w:val="009B1171"/>
    <w:rsid w:val="009B14DF"/>
    <w:rsid w:val="009B2AD7"/>
    <w:rsid w:val="009B2DBD"/>
    <w:rsid w:val="009B3C4F"/>
    <w:rsid w:val="009B40D0"/>
    <w:rsid w:val="009B5505"/>
    <w:rsid w:val="009B5898"/>
    <w:rsid w:val="009B5940"/>
    <w:rsid w:val="009B5ACC"/>
    <w:rsid w:val="009B692C"/>
    <w:rsid w:val="009B6F83"/>
    <w:rsid w:val="009B7342"/>
    <w:rsid w:val="009C0C9D"/>
    <w:rsid w:val="009C1A5F"/>
    <w:rsid w:val="009C1D4B"/>
    <w:rsid w:val="009C36D4"/>
    <w:rsid w:val="009C524D"/>
    <w:rsid w:val="009C783B"/>
    <w:rsid w:val="009D0BAB"/>
    <w:rsid w:val="009D171C"/>
    <w:rsid w:val="009D2406"/>
    <w:rsid w:val="009D37D8"/>
    <w:rsid w:val="009D5F31"/>
    <w:rsid w:val="009D6F16"/>
    <w:rsid w:val="009D74C8"/>
    <w:rsid w:val="009E1A60"/>
    <w:rsid w:val="009E34C2"/>
    <w:rsid w:val="009E4965"/>
    <w:rsid w:val="009E4AB1"/>
    <w:rsid w:val="009E5CD7"/>
    <w:rsid w:val="009E6C0C"/>
    <w:rsid w:val="009E7110"/>
    <w:rsid w:val="009E7136"/>
    <w:rsid w:val="009F2D3D"/>
    <w:rsid w:val="009F3150"/>
    <w:rsid w:val="009F625D"/>
    <w:rsid w:val="009F6680"/>
    <w:rsid w:val="00A017A3"/>
    <w:rsid w:val="00A032A7"/>
    <w:rsid w:val="00A044D5"/>
    <w:rsid w:val="00A04985"/>
    <w:rsid w:val="00A0549C"/>
    <w:rsid w:val="00A055E7"/>
    <w:rsid w:val="00A05EA0"/>
    <w:rsid w:val="00A0623D"/>
    <w:rsid w:val="00A06649"/>
    <w:rsid w:val="00A101CD"/>
    <w:rsid w:val="00A13ED9"/>
    <w:rsid w:val="00A1501C"/>
    <w:rsid w:val="00A15E2B"/>
    <w:rsid w:val="00A16928"/>
    <w:rsid w:val="00A171DD"/>
    <w:rsid w:val="00A17262"/>
    <w:rsid w:val="00A17825"/>
    <w:rsid w:val="00A204C1"/>
    <w:rsid w:val="00A270B9"/>
    <w:rsid w:val="00A30CB5"/>
    <w:rsid w:val="00A33000"/>
    <w:rsid w:val="00A33842"/>
    <w:rsid w:val="00A367D3"/>
    <w:rsid w:val="00A40DB5"/>
    <w:rsid w:val="00A423EC"/>
    <w:rsid w:val="00A432EA"/>
    <w:rsid w:val="00A45D94"/>
    <w:rsid w:val="00A47694"/>
    <w:rsid w:val="00A50242"/>
    <w:rsid w:val="00A502CF"/>
    <w:rsid w:val="00A51161"/>
    <w:rsid w:val="00A52B87"/>
    <w:rsid w:val="00A5306C"/>
    <w:rsid w:val="00A53747"/>
    <w:rsid w:val="00A53B32"/>
    <w:rsid w:val="00A54F51"/>
    <w:rsid w:val="00A56ED2"/>
    <w:rsid w:val="00A5796C"/>
    <w:rsid w:val="00A6111C"/>
    <w:rsid w:val="00A61E90"/>
    <w:rsid w:val="00A61E93"/>
    <w:rsid w:val="00A62962"/>
    <w:rsid w:val="00A633A2"/>
    <w:rsid w:val="00A6389A"/>
    <w:rsid w:val="00A63BCE"/>
    <w:rsid w:val="00A65985"/>
    <w:rsid w:val="00A7018B"/>
    <w:rsid w:val="00A72A63"/>
    <w:rsid w:val="00A76151"/>
    <w:rsid w:val="00A76286"/>
    <w:rsid w:val="00A80266"/>
    <w:rsid w:val="00A80527"/>
    <w:rsid w:val="00A8052E"/>
    <w:rsid w:val="00A80717"/>
    <w:rsid w:val="00A8154B"/>
    <w:rsid w:val="00A852B5"/>
    <w:rsid w:val="00A85D17"/>
    <w:rsid w:val="00A861A9"/>
    <w:rsid w:val="00A90032"/>
    <w:rsid w:val="00A90811"/>
    <w:rsid w:val="00A910B6"/>
    <w:rsid w:val="00A919F6"/>
    <w:rsid w:val="00A91DB4"/>
    <w:rsid w:val="00A95713"/>
    <w:rsid w:val="00A96088"/>
    <w:rsid w:val="00A971BE"/>
    <w:rsid w:val="00A97C22"/>
    <w:rsid w:val="00AA0D37"/>
    <w:rsid w:val="00AA193C"/>
    <w:rsid w:val="00AA2D4E"/>
    <w:rsid w:val="00AA4267"/>
    <w:rsid w:val="00AA7AB9"/>
    <w:rsid w:val="00AB0401"/>
    <w:rsid w:val="00AB0779"/>
    <w:rsid w:val="00AB32AE"/>
    <w:rsid w:val="00AB36F1"/>
    <w:rsid w:val="00AB407F"/>
    <w:rsid w:val="00AC055F"/>
    <w:rsid w:val="00AC0AA7"/>
    <w:rsid w:val="00AC1A06"/>
    <w:rsid w:val="00AC1D96"/>
    <w:rsid w:val="00AC2E0D"/>
    <w:rsid w:val="00AC4287"/>
    <w:rsid w:val="00AC44AA"/>
    <w:rsid w:val="00AC47C9"/>
    <w:rsid w:val="00AC64B8"/>
    <w:rsid w:val="00AC721C"/>
    <w:rsid w:val="00AD35B4"/>
    <w:rsid w:val="00AD5AB3"/>
    <w:rsid w:val="00AD6D40"/>
    <w:rsid w:val="00AE05A2"/>
    <w:rsid w:val="00AE11A2"/>
    <w:rsid w:val="00AE2CF4"/>
    <w:rsid w:val="00AE353C"/>
    <w:rsid w:val="00AE3697"/>
    <w:rsid w:val="00AE621F"/>
    <w:rsid w:val="00AE624C"/>
    <w:rsid w:val="00AE71D4"/>
    <w:rsid w:val="00AE7738"/>
    <w:rsid w:val="00AF1F0C"/>
    <w:rsid w:val="00AF3640"/>
    <w:rsid w:val="00AF45E3"/>
    <w:rsid w:val="00AF578B"/>
    <w:rsid w:val="00AF5B55"/>
    <w:rsid w:val="00AF69A4"/>
    <w:rsid w:val="00AF69AF"/>
    <w:rsid w:val="00B00EAA"/>
    <w:rsid w:val="00B00EB8"/>
    <w:rsid w:val="00B014EC"/>
    <w:rsid w:val="00B0324C"/>
    <w:rsid w:val="00B038B3"/>
    <w:rsid w:val="00B0424F"/>
    <w:rsid w:val="00B059F9"/>
    <w:rsid w:val="00B06409"/>
    <w:rsid w:val="00B102A9"/>
    <w:rsid w:val="00B1149C"/>
    <w:rsid w:val="00B149D8"/>
    <w:rsid w:val="00B155E1"/>
    <w:rsid w:val="00B16401"/>
    <w:rsid w:val="00B16533"/>
    <w:rsid w:val="00B1724D"/>
    <w:rsid w:val="00B174D5"/>
    <w:rsid w:val="00B20C5E"/>
    <w:rsid w:val="00B265DC"/>
    <w:rsid w:val="00B26C2A"/>
    <w:rsid w:val="00B273B4"/>
    <w:rsid w:val="00B302FF"/>
    <w:rsid w:val="00B32EA7"/>
    <w:rsid w:val="00B36314"/>
    <w:rsid w:val="00B36751"/>
    <w:rsid w:val="00B3787C"/>
    <w:rsid w:val="00B410AB"/>
    <w:rsid w:val="00B41B58"/>
    <w:rsid w:val="00B41E4B"/>
    <w:rsid w:val="00B4216C"/>
    <w:rsid w:val="00B42746"/>
    <w:rsid w:val="00B439EF"/>
    <w:rsid w:val="00B44C02"/>
    <w:rsid w:val="00B459A3"/>
    <w:rsid w:val="00B45ED5"/>
    <w:rsid w:val="00B4727D"/>
    <w:rsid w:val="00B505EB"/>
    <w:rsid w:val="00B50EEA"/>
    <w:rsid w:val="00B51102"/>
    <w:rsid w:val="00B531EB"/>
    <w:rsid w:val="00B53E33"/>
    <w:rsid w:val="00B54817"/>
    <w:rsid w:val="00B56C38"/>
    <w:rsid w:val="00B6032C"/>
    <w:rsid w:val="00B603DF"/>
    <w:rsid w:val="00B62841"/>
    <w:rsid w:val="00B65D52"/>
    <w:rsid w:val="00B66262"/>
    <w:rsid w:val="00B673EE"/>
    <w:rsid w:val="00B676C4"/>
    <w:rsid w:val="00B70521"/>
    <w:rsid w:val="00B72E53"/>
    <w:rsid w:val="00B73378"/>
    <w:rsid w:val="00B7416D"/>
    <w:rsid w:val="00B742F5"/>
    <w:rsid w:val="00B744BD"/>
    <w:rsid w:val="00B7477C"/>
    <w:rsid w:val="00B765C1"/>
    <w:rsid w:val="00B83F51"/>
    <w:rsid w:val="00B84618"/>
    <w:rsid w:val="00B861E1"/>
    <w:rsid w:val="00B8708F"/>
    <w:rsid w:val="00B967F1"/>
    <w:rsid w:val="00B96B9B"/>
    <w:rsid w:val="00B97082"/>
    <w:rsid w:val="00BA0818"/>
    <w:rsid w:val="00BA21BB"/>
    <w:rsid w:val="00BA27CE"/>
    <w:rsid w:val="00BA4201"/>
    <w:rsid w:val="00BA4745"/>
    <w:rsid w:val="00BA797D"/>
    <w:rsid w:val="00BA7BEB"/>
    <w:rsid w:val="00BB0DAF"/>
    <w:rsid w:val="00BB1A61"/>
    <w:rsid w:val="00BB2062"/>
    <w:rsid w:val="00BB31AE"/>
    <w:rsid w:val="00BB3760"/>
    <w:rsid w:val="00BB4A29"/>
    <w:rsid w:val="00BB597F"/>
    <w:rsid w:val="00BB5F7D"/>
    <w:rsid w:val="00BB6285"/>
    <w:rsid w:val="00BB7A0F"/>
    <w:rsid w:val="00BC0EBF"/>
    <w:rsid w:val="00BC28D4"/>
    <w:rsid w:val="00BC2C9A"/>
    <w:rsid w:val="00BC5275"/>
    <w:rsid w:val="00BC5E01"/>
    <w:rsid w:val="00BC6074"/>
    <w:rsid w:val="00BC6E18"/>
    <w:rsid w:val="00BC73A8"/>
    <w:rsid w:val="00BD2B6E"/>
    <w:rsid w:val="00BD4DDF"/>
    <w:rsid w:val="00BD52BD"/>
    <w:rsid w:val="00BD5D9B"/>
    <w:rsid w:val="00BD611D"/>
    <w:rsid w:val="00BD62F9"/>
    <w:rsid w:val="00BD778C"/>
    <w:rsid w:val="00BD7F8E"/>
    <w:rsid w:val="00BE0917"/>
    <w:rsid w:val="00BE0EB7"/>
    <w:rsid w:val="00BE1F07"/>
    <w:rsid w:val="00BE3325"/>
    <w:rsid w:val="00BE4379"/>
    <w:rsid w:val="00BE47DB"/>
    <w:rsid w:val="00BE4A3E"/>
    <w:rsid w:val="00BE5176"/>
    <w:rsid w:val="00BF0949"/>
    <w:rsid w:val="00BF1AE9"/>
    <w:rsid w:val="00BF294C"/>
    <w:rsid w:val="00BF2964"/>
    <w:rsid w:val="00BF451E"/>
    <w:rsid w:val="00BF67DE"/>
    <w:rsid w:val="00BF7679"/>
    <w:rsid w:val="00C00991"/>
    <w:rsid w:val="00C02AAB"/>
    <w:rsid w:val="00C0426D"/>
    <w:rsid w:val="00C0490D"/>
    <w:rsid w:val="00C05055"/>
    <w:rsid w:val="00C0533B"/>
    <w:rsid w:val="00C05B1E"/>
    <w:rsid w:val="00C079B0"/>
    <w:rsid w:val="00C112DB"/>
    <w:rsid w:val="00C11738"/>
    <w:rsid w:val="00C14996"/>
    <w:rsid w:val="00C175D8"/>
    <w:rsid w:val="00C1763C"/>
    <w:rsid w:val="00C21207"/>
    <w:rsid w:val="00C23063"/>
    <w:rsid w:val="00C24C04"/>
    <w:rsid w:val="00C255DF"/>
    <w:rsid w:val="00C25B1E"/>
    <w:rsid w:val="00C2623F"/>
    <w:rsid w:val="00C272E0"/>
    <w:rsid w:val="00C27536"/>
    <w:rsid w:val="00C302E7"/>
    <w:rsid w:val="00C34C83"/>
    <w:rsid w:val="00C34FF2"/>
    <w:rsid w:val="00C3634E"/>
    <w:rsid w:val="00C36408"/>
    <w:rsid w:val="00C37387"/>
    <w:rsid w:val="00C40498"/>
    <w:rsid w:val="00C40801"/>
    <w:rsid w:val="00C42599"/>
    <w:rsid w:val="00C431CF"/>
    <w:rsid w:val="00C435EA"/>
    <w:rsid w:val="00C45F14"/>
    <w:rsid w:val="00C46AB4"/>
    <w:rsid w:val="00C51A23"/>
    <w:rsid w:val="00C51B02"/>
    <w:rsid w:val="00C52AFA"/>
    <w:rsid w:val="00C535F3"/>
    <w:rsid w:val="00C543A5"/>
    <w:rsid w:val="00C558E6"/>
    <w:rsid w:val="00C56374"/>
    <w:rsid w:val="00C56608"/>
    <w:rsid w:val="00C572FF"/>
    <w:rsid w:val="00C57575"/>
    <w:rsid w:val="00C5793A"/>
    <w:rsid w:val="00C61583"/>
    <w:rsid w:val="00C6478C"/>
    <w:rsid w:val="00C661D1"/>
    <w:rsid w:val="00C6668D"/>
    <w:rsid w:val="00C668E8"/>
    <w:rsid w:val="00C70A0D"/>
    <w:rsid w:val="00C74C64"/>
    <w:rsid w:val="00C7571C"/>
    <w:rsid w:val="00C75FA1"/>
    <w:rsid w:val="00C76BBE"/>
    <w:rsid w:val="00C809A6"/>
    <w:rsid w:val="00C81089"/>
    <w:rsid w:val="00C83016"/>
    <w:rsid w:val="00C84AF4"/>
    <w:rsid w:val="00C86337"/>
    <w:rsid w:val="00C924E7"/>
    <w:rsid w:val="00C9281C"/>
    <w:rsid w:val="00C92EC8"/>
    <w:rsid w:val="00C93AA7"/>
    <w:rsid w:val="00C9411A"/>
    <w:rsid w:val="00C9614C"/>
    <w:rsid w:val="00CA0B8B"/>
    <w:rsid w:val="00CA0FC8"/>
    <w:rsid w:val="00CA3719"/>
    <w:rsid w:val="00CA372E"/>
    <w:rsid w:val="00CA3C66"/>
    <w:rsid w:val="00CA4AE8"/>
    <w:rsid w:val="00CA63EC"/>
    <w:rsid w:val="00CA6ACA"/>
    <w:rsid w:val="00CA6B57"/>
    <w:rsid w:val="00CB007B"/>
    <w:rsid w:val="00CB0343"/>
    <w:rsid w:val="00CB0FAD"/>
    <w:rsid w:val="00CB17B0"/>
    <w:rsid w:val="00CB2244"/>
    <w:rsid w:val="00CB2DA5"/>
    <w:rsid w:val="00CB561D"/>
    <w:rsid w:val="00CB7DE1"/>
    <w:rsid w:val="00CC4224"/>
    <w:rsid w:val="00CC4BD7"/>
    <w:rsid w:val="00CC5018"/>
    <w:rsid w:val="00CC7D8D"/>
    <w:rsid w:val="00CD369D"/>
    <w:rsid w:val="00CD4882"/>
    <w:rsid w:val="00CD7268"/>
    <w:rsid w:val="00CD72C4"/>
    <w:rsid w:val="00CE019D"/>
    <w:rsid w:val="00CE0360"/>
    <w:rsid w:val="00CE0410"/>
    <w:rsid w:val="00CE0E5D"/>
    <w:rsid w:val="00CE1321"/>
    <w:rsid w:val="00CE2467"/>
    <w:rsid w:val="00CE417F"/>
    <w:rsid w:val="00CE5ACB"/>
    <w:rsid w:val="00CE5C70"/>
    <w:rsid w:val="00CF006B"/>
    <w:rsid w:val="00CF1DF1"/>
    <w:rsid w:val="00CF24A8"/>
    <w:rsid w:val="00CF272C"/>
    <w:rsid w:val="00CF27A0"/>
    <w:rsid w:val="00CF2BE1"/>
    <w:rsid w:val="00CF32BF"/>
    <w:rsid w:val="00CF3B73"/>
    <w:rsid w:val="00CF3B89"/>
    <w:rsid w:val="00CF692B"/>
    <w:rsid w:val="00D00FAC"/>
    <w:rsid w:val="00D01232"/>
    <w:rsid w:val="00D01885"/>
    <w:rsid w:val="00D01D11"/>
    <w:rsid w:val="00D03A39"/>
    <w:rsid w:val="00D03C91"/>
    <w:rsid w:val="00D04F5E"/>
    <w:rsid w:val="00D07753"/>
    <w:rsid w:val="00D10904"/>
    <w:rsid w:val="00D127F2"/>
    <w:rsid w:val="00D1455B"/>
    <w:rsid w:val="00D15A92"/>
    <w:rsid w:val="00D15B18"/>
    <w:rsid w:val="00D15BBC"/>
    <w:rsid w:val="00D15EFB"/>
    <w:rsid w:val="00D20298"/>
    <w:rsid w:val="00D209C2"/>
    <w:rsid w:val="00D21F21"/>
    <w:rsid w:val="00D23656"/>
    <w:rsid w:val="00D24432"/>
    <w:rsid w:val="00D32580"/>
    <w:rsid w:val="00D35679"/>
    <w:rsid w:val="00D35C36"/>
    <w:rsid w:val="00D3651D"/>
    <w:rsid w:val="00D37168"/>
    <w:rsid w:val="00D3729B"/>
    <w:rsid w:val="00D3769D"/>
    <w:rsid w:val="00D37727"/>
    <w:rsid w:val="00D37A5D"/>
    <w:rsid w:val="00D37DA4"/>
    <w:rsid w:val="00D411CE"/>
    <w:rsid w:val="00D42463"/>
    <w:rsid w:val="00D42573"/>
    <w:rsid w:val="00D42E6D"/>
    <w:rsid w:val="00D43597"/>
    <w:rsid w:val="00D4438A"/>
    <w:rsid w:val="00D507B3"/>
    <w:rsid w:val="00D50890"/>
    <w:rsid w:val="00D51D75"/>
    <w:rsid w:val="00D522E4"/>
    <w:rsid w:val="00D52C40"/>
    <w:rsid w:val="00D531F8"/>
    <w:rsid w:val="00D53930"/>
    <w:rsid w:val="00D53B21"/>
    <w:rsid w:val="00D54486"/>
    <w:rsid w:val="00D54584"/>
    <w:rsid w:val="00D55B10"/>
    <w:rsid w:val="00D5736F"/>
    <w:rsid w:val="00D57B02"/>
    <w:rsid w:val="00D619F9"/>
    <w:rsid w:val="00D623D0"/>
    <w:rsid w:val="00D648E0"/>
    <w:rsid w:val="00D65C6C"/>
    <w:rsid w:val="00D66F3E"/>
    <w:rsid w:val="00D723F7"/>
    <w:rsid w:val="00D736D5"/>
    <w:rsid w:val="00D737C3"/>
    <w:rsid w:val="00D73E90"/>
    <w:rsid w:val="00D74DC2"/>
    <w:rsid w:val="00D75407"/>
    <w:rsid w:val="00D80ACA"/>
    <w:rsid w:val="00D81482"/>
    <w:rsid w:val="00D85165"/>
    <w:rsid w:val="00D864C5"/>
    <w:rsid w:val="00D86BEE"/>
    <w:rsid w:val="00D87612"/>
    <w:rsid w:val="00D905A4"/>
    <w:rsid w:val="00D911E7"/>
    <w:rsid w:val="00D9400A"/>
    <w:rsid w:val="00D96698"/>
    <w:rsid w:val="00D97D90"/>
    <w:rsid w:val="00DA0C5B"/>
    <w:rsid w:val="00DA2978"/>
    <w:rsid w:val="00DA31DE"/>
    <w:rsid w:val="00DA340A"/>
    <w:rsid w:val="00DA60F5"/>
    <w:rsid w:val="00DB03C6"/>
    <w:rsid w:val="00DB056D"/>
    <w:rsid w:val="00DB1732"/>
    <w:rsid w:val="00DB1D7A"/>
    <w:rsid w:val="00DB2A93"/>
    <w:rsid w:val="00DB6AAC"/>
    <w:rsid w:val="00DC2B45"/>
    <w:rsid w:val="00DC4978"/>
    <w:rsid w:val="00DC4CCB"/>
    <w:rsid w:val="00DC58F3"/>
    <w:rsid w:val="00DC6700"/>
    <w:rsid w:val="00DC690D"/>
    <w:rsid w:val="00DC6D2A"/>
    <w:rsid w:val="00DD14EA"/>
    <w:rsid w:val="00DD2701"/>
    <w:rsid w:val="00DD57D0"/>
    <w:rsid w:val="00DD58A6"/>
    <w:rsid w:val="00DD5F34"/>
    <w:rsid w:val="00DD62F6"/>
    <w:rsid w:val="00DD64D8"/>
    <w:rsid w:val="00DD7BDC"/>
    <w:rsid w:val="00DD7E27"/>
    <w:rsid w:val="00DE39F3"/>
    <w:rsid w:val="00DE4387"/>
    <w:rsid w:val="00DE6A4D"/>
    <w:rsid w:val="00DF2329"/>
    <w:rsid w:val="00DF341C"/>
    <w:rsid w:val="00DF3690"/>
    <w:rsid w:val="00DF42D9"/>
    <w:rsid w:val="00DF7ADF"/>
    <w:rsid w:val="00E037D4"/>
    <w:rsid w:val="00E04CD4"/>
    <w:rsid w:val="00E05B57"/>
    <w:rsid w:val="00E06688"/>
    <w:rsid w:val="00E0691A"/>
    <w:rsid w:val="00E07252"/>
    <w:rsid w:val="00E07B4B"/>
    <w:rsid w:val="00E11CD1"/>
    <w:rsid w:val="00E12598"/>
    <w:rsid w:val="00E13053"/>
    <w:rsid w:val="00E14DA1"/>
    <w:rsid w:val="00E1546D"/>
    <w:rsid w:val="00E207DA"/>
    <w:rsid w:val="00E23EAE"/>
    <w:rsid w:val="00E24F9E"/>
    <w:rsid w:val="00E25AB1"/>
    <w:rsid w:val="00E26F10"/>
    <w:rsid w:val="00E3051D"/>
    <w:rsid w:val="00E320F0"/>
    <w:rsid w:val="00E3465F"/>
    <w:rsid w:val="00E3659A"/>
    <w:rsid w:val="00E37B69"/>
    <w:rsid w:val="00E40182"/>
    <w:rsid w:val="00E4176E"/>
    <w:rsid w:val="00E4306E"/>
    <w:rsid w:val="00E433BC"/>
    <w:rsid w:val="00E43500"/>
    <w:rsid w:val="00E435B8"/>
    <w:rsid w:val="00E446CB"/>
    <w:rsid w:val="00E45833"/>
    <w:rsid w:val="00E45BC7"/>
    <w:rsid w:val="00E4663C"/>
    <w:rsid w:val="00E517E8"/>
    <w:rsid w:val="00E525BC"/>
    <w:rsid w:val="00E52600"/>
    <w:rsid w:val="00E52C0E"/>
    <w:rsid w:val="00E55B84"/>
    <w:rsid w:val="00E56AFD"/>
    <w:rsid w:val="00E56C97"/>
    <w:rsid w:val="00E57B16"/>
    <w:rsid w:val="00E6284E"/>
    <w:rsid w:val="00E62A73"/>
    <w:rsid w:val="00E63CF9"/>
    <w:rsid w:val="00E65CC0"/>
    <w:rsid w:val="00E66381"/>
    <w:rsid w:val="00E6648D"/>
    <w:rsid w:val="00E70B25"/>
    <w:rsid w:val="00E72026"/>
    <w:rsid w:val="00E72EA0"/>
    <w:rsid w:val="00E74831"/>
    <w:rsid w:val="00E74981"/>
    <w:rsid w:val="00E76370"/>
    <w:rsid w:val="00E76663"/>
    <w:rsid w:val="00E80C4E"/>
    <w:rsid w:val="00E8233A"/>
    <w:rsid w:val="00E85CC1"/>
    <w:rsid w:val="00E8614B"/>
    <w:rsid w:val="00E8626F"/>
    <w:rsid w:val="00E90B8E"/>
    <w:rsid w:val="00E93184"/>
    <w:rsid w:val="00E937E7"/>
    <w:rsid w:val="00E94171"/>
    <w:rsid w:val="00E9536C"/>
    <w:rsid w:val="00E9591C"/>
    <w:rsid w:val="00EA1C45"/>
    <w:rsid w:val="00EA208C"/>
    <w:rsid w:val="00EA4A46"/>
    <w:rsid w:val="00EA5A20"/>
    <w:rsid w:val="00EA63DB"/>
    <w:rsid w:val="00EA742E"/>
    <w:rsid w:val="00EA7D6C"/>
    <w:rsid w:val="00EB0E29"/>
    <w:rsid w:val="00EB15AD"/>
    <w:rsid w:val="00EB22D7"/>
    <w:rsid w:val="00EB30A9"/>
    <w:rsid w:val="00EB3192"/>
    <w:rsid w:val="00EB48F3"/>
    <w:rsid w:val="00EB695B"/>
    <w:rsid w:val="00EC0B7D"/>
    <w:rsid w:val="00EC216E"/>
    <w:rsid w:val="00EC231D"/>
    <w:rsid w:val="00EC271D"/>
    <w:rsid w:val="00EC2A84"/>
    <w:rsid w:val="00EC3691"/>
    <w:rsid w:val="00EC578A"/>
    <w:rsid w:val="00EC60C2"/>
    <w:rsid w:val="00EC6E33"/>
    <w:rsid w:val="00EC7058"/>
    <w:rsid w:val="00EC7805"/>
    <w:rsid w:val="00EC7E27"/>
    <w:rsid w:val="00ED00C6"/>
    <w:rsid w:val="00ED1915"/>
    <w:rsid w:val="00ED1C14"/>
    <w:rsid w:val="00ED377F"/>
    <w:rsid w:val="00ED39A3"/>
    <w:rsid w:val="00ED7158"/>
    <w:rsid w:val="00ED7212"/>
    <w:rsid w:val="00ED7DF4"/>
    <w:rsid w:val="00EE02E9"/>
    <w:rsid w:val="00EE16F3"/>
    <w:rsid w:val="00EE22F6"/>
    <w:rsid w:val="00EE2B70"/>
    <w:rsid w:val="00EE2F74"/>
    <w:rsid w:val="00EE49B6"/>
    <w:rsid w:val="00EE4B55"/>
    <w:rsid w:val="00EE58B1"/>
    <w:rsid w:val="00EE5C19"/>
    <w:rsid w:val="00EE6171"/>
    <w:rsid w:val="00EE71EF"/>
    <w:rsid w:val="00EF1308"/>
    <w:rsid w:val="00EF1B2B"/>
    <w:rsid w:val="00EF1EDA"/>
    <w:rsid w:val="00EF27BF"/>
    <w:rsid w:val="00EF410D"/>
    <w:rsid w:val="00EF569B"/>
    <w:rsid w:val="00EF6945"/>
    <w:rsid w:val="00EF6FE0"/>
    <w:rsid w:val="00EF77E8"/>
    <w:rsid w:val="00EF7CBA"/>
    <w:rsid w:val="00F039FB"/>
    <w:rsid w:val="00F03BC8"/>
    <w:rsid w:val="00F04706"/>
    <w:rsid w:val="00F05DA5"/>
    <w:rsid w:val="00F0616B"/>
    <w:rsid w:val="00F072B0"/>
    <w:rsid w:val="00F10349"/>
    <w:rsid w:val="00F122AB"/>
    <w:rsid w:val="00F13832"/>
    <w:rsid w:val="00F159C2"/>
    <w:rsid w:val="00F15E98"/>
    <w:rsid w:val="00F167D5"/>
    <w:rsid w:val="00F176E6"/>
    <w:rsid w:val="00F20A20"/>
    <w:rsid w:val="00F20D81"/>
    <w:rsid w:val="00F24A40"/>
    <w:rsid w:val="00F263F4"/>
    <w:rsid w:val="00F26A6B"/>
    <w:rsid w:val="00F276DC"/>
    <w:rsid w:val="00F302C4"/>
    <w:rsid w:val="00F31A86"/>
    <w:rsid w:val="00F31C62"/>
    <w:rsid w:val="00F32641"/>
    <w:rsid w:val="00F33238"/>
    <w:rsid w:val="00F3611C"/>
    <w:rsid w:val="00F40356"/>
    <w:rsid w:val="00F4064A"/>
    <w:rsid w:val="00F40CE3"/>
    <w:rsid w:val="00F42815"/>
    <w:rsid w:val="00F433E5"/>
    <w:rsid w:val="00F4462B"/>
    <w:rsid w:val="00F4529F"/>
    <w:rsid w:val="00F5026B"/>
    <w:rsid w:val="00F50CA4"/>
    <w:rsid w:val="00F51980"/>
    <w:rsid w:val="00F53C09"/>
    <w:rsid w:val="00F53CF0"/>
    <w:rsid w:val="00F5429E"/>
    <w:rsid w:val="00F5608F"/>
    <w:rsid w:val="00F57D5C"/>
    <w:rsid w:val="00F62138"/>
    <w:rsid w:val="00F62954"/>
    <w:rsid w:val="00F63B34"/>
    <w:rsid w:val="00F6409F"/>
    <w:rsid w:val="00F649B3"/>
    <w:rsid w:val="00F651B3"/>
    <w:rsid w:val="00F66F2F"/>
    <w:rsid w:val="00F67124"/>
    <w:rsid w:val="00F67FAB"/>
    <w:rsid w:val="00F70252"/>
    <w:rsid w:val="00F715E8"/>
    <w:rsid w:val="00F75CFB"/>
    <w:rsid w:val="00F779A4"/>
    <w:rsid w:val="00F80679"/>
    <w:rsid w:val="00F81521"/>
    <w:rsid w:val="00F81968"/>
    <w:rsid w:val="00F81DC6"/>
    <w:rsid w:val="00F81E8F"/>
    <w:rsid w:val="00F82D50"/>
    <w:rsid w:val="00F84141"/>
    <w:rsid w:val="00F849A7"/>
    <w:rsid w:val="00F853B5"/>
    <w:rsid w:val="00F85D1A"/>
    <w:rsid w:val="00F861C7"/>
    <w:rsid w:val="00F86739"/>
    <w:rsid w:val="00F86DED"/>
    <w:rsid w:val="00F8739D"/>
    <w:rsid w:val="00F87EC6"/>
    <w:rsid w:val="00F87F7E"/>
    <w:rsid w:val="00F91B52"/>
    <w:rsid w:val="00F93357"/>
    <w:rsid w:val="00F93FC5"/>
    <w:rsid w:val="00F94C00"/>
    <w:rsid w:val="00F95028"/>
    <w:rsid w:val="00F96D21"/>
    <w:rsid w:val="00F96DFC"/>
    <w:rsid w:val="00FA0B93"/>
    <w:rsid w:val="00FA2EB5"/>
    <w:rsid w:val="00FA4A18"/>
    <w:rsid w:val="00FA752F"/>
    <w:rsid w:val="00FB118F"/>
    <w:rsid w:val="00FB1800"/>
    <w:rsid w:val="00FB31BC"/>
    <w:rsid w:val="00FB3388"/>
    <w:rsid w:val="00FB4D13"/>
    <w:rsid w:val="00FB5F62"/>
    <w:rsid w:val="00FB7328"/>
    <w:rsid w:val="00FB7DCB"/>
    <w:rsid w:val="00FC0E49"/>
    <w:rsid w:val="00FC1625"/>
    <w:rsid w:val="00FC2403"/>
    <w:rsid w:val="00FC2753"/>
    <w:rsid w:val="00FC4373"/>
    <w:rsid w:val="00FC7403"/>
    <w:rsid w:val="00FC743D"/>
    <w:rsid w:val="00FC77DD"/>
    <w:rsid w:val="00FC7816"/>
    <w:rsid w:val="00FD1C43"/>
    <w:rsid w:val="00FD26C3"/>
    <w:rsid w:val="00FD65C4"/>
    <w:rsid w:val="00FD7A4A"/>
    <w:rsid w:val="00FD7A59"/>
    <w:rsid w:val="00FE087C"/>
    <w:rsid w:val="00FE179D"/>
    <w:rsid w:val="00FE1A56"/>
    <w:rsid w:val="00FE2131"/>
    <w:rsid w:val="00FE36C9"/>
    <w:rsid w:val="00FE4E5D"/>
    <w:rsid w:val="00FE608C"/>
    <w:rsid w:val="00FF155E"/>
    <w:rsid w:val="00FF23CE"/>
    <w:rsid w:val="00FF3DE6"/>
    <w:rsid w:val="00FF491E"/>
    <w:rsid w:val="00FF608C"/>
    <w:rsid w:val="00FF614D"/>
    <w:rsid w:val="00FF6170"/>
    <w:rsid w:val="00FF7C8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79F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0"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iPriority="0"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lang w:val="en-US"/>
    </w:rPr>
  </w:style>
  <w:style w:type="paragraph" w:styleId="Heading2">
    <w:name w:val="heading 2"/>
    <w:aliases w:val="H2,H21,Antraste 2,Reset numbering,B_Kapittel,HD2,Heading 2 Sol"/>
    <w:basedOn w:val="Normal"/>
    <w:next w:val="Normal"/>
    <w:link w:val="Heading2Char"/>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uiPriority w:val="99"/>
    <w:qFormat/>
    <w:rsid w:val="00EB695B"/>
    <w:pPr>
      <w:keepNext/>
      <w:tabs>
        <w:tab w:val="num" w:pos="2340"/>
      </w:tabs>
      <w:ind w:left="360"/>
      <w:jc w:val="center"/>
      <w:outlineLvl w:val="2"/>
    </w:pPr>
    <w:rPr>
      <w:b/>
      <w:caps/>
      <w:sz w:val="26"/>
      <w:szCs w:val="26"/>
      <w:lang w:val="en-US"/>
    </w:rPr>
  </w:style>
  <w:style w:type="paragraph" w:styleId="Heading4">
    <w:name w:val="heading 4"/>
    <w:aliases w:val="Heading 4 Sol"/>
    <w:basedOn w:val="Normal"/>
    <w:next w:val="Normal"/>
    <w:link w:val="Heading4Char"/>
    <w:uiPriority w:val="99"/>
    <w:qFormat/>
    <w:rsid w:val="00D85165"/>
    <w:pPr>
      <w:keepNext/>
      <w:spacing w:before="240" w:after="60" w:line="360" w:lineRule="auto"/>
      <w:jc w:val="both"/>
      <w:outlineLvl w:val="3"/>
    </w:pPr>
    <w:rPr>
      <w:rFonts w:ascii="Calibri" w:hAnsi="Calibri"/>
      <w:b/>
      <w:bCs/>
      <w:color w:val="808080"/>
      <w:sz w:val="26"/>
      <w:szCs w:val="28"/>
      <w:lang w:val="en-US"/>
    </w:rPr>
  </w:style>
  <w:style w:type="paragraph" w:styleId="Heading5">
    <w:name w:val="heading 5"/>
    <w:aliases w:val="Heading 5 Sol"/>
    <w:basedOn w:val="Normal"/>
    <w:next w:val="Normal"/>
    <w:link w:val="Heading5Char"/>
    <w:uiPriority w:val="99"/>
    <w:qFormat/>
    <w:rsid w:val="00D85165"/>
    <w:pPr>
      <w:spacing w:before="240" w:after="60" w:line="360" w:lineRule="auto"/>
      <w:jc w:val="both"/>
      <w:outlineLvl w:val="4"/>
    </w:pPr>
    <w:rPr>
      <w:rFonts w:ascii="Calibri" w:hAnsi="Calibri"/>
      <w:b/>
      <w:bCs/>
      <w:iCs/>
      <w:color w:val="808080"/>
      <w:szCs w:val="26"/>
      <w:lang w:val="en-US"/>
    </w:rPr>
  </w:style>
  <w:style w:type="paragraph" w:styleId="Heading6">
    <w:name w:val="heading 6"/>
    <w:aliases w:val="Sol_virsraksts6"/>
    <w:basedOn w:val="Normal"/>
    <w:next w:val="Normal"/>
    <w:link w:val="Heading6Char"/>
    <w:uiPriority w:val="99"/>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uiPriority w:val="99"/>
    <w:qFormat/>
    <w:rsid w:val="00D85165"/>
    <w:pPr>
      <w:spacing w:before="240" w:after="60" w:line="360" w:lineRule="auto"/>
      <w:jc w:val="both"/>
      <w:outlineLvl w:val="6"/>
    </w:pPr>
    <w:rPr>
      <w:rFonts w:ascii="Calibri" w:hAnsi="Calibri"/>
      <w:sz w:val="18"/>
      <w:lang w:val="en-US"/>
    </w:rPr>
  </w:style>
  <w:style w:type="paragraph" w:styleId="Heading8">
    <w:name w:val="heading 8"/>
    <w:aliases w:val="Sol_virsraksts8"/>
    <w:basedOn w:val="Normal"/>
    <w:next w:val="Normal"/>
    <w:link w:val="Heading8Char"/>
    <w:uiPriority w:val="99"/>
    <w:qFormat/>
    <w:rsid w:val="00D85165"/>
    <w:pPr>
      <w:spacing w:before="240" w:after="60" w:line="360" w:lineRule="auto"/>
      <w:jc w:val="both"/>
      <w:outlineLvl w:val="7"/>
    </w:pPr>
    <w:rPr>
      <w:rFonts w:ascii="Calibri" w:hAnsi="Calibri"/>
      <w:i/>
      <w:iCs/>
      <w:sz w:val="18"/>
      <w:lang w:val="en-US"/>
    </w:rPr>
  </w:style>
  <w:style w:type="paragraph" w:styleId="Heading9">
    <w:name w:val="heading 9"/>
    <w:basedOn w:val="Normal"/>
    <w:next w:val="Normal"/>
    <w:link w:val="Heading9Char"/>
    <w:uiPriority w:val="99"/>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Sol Char,heading1 Char,CS_virsraksts_l Char"/>
    <w:link w:val="Heading1"/>
    <w:uiPriority w:val="99"/>
    <w:locked/>
    <w:rsid w:val="00D85165"/>
    <w:rPr>
      <w:rFonts w:ascii="Arial" w:hAnsi="Arial" w:cs="Times New Roman"/>
      <w:b/>
      <w:kern w:val="32"/>
      <w:sz w:val="32"/>
      <w:lang w:eastAsia="en-US"/>
    </w:rPr>
  </w:style>
  <w:style w:type="character" w:customStyle="1" w:styleId="Heading2Char">
    <w:name w:val="Heading 2 Char"/>
    <w:aliases w:val="H2 Char,H21 Char,Antraste 2 Char,Reset numbering Char,B_Kapittel Char,HD2 Char,Heading 2 Sol Char"/>
    <w:link w:val="Heading2"/>
    <w:uiPriority w:val="99"/>
    <w:locked/>
    <w:rsid w:val="00EB695B"/>
    <w:rPr>
      <w:rFonts w:cs="Times New Roman"/>
      <w:b/>
      <w:sz w:val="28"/>
      <w:lang w:val="lv-LV" w:eastAsia="en-US"/>
    </w:rPr>
  </w:style>
  <w:style w:type="character" w:customStyle="1" w:styleId="Heading3Char">
    <w:name w:val="Heading 3 Char"/>
    <w:aliases w:val="Heading 3 Sol Char"/>
    <w:link w:val="Heading3"/>
    <w:uiPriority w:val="99"/>
    <w:locked/>
    <w:rsid w:val="00D85165"/>
    <w:rPr>
      <w:rFonts w:cs="Times New Roman"/>
      <w:b/>
      <w:caps/>
      <w:sz w:val="26"/>
      <w:lang w:eastAsia="en-US"/>
    </w:rPr>
  </w:style>
  <w:style w:type="character" w:customStyle="1" w:styleId="Heading4Char">
    <w:name w:val="Heading 4 Char"/>
    <w:aliases w:val="Heading 4 Sol Char"/>
    <w:link w:val="Heading4"/>
    <w:uiPriority w:val="99"/>
    <w:locked/>
    <w:rsid w:val="00D85165"/>
    <w:rPr>
      <w:rFonts w:ascii="Calibri" w:hAnsi="Calibri" w:cs="Times New Roman"/>
      <w:b/>
      <w:color w:val="808080"/>
      <w:sz w:val="28"/>
      <w:lang w:eastAsia="en-US"/>
    </w:rPr>
  </w:style>
  <w:style w:type="character" w:customStyle="1" w:styleId="Heading5Char">
    <w:name w:val="Heading 5 Char"/>
    <w:aliases w:val="Heading 5 Sol Char"/>
    <w:link w:val="Heading5"/>
    <w:uiPriority w:val="99"/>
    <w:locked/>
    <w:rsid w:val="00D85165"/>
    <w:rPr>
      <w:rFonts w:ascii="Calibri" w:hAnsi="Calibri" w:cs="Times New Roman"/>
      <w:b/>
      <w:color w:val="808080"/>
      <w:sz w:val="26"/>
      <w:lang w:eastAsia="en-US"/>
    </w:rPr>
  </w:style>
  <w:style w:type="character" w:customStyle="1" w:styleId="Heading6Char">
    <w:name w:val="Heading 6 Char"/>
    <w:aliases w:val="Sol_virsraksts6 Char"/>
    <w:link w:val="Heading6"/>
    <w:uiPriority w:val="99"/>
    <w:locked/>
    <w:rsid w:val="00EB695B"/>
    <w:rPr>
      <w:rFonts w:cs="Times New Roman"/>
      <w:b/>
      <w:sz w:val="22"/>
      <w:lang w:val="lv-LV" w:eastAsia="en-US"/>
    </w:rPr>
  </w:style>
  <w:style w:type="character" w:customStyle="1" w:styleId="Heading7Char">
    <w:name w:val="Heading 7 Char"/>
    <w:aliases w:val="Sol_virsraksts7 Char"/>
    <w:link w:val="Heading7"/>
    <w:uiPriority w:val="99"/>
    <w:locked/>
    <w:rsid w:val="00D85165"/>
    <w:rPr>
      <w:rFonts w:ascii="Calibri" w:hAnsi="Calibri" w:cs="Times New Roman"/>
      <w:sz w:val="24"/>
      <w:lang w:eastAsia="en-US"/>
    </w:rPr>
  </w:style>
  <w:style w:type="character" w:customStyle="1" w:styleId="Heading8Char">
    <w:name w:val="Heading 8 Char"/>
    <w:aliases w:val="Sol_virsraksts8 Char"/>
    <w:link w:val="Heading8"/>
    <w:uiPriority w:val="99"/>
    <w:locked/>
    <w:rsid w:val="00D85165"/>
    <w:rPr>
      <w:rFonts w:ascii="Calibri" w:hAnsi="Calibri" w:cs="Times New Roman"/>
      <w:i/>
      <w:sz w:val="24"/>
      <w:lang w:eastAsia="en-US"/>
    </w:rPr>
  </w:style>
  <w:style w:type="character" w:customStyle="1" w:styleId="Heading9Char">
    <w:name w:val="Heading 9 Char"/>
    <w:link w:val="Heading9"/>
    <w:uiPriority w:val="99"/>
    <w:locked/>
    <w:rsid w:val="00EB695B"/>
    <w:rPr>
      <w:rFonts w:cs="Times New Roman"/>
      <w:sz w:val="28"/>
      <w:lang w:val="lv-LV" w:eastAsia="en-US"/>
    </w:rPr>
  </w:style>
  <w:style w:type="character" w:styleId="Hyperlink">
    <w:name w:val="Hyperlink"/>
    <w:uiPriority w:val="99"/>
    <w:rsid w:val="00EB695B"/>
    <w:rPr>
      <w:rFonts w:cs="Times New Roman"/>
      <w:color w:val="0000FF"/>
      <w:u w:val="single"/>
    </w:rPr>
  </w:style>
  <w:style w:type="paragraph" w:styleId="BodyText">
    <w:name w:val="Body Text"/>
    <w:aliases w:val="b,uvlaka 3,plain,plain Char,b1,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plain Char1,plain Char Char,b1 Char,uvlaka 31 Char"/>
    <w:link w:val="BodyText"/>
    <w:uiPriority w:val="99"/>
    <w:locked/>
    <w:rsid w:val="00EB695B"/>
    <w:rPr>
      <w:rFonts w:ascii="RimTimes" w:hAnsi="RimTimes" w:cs="Times New Roman"/>
      <w:sz w:val="24"/>
      <w:lang w:val="en-US" w:eastAsia="en-US"/>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aliases w:val="2,Numbered Para 1,Dot pt,List Paragraph Char Char Char,Indicator Text,List Paragraph1,Bullet Points,MAIN CONTENT,IFCL - List Paragraph,List Paragraph12,OBC Bullet,F5 List Paragraph,Colorful List - Accent 11,Bullet Styl,Syle 1,Strip"/>
    <w:basedOn w:val="Normal"/>
    <w:link w:val="ListParagraphChar"/>
    <w:uiPriority w:val="34"/>
    <w:qFormat/>
    <w:rsid w:val="0012755A"/>
    <w:pPr>
      <w:spacing w:after="120"/>
      <w:ind w:left="720"/>
    </w:pPr>
    <w:rPr>
      <w:szCs w:val="20"/>
      <w:lang w:val="en-US"/>
    </w:rPr>
  </w:style>
  <w:style w:type="paragraph" w:styleId="BlockText">
    <w:name w:val="Block Text"/>
    <w:basedOn w:val="Normal"/>
    <w:link w:val="BlockTextChar"/>
    <w:rsid w:val="00EB695B"/>
    <w:pPr>
      <w:spacing w:after="120"/>
      <w:ind w:left="1440" w:right="1440" w:firstLine="567"/>
    </w:pPr>
    <w:rPr>
      <w:sz w:val="20"/>
      <w:szCs w:val="20"/>
    </w:rPr>
  </w:style>
  <w:style w:type="character" w:customStyle="1" w:styleId="BlockTextChar">
    <w:name w:val="Block Text Char"/>
    <w:link w:val="BlockText"/>
    <w:locked/>
    <w:rsid w:val="00EB695B"/>
    <w:rPr>
      <w:rFonts w:eastAsia="Times New Roman"/>
      <w:lang w:val="lv-LV" w:eastAsia="en-US"/>
    </w:rPr>
  </w:style>
  <w:style w:type="paragraph" w:customStyle="1" w:styleId="Default">
    <w:name w:val="Default"/>
    <w:uiPriority w:val="99"/>
    <w:rsid w:val="00EB695B"/>
    <w:pPr>
      <w:numPr>
        <w:numId w:val="5"/>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uiPriority w:val="99"/>
    <w:rsid w:val="00EB695B"/>
    <w:pPr>
      <w:numPr>
        <w:ilvl w:val="1"/>
        <w:numId w:val="5"/>
      </w:numPr>
      <w:tabs>
        <w:tab w:val="clear" w:pos="851"/>
      </w:tabs>
      <w:ind w:left="0" w:firstLine="0"/>
    </w:pPr>
    <w:rPr>
      <w:rFonts w:ascii="Arial" w:hAnsi="Arial"/>
      <w:b/>
      <w:sz w:val="20"/>
      <w:szCs w:val="20"/>
      <w:lang w:val="en-GB"/>
    </w:rPr>
  </w:style>
  <w:style w:type="paragraph" w:customStyle="1" w:styleId="Punkts">
    <w:name w:val="Punkts"/>
    <w:basedOn w:val="Normal"/>
    <w:next w:val="Apakpunkts"/>
    <w:uiPriority w:val="99"/>
    <w:rsid w:val="00EB695B"/>
    <w:pPr>
      <w:numPr>
        <w:ilvl w:val="2"/>
        <w:numId w:val="5"/>
      </w:numPr>
    </w:pPr>
    <w:rPr>
      <w:rFonts w:ascii="Arial" w:hAnsi="Arial"/>
      <w:b/>
      <w:sz w:val="20"/>
      <w:lang w:eastAsia="lv-LV"/>
    </w:rPr>
  </w:style>
  <w:style w:type="paragraph" w:customStyle="1" w:styleId="Apakpunkts">
    <w:name w:val="Apakšpunkts"/>
    <w:basedOn w:val="Normal"/>
    <w:uiPriority w:val="99"/>
    <w:rsid w:val="00EB695B"/>
    <w:pPr>
      <w:numPr>
        <w:ilvl w:val="1"/>
        <w:numId w:val="4"/>
      </w:numPr>
    </w:pPr>
    <w:rPr>
      <w:rFonts w:ascii="Arial" w:hAnsi="Arial"/>
      <w:b/>
      <w:sz w:val="20"/>
      <w:lang w:eastAsia="lv-LV"/>
    </w:rPr>
  </w:style>
  <w:style w:type="paragraph" w:customStyle="1" w:styleId="Rindkopa">
    <w:name w:val="Rindkopa"/>
    <w:basedOn w:val="Normal"/>
    <w:next w:val="Punkts"/>
    <w:uiPriority w:val="99"/>
    <w:rsid w:val="00EB695B"/>
    <w:pPr>
      <w:ind w:left="851"/>
      <w:jc w:val="both"/>
    </w:pPr>
    <w:rPr>
      <w:rFonts w:ascii="Arial" w:hAnsi="Arial"/>
      <w:sz w:val="20"/>
      <w:lang w:eastAsia="lv-LV"/>
    </w:rPr>
  </w:style>
  <w:style w:type="paragraph" w:customStyle="1" w:styleId="naisf">
    <w:name w:val="naisf"/>
    <w:basedOn w:val="Normal"/>
    <w:uiPriority w:val="99"/>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uiPriority w:val="99"/>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sz w:val="16"/>
      <w:szCs w:val="16"/>
    </w:rPr>
  </w:style>
  <w:style w:type="character" w:customStyle="1" w:styleId="BodyText3Char">
    <w:name w:val="Body Text 3 Char"/>
    <w:link w:val="BodyText3"/>
    <w:uiPriority w:val="99"/>
    <w:locked/>
    <w:rsid w:val="00EB695B"/>
    <w:rPr>
      <w:rFonts w:eastAsia="Times New Roman" w:cs="Times New Roman"/>
      <w:sz w:val="16"/>
      <w:lang w:val="lv-LV" w:eastAsia="en-US"/>
    </w:rPr>
  </w:style>
  <w:style w:type="character" w:customStyle="1" w:styleId="Style11ptBold">
    <w:name w:val="Style 11 pt Bold"/>
    <w:uiPriority w:val="99"/>
    <w:rsid w:val="00EB695B"/>
    <w:rPr>
      <w:b/>
      <w:sz w:val="22"/>
    </w:rPr>
  </w:style>
  <w:style w:type="paragraph" w:customStyle="1" w:styleId="h3body1">
    <w:name w:val="h3_body_1"/>
    <w:autoRedefine/>
    <w:uiPriority w:val="99"/>
    <w:qFormat/>
    <w:rsid w:val="00B302FF"/>
    <w:pPr>
      <w:numPr>
        <w:ilvl w:val="1"/>
        <w:numId w:val="1"/>
      </w:numPr>
      <w:tabs>
        <w:tab w:val="clear" w:pos="643"/>
      </w:tabs>
      <w:ind w:left="1134" w:hanging="567"/>
      <w:jc w:val="both"/>
    </w:pPr>
    <w:rPr>
      <w:bCs/>
      <w:sz w:val="24"/>
      <w:szCs w:val="24"/>
      <w:lang w:eastAsia="en-US"/>
    </w:rPr>
  </w:style>
  <w:style w:type="paragraph" w:styleId="FootnoteText">
    <w:name w:val="footnote text"/>
    <w:basedOn w:val="Normal"/>
    <w:link w:val="FootnoteTextChar"/>
    <w:uiPriority w:val="99"/>
    <w:rsid w:val="00C558E6"/>
    <w:rPr>
      <w:szCs w:val="20"/>
      <w:lang w:val="en-US"/>
    </w:rPr>
  </w:style>
  <w:style w:type="character" w:customStyle="1" w:styleId="FootnoteTextChar">
    <w:name w:val="Footnote Text Char"/>
    <w:link w:val="FootnoteText"/>
    <w:uiPriority w:val="99"/>
    <w:locked/>
    <w:rsid w:val="00C558E6"/>
    <w:rPr>
      <w:rFonts w:cs="Times New Roman"/>
      <w:sz w:val="24"/>
      <w:lang w:eastAsia="en-US"/>
    </w:rPr>
  </w:style>
  <w:style w:type="character" w:styleId="CommentReference">
    <w:name w:val="annotation reference"/>
    <w:uiPriority w:val="99"/>
    <w:rsid w:val="0075084B"/>
    <w:rPr>
      <w:rFonts w:cs="Times New Roman"/>
      <w:sz w:val="16"/>
    </w:rPr>
  </w:style>
  <w:style w:type="paragraph" w:styleId="CommentText">
    <w:name w:val="annotation text"/>
    <w:basedOn w:val="Normal"/>
    <w:link w:val="CommentTextChar"/>
    <w:uiPriority w:val="99"/>
    <w:rsid w:val="0075084B"/>
    <w:rPr>
      <w:sz w:val="20"/>
      <w:szCs w:val="20"/>
      <w:lang w:val="en-US"/>
    </w:rPr>
  </w:style>
  <w:style w:type="character" w:customStyle="1" w:styleId="CommentTextChar">
    <w:name w:val="Comment Text Char"/>
    <w:link w:val="CommentText"/>
    <w:uiPriority w:val="99"/>
    <w:locked/>
    <w:rsid w:val="0075084B"/>
    <w:rPr>
      <w:rFonts w:cs="Times New Roman"/>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locked/>
    <w:rsid w:val="0075084B"/>
    <w:rPr>
      <w:rFonts w:cs="Times New Roman"/>
      <w:b/>
      <w:lang w:eastAsia="en-US"/>
    </w:rPr>
  </w:style>
  <w:style w:type="paragraph" w:styleId="BalloonText">
    <w:name w:val="Balloon Text"/>
    <w:basedOn w:val="Normal"/>
    <w:link w:val="BalloonTextChar"/>
    <w:uiPriority w:val="99"/>
    <w:rsid w:val="0075084B"/>
    <w:rPr>
      <w:rFonts w:ascii="Tahoma" w:hAnsi="Tahoma"/>
      <w:sz w:val="16"/>
      <w:szCs w:val="16"/>
      <w:lang w:val="en-US"/>
    </w:rPr>
  </w:style>
  <w:style w:type="character" w:customStyle="1" w:styleId="BalloonTextChar">
    <w:name w:val="Balloon Text Char"/>
    <w:link w:val="BalloonText"/>
    <w:uiPriority w:val="99"/>
    <w:locked/>
    <w:rsid w:val="0075084B"/>
    <w:rPr>
      <w:rFonts w:ascii="Tahoma" w:hAnsi="Tahoma" w:cs="Times New Roman"/>
      <w:sz w:val="16"/>
      <w:lang w:eastAsia="en-US"/>
    </w:rPr>
  </w:style>
  <w:style w:type="table" w:styleId="TableGrid">
    <w:name w:val="Table Grid"/>
    <w:basedOn w:val="TableNormal"/>
    <w:uiPriority w:val="9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CC4BD7"/>
    <w:rPr>
      <w:rFonts w:cs="Times New Roman"/>
      <w:vertAlign w:val="superscript"/>
    </w:rPr>
  </w:style>
  <w:style w:type="paragraph" w:styleId="Caption">
    <w:name w:val="caption"/>
    <w:aliases w:val="Table Name Sol"/>
    <w:basedOn w:val="Normal"/>
    <w:uiPriority w:val="99"/>
    <w:qFormat/>
    <w:rsid w:val="00BE47DB"/>
    <w:rPr>
      <w:b/>
      <w:bCs/>
      <w:sz w:val="20"/>
      <w:szCs w:val="20"/>
      <w:lang w:eastAsia="lv-LV"/>
    </w:rPr>
  </w:style>
  <w:style w:type="paragraph" w:styleId="BodyTextIndent">
    <w:name w:val="Body Text Indent"/>
    <w:basedOn w:val="Normal"/>
    <w:link w:val="BodyTextIndentChar"/>
    <w:uiPriority w:val="99"/>
    <w:rsid w:val="007714EE"/>
    <w:pPr>
      <w:spacing w:after="120"/>
      <w:ind w:left="283"/>
    </w:pPr>
    <w:rPr>
      <w:lang w:val="en-US"/>
    </w:rPr>
  </w:style>
  <w:style w:type="character" w:customStyle="1" w:styleId="BodyTextIndentChar">
    <w:name w:val="Body Text Indent Char"/>
    <w:link w:val="BodyTextIndent"/>
    <w:uiPriority w:val="99"/>
    <w:locked/>
    <w:rsid w:val="007714EE"/>
    <w:rPr>
      <w:rFonts w:cs="Times New Roman"/>
      <w:sz w:val="24"/>
      <w:lang w:eastAsia="en-US"/>
    </w:rPr>
  </w:style>
  <w:style w:type="paragraph" w:customStyle="1" w:styleId="txt1">
    <w:name w:val="txt1"/>
    <w:uiPriority w:val="99"/>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color w:val="000000"/>
      <w:lang w:val="en-US"/>
    </w:rPr>
  </w:style>
  <w:style w:type="paragraph" w:customStyle="1" w:styleId="I">
    <w:name w:val="I"/>
    <w:basedOn w:val="Normal"/>
    <w:uiPriority w:val="99"/>
    <w:rsid w:val="007714EE"/>
    <w:pPr>
      <w:overflowPunct w:val="0"/>
      <w:adjustRightInd w:val="0"/>
      <w:jc w:val="both"/>
    </w:pPr>
    <w:rPr>
      <w:b/>
      <w:sz w:val="22"/>
      <w:szCs w:val="20"/>
      <w:lang w:eastAsia="lv-LV"/>
    </w:rPr>
  </w:style>
  <w:style w:type="paragraph" w:styleId="Subtitle">
    <w:name w:val="Subtitle"/>
    <w:basedOn w:val="Normal"/>
    <w:link w:val="SubtitleChar"/>
    <w:uiPriority w:val="99"/>
    <w:qFormat/>
    <w:rsid w:val="007714EE"/>
    <w:pPr>
      <w:jc w:val="center"/>
    </w:pPr>
    <w:rPr>
      <w:b/>
      <w:szCs w:val="20"/>
      <w:lang w:val="en-US"/>
    </w:rPr>
  </w:style>
  <w:style w:type="character" w:customStyle="1" w:styleId="SubtitleChar">
    <w:name w:val="Subtitle Char"/>
    <w:link w:val="Subtitle"/>
    <w:uiPriority w:val="99"/>
    <w:locked/>
    <w:rsid w:val="007714EE"/>
    <w:rPr>
      <w:rFonts w:cs="Times New Roman"/>
      <w:b/>
      <w:sz w:val="24"/>
    </w:rPr>
  </w:style>
  <w:style w:type="character" w:customStyle="1" w:styleId="colora">
    <w:name w:val="colora"/>
    <w:uiPriority w:val="99"/>
    <w:rsid w:val="007714EE"/>
    <w:rPr>
      <w:rFonts w:cs="Times New Roman"/>
    </w:rPr>
  </w:style>
  <w:style w:type="paragraph" w:styleId="BodyTextIndent2">
    <w:name w:val="Body Text Indent 2"/>
    <w:basedOn w:val="Normal"/>
    <w:link w:val="BodyTextIndent2Char"/>
    <w:uiPriority w:val="99"/>
    <w:rsid w:val="001E6184"/>
    <w:pPr>
      <w:spacing w:after="120" w:line="480" w:lineRule="auto"/>
      <w:ind w:left="283"/>
    </w:pPr>
    <w:rPr>
      <w:lang w:val="en-US"/>
    </w:rPr>
  </w:style>
  <w:style w:type="character" w:customStyle="1" w:styleId="BodyTextIndent2Char">
    <w:name w:val="Body Text Indent 2 Char"/>
    <w:link w:val="BodyTextIndent2"/>
    <w:uiPriority w:val="99"/>
    <w:locked/>
    <w:rsid w:val="001E6184"/>
    <w:rPr>
      <w:rFonts w:cs="Times New Roman"/>
      <w:sz w:val="24"/>
      <w:lang w:eastAsia="en-US"/>
    </w:rPr>
  </w:style>
  <w:style w:type="paragraph" w:customStyle="1" w:styleId="TitleDocTypeSol">
    <w:name w:val="Title Doc Type Sol"/>
    <w:basedOn w:val="Normal"/>
    <w:autoRedefine/>
    <w:uiPriority w:val="99"/>
    <w:rsid w:val="00D85165"/>
    <w:pPr>
      <w:spacing w:line="360" w:lineRule="auto"/>
      <w:jc w:val="center"/>
    </w:pPr>
    <w:rPr>
      <w:rFonts w:ascii="Calibri" w:hAnsi="Calibri"/>
      <w:b/>
      <w:caps/>
      <w:color w:val="808080"/>
      <w:sz w:val="40"/>
    </w:rPr>
  </w:style>
  <w:style w:type="paragraph" w:styleId="TOC4">
    <w:name w:val="toc 4"/>
    <w:basedOn w:val="Normal"/>
    <w:next w:val="Normal"/>
    <w:autoRedefine/>
    <w:uiPriority w:val="99"/>
    <w:rsid w:val="00D85165"/>
    <w:pPr>
      <w:spacing w:after="100" w:line="360" w:lineRule="auto"/>
      <w:ind w:left="600"/>
      <w:jc w:val="both"/>
    </w:pPr>
    <w:rPr>
      <w:rFonts w:ascii="Calibri" w:hAnsi="Calibri"/>
      <w:sz w:val="18"/>
    </w:rPr>
  </w:style>
  <w:style w:type="paragraph" w:styleId="TOC5">
    <w:name w:val="toc 5"/>
    <w:basedOn w:val="Normal"/>
    <w:next w:val="Normal"/>
    <w:autoRedefine/>
    <w:uiPriority w:val="99"/>
    <w:rsid w:val="00D85165"/>
    <w:pPr>
      <w:spacing w:after="100" w:line="360" w:lineRule="auto"/>
      <w:ind w:left="800"/>
      <w:jc w:val="both"/>
    </w:pPr>
    <w:rPr>
      <w:rFonts w:ascii="Calibri" w:hAnsi="Calibri"/>
      <w:sz w:val="18"/>
    </w:rPr>
  </w:style>
  <w:style w:type="paragraph" w:styleId="TOC6">
    <w:name w:val="toc 6"/>
    <w:basedOn w:val="Normal"/>
    <w:next w:val="Normal"/>
    <w:autoRedefine/>
    <w:uiPriority w:val="99"/>
    <w:rsid w:val="00D85165"/>
    <w:pPr>
      <w:spacing w:after="100" w:line="360" w:lineRule="auto"/>
      <w:ind w:left="1000"/>
      <w:jc w:val="both"/>
    </w:pPr>
    <w:rPr>
      <w:rFonts w:ascii="Calibri" w:hAnsi="Calibri"/>
      <w:sz w:val="18"/>
    </w:rPr>
  </w:style>
  <w:style w:type="paragraph" w:styleId="TOC7">
    <w:name w:val="toc 7"/>
    <w:basedOn w:val="Normal"/>
    <w:next w:val="Normal"/>
    <w:autoRedefine/>
    <w:uiPriority w:val="99"/>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99"/>
    <w:rsid w:val="00D85165"/>
    <w:pPr>
      <w:numPr>
        <w:numId w:val="8"/>
      </w:numPr>
      <w:spacing w:before="40" w:after="40"/>
    </w:pPr>
    <w:rPr>
      <w:rFonts w:ascii="Calibri" w:hAnsi="Calibri"/>
      <w:sz w:val="18"/>
    </w:rPr>
  </w:style>
  <w:style w:type="paragraph" w:customStyle="1" w:styleId="TableBullet2Sol">
    <w:name w:val="Table Bullet 2 Sol"/>
    <w:basedOn w:val="Normal"/>
    <w:uiPriority w:val="99"/>
    <w:rsid w:val="00D85165"/>
    <w:pPr>
      <w:numPr>
        <w:numId w:val="9"/>
      </w:numPr>
    </w:pPr>
    <w:rPr>
      <w:rFonts w:ascii="Calibri" w:hAnsi="Calibri"/>
      <w:sz w:val="18"/>
    </w:rPr>
  </w:style>
  <w:style w:type="paragraph" w:customStyle="1" w:styleId="DiagramNrSol">
    <w:name w:val="Diagram Nr Sol"/>
    <w:basedOn w:val="Normal"/>
    <w:uiPriority w:val="99"/>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99"/>
    <w:rsid w:val="00D85165"/>
    <w:rPr>
      <w:b/>
      <w:caps/>
      <w:color w:val="808080"/>
      <w:sz w:val="32"/>
    </w:rPr>
  </w:style>
  <w:style w:type="paragraph" w:styleId="ListBullet2">
    <w:name w:val="List Bullet 2"/>
    <w:basedOn w:val="Normal"/>
    <w:uiPriority w:val="99"/>
    <w:rsid w:val="00D85165"/>
    <w:pPr>
      <w:tabs>
        <w:tab w:val="num" w:pos="643"/>
      </w:tabs>
      <w:spacing w:line="360" w:lineRule="auto"/>
      <w:ind w:left="643" w:hanging="360"/>
      <w:contextualSpacing/>
      <w:jc w:val="both"/>
    </w:pPr>
    <w:rPr>
      <w:rFonts w:ascii="Calibri" w:hAnsi="Calibri"/>
      <w:sz w:val="18"/>
    </w:rPr>
  </w:style>
  <w:style w:type="paragraph" w:customStyle="1" w:styleId="BODYTEXTSol">
    <w:name w:val="BODY TEXT Sol"/>
    <w:basedOn w:val="Normal"/>
    <w:uiPriority w:val="99"/>
    <w:rsid w:val="00D85165"/>
    <w:pPr>
      <w:spacing w:before="60" w:after="60" w:line="360" w:lineRule="auto"/>
      <w:jc w:val="both"/>
    </w:pPr>
    <w:rPr>
      <w:rFonts w:ascii="Calibri" w:hAnsi="Calibri"/>
      <w:sz w:val="20"/>
    </w:rPr>
  </w:style>
  <w:style w:type="paragraph" w:styleId="ListBullet3">
    <w:name w:val="List Bullet 3"/>
    <w:basedOn w:val="Normal"/>
    <w:uiPriority w:val="99"/>
    <w:rsid w:val="00D85165"/>
    <w:pPr>
      <w:numPr>
        <w:numId w:val="2"/>
      </w:numPr>
      <w:spacing w:line="360" w:lineRule="auto"/>
      <w:contextualSpacing/>
      <w:jc w:val="both"/>
    </w:pPr>
    <w:rPr>
      <w:rFonts w:ascii="Calibri" w:hAnsi="Calibri"/>
      <w:sz w:val="18"/>
    </w:rPr>
  </w:style>
  <w:style w:type="paragraph" w:customStyle="1" w:styleId="MessageSol">
    <w:name w:val="Message Sol"/>
    <w:uiPriority w:val="99"/>
    <w:rsid w:val="00D85165"/>
    <w:pPr>
      <w:spacing w:before="120" w:after="120"/>
    </w:pPr>
    <w:rPr>
      <w:rFonts w:ascii="Calibri" w:hAnsi="Calibri"/>
      <w:b/>
      <w:i/>
      <w:sz w:val="22"/>
      <w:szCs w:val="24"/>
      <w:lang w:eastAsia="en-US"/>
    </w:rPr>
  </w:style>
  <w:style w:type="paragraph" w:styleId="ListBullet4">
    <w:name w:val="List Bullet 4"/>
    <w:basedOn w:val="Normal"/>
    <w:uiPriority w:val="99"/>
    <w:rsid w:val="00D85165"/>
    <w:pPr>
      <w:numPr>
        <w:numId w:val="3"/>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99"/>
    <w:rsid w:val="00D85165"/>
    <w:pPr>
      <w:jc w:val="center"/>
    </w:pPr>
    <w:rPr>
      <w:color w:val="808080"/>
      <w:sz w:val="28"/>
    </w:rPr>
  </w:style>
  <w:style w:type="paragraph" w:customStyle="1" w:styleId="MessageBoldSol">
    <w:name w:val="Message Bold Sol"/>
    <w:next w:val="BODYTEXTSol"/>
    <w:uiPriority w:val="99"/>
    <w:rsid w:val="00D85165"/>
    <w:rPr>
      <w:rFonts w:ascii="Calibri" w:hAnsi="Calibri"/>
      <w:b/>
      <w:bCs/>
      <w:szCs w:val="24"/>
      <w:lang w:eastAsia="en-US"/>
    </w:rPr>
  </w:style>
  <w:style w:type="paragraph" w:styleId="TOCHeading">
    <w:name w:val="TOC Heading"/>
    <w:basedOn w:val="Heading1"/>
    <w:next w:val="Normal"/>
    <w:uiPriority w:val="99"/>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customStyle="1" w:styleId="LightList-Accent31">
    <w:name w:val="Light List - Accent 31"/>
    <w:aliases w:val="Serv_tabula"/>
    <w:basedOn w:val="TableNormal"/>
    <w:uiPriority w:val="99"/>
    <w:rsid w:val="00D85165"/>
    <w:rPr>
      <w:rFonts w:ascii="Tahoma" w:hAnsi="Tahoma"/>
    </w:rPr>
    <w:tblPr>
      <w:tblStyleRowBandSize w:val="1"/>
      <w:tblStyleColBandSize w:val="1"/>
    </w:tblPr>
    <w:tblStylePr w:type="firstRow">
      <w:pPr>
        <w:spacing w:before="0" w:after="0"/>
      </w:pPr>
      <w:rPr>
        <w:rFonts w:ascii="RimTimes" w:hAnsi="RimTimes" w:cs="Times New Roman"/>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pPr>
      <w:rPr>
        <w:rFonts w:ascii="RimTimes" w:hAnsi="RimTimes" w:cs="Times New Roman"/>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RimTimes" w:hAnsi="RimTimes" w:cs="Times New Roman"/>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RimTimes" w:hAnsi="RimTimes" w:cs="Times New Roman"/>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RimTimes" w:hAnsi="RimTimes" w:cs="Times New Roman"/>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RimTimes" w:hAnsi="RimTimes" w:cs="Times New Roman"/>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99"/>
    <w:rsid w:val="00D85165"/>
    <w:pPr>
      <w:jc w:val="center"/>
    </w:pPr>
    <w:rPr>
      <w:color w:val="4D4D4D"/>
    </w:rPr>
  </w:style>
  <w:style w:type="paragraph" w:customStyle="1" w:styleId="TitleDateSole">
    <w:name w:val="Title Date Sole"/>
    <w:basedOn w:val="BODYTEXTSol"/>
    <w:next w:val="BODYTEXTSol"/>
    <w:autoRedefine/>
    <w:uiPriority w:val="99"/>
    <w:rsid w:val="00D85165"/>
    <w:pPr>
      <w:jc w:val="center"/>
    </w:pPr>
    <w:rPr>
      <w:smallCaps/>
      <w:color w:val="4D4D4D"/>
    </w:rPr>
  </w:style>
  <w:style w:type="paragraph" w:customStyle="1" w:styleId="TitleProjectNameSol">
    <w:name w:val="Title Project Name Sol"/>
    <w:basedOn w:val="Normal"/>
    <w:uiPriority w:val="99"/>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9"/>
    <w:rsid w:val="00D85165"/>
    <w:pPr>
      <w:spacing w:before="120" w:after="120" w:line="360" w:lineRule="auto"/>
      <w:jc w:val="both"/>
    </w:pPr>
    <w:rPr>
      <w:rFonts w:ascii="Calibri" w:hAnsi="Calibri"/>
      <w:i/>
      <w:color w:val="7F7F7F"/>
      <w:sz w:val="18"/>
    </w:rPr>
  </w:style>
  <w:style w:type="paragraph" w:customStyle="1" w:styleId="Bullet1Sol">
    <w:name w:val="Bullet 1 Sol"/>
    <w:basedOn w:val="Normal"/>
    <w:link w:val="Bullet1SolChar"/>
    <w:autoRedefine/>
    <w:uiPriority w:val="99"/>
    <w:rsid w:val="004557BC"/>
    <w:pPr>
      <w:numPr>
        <w:numId w:val="13"/>
      </w:numPr>
      <w:tabs>
        <w:tab w:val="left" w:pos="-142"/>
      </w:tabs>
      <w:spacing w:before="60" w:after="60"/>
      <w:jc w:val="both"/>
    </w:pPr>
    <w:rPr>
      <w:lang w:val="en-US"/>
    </w:rPr>
  </w:style>
  <w:style w:type="paragraph" w:customStyle="1" w:styleId="Bullet2Sol">
    <w:name w:val="Bullet 2 Sol"/>
    <w:basedOn w:val="Normal"/>
    <w:link w:val="Bullet2SolChar"/>
    <w:autoRedefine/>
    <w:uiPriority w:val="99"/>
    <w:rsid w:val="00D85165"/>
    <w:pPr>
      <w:numPr>
        <w:ilvl w:val="1"/>
        <w:numId w:val="7"/>
      </w:numPr>
      <w:tabs>
        <w:tab w:val="left" w:pos="810"/>
      </w:tabs>
      <w:spacing w:before="60" w:after="60"/>
      <w:jc w:val="both"/>
    </w:pPr>
    <w:rPr>
      <w:rFonts w:ascii="Calibri" w:hAnsi="Calibri"/>
      <w:sz w:val="20"/>
      <w:lang w:val="en-US"/>
    </w:rPr>
  </w:style>
  <w:style w:type="character" w:customStyle="1" w:styleId="Bullet1SolChar">
    <w:name w:val="Bullet 1 Sol Char"/>
    <w:link w:val="Bullet1Sol"/>
    <w:uiPriority w:val="99"/>
    <w:locked/>
    <w:rsid w:val="004557BC"/>
    <w:rPr>
      <w:sz w:val="24"/>
      <w:szCs w:val="24"/>
      <w:lang w:val="en-US" w:eastAsia="en-US"/>
    </w:rPr>
  </w:style>
  <w:style w:type="paragraph" w:customStyle="1" w:styleId="Bullet3Sol">
    <w:name w:val="Bullet 3 Sol"/>
    <w:basedOn w:val="Normal"/>
    <w:link w:val="Bullet3SolChar"/>
    <w:uiPriority w:val="99"/>
    <w:rsid w:val="00D85165"/>
    <w:pPr>
      <w:numPr>
        <w:ilvl w:val="2"/>
        <w:numId w:val="7"/>
      </w:numPr>
      <w:tabs>
        <w:tab w:val="left" w:pos="1418"/>
      </w:tabs>
      <w:spacing w:before="40" w:after="40"/>
      <w:contextualSpacing/>
      <w:jc w:val="both"/>
    </w:pPr>
    <w:rPr>
      <w:rFonts w:ascii="Calibri" w:hAnsi="Calibri"/>
      <w:sz w:val="20"/>
      <w:lang w:val="en-US"/>
    </w:rPr>
  </w:style>
  <w:style w:type="character" w:customStyle="1" w:styleId="Bullet2SolChar">
    <w:name w:val="Bullet 2 Sol Char"/>
    <w:link w:val="Bullet2Sol"/>
    <w:uiPriority w:val="99"/>
    <w:locked/>
    <w:rsid w:val="00D85165"/>
    <w:rPr>
      <w:rFonts w:ascii="Calibri" w:hAnsi="Calibri"/>
      <w:szCs w:val="24"/>
      <w:lang w:val="en-US" w:eastAsia="en-US"/>
    </w:rPr>
  </w:style>
  <w:style w:type="paragraph" w:customStyle="1" w:styleId="Bullet4Sol">
    <w:name w:val="Bullet 4 Sol"/>
    <w:basedOn w:val="Normal"/>
    <w:link w:val="Bullet4SolChar"/>
    <w:uiPriority w:val="99"/>
    <w:rsid w:val="00D85165"/>
    <w:pPr>
      <w:numPr>
        <w:ilvl w:val="3"/>
        <w:numId w:val="7"/>
      </w:numPr>
      <w:tabs>
        <w:tab w:val="left" w:pos="1701"/>
      </w:tabs>
      <w:spacing w:before="40" w:after="40"/>
      <w:jc w:val="both"/>
    </w:pPr>
    <w:rPr>
      <w:rFonts w:ascii="Calibri" w:hAnsi="Calibri"/>
      <w:sz w:val="18"/>
      <w:lang w:val="en-US"/>
    </w:rPr>
  </w:style>
  <w:style w:type="character" w:customStyle="1" w:styleId="Bullet3SolChar">
    <w:name w:val="Bullet 3 Sol Char"/>
    <w:link w:val="Bullet3Sol"/>
    <w:uiPriority w:val="99"/>
    <w:locked/>
    <w:rsid w:val="00D85165"/>
    <w:rPr>
      <w:rFonts w:ascii="Calibri" w:hAnsi="Calibri"/>
      <w:szCs w:val="24"/>
      <w:lang w:val="en-US" w:eastAsia="en-US"/>
    </w:rPr>
  </w:style>
  <w:style w:type="character" w:customStyle="1" w:styleId="Bullet4SolChar">
    <w:name w:val="Bullet 4 Sol Char"/>
    <w:link w:val="Bullet4Sol"/>
    <w:uiPriority w:val="99"/>
    <w:locked/>
    <w:rsid w:val="00D85165"/>
    <w:rPr>
      <w:rFonts w:ascii="Calibri" w:hAnsi="Calibri"/>
      <w:sz w:val="18"/>
      <w:szCs w:val="24"/>
      <w:lang w:val="en-US" w:eastAsia="en-US"/>
    </w:rPr>
  </w:style>
  <w:style w:type="table" w:customStyle="1" w:styleId="LightShading1">
    <w:name w:val="Light Shading1"/>
    <w:uiPriority w:val="99"/>
    <w:rsid w:val="00D85165"/>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LightList1">
    <w:name w:val="Light List1"/>
    <w:uiPriority w:val="99"/>
    <w:rsid w:val="00D85165"/>
    <w:rPr>
      <w:rFonts w:ascii="Calibri"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styleId="TOC1">
    <w:name w:val="toc 1"/>
    <w:basedOn w:val="Normal"/>
    <w:next w:val="Normal"/>
    <w:autoRedefine/>
    <w:uiPriority w:val="99"/>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uiPriority w:val="99"/>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uiPriority w:val="99"/>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Char5 Char"/>
    <w:basedOn w:val="Normal"/>
    <w:link w:val="FooterChar"/>
    <w:uiPriority w:val="99"/>
    <w:rsid w:val="00D85165"/>
    <w:pPr>
      <w:tabs>
        <w:tab w:val="center" w:pos="4153"/>
        <w:tab w:val="right" w:pos="8306"/>
      </w:tabs>
      <w:jc w:val="both"/>
    </w:pPr>
    <w:rPr>
      <w:rFonts w:ascii="Calibri" w:hAnsi="Calibri"/>
      <w:sz w:val="18"/>
      <w:lang w:val="en-US"/>
    </w:rPr>
  </w:style>
  <w:style w:type="character" w:customStyle="1" w:styleId="FooterChar">
    <w:name w:val="Footer Char"/>
    <w:aliases w:val="Char5 Char Char"/>
    <w:link w:val="Footer"/>
    <w:uiPriority w:val="99"/>
    <w:locked/>
    <w:rsid w:val="00D85165"/>
    <w:rPr>
      <w:rFonts w:ascii="Calibri" w:hAnsi="Calibri" w:cs="Times New Roman"/>
      <w:sz w:val="24"/>
      <w:lang w:eastAsia="en-US"/>
    </w:rPr>
  </w:style>
  <w:style w:type="character" w:styleId="PlaceholderText">
    <w:name w:val="Placeholder Text"/>
    <w:uiPriority w:val="99"/>
    <w:semiHidden/>
    <w:rsid w:val="00D85165"/>
    <w:rPr>
      <w:rFonts w:cs="Times New Roman"/>
      <w:color w:val="808080"/>
    </w:rPr>
  </w:style>
  <w:style w:type="paragraph" w:styleId="TOC8">
    <w:name w:val="toc 8"/>
    <w:basedOn w:val="Normal"/>
    <w:next w:val="Normal"/>
    <w:autoRedefine/>
    <w:uiPriority w:val="99"/>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lang w:val="en-US"/>
    </w:rPr>
  </w:style>
  <w:style w:type="character" w:customStyle="1" w:styleId="HeaderChar">
    <w:name w:val="Header Char"/>
    <w:link w:val="Header"/>
    <w:uiPriority w:val="99"/>
    <w:locked/>
    <w:rsid w:val="00D85165"/>
    <w:rPr>
      <w:rFonts w:ascii="Calibri" w:hAnsi="Calibri" w:cs="Times New Roman"/>
      <w:sz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99"/>
    <w:rsid w:val="00D85165"/>
    <w:pPr>
      <w:tabs>
        <w:tab w:val="left" w:pos="331"/>
      </w:tabs>
      <w:ind w:left="504"/>
    </w:pPr>
  </w:style>
  <w:style w:type="paragraph" w:customStyle="1" w:styleId="Heading3NoNumberSol">
    <w:name w:val="Heading 3 No Number Sol"/>
    <w:basedOn w:val="Heading3"/>
    <w:next w:val="BODYTEXTSol"/>
    <w:uiPriority w:val="99"/>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99"/>
    <w:rsid w:val="00D85165"/>
  </w:style>
  <w:style w:type="paragraph" w:customStyle="1" w:styleId="Heading0">
    <w:name w:val="Heading 0"/>
    <w:basedOn w:val="TitleDocTypeSol"/>
    <w:next w:val="BODYTEXTSol"/>
    <w:autoRedefine/>
    <w:uiPriority w:val="99"/>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uiPriority w:val="99"/>
    <w:rsid w:val="006E10CB"/>
    <w:pPr>
      <w:widowControl w:val="0"/>
      <w:ind w:firstLine="426"/>
      <w:jc w:val="both"/>
    </w:pPr>
    <w:rPr>
      <w:lang w:val="en-US"/>
    </w:rPr>
  </w:style>
  <w:style w:type="character" w:customStyle="1" w:styleId="BodyTextIndent3Char">
    <w:name w:val="Body Text Indent 3 Char"/>
    <w:link w:val="BodyTextIndent3"/>
    <w:uiPriority w:val="99"/>
    <w:locked/>
    <w:rsid w:val="006E10CB"/>
    <w:rPr>
      <w:rFonts w:cs="Times New Roman"/>
      <w:sz w:val="24"/>
      <w:lang w:eastAsia="en-US"/>
    </w:rPr>
  </w:style>
  <w:style w:type="paragraph" w:styleId="HTMLPreformatted">
    <w:name w:val="HTML Preformatted"/>
    <w:basedOn w:val="Normal"/>
    <w:link w:val="HTMLPreformattedChar"/>
    <w:uiPriority w:val="99"/>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lang w:val="en-US"/>
    </w:rPr>
  </w:style>
  <w:style w:type="character" w:customStyle="1" w:styleId="HTMLPreformattedChar">
    <w:name w:val="HTML Preformatted Char"/>
    <w:link w:val="HTMLPreformatted"/>
    <w:uiPriority w:val="99"/>
    <w:locked/>
    <w:rsid w:val="006E10CB"/>
    <w:rPr>
      <w:rFonts w:cs="Times New Roman"/>
      <w:sz w:val="24"/>
      <w:lang w:eastAsia="en-US"/>
    </w:rPr>
  </w:style>
  <w:style w:type="paragraph" w:customStyle="1" w:styleId="Sadaas">
    <w:name w:val="Sadaļas"/>
    <w:basedOn w:val="Normal"/>
    <w:uiPriority w:val="99"/>
    <w:rsid w:val="006E10CB"/>
    <w:pPr>
      <w:spacing w:before="480" w:after="360"/>
    </w:pPr>
    <w:rPr>
      <w:b/>
      <w:bCs/>
      <w:kern w:val="32"/>
      <w:szCs w:val="20"/>
      <w:lang w:eastAsia="lv-LV"/>
    </w:rPr>
  </w:style>
  <w:style w:type="character" w:styleId="PageNumber">
    <w:name w:val="page number"/>
    <w:uiPriority w:val="99"/>
    <w:rsid w:val="006E10CB"/>
    <w:rPr>
      <w:rFonts w:cs="Times New Roman"/>
    </w:rPr>
  </w:style>
  <w:style w:type="character" w:styleId="FollowedHyperlink">
    <w:name w:val="FollowedHyperlink"/>
    <w:uiPriority w:val="99"/>
    <w:rsid w:val="006E10CB"/>
    <w:rPr>
      <w:rFonts w:cs="Times New Roman"/>
      <w:color w:val="800080"/>
      <w:u w:val="single"/>
    </w:rPr>
  </w:style>
  <w:style w:type="paragraph" w:styleId="BodyText2">
    <w:name w:val="Body Text 2"/>
    <w:basedOn w:val="Normal"/>
    <w:link w:val="BodyText2Char"/>
    <w:uiPriority w:val="99"/>
    <w:rsid w:val="006E10CB"/>
    <w:pPr>
      <w:ind w:right="425"/>
      <w:jc w:val="both"/>
    </w:pPr>
    <w:rPr>
      <w:lang w:val="en-US"/>
    </w:rPr>
  </w:style>
  <w:style w:type="character" w:customStyle="1" w:styleId="BodyText2Char">
    <w:name w:val="Body Text 2 Char"/>
    <w:link w:val="BodyText2"/>
    <w:uiPriority w:val="99"/>
    <w:locked/>
    <w:rsid w:val="006E10CB"/>
    <w:rPr>
      <w:rFonts w:cs="Times New Roman"/>
      <w:sz w:val="24"/>
    </w:rPr>
  </w:style>
  <w:style w:type="paragraph" w:customStyle="1" w:styleId="Level1">
    <w:name w:val="Level 1"/>
    <w:basedOn w:val="Normal"/>
    <w:uiPriority w:val="99"/>
    <w:rsid w:val="006E10CB"/>
    <w:pPr>
      <w:widowControl w:val="0"/>
      <w:numPr>
        <w:numId w:val="10"/>
      </w:numPr>
      <w:outlineLvl w:val="0"/>
    </w:pPr>
  </w:style>
  <w:style w:type="paragraph" w:customStyle="1" w:styleId="Level3">
    <w:name w:val="Level 3"/>
    <w:basedOn w:val="Normal"/>
    <w:uiPriority w:val="99"/>
    <w:rsid w:val="006E10CB"/>
    <w:pPr>
      <w:widowControl w:val="0"/>
      <w:numPr>
        <w:ilvl w:val="2"/>
        <w:numId w:val="10"/>
      </w:numPr>
      <w:outlineLvl w:val="2"/>
    </w:pPr>
  </w:style>
  <w:style w:type="paragraph" w:customStyle="1" w:styleId="Level4">
    <w:name w:val="Level 4"/>
    <w:basedOn w:val="Normal"/>
    <w:uiPriority w:val="99"/>
    <w:rsid w:val="006E10CB"/>
    <w:pPr>
      <w:widowControl w:val="0"/>
      <w:numPr>
        <w:ilvl w:val="3"/>
        <w:numId w:val="10"/>
      </w:numPr>
      <w:outlineLvl w:val="3"/>
    </w:pPr>
  </w:style>
  <w:style w:type="paragraph" w:customStyle="1" w:styleId="Level5">
    <w:name w:val="Level 5"/>
    <w:basedOn w:val="Normal"/>
    <w:uiPriority w:val="99"/>
    <w:rsid w:val="006E10CB"/>
    <w:pPr>
      <w:widowControl w:val="0"/>
      <w:numPr>
        <w:ilvl w:val="4"/>
        <w:numId w:val="10"/>
      </w:numPr>
      <w:outlineLvl w:val="4"/>
    </w:pPr>
  </w:style>
  <w:style w:type="paragraph" w:customStyle="1" w:styleId="Level7">
    <w:name w:val="Level 7"/>
    <w:basedOn w:val="Normal"/>
    <w:uiPriority w:val="99"/>
    <w:rsid w:val="006E10CB"/>
    <w:pPr>
      <w:widowControl w:val="0"/>
      <w:numPr>
        <w:ilvl w:val="6"/>
        <w:numId w:val="10"/>
      </w:numPr>
      <w:outlineLvl w:val="6"/>
    </w:pPr>
  </w:style>
  <w:style w:type="paragraph" w:customStyle="1" w:styleId="xl28">
    <w:name w:val="xl28"/>
    <w:basedOn w:val="Normal"/>
    <w:uiPriority w:val="99"/>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uiPriority w:val="99"/>
    <w:rsid w:val="006E10CB"/>
    <w:rPr>
      <w:rFonts w:ascii="Courier New" w:hAnsi="Courier New"/>
      <w:lang w:val="en-GB"/>
    </w:rPr>
  </w:style>
  <w:style w:type="character" w:customStyle="1" w:styleId="PlainTextChar">
    <w:name w:val="Plain Text Char"/>
    <w:link w:val="PlainText"/>
    <w:uiPriority w:val="99"/>
    <w:locked/>
    <w:rsid w:val="006E10CB"/>
    <w:rPr>
      <w:rFonts w:ascii="Courier New" w:hAnsi="Courier New" w:cs="Times New Roman"/>
      <w:sz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lang w:val="en-US"/>
    </w:rPr>
  </w:style>
  <w:style w:type="character" w:customStyle="1" w:styleId="DocumentMapChar">
    <w:name w:val="Document Map Char"/>
    <w:link w:val="DocumentMap"/>
    <w:uiPriority w:val="99"/>
    <w:locked/>
    <w:rsid w:val="006E10CB"/>
    <w:rPr>
      <w:rFonts w:ascii="Tahoma" w:hAnsi="Tahoma" w:cs="Times New Roman"/>
      <w:sz w:val="24"/>
      <w:shd w:val="clear" w:color="auto" w:fill="000080"/>
    </w:rPr>
  </w:style>
  <w:style w:type="character" w:customStyle="1" w:styleId="small1">
    <w:name w:val="small1"/>
    <w:uiPriority w:val="99"/>
    <w:rsid w:val="006E10CB"/>
    <w:rPr>
      <w:rFonts w:ascii="Verdana" w:hAnsi="Verdana"/>
      <w:sz w:val="17"/>
    </w:rPr>
  </w:style>
  <w:style w:type="paragraph" w:customStyle="1" w:styleId="reqBodyText">
    <w:name w:val="req Body Text"/>
    <w:basedOn w:val="Normal"/>
    <w:uiPriority w:val="99"/>
    <w:rsid w:val="006E10CB"/>
    <w:pPr>
      <w:spacing w:before="80" w:after="80"/>
      <w:jc w:val="both"/>
    </w:pPr>
  </w:style>
  <w:style w:type="paragraph" w:customStyle="1" w:styleId="Normal1">
    <w:name w:val="Normal1"/>
    <w:basedOn w:val="Normal"/>
    <w:uiPriority w:val="99"/>
    <w:rsid w:val="006E10CB"/>
    <w:pPr>
      <w:ind w:firstLine="170"/>
      <w:jc w:val="both"/>
    </w:pPr>
    <w:rPr>
      <w:lang w:val="en-GB"/>
    </w:rPr>
  </w:style>
  <w:style w:type="paragraph" w:customStyle="1" w:styleId="Norma">
    <w:name w:val="Norma"/>
    <w:basedOn w:val="Heading2"/>
    <w:uiPriority w:val="99"/>
    <w:rsid w:val="006E10CB"/>
    <w:pPr>
      <w:widowControl/>
      <w:autoSpaceDE/>
      <w:autoSpaceDN/>
      <w:spacing w:before="240" w:after="60"/>
      <w:jc w:val="left"/>
    </w:pPr>
    <w:rPr>
      <w:rFonts w:ascii="Arial" w:hAnsi="Arial" w:cs="Arial"/>
      <w:i/>
      <w:iCs/>
      <w:sz w:val="28"/>
      <w:lang w:eastAsia="lv-LV"/>
    </w:rPr>
  </w:style>
  <w:style w:type="character" w:styleId="Strong">
    <w:name w:val="Strong"/>
    <w:uiPriority w:val="99"/>
    <w:qFormat/>
    <w:rsid w:val="006E10CB"/>
    <w:rPr>
      <w:rFonts w:cs="Times New Roman"/>
      <w:b/>
    </w:rPr>
  </w:style>
  <w:style w:type="character" w:customStyle="1" w:styleId="teksts1">
    <w:name w:val="teksts1"/>
    <w:uiPriority w:val="99"/>
    <w:rsid w:val="006E10CB"/>
    <w:rPr>
      <w:rFonts w:ascii="Arial" w:hAnsi="Arial"/>
      <w:sz w:val="19"/>
    </w:rPr>
  </w:style>
  <w:style w:type="paragraph" w:customStyle="1" w:styleId="buleti1">
    <w:name w:val="buleti1"/>
    <w:basedOn w:val="Normal"/>
    <w:uiPriority w:val="99"/>
    <w:rsid w:val="006E10CB"/>
    <w:pPr>
      <w:spacing w:before="100" w:beforeAutospacing="1" w:after="100" w:afterAutospacing="1"/>
    </w:pPr>
    <w:rPr>
      <w:lang w:eastAsia="lv-LV"/>
    </w:rPr>
  </w:style>
  <w:style w:type="paragraph" w:customStyle="1" w:styleId="Tabulasrinda">
    <w:name w:val="Tabulas rinda"/>
    <w:basedOn w:val="Normal"/>
    <w:uiPriority w:val="99"/>
    <w:rsid w:val="006E10CB"/>
    <w:pPr>
      <w:jc w:val="both"/>
    </w:pPr>
    <w:rPr>
      <w:rFonts w:ascii="Arial" w:hAnsi="Arial"/>
      <w:lang w:val="en-GB"/>
    </w:rPr>
  </w:style>
  <w:style w:type="paragraph" w:customStyle="1" w:styleId="reqID">
    <w:name w:val="req ID"/>
    <w:basedOn w:val="Normal"/>
    <w:next w:val="reqBodyText"/>
    <w:uiPriority w:val="99"/>
    <w:rsid w:val="006E10CB"/>
    <w:pPr>
      <w:keepNext/>
      <w:tabs>
        <w:tab w:val="left" w:pos="2835"/>
      </w:tabs>
      <w:spacing w:before="360" w:after="120"/>
    </w:pPr>
    <w:rPr>
      <w:b/>
    </w:rPr>
  </w:style>
  <w:style w:type="paragraph" w:customStyle="1" w:styleId="reqPriority">
    <w:name w:val="req Priority"/>
    <w:basedOn w:val="Normal"/>
    <w:next w:val="reqID"/>
    <w:uiPriority w:val="99"/>
    <w:rsid w:val="006E10CB"/>
    <w:pPr>
      <w:spacing w:before="120" w:after="360"/>
    </w:pPr>
  </w:style>
  <w:style w:type="paragraph" w:customStyle="1" w:styleId="Sarakstarindkopa1">
    <w:name w:val="Saraksta rindkopa1"/>
    <w:basedOn w:val="Normal"/>
    <w:uiPriority w:val="99"/>
    <w:rsid w:val="006E10CB"/>
    <w:pPr>
      <w:ind w:left="720"/>
      <w:contextualSpacing/>
    </w:pPr>
    <w:rPr>
      <w:lang w:eastAsia="lv-LV"/>
    </w:rPr>
  </w:style>
  <w:style w:type="paragraph" w:customStyle="1" w:styleId="msolistparagraph0">
    <w:name w:val="msolistparagraph"/>
    <w:basedOn w:val="Normal"/>
    <w:uiPriority w:val="99"/>
    <w:rsid w:val="006E10CB"/>
    <w:pPr>
      <w:ind w:left="720"/>
    </w:pPr>
    <w:rPr>
      <w:lang w:val="en-US"/>
    </w:rPr>
  </w:style>
  <w:style w:type="paragraph" w:customStyle="1" w:styleId="head1wonumbering">
    <w:name w:val="head1_wo_numbering"/>
    <w:autoRedefine/>
    <w:uiPriority w:val="99"/>
    <w:rsid w:val="006E10CB"/>
    <w:pPr>
      <w:spacing w:before="240" w:after="120"/>
    </w:pPr>
    <w:rPr>
      <w:b/>
      <w:bCs/>
      <w:kern w:val="32"/>
      <w:sz w:val="24"/>
      <w:szCs w:val="24"/>
      <w:lang w:eastAsia="en-US"/>
    </w:rPr>
  </w:style>
  <w:style w:type="paragraph" w:customStyle="1" w:styleId="h4body2">
    <w:name w:val="h4_body_2"/>
    <w:autoRedefine/>
    <w:uiPriority w:val="99"/>
    <w:rsid w:val="006E10CB"/>
    <w:pPr>
      <w:tabs>
        <w:tab w:val="left" w:pos="900"/>
      </w:tabs>
      <w:spacing w:beforeLines="60"/>
      <w:ind w:left="992"/>
      <w:jc w:val="both"/>
    </w:pPr>
    <w:rPr>
      <w:bCs/>
      <w:sz w:val="24"/>
      <w:szCs w:val="24"/>
      <w:lang w:eastAsia="en-US"/>
    </w:rPr>
  </w:style>
  <w:style w:type="paragraph" w:customStyle="1" w:styleId="Numeracija">
    <w:name w:val="Numeracija"/>
    <w:basedOn w:val="Normal"/>
    <w:uiPriority w:val="99"/>
    <w:rsid w:val="006E10CB"/>
    <w:pPr>
      <w:numPr>
        <w:numId w:val="11"/>
      </w:numPr>
      <w:jc w:val="both"/>
    </w:pPr>
    <w:rPr>
      <w:sz w:val="26"/>
    </w:rPr>
  </w:style>
  <w:style w:type="paragraph" w:customStyle="1" w:styleId="Pielikums">
    <w:name w:val="Pielikums"/>
    <w:autoRedefine/>
    <w:uiPriority w:val="99"/>
    <w:rsid w:val="006E10CB"/>
    <w:pPr>
      <w:jc w:val="right"/>
    </w:pPr>
    <w:rPr>
      <w:b/>
      <w:bCs/>
      <w:kern w:val="32"/>
      <w:sz w:val="24"/>
      <w:szCs w:val="24"/>
      <w:lang w:eastAsia="en-US"/>
    </w:rPr>
  </w:style>
  <w:style w:type="paragraph" w:customStyle="1" w:styleId="default0">
    <w:name w:val="default"/>
    <w:basedOn w:val="Normal"/>
    <w:uiPriority w:val="99"/>
    <w:rsid w:val="006E10CB"/>
    <w:pPr>
      <w:autoSpaceDE w:val="0"/>
      <w:autoSpaceDN w:val="0"/>
    </w:pPr>
    <w:rPr>
      <w:rFonts w:ascii="Calibri" w:hAnsi="Calibri"/>
      <w:color w:val="000000"/>
      <w:lang w:val="en-US"/>
    </w:rPr>
  </w:style>
  <w:style w:type="character" w:styleId="Emphasis">
    <w:name w:val="Emphasis"/>
    <w:uiPriority w:val="99"/>
    <w:qFormat/>
    <w:rsid w:val="006E10CB"/>
    <w:rPr>
      <w:rFonts w:cs="Times New Roman"/>
      <w:i/>
    </w:rPr>
  </w:style>
  <w:style w:type="paragraph" w:customStyle="1" w:styleId="Sarakstarindkopa11">
    <w:name w:val="Saraksta rindkopa11"/>
    <w:basedOn w:val="Normal"/>
    <w:uiPriority w:val="99"/>
    <w:rsid w:val="006E10CB"/>
    <w:pPr>
      <w:ind w:left="720"/>
      <w:contextualSpacing/>
    </w:pPr>
    <w:rPr>
      <w:lang w:eastAsia="lv-LV"/>
    </w:rPr>
  </w:style>
  <w:style w:type="paragraph" w:customStyle="1" w:styleId="Sadaa">
    <w:name w:val="Sadaļa"/>
    <w:basedOn w:val="Normal"/>
    <w:uiPriority w:val="99"/>
    <w:rsid w:val="006E10CB"/>
    <w:pPr>
      <w:spacing w:before="480" w:after="360"/>
    </w:pPr>
    <w:rPr>
      <w:b/>
      <w:bCs/>
      <w:kern w:val="32"/>
      <w:lang w:eastAsia="lv-LV"/>
    </w:rPr>
  </w:style>
  <w:style w:type="paragraph" w:customStyle="1" w:styleId="Style200">
    <w:name w:val="Style200"/>
    <w:basedOn w:val="Normal"/>
    <w:uiPriority w:val="99"/>
    <w:rsid w:val="006E10CB"/>
    <w:pPr>
      <w:keepNext/>
      <w:numPr>
        <w:numId w:val="12"/>
      </w:numPr>
      <w:spacing w:before="480" w:after="360"/>
      <w:outlineLvl w:val="0"/>
    </w:pPr>
    <w:rPr>
      <w:b/>
      <w:bCs/>
      <w:kern w:val="32"/>
    </w:rPr>
  </w:style>
  <w:style w:type="paragraph" w:styleId="TOC9">
    <w:name w:val="toc 9"/>
    <w:basedOn w:val="Normal"/>
    <w:next w:val="Normal"/>
    <w:autoRedefine/>
    <w:uiPriority w:val="99"/>
    <w:rsid w:val="006E10CB"/>
    <w:pPr>
      <w:ind w:left="1920"/>
    </w:pPr>
    <w:rPr>
      <w:lang w:eastAsia="lv-LV"/>
    </w:rPr>
  </w:style>
  <w:style w:type="character" w:customStyle="1" w:styleId="st">
    <w:name w:val="st"/>
    <w:uiPriority w:val="99"/>
    <w:rsid w:val="006E10CB"/>
    <w:rPr>
      <w:rFonts w:cs="Times New Roman"/>
    </w:rPr>
  </w:style>
  <w:style w:type="paragraph" w:customStyle="1" w:styleId="CharCharCharCharCharChar">
    <w:name w:val="Char Char Char Char Char Char"/>
    <w:basedOn w:val="Normal"/>
    <w:uiPriority w:val="99"/>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uiPriority w:val="99"/>
    <w:rsid w:val="0028331F"/>
    <w:pPr>
      <w:tabs>
        <w:tab w:val="right" w:pos="9639"/>
      </w:tabs>
      <w:autoSpaceDE w:val="0"/>
      <w:autoSpaceDN w:val="0"/>
      <w:spacing w:after="120"/>
    </w:pPr>
    <w:rPr>
      <w:lang w:val="ru-RU"/>
    </w:rPr>
  </w:style>
  <w:style w:type="paragraph" w:customStyle="1" w:styleId="SpaceAfter0">
    <w:name w:val="SpaceAfter0"/>
    <w:next w:val="Normal"/>
    <w:uiPriority w:val="99"/>
    <w:rsid w:val="0028331F"/>
    <w:pPr>
      <w:autoSpaceDE w:val="0"/>
      <w:autoSpaceDN w:val="0"/>
    </w:pPr>
    <w:rPr>
      <w:noProof/>
      <w:sz w:val="24"/>
      <w:szCs w:val="24"/>
      <w:lang w:val="en-US" w:eastAsia="en-US"/>
    </w:rPr>
  </w:style>
  <w:style w:type="character" w:customStyle="1" w:styleId="ListParagraphChar">
    <w:name w:val="List Paragraph Char"/>
    <w:aliases w:val="2 Char,Numbered Para 1 Char,Dot pt Char,List Paragraph Char Char Char Char,Indicator Text Char,List Paragraph1 Char,Bullet Points Char,MAIN CONTENT Char,IFCL - List Paragraph Char,List Paragraph12 Char,OBC Bullet Char,Syle 1 Char"/>
    <w:link w:val="ListParagraph"/>
    <w:uiPriority w:val="34"/>
    <w:qFormat/>
    <w:locked/>
    <w:rsid w:val="0012755A"/>
    <w:rPr>
      <w:sz w:val="24"/>
      <w:lang w:val="en-US" w:eastAsia="en-US"/>
    </w:rPr>
  </w:style>
  <w:style w:type="paragraph" w:customStyle="1" w:styleId="CSbodytext">
    <w:name w:val="CS body text"/>
    <w:basedOn w:val="Normal"/>
    <w:link w:val="CSbodytextChar"/>
    <w:uiPriority w:val="99"/>
    <w:rsid w:val="005509A2"/>
    <w:pPr>
      <w:spacing w:before="60" w:after="60" w:line="360" w:lineRule="auto"/>
      <w:jc w:val="both"/>
    </w:pPr>
    <w:rPr>
      <w:rFonts w:ascii="Calibri" w:hAnsi="Calibri"/>
      <w:szCs w:val="20"/>
      <w:lang w:val="en-US"/>
    </w:rPr>
  </w:style>
  <w:style w:type="character" w:customStyle="1" w:styleId="CSbodytextChar">
    <w:name w:val="CS body text Char"/>
    <w:link w:val="CSbodytext"/>
    <w:uiPriority w:val="99"/>
    <w:locked/>
    <w:rsid w:val="005509A2"/>
    <w:rPr>
      <w:rFonts w:ascii="Calibri" w:hAnsi="Calibri"/>
      <w:sz w:val="24"/>
      <w:lang w:eastAsia="en-US"/>
    </w:rPr>
  </w:style>
  <w:style w:type="paragraph" w:styleId="EndnoteText">
    <w:name w:val="endnote text"/>
    <w:basedOn w:val="Normal"/>
    <w:link w:val="EndnoteTextChar"/>
    <w:uiPriority w:val="99"/>
    <w:rsid w:val="005509A2"/>
    <w:rPr>
      <w:sz w:val="20"/>
      <w:szCs w:val="20"/>
    </w:rPr>
  </w:style>
  <w:style w:type="character" w:customStyle="1" w:styleId="EndnoteTextChar">
    <w:name w:val="Endnote Text Char"/>
    <w:link w:val="EndnoteText"/>
    <w:uiPriority w:val="99"/>
    <w:locked/>
    <w:rsid w:val="005509A2"/>
    <w:rPr>
      <w:rFonts w:cs="Times New Roman"/>
      <w:lang w:eastAsia="en-US"/>
    </w:rPr>
  </w:style>
  <w:style w:type="character" w:styleId="EndnoteReference">
    <w:name w:val="endnote reference"/>
    <w:uiPriority w:val="99"/>
    <w:rsid w:val="005509A2"/>
    <w:rPr>
      <w:rFonts w:cs="Times New Roman"/>
      <w:vertAlign w:val="superscript"/>
    </w:rPr>
  </w:style>
  <w:style w:type="character" w:customStyle="1" w:styleId="content">
    <w:name w:val="content"/>
    <w:uiPriority w:val="99"/>
    <w:rsid w:val="005509A2"/>
  </w:style>
  <w:style w:type="paragraph" w:styleId="ListNumber2">
    <w:name w:val="List Number 2"/>
    <w:basedOn w:val="Normal"/>
    <w:uiPriority w:val="99"/>
    <w:semiHidden/>
    <w:rsid w:val="00C05055"/>
    <w:pPr>
      <w:numPr>
        <w:numId w:val="14"/>
      </w:numPr>
      <w:spacing w:after="160" w:line="259" w:lineRule="auto"/>
      <w:contextualSpacing/>
    </w:pPr>
    <w:rPr>
      <w:rFonts w:ascii="Calibri" w:hAnsi="Calibri"/>
      <w:sz w:val="22"/>
      <w:szCs w:val="22"/>
    </w:rPr>
  </w:style>
  <w:style w:type="paragraph" w:styleId="Title">
    <w:name w:val="Title"/>
    <w:basedOn w:val="Normal"/>
    <w:next w:val="Normal"/>
    <w:link w:val="TitleChar"/>
    <w:uiPriority w:val="99"/>
    <w:qFormat/>
    <w:rsid w:val="006C7791"/>
    <w:pPr>
      <w:pBdr>
        <w:bottom w:val="single" w:sz="8" w:space="4" w:color="4F81BD"/>
      </w:pBdr>
      <w:spacing w:after="300"/>
      <w:contextualSpacing/>
    </w:pPr>
    <w:rPr>
      <w:rFonts w:ascii="Cambria" w:hAnsi="Cambria"/>
      <w:color w:val="17365D"/>
      <w:spacing w:val="5"/>
      <w:kern w:val="28"/>
      <w:sz w:val="52"/>
      <w:szCs w:val="52"/>
      <w:lang w:val="en-GB"/>
    </w:rPr>
  </w:style>
  <w:style w:type="character" w:customStyle="1" w:styleId="TitleChar">
    <w:name w:val="Title Char"/>
    <w:link w:val="Title"/>
    <w:uiPriority w:val="99"/>
    <w:locked/>
    <w:rsid w:val="006C7791"/>
    <w:rPr>
      <w:rFonts w:ascii="Cambria" w:hAnsi="Cambria" w:cs="Times New Roman"/>
      <w:color w:val="17365D"/>
      <w:spacing w:val="5"/>
      <w:kern w:val="28"/>
      <w:sz w:val="52"/>
      <w:szCs w:val="52"/>
      <w:lang w:val="en-GB" w:eastAsia="en-US"/>
    </w:rPr>
  </w:style>
  <w:style w:type="table" w:styleId="LightList-Accent1">
    <w:name w:val="Light List Accent 1"/>
    <w:basedOn w:val="TableNormal"/>
    <w:uiPriority w:val="99"/>
    <w:rsid w:val="006C7791"/>
    <w:rPr>
      <w:rFonts w:ascii="Calibri" w:hAnsi="Calibri"/>
      <w:lang w:val="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bCs/>
      </w:rPr>
      <w:tblPr/>
      <w:tcPr>
        <w:tcBorders>
          <w:top w:val="double" w:sz="6" w:space="0" w:color="4F81BD"/>
          <w:left w:val="single" w:sz="8" w:space="0" w:color="4F81BD"/>
          <w:bottom w:val="single" w:sz="8" w:space="0" w:color="4F81BD"/>
          <w:right w:val="single" w:sz="8"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table" w:styleId="LightList-Accent5">
    <w:name w:val="Light List Accent 5"/>
    <w:basedOn w:val="TableNormal"/>
    <w:uiPriority w:val="99"/>
    <w:rsid w:val="006C7791"/>
    <w:rPr>
      <w:rFonts w:ascii="Calibri" w:hAnsi="Calibri"/>
      <w:lang w:val="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character" w:styleId="SubtleEmphasis">
    <w:name w:val="Subtle Emphasis"/>
    <w:uiPriority w:val="99"/>
    <w:qFormat/>
    <w:rsid w:val="006C7791"/>
    <w:rPr>
      <w:rFonts w:cs="Times New Roman"/>
      <w:i/>
      <w:iCs/>
      <w:color w:val="808080"/>
    </w:rPr>
  </w:style>
  <w:style w:type="character" w:customStyle="1" w:styleId="WW8Num4z0">
    <w:name w:val="WW8Num4z0"/>
    <w:uiPriority w:val="99"/>
    <w:rsid w:val="003100DB"/>
    <w:rPr>
      <w:rFonts w:ascii="Times New Roman" w:hAnsi="Times New Roman"/>
    </w:rPr>
  </w:style>
  <w:style w:type="character" w:customStyle="1" w:styleId="CharChar61">
    <w:name w:val="Char Char61"/>
    <w:uiPriority w:val="99"/>
    <w:rsid w:val="00CE1321"/>
    <w:rPr>
      <w:rFonts w:ascii="RimTimes" w:hAnsi="RimTimes"/>
      <w:sz w:val="20"/>
      <w:lang w:eastAsia="lv-LV"/>
    </w:rPr>
  </w:style>
  <w:style w:type="character" w:customStyle="1" w:styleId="CharChar71">
    <w:name w:val="Char Char71"/>
    <w:uiPriority w:val="99"/>
    <w:rsid w:val="00CE1321"/>
    <w:rPr>
      <w:rFonts w:cs="Times New Roman"/>
      <w:b/>
      <w:bCs/>
      <w:i/>
      <w:iCs/>
      <w:sz w:val="26"/>
      <w:szCs w:val="26"/>
      <w:lang w:val="lv-LV" w:eastAsia="ru-RU"/>
    </w:rPr>
  </w:style>
  <w:style w:type="character" w:customStyle="1" w:styleId="CharChar12">
    <w:name w:val="Char Char12"/>
    <w:uiPriority w:val="99"/>
    <w:semiHidden/>
    <w:rsid w:val="00CE1321"/>
    <w:rPr>
      <w:rFonts w:ascii="Tahoma" w:hAnsi="Tahoma" w:cs="Tahoma"/>
      <w:sz w:val="16"/>
      <w:szCs w:val="16"/>
      <w:lang w:val="lv-LV" w:eastAsia="en-US"/>
    </w:rPr>
  </w:style>
  <w:style w:type="paragraph" w:customStyle="1" w:styleId="Nolikums1">
    <w:name w:val="Nolikums_1"/>
    <w:basedOn w:val="Normal"/>
    <w:uiPriority w:val="99"/>
    <w:rsid w:val="00C9281C"/>
    <w:pPr>
      <w:keepNext/>
      <w:keepLines/>
      <w:numPr>
        <w:numId w:val="16"/>
      </w:numPr>
      <w:suppressAutoHyphens/>
      <w:spacing w:before="360" w:after="80"/>
      <w:jc w:val="both"/>
    </w:pPr>
    <w:rPr>
      <w:b/>
      <w:bCs/>
      <w:sz w:val="28"/>
      <w:szCs w:val="28"/>
      <w:lang w:eastAsia="ar-SA"/>
    </w:rPr>
  </w:style>
  <w:style w:type="numbering" w:customStyle="1" w:styleId="Style2">
    <w:name w:val="Style2"/>
    <w:rsid w:val="005B1297"/>
    <w:pPr>
      <w:numPr>
        <w:numId w:val="15"/>
      </w:numPr>
    </w:pPr>
  </w:style>
  <w:style w:type="numbering" w:customStyle="1" w:styleId="Style1">
    <w:name w:val="Style1"/>
    <w:rsid w:val="005B1297"/>
    <w:pPr>
      <w:numPr>
        <w:numId w:val="6"/>
      </w:numPr>
    </w:pPr>
  </w:style>
  <w:style w:type="character" w:customStyle="1" w:styleId="EmailStyle175">
    <w:name w:val="EmailStyle175"/>
    <w:semiHidden/>
    <w:rsid w:val="008D4076"/>
    <w:rPr>
      <w:rFonts w:ascii="Verdana" w:hAnsi="Verdana" w:cs="Arial" w:hint="default"/>
      <w:color w:val="auto"/>
      <w:sz w:val="20"/>
      <w:szCs w:val="20"/>
    </w:rPr>
  </w:style>
  <w:style w:type="character" w:customStyle="1" w:styleId="UnresolvedMention1">
    <w:name w:val="Unresolved Mention1"/>
    <w:basedOn w:val="DefaultParagraphFont"/>
    <w:uiPriority w:val="99"/>
    <w:semiHidden/>
    <w:unhideWhenUsed/>
    <w:rsid w:val="00EE6171"/>
    <w:rPr>
      <w:color w:val="605E5C"/>
      <w:shd w:val="clear" w:color="auto" w:fill="E1DFDD"/>
    </w:rPr>
  </w:style>
  <w:style w:type="character" w:customStyle="1" w:styleId="Neatrisintapieminana1">
    <w:name w:val="Neatrisināta pieminēšana1"/>
    <w:basedOn w:val="DefaultParagraphFont"/>
    <w:uiPriority w:val="99"/>
    <w:semiHidden/>
    <w:unhideWhenUsed/>
    <w:rsid w:val="00F933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4973322">
      <w:marLeft w:val="0"/>
      <w:marRight w:val="0"/>
      <w:marTop w:val="0"/>
      <w:marBottom w:val="0"/>
      <w:divBdr>
        <w:top w:val="none" w:sz="0" w:space="0" w:color="auto"/>
        <w:left w:val="none" w:sz="0" w:space="0" w:color="auto"/>
        <w:bottom w:val="none" w:sz="0" w:space="0" w:color="auto"/>
        <w:right w:val="none" w:sz="0" w:space="0" w:color="auto"/>
      </w:divBdr>
    </w:div>
    <w:div w:id="534973323">
      <w:marLeft w:val="0"/>
      <w:marRight w:val="0"/>
      <w:marTop w:val="0"/>
      <w:marBottom w:val="0"/>
      <w:divBdr>
        <w:top w:val="none" w:sz="0" w:space="0" w:color="auto"/>
        <w:left w:val="none" w:sz="0" w:space="0" w:color="auto"/>
        <w:bottom w:val="none" w:sz="0" w:space="0" w:color="auto"/>
        <w:right w:val="none" w:sz="0" w:space="0" w:color="auto"/>
      </w:divBdr>
    </w:div>
    <w:div w:id="534973324">
      <w:marLeft w:val="0"/>
      <w:marRight w:val="0"/>
      <w:marTop w:val="0"/>
      <w:marBottom w:val="0"/>
      <w:divBdr>
        <w:top w:val="none" w:sz="0" w:space="0" w:color="auto"/>
        <w:left w:val="none" w:sz="0" w:space="0" w:color="auto"/>
        <w:bottom w:val="none" w:sz="0" w:space="0" w:color="auto"/>
        <w:right w:val="none" w:sz="0" w:space="0" w:color="auto"/>
      </w:divBdr>
    </w:div>
    <w:div w:id="534973325">
      <w:marLeft w:val="0"/>
      <w:marRight w:val="0"/>
      <w:marTop w:val="0"/>
      <w:marBottom w:val="0"/>
      <w:divBdr>
        <w:top w:val="none" w:sz="0" w:space="0" w:color="auto"/>
        <w:left w:val="none" w:sz="0" w:space="0" w:color="auto"/>
        <w:bottom w:val="none" w:sz="0" w:space="0" w:color="auto"/>
        <w:right w:val="none" w:sz="0" w:space="0" w:color="auto"/>
      </w:divBdr>
    </w:div>
    <w:div w:id="534973326">
      <w:marLeft w:val="0"/>
      <w:marRight w:val="0"/>
      <w:marTop w:val="0"/>
      <w:marBottom w:val="0"/>
      <w:divBdr>
        <w:top w:val="none" w:sz="0" w:space="0" w:color="auto"/>
        <w:left w:val="none" w:sz="0" w:space="0" w:color="auto"/>
        <w:bottom w:val="none" w:sz="0" w:space="0" w:color="auto"/>
        <w:right w:val="none" w:sz="0" w:space="0" w:color="auto"/>
      </w:divBdr>
    </w:div>
    <w:div w:id="534973327">
      <w:marLeft w:val="0"/>
      <w:marRight w:val="0"/>
      <w:marTop w:val="0"/>
      <w:marBottom w:val="0"/>
      <w:divBdr>
        <w:top w:val="none" w:sz="0" w:space="0" w:color="auto"/>
        <w:left w:val="none" w:sz="0" w:space="0" w:color="auto"/>
        <w:bottom w:val="none" w:sz="0" w:space="0" w:color="auto"/>
        <w:right w:val="none" w:sz="0" w:space="0" w:color="auto"/>
      </w:divBdr>
    </w:div>
    <w:div w:id="534973328">
      <w:marLeft w:val="0"/>
      <w:marRight w:val="0"/>
      <w:marTop w:val="0"/>
      <w:marBottom w:val="0"/>
      <w:divBdr>
        <w:top w:val="none" w:sz="0" w:space="0" w:color="auto"/>
        <w:left w:val="none" w:sz="0" w:space="0" w:color="auto"/>
        <w:bottom w:val="none" w:sz="0" w:space="0" w:color="auto"/>
        <w:right w:val="none" w:sz="0" w:space="0" w:color="auto"/>
      </w:divBdr>
    </w:div>
    <w:div w:id="534973329">
      <w:marLeft w:val="0"/>
      <w:marRight w:val="0"/>
      <w:marTop w:val="0"/>
      <w:marBottom w:val="0"/>
      <w:divBdr>
        <w:top w:val="none" w:sz="0" w:space="0" w:color="auto"/>
        <w:left w:val="none" w:sz="0" w:space="0" w:color="auto"/>
        <w:bottom w:val="none" w:sz="0" w:space="0" w:color="auto"/>
        <w:right w:val="none" w:sz="0" w:space="0" w:color="auto"/>
      </w:divBdr>
    </w:div>
    <w:div w:id="534973330">
      <w:marLeft w:val="0"/>
      <w:marRight w:val="0"/>
      <w:marTop w:val="0"/>
      <w:marBottom w:val="0"/>
      <w:divBdr>
        <w:top w:val="none" w:sz="0" w:space="0" w:color="auto"/>
        <w:left w:val="none" w:sz="0" w:space="0" w:color="auto"/>
        <w:bottom w:val="none" w:sz="0" w:space="0" w:color="auto"/>
        <w:right w:val="none" w:sz="0" w:space="0" w:color="auto"/>
      </w:divBdr>
    </w:div>
    <w:div w:id="804352905">
      <w:bodyDiv w:val="1"/>
      <w:marLeft w:val="0"/>
      <w:marRight w:val="0"/>
      <w:marTop w:val="0"/>
      <w:marBottom w:val="0"/>
      <w:divBdr>
        <w:top w:val="none" w:sz="0" w:space="0" w:color="auto"/>
        <w:left w:val="none" w:sz="0" w:space="0" w:color="auto"/>
        <w:bottom w:val="none" w:sz="0" w:space="0" w:color="auto"/>
        <w:right w:val="none" w:sz="0" w:space="0" w:color="auto"/>
      </w:divBdr>
    </w:div>
    <w:div w:id="807404102">
      <w:bodyDiv w:val="1"/>
      <w:marLeft w:val="0"/>
      <w:marRight w:val="0"/>
      <w:marTop w:val="0"/>
      <w:marBottom w:val="0"/>
      <w:divBdr>
        <w:top w:val="none" w:sz="0" w:space="0" w:color="auto"/>
        <w:left w:val="none" w:sz="0" w:space="0" w:color="auto"/>
        <w:bottom w:val="none" w:sz="0" w:space="0" w:color="auto"/>
        <w:right w:val="none" w:sz="0" w:space="0" w:color="auto"/>
      </w:divBdr>
    </w:div>
    <w:div w:id="1323505719">
      <w:bodyDiv w:val="1"/>
      <w:marLeft w:val="0"/>
      <w:marRight w:val="0"/>
      <w:marTop w:val="0"/>
      <w:marBottom w:val="0"/>
      <w:divBdr>
        <w:top w:val="none" w:sz="0" w:space="0" w:color="auto"/>
        <w:left w:val="none" w:sz="0" w:space="0" w:color="auto"/>
        <w:bottom w:val="none" w:sz="0" w:space="0" w:color="auto"/>
        <w:right w:val="none" w:sz="0" w:space="0" w:color="auto"/>
      </w:divBdr>
    </w:div>
    <w:div w:id="1369140640">
      <w:bodyDiv w:val="1"/>
      <w:marLeft w:val="0"/>
      <w:marRight w:val="0"/>
      <w:marTop w:val="0"/>
      <w:marBottom w:val="0"/>
      <w:divBdr>
        <w:top w:val="none" w:sz="0" w:space="0" w:color="auto"/>
        <w:left w:val="none" w:sz="0" w:space="0" w:color="auto"/>
        <w:bottom w:val="none" w:sz="0" w:space="0" w:color="auto"/>
        <w:right w:val="none" w:sz="0" w:space="0" w:color="auto"/>
      </w:divBdr>
    </w:div>
    <w:div w:id="1439449141">
      <w:bodyDiv w:val="1"/>
      <w:marLeft w:val="0"/>
      <w:marRight w:val="0"/>
      <w:marTop w:val="0"/>
      <w:marBottom w:val="0"/>
      <w:divBdr>
        <w:top w:val="none" w:sz="0" w:space="0" w:color="auto"/>
        <w:left w:val="none" w:sz="0" w:space="0" w:color="auto"/>
        <w:bottom w:val="none" w:sz="0" w:space="0" w:color="auto"/>
        <w:right w:val="none" w:sz="0" w:space="0" w:color="auto"/>
      </w:divBdr>
    </w:div>
    <w:div w:id="1645112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76A72-F97A-4E47-B092-6067FB015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2682</Words>
  <Characters>15292</Characters>
  <Application>Microsoft Office Word</Application>
  <DocSecurity>0</DocSecurity>
  <Lines>127</Lines>
  <Paragraphs>35</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APSTIPRINĀTS:</vt:lpstr>
      <vt:lpstr>APSTIPRINĀTS:</vt:lpstr>
      <vt:lpstr>APSTIPRINĀTS:</vt:lpstr>
    </vt:vector>
  </TitlesOfParts>
  <LinksUpToDate>false</LinksUpToDate>
  <CharactersWithSpaces>17939</CharactersWithSpaces>
  <SharedDoc>false</SharedDoc>
  <HLinks>
    <vt:vector size="12" baseType="variant">
      <vt:variant>
        <vt:i4>2031717</vt:i4>
      </vt:variant>
      <vt:variant>
        <vt:i4>3</vt:i4>
      </vt:variant>
      <vt:variant>
        <vt:i4>0</vt:i4>
      </vt:variant>
      <vt:variant>
        <vt:i4>5</vt:i4>
      </vt:variant>
      <vt:variant>
        <vt:lpwstr>mailto:izm@izm.gov.lv</vt:lpwstr>
      </vt:variant>
      <vt:variant>
        <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creator/>
  <cp:lastModifiedBy/>
  <cp:revision>1</cp:revision>
  <dcterms:created xsi:type="dcterms:W3CDTF">2024-06-04T11:52:00Z</dcterms:created>
  <dcterms:modified xsi:type="dcterms:W3CDTF">2024-06-04T12:09:00Z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