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E6BA5" w14:textId="4DAE1915" w:rsidR="008B0CB5" w:rsidRPr="00A14A11" w:rsidRDefault="002E21FD" w:rsidP="005C7E0A">
      <w:pPr>
        <w:tabs>
          <w:tab w:val="num" w:pos="576"/>
        </w:tabs>
        <w:spacing w:after="0" w:line="240" w:lineRule="auto"/>
        <w:jc w:val="center"/>
        <w:rPr>
          <w:rFonts w:ascii="Times New Roman" w:hAnsi="Times New Roman"/>
          <w:bCs/>
        </w:rPr>
      </w:pPr>
      <w:r w:rsidRPr="00A14A11">
        <w:rPr>
          <w:rFonts w:ascii="Times New Roman" w:hAnsi="Times New Roman"/>
          <w:b/>
          <w:bCs/>
        </w:rPr>
        <w:t>PIEGĀDES LĪGUMS</w:t>
      </w:r>
      <w:r w:rsidR="00D75103">
        <w:rPr>
          <w:rFonts w:ascii="Times New Roman" w:hAnsi="Times New Roman"/>
          <w:b/>
          <w:bCs/>
        </w:rPr>
        <w:t xml:space="preserve"> </w:t>
      </w:r>
      <w:r w:rsidR="00D75103" w:rsidRPr="00D75103">
        <w:rPr>
          <w:rFonts w:ascii="Times New Roman" w:hAnsi="Times New Roman"/>
        </w:rPr>
        <w:t>(projekts)</w:t>
      </w:r>
    </w:p>
    <w:p w14:paraId="6E944991" w14:textId="21926A3E" w:rsidR="008B0CB5" w:rsidRPr="00A14A11" w:rsidRDefault="002E21FD" w:rsidP="005C7E0A">
      <w:pPr>
        <w:tabs>
          <w:tab w:val="num" w:pos="576"/>
        </w:tabs>
        <w:spacing w:after="0" w:line="240" w:lineRule="auto"/>
        <w:jc w:val="center"/>
        <w:rPr>
          <w:rFonts w:ascii="Times New Roman" w:hAnsi="Times New Roman"/>
          <w:bCs/>
        </w:rPr>
      </w:pPr>
      <w:r w:rsidRPr="00A14A11">
        <w:rPr>
          <w:rFonts w:ascii="Times New Roman" w:hAnsi="Times New Roman"/>
          <w:bCs/>
        </w:rPr>
        <w:t>Nr. </w:t>
      </w:r>
      <w:r w:rsidR="008C48AC">
        <w:rPr>
          <w:rFonts w:ascii="Times New Roman" w:hAnsi="Times New Roman"/>
          <w:bCs/>
        </w:rPr>
        <w:t>________________</w:t>
      </w:r>
    </w:p>
    <w:p w14:paraId="49D73B75" w14:textId="77777777" w:rsidR="008B0CB5" w:rsidRPr="00A14A11" w:rsidRDefault="002E21FD" w:rsidP="005C7E0A">
      <w:pPr>
        <w:spacing w:after="0" w:line="240" w:lineRule="auto"/>
        <w:jc w:val="both"/>
        <w:rPr>
          <w:rFonts w:ascii="Times New Roman" w:hAnsi="Times New Roman"/>
          <w:bCs/>
        </w:rPr>
      </w:pPr>
      <w:r w:rsidRPr="00A14A11">
        <w:rPr>
          <w:rFonts w:ascii="Times New Roman" w:hAnsi="Times New Roman"/>
          <w:bCs/>
        </w:rPr>
        <w:t xml:space="preserve">Rīgā, </w:t>
      </w:r>
    </w:p>
    <w:p w14:paraId="6110D40A" w14:textId="77777777" w:rsidR="008B0CB5" w:rsidRPr="00A14A11" w:rsidRDefault="008B0CB5" w:rsidP="005C7E0A">
      <w:pPr>
        <w:spacing w:after="0" w:line="240" w:lineRule="auto"/>
        <w:jc w:val="both"/>
        <w:rPr>
          <w:rFonts w:ascii="Times New Roman" w:hAnsi="Times New Roman"/>
          <w:bCs/>
        </w:rPr>
      </w:pPr>
    </w:p>
    <w:p w14:paraId="5DA369FC" w14:textId="77777777" w:rsidR="008B0CB5" w:rsidRPr="00A14A11" w:rsidRDefault="002E21FD" w:rsidP="005C7E0A">
      <w:pPr>
        <w:spacing w:after="0" w:line="240" w:lineRule="auto"/>
        <w:jc w:val="both"/>
        <w:rPr>
          <w:rFonts w:ascii="Times New Roman" w:hAnsi="Times New Roman"/>
          <w:bCs/>
          <w:i/>
          <w:iCs/>
        </w:rPr>
      </w:pPr>
      <w:r w:rsidRPr="00A14A11">
        <w:rPr>
          <w:rFonts w:ascii="Times New Roman" w:hAnsi="Times New Roman"/>
          <w:bCs/>
          <w:i/>
          <w:iCs/>
        </w:rPr>
        <w:t>Līguma parakstīšanas datums ir pēdējā pievienotā droša</w:t>
      </w:r>
    </w:p>
    <w:p w14:paraId="6125C708" w14:textId="77777777" w:rsidR="008B0CB5" w:rsidRPr="00A14A11" w:rsidRDefault="002E21FD" w:rsidP="005C7E0A">
      <w:pPr>
        <w:spacing w:after="0" w:line="240" w:lineRule="auto"/>
        <w:jc w:val="both"/>
        <w:rPr>
          <w:rFonts w:ascii="Times New Roman" w:hAnsi="Times New Roman"/>
          <w:bCs/>
          <w:i/>
          <w:iCs/>
        </w:rPr>
      </w:pPr>
      <w:r w:rsidRPr="00A14A11">
        <w:rPr>
          <w:rFonts w:ascii="Times New Roman" w:hAnsi="Times New Roman"/>
          <w:bCs/>
          <w:i/>
          <w:iCs/>
        </w:rPr>
        <w:t xml:space="preserve"> elektroniskā paraksta un tā laika zīmoga datums</w:t>
      </w:r>
    </w:p>
    <w:p w14:paraId="0151599F" w14:textId="77777777" w:rsidR="008B0CB5" w:rsidRPr="00A14A11" w:rsidRDefault="008B0CB5" w:rsidP="005C7E0A">
      <w:pPr>
        <w:spacing w:after="0" w:line="240" w:lineRule="auto"/>
        <w:jc w:val="both"/>
        <w:rPr>
          <w:rFonts w:ascii="Times New Roman" w:hAnsi="Times New Roman"/>
          <w:b/>
          <w:bCs/>
        </w:rPr>
      </w:pPr>
    </w:p>
    <w:p w14:paraId="28E7E8D4" w14:textId="4FFAE833" w:rsidR="008B0CB5" w:rsidRDefault="00F6333B" w:rsidP="008238CF">
      <w:pPr>
        <w:spacing w:after="0" w:line="240" w:lineRule="auto"/>
        <w:ind w:firstLine="709"/>
        <w:jc w:val="both"/>
        <w:rPr>
          <w:rFonts w:ascii="Times New Roman" w:hAnsi="Times New Roman"/>
          <w:bCs/>
        </w:rPr>
      </w:pPr>
      <w:r w:rsidRPr="008B2597">
        <w:rPr>
          <w:rFonts w:ascii="Times New Roman" w:hAnsi="Times New Roman"/>
          <w:b/>
          <w:bCs/>
        </w:rPr>
        <w:t xml:space="preserve">Rīgas </w:t>
      </w:r>
      <w:proofErr w:type="spellStart"/>
      <w:r w:rsidRPr="008B2597">
        <w:rPr>
          <w:rFonts w:ascii="Times New Roman" w:hAnsi="Times New Roman"/>
          <w:b/>
          <w:bCs/>
        </w:rPr>
        <w:t>valstspilsētas</w:t>
      </w:r>
      <w:proofErr w:type="spellEnd"/>
      <w:r w:rsidRPr="008B2597">
        <w:rPr>
          <w:rFonts w:ascii="Times New Roman" w:hAnsi="Times New Roman"/>
          <w:b/>
          <w:bCs/>
        </w:rPr>
        <w:t xml:space="preserve"> pašvaldības Centrālā administrācija</w:t>
      </w:r>
      <w:r w:rsidRPr="00F71922">
        <w:rPr>
          <w:rFonts w:ascii="Times New Roman" w:hAnsi="Times New Roman"/>
        </w:rPr>
        <w:t xml:space="preserve"> (turpmāk – Pasūtītājs), tās vadītāja </w:t>
      </w:r>
      <w:proofErr w:type="spellStart"/>
      <w:r w:rsidRPr="00F71922">
        <w:rPr>
          <w:rFonts w:ascii="Times New Roman" w:hAnsi="Times New Roman"/>
        </w:rPr>
        <w:t>p.i</w:t>
      </w:r>
      <w:proofErr w:type="spellEnd"/>
      <w:r w:rsidRPr="00F71922">
        <w:rPr>
          <w:rFonts w:ascii="Times New Roman" w:hAnsi="Times New Roman"/>
        </w:rPr>
        <w:t xml:space="preserve">. Jāņa Langes personā, kurš rīkojas saskaņā ar Rīgas domes 2023.gada 30.augusta saistošo noteikumu Nr.RD-23-235-sn “Rīgas </w:t>
      </w:r>
      <w:proofErr w:type="spellStart"/>
      <w:r w:rsidRPr="00F71922">
        <w:rPr>
          <w:rFonts w:ascii="Times New Roman" w:hAnsi="Times New Roman"/>
        </w:rPr>
        <w:t>valstspilsētas</w:t>
      </w:r>
      <w:proofErr w:type="spellEnd"/>
      <w:r w:rsidRPr="00F71922">
        <w:rPr>
          <w:rFonts w:ascii="Times New Roman" w:hAnsi="Times New Roman"/>
        </w:rPr>
        <w:t xml:space="preserve"> pašvaldības nolikums” 74.punktu un Rīgas domes 2022.gada 14.decembra nolikuma Nr.RD-22-218-no “Rīgas </w:t>
      </w:r>
      <w:proofErr w:type="spellStart"/>
      <w:r w:rsidRPr="00F71922">
        <w:rPr>
          <w:rFonts w:ascii="Times New Roman" w:hAnsi="Times New Roman"/>
        </w:rPr>
        <w:t>valstspilsētas</w:t>
      </w:r>
      <w:proofErr w:type="spellEnd"/>
      <w:r w:rsidRPr="00F71922">
        <w:rPr>
          <w:rFonts w:ascii="Times New Roman" w:hAnsi="Times New Roman"/>
        </w:rPr>
        <w:t xml:space="preserve"> pašvaldības Centrālās administrācijas nolikums” 8.6.apakšpunktu</w:t>
      </w:r>
      <w:r w:rsidRPr="0083296F">
        <w:t xml:space="preserve"> </w:t>
      </w:r>
      <w:r w:rsidRPr="0083296F">
        <w:rPr>
          <w:rFonts w:ascii="Times New Roman" w:hAnsi="Times New Roman"/>
        </w:rPr>
        <w:t xml:space="preserve">un Rīgas domes priekšsēdētāja 2023. gada 1. septembra rīkojumu Nr. RD-23-129-p “Par Rīgas </w:t>
      </w:r>
      <w:proofErr w:type="spellStart"/>
      <w:r w:rsidRPr="0083296F">
        <w:rPr>
          <w:rFonts w:ascii="Times New Roman" w:hAnsi="Times New Roman"/>
        </w:rPr>
        <w:t>valstspilsētas</w:t>
      </w:r>
      <w:proofErr w:type="spellEnd"/>
      <w:r w:rsidRPr="0083296F">
        <w:rPr>
          <w:rFonts w:ascii="Times New Roman" w:hAnsi="Times New Roman"/>
        </w:rPr>
        <w:t xml:space="preserve"> pašvaldības Centrālās administrācijas vadītāja amata pienākumu veikšanu”</w:t>
      </w:r>
      <w:r w:rsidR="002E21FD" w:rsidRPr="00A14A11">
        <w:rPr>
          <w:rFonts w:ascii="Times New Roman" w:hAnsi="Times New Roman"/>
          <w:bCs/>
        </w:rPr>
        <w:t xml:space="preserve">, no vienas puses un, </w:t>
      </w:r>
    </w:p>
    <w:p w14:paraId="63DBCC1B" w14:textId="26437B69" w:rsidR="008B0CB5" w:rsidRPr="00A14A11" w:rsidRDefault="008C48AC" w:rsidP="008238CF">
      <w:pPr>
        <w:spacing w:after="0" w:line="240" w:lineRule="auto"/>
        <w:ind w:firstLine="709"/>
        <w:jc w:val="both"/>
        <w:rPr>
          <w:rFonts w:ascii="Times New Roman" w:hAnsi="Times New Roman"/>
          <w:bCs/>
        </w:rPr>
      </w:pPr>
      <w:r>
        <w:rPr>
          <w:rFonts w:ascii="Times New Roman" w:eastAsia="Times New Roman" w:hAnsi="Times New Roman"/>
          <w:b/>
          <w:lang w:eastAsia="lv-LV"/>
        </w:rPr>
        <w:t>Piegadātāja</w:t>
      </w:r>
      <w:r w:rsidRPr="00BE6D46">
        <w:rPr>
          <w:rFonts w:ascii="Times New Roman" w:eastAsia="Times New Roman" w:hAnsi="Times New Roman"/>
          <w:b/>
          <w:lang w:eastAsia="lv-LV"/>
        </w:rPr>
        <w:t xml:space="preserve"> nosaukums</w:t>
      </w:r>
      <w:r w:rsidRPr="00BE6D46">
        <w:rPr>
          <w:rFonts w:ascii="Times New Roman" w:eastAsia="Times New Roman" w:hAnsi="Times New Roman"/>
          <w:lang w:eastAsia="lv-LV"/>
        </w:rPr>
        <w:t xml:space="preserve"> reģistrācijas Nr. </w:t>
      </w:r>
      <w:r w:rsidRPr="00BE6D46">
        <w:rPr>
          <w:rFonts w:ascii="Times New Roman" w:eastAsia="Times New Roman" w:hAnsi="Times New Roman"/>
          <w:bCs/>
        </w:rPr>
        <w:t>______________</w:t>
      </w:r>
      <w:r w:rsidRPr="00BE6D46">
        <w:rPr>
          <w:rFonts w:ascii="Times New Roman" w:eastAsia="Times New Roman" w:hAnsi="Times New Roman"/>
          <w:i/>
          <w:iCs/>
          <w:lang w:eastAsia="lv-LV"/>
        </w:rPr>
        <w:t>,</w:t>
      </w:r>
      <w:r w:rsidRPr="00BE6D46">
        <w:rPr>
          <w:rFonts w:ascii="Times New Roman" w:eastAsia="Times New Roman" w:hAnsi="Times New Roman"/>
          <w:lang w:eastAsia="lv-LV"/>
        </w:rPr>
        <w:t xml:space="preserve"> (turpmāk – </w:t>
      </w:r>
      <w:r>
        <w:rPr>
          <w:rFonts w:ascii="Times New Roman" w:eastAsia="Times New Roman" w:hAnsi="Times New Roman"/>
          <w:lang w:eastAsia="lv-LV"/>
        </w:rPr>
        <w:t>Piegādātājs</w:t>
      </w:r>
      <w:r w:rsidRPr="00BE6D46">
        <w:rPr>
          <w:rFonts w:ascii="Times New Roman" w:eastAsia="Times New Roman" w:hAnsi="Times New Roman"/>
          <w:lang w:eastAsia="lv-LV"/>
        </w:rPr>
        <w:t xml:space="preserve">), </w:t>
      </w:r>
      <w:r w:rsidRPr="00BE6D46">
        <w:rPr>
          <w:rFonts w:ascii="Times New Roman" w:eastAsia="Times New Roman" w:hAnsi="Times New Roman"/>
          <w:i/>
          <w:iCs/>
          <w:lang w:eastAsia="lv-LV"/>
        </w:rPr>
        <w:t xml:space="preserve">amats Vārds </w:t>
      </w:r>
      <w:r w:rsidRPr="00C507BD">
        <w:rPr>
          <w:rFonts w:ascii="Times New Roman" w:eastAsia="Times New Roman" w:hAnsi="Times New Roman"/>
          <w:i/>
          <w:iCs/>
          <w:lang w:eastAsia="lv-LV"/>
        </w:rPr>
        <w:t>Uzvārds</w:t>
      </w:r>
      <w:r w:rsidRPr="00C507BD">
        <w:rPr>
          <w:rFonts w:ascii="Times New Roman" w:eastAsia="Times New Roman" w:hAnsi="Times New Roman"/>
          <w:lang w:eastAsia="lv-LV"/>
        </w:rPr>
        <w:t xml:space="preserve"> personā, kurš rīkojas saskaņā ar </w:t>
      </w:r>
      <w:r w:rsidRPr="00C507BD">
        <w:rPr>
          <w:rFonts w:ascii="Times New Roman" w:eastAsia="Times New Roman" w:hAnsi="Times New Roman"/>
          <w:bCs/>
        </w:rPr>
        <w:t>______________</w:t>
      </w:r>
      <w:r w:rsidRPr="00C507BD">
        <w:rPr>
          <w:rFonts w:ascii="Times New Roman" w:eastAsia="Times New Roman" w:hAnsi="Times New Roman"/>
          <w:lang w:eastAsia="lv-LV"/>
        </w:rPr>
        <w:t xml:space="preserve">, no otras puses, kopā sauktas – Puses, pamatojoties uz Publisko iepirkumu likumu (turpmāk – PIL) un Iepirkumu komisijas veiktā </w:t>
      </w:r>
      <w:r w:rsidRPr="00C507BD">
        <w:rPr>
          <w:rFonts w:ascii="Times New Roman" w:eastAsia="Arial Unicode MS" w:hAnsi="Times New Roman"/>
          <w:lang w:eastAsia="lv-LV"/>
        </w:rPr>
        <w:t xml:space="preserve">atklāta konkursa </w:t>
      </w:r>
      <w:r w:rsidRPr="00C507BD">
        <w:rPr>
          <w:rFonts w:ascii="Times New Roman" w:eastAsia="Times New Roman" w:hAnsi="Times New Roman"/>
          <w:b/>
          <w:bCs/>
          <w:lang w:eastAsia="lv-LV"/>
        </w:rPr>
        <w:t>“</w:t>
      </w:r>
      <w:r w:rsidR="005F6DDB">
        <w:rPr>
          <w:rFonts w:ascii="Times New Roman" w:hAnsi="Times New Roman"/>
          <w:bCs/>
          <w:lang w:eastAsia="lv-LV"/>
        </w:rPr>
        <w:t xml:space="preserve">Ietvju uzturēšanas tehnikas </w:t>
      </w:r>
      <w:r w:rsidR="00C507BD" w:rsidRPr="00C507BD">
        <w:rPr>
          <w:rFonts w:ascii="Times New Roman" w:hAnsi="Times New Roman"/>
          <w:bCs/>
          <w:lang w:eastAsia="lv-LV"/>
        </w:rPr>
        <w:t>iegāde</w:t>
      </w:r>
      <w:r w:rsidRPr="00C507BD">
        <w:rPr>
          <w:rFonts w:ascii="Times New Roman" w:eastAsia="Times New Roman" w:hAnsi="Times New Roman"/>
          <w:b/>
          <w:bCs/>
          <w:lang w:eastAsia="lv-LV"/>
        </w:rPr>
        <w:t>”</w:t>
      </w:r>
      <w:r w:rsidRPr="00C507BD">
        <w:rPr>
          <w:rFonts w:ascii="Times New Roman" w:eastAsia="Arial Unicode MS" w:hAnsi="Times New Roman"/>
          <w:lang w:eastAsia="lv-LV"/>
        </w:rPr>
        <w:t xml:space="preserve">, </w:t>
      </w:r>
      <w:r w:rsidRPr="00C507BD">
        <w:rPr>
          <w:rFonts w:ascii="Times New Roman" w:eastAsia="Times New Roman" w:hAnsi="Times New Roman"/>
          <w:bCs/>
          <w:lang w:eastAsia="lv-LV"/>
        </w:rPr>
        <w:t>identifikācijas</w:t>
      </w:r>
      <w:r w:rsidRPr="00C507BD">
        <w:rPr>
          <w:rFonts w:ascii="Times New Roman" w:eastAsia="Arial Unicode MS" w:hAnsi="Times New Roman"/>
          <w:lang w:eastAsia="lv-LV"/>
        </w:rPr>
        <w:t xml:space="preserve"> Nr.</w:t>
      </w:r>
      <w:r w:rsidRPr="00C507BD">
        <w:rPr>
          <w:rFonts w:ascii="Times New Roman" w:eastAsia="Times New Roman" w:hAnsi="Times New Roman"/>
          <w:lang w:eastAsia="lv-LV"/>
        </w:rPr>
        <w:t xml:space="preserve"> _________</w:t>
      </w:r>
      <w:r w:rsidRPr="00C507BD">
        <w:rPr>
          <w:rFonts w:ascii="Times New Roman" w:eastAsia="Arial Unicode MS" w:hAnsi="Times New Roman"/>
          <w:lang w:eastAsia="lv-LV"/>
        </w:rPr>
        <w:t xml:space="preserve"> (turpmāk – Iepirkums)</w:t>
      </w:r>
      <w:r w:rsidRPr="00BE6D46">
        <w:rPr>
          <w:rFonts w:ascii="Times New Roman" w:eastAsia="Arial Unicode MS" w:hAnsi="Times New Roman"/>
          <w:lang w:eastAsia="lv-LV"/>
        </w:rPr>
        <w:t xml:space="preserve"> </w:t>
      </w:r>
      <w:r w:rsidR="005B1FBA" w:rsidRPr="005B1FBA">
        <w:rPr>
          <w:rFonts w:ascii="Times New Roman" w:eastAsia="Arial Unicode MS" w:hAnsi="Times New Roman"/>
          <w:lang w:eastAsia="lv-LV"/>
        </w:rPr>
        <w:t>__</w:t>
      </w:r>
      <w:r w:rsidR="005F6DDB" w:rsidRPr="005B1FBA">
        <w:rPr>
          <w:rFonts w:ascii="Times New Roman" w:eastAsia="Arial Unicode MS" w:hAnsi="Times New Roman"/>
          <w:lang w:eastAsia="lv-LV"/>
        </w:rPr>
        <w:t>.daļas</w:t>
      </w:r>
      <w:r w:rsidR="005F6DDB">
        <w:rPr>
          <w:rFonts w:ascii="Times New Roman" w:eastAsia="Arial Unicode MS" w:hAnsi="Times New Roman"/>
          <w:lang w:eastAsia="lv-LV"/>
        </w:rPr>
        <w:t xml:space="preserve"> </w:t>
      </w:r>
      <w:r w:rsidRPr="00BE6D46">
        <w:rPr>
          <w:rFonts w:ascii="Times New Roman" w:eastAsia="Arial Unicode MS" w:hAnsi="Times New Roman"/>
          <w:lang w:eastAsia="lv-LV"/>
        </w:rPr>
        <w:t>rezultātiem</w:t>
      </w:r>
      <w:r w:rsidR="002E21FD" w:rsidRPr="00A14A11">
        <w:rPr>
          <w:rFonts w:ascii="Times New Roman" w:hAnsi="Times New Roman"/>
          <w:bCs/>
        </w:rPr>
        <w:t>, noslēdz šādu piegādes līgumu, turpmāk – Līgums:</w:t>
      </w:r>
    </w:p>
    <w:p w14:paraId="02320AE8" w14:textId="08292B00" w:rsidR="008B0CB5" w:rsidRPr="00A14A11" w:rsidRDefault="008B0CB5" w:rsidP="005C7E0A">
      <w:pPr>
        <w:spacing w:after="0" w:line="240" w:lineRule="auto"/>
        <w:jc w:val="both"/>
        <w:rPr>
          <w:rFonts w:ascii="Times New Roman" w:hAnsi="Times New Roman"/>
          <w:b/>
          <w:bCs/>
        </w:rPr>
      </w:pPr>
    </w:p>
    <w:p w14:paraId="54D90F0B" w14:textId="77777777" w:rsidR="008B0CB5" w:rsidRPr="00D71095" w:rsidRDefault="002E21FD" w:rsidP="005C7E0A">
      <w:pPr>
        <w:numPr>
          <w:ilvl w:val="0"/>
          <w:numId w:val="2"/>
        </w:numPr>
        <w:tabs>
          <w:tab w:val="clear" w:pos="360"/>
          <w:tab w:val="num" w:pos="709"/>
        </w:tabs>
        <w:spacing w:after="0" w:line="240" w:lineRule="auto"/>
        <w:ind w:left="709" w:hanging="709"/>
        <w:jc w:val="both"/>
        <w:rPr>
          <w:rFonts w:ascii="Times New Roman" w:hAnsi="Times New Roman"/>
          <w:bCs/>
        </w:rPr>
      </w:pPr>
      <w:r w:rsidRPr="00D71095">
        <w:rPr>
          <w:rFonts w:ascii="Times New Roman" w:hAnsi="Times New Roman"/>
          <w:b/>
          <w:bCs/>
        </w:rPr>
        <w:t>Līguma priekšmets</w:t>
      </w:r>
    </w:p>
    <w:p w14:paraId="2622EBA5" w14:textId="47DDF968" w:rsidR="008B0CB5" w:rsidRPr="005B1FBA" w:rsidRDefault="005B1FBA" w:rsidP="005C7E0A">
      <w:pPr>
        <w:numPr>
          <w:ilvl w:val="1"/>
          <w:numId w:val="2"/>
        </w:numPr>
        <w:spacing w:after="0" w:line="240" w:lineRule="auto"/>
        <w:jc w:val="both"/>
        <w:rPr>
          <w:rFonts w:ascii="Times New Roman" w:hAnsi="Times New Roman"/>
        </w:rPr>
      </w:pPr>
      <w:r>
        <w:rPr>
          <w:rFonts w:ascii="Times New Roman" w:hAnsi="Times New Roman"/>
          <w:lang w:eastAsia="lv-LV"/>
        </w:rPr>
        <w:t>___________________________________________</w:t>
      </w:r>
      <w:r w:rsidR="002E21FD" w:rsidRPr="00D71095">
        <w:rPr>
          <w:rFonts w:ascii="Times New Roman" w:hAnsi="Times New Roman"/>
        </w:rPr>
        <w:t xml:space="preserve"> </w:t>
      </w:r>
      <w:r w:rsidR="00F6333B" w:rsidRPr="00A14A11">
        <w:rPr>
          <w:rFonts w:ascii="Times New Roman" w:hAnsi="Times New Roman"/>
          <w:bCs/>
        </w:rPr>
        <w:t>(turpmāk – Prece)</w:t>
      </w:r>
      <w:r w:rsidR="00F6333B">
        <w:rPr>
          <w:rFonts w:ascii="Times New Roman" w:hAnsi="Times New Roman"/>
          <w:bCs/>
        </w:rPr>
        <w:t xml:space="preserve"> </w:t>
      </w:r>
      <w:r w:rsidR="005F6DDB">
        <w:rPr>
          <w:rFonts w:ascii="Times New Roman" w:hAnsi="Times New Roman"/>
        </w:rPr>
        <w:t xml:space="preserve">saskaņā ar </w:t>
      </w:r>
      <w:r w:rsidR="002E21FD" w:rsidRPr="00D71095">
        <w:rPr>
          <w:rFonts w:ascii="Times New Roman" w:hAnsi="Times New Roman"/>
        </w:rPr>
        <w:t>tehnisk</w:t>
      </w:r>
      <w:r w:rsidR="005F6DDB">
        <w:rPr>
          <w:rFonts w:ascii="Times New Roman" w:hAnsi="Times New Roman"/>
        </w:rPr>
        <w:t>o</w:t>
      </w:r>
      <w:r w:rsidR="002E21FD" w:rsidRPr="00D71095">
        <w:rPr>
          <w:rFonts w:ascii="Times New Roman" w:hAnsi="Times New Roman"/>
        </w:rPr>
        <w:t xml:space="preserve"> specifikācij</w:t>
      </w:r>
      <w:r w:rsidR="005F6DDB">
        <w:rPr>
          <w:rFonts w:ascii="Times New Roman" w:hAnsi="Times New Roman"/>
        </w:rPr>
        <w:t>u</w:t>
      </w:r>
      <w:r w:rsidR="002E21FD" w:rsidRPr="00D71095">
        <w:rPr>
          <w:rFonts w:ascii="Times New Roman" w:hAnsi="Times New Roman"/>
        </w:rPr>
        <w:t xml:space="preserve"> </w:t>
      </w:r>
      <w:r w:rsidR="005F6DDB">
        <w:rPr>
          <w:rFonts w:ascii="Times New Roman" w:hAnsi="Times New Roman"/>
        </w:rPr>
        <w:t>(</w:t>
      </w:r>
      <w:r w:rsidR="002E21FD" w:rsidRPr="00D71095">
        <w:rPr>
          <w:rFonts w:ascii="Times New Roman" w:hAnsi="Times New Roman"/>
        </w:rPr>
        <w:t>Līguma 1.pielikum</w:t>
      </w:r>
      <w:r w:rsidR="005F6DDB">
        <w:rPr>
          <w:rFonts w:ascii="Times New Roman" w:hAnsi="Times New Roman"/>
        </w:rPr>
        <w:t>s</w:t>
      </w:r>
      <w:r w:rsidR="002E21FD" w:rsidRPr="00D71095">
        <w:rPr>
          <w:rFonts w:ascii="Times New Roman" w:hAnsi="Times New Roman"/>
        </w:rPr>
        <w:t xml:space="preserve">) piegāde ne ilgāk kā </w:t>
      </w:r>
      <w:r w:rsidRPr="005B1FBA">
        <w:rPr>
          <w:rFonts w:ascii="Times New Roman" w:hAnsi="Times New Roman"/>
        </w:rPr>
        <w:t>____</w:t>
      </w:r>
      <w:r w:rsidR="002E21FD" w:rsidRPr="005B1FBA">
        <w:rPr>
          <w:rFonts w:ascii="Times New Roman" w:hAnsi="Times New Roman"/>
        </w:rPr>
        <w:t xml:space="preserve"> (</w:t>
      </w:r>
      <w:r w:rsidRPr="005B1FBA">
        <w:rPr>
          <w:rFonts w:ascii="Times New Roman" w:hAnsi="Times New Roman"/>
        </w:rPr>
        <w:t>_________</w:t>
      </w:r>
      <w:r w:rsidR="002E21FD" w:rsidRPr="005B1FBA">
        <w:rPr>
          <w:rFonts w:ascii="Times New Roman" w:hAnsi="Times New Roman"/>
        </w:rPr>
        <w:t xml:space="preserve">) kalendāro dienu laikā no Līguma </w:t>
      </w:r>
      <w:r w:rsidR="00D71095" w:rsidRPr="005B1FBA">
        <w:rPr>
          <w:rFonts w:ascii="Times New Roman" w:hAnsi="Times New Roman"/>
        </w:rPr>
        <w:t>spēkā stāšanās dienas</w:t>
      </w:r>
      <w:r w:rsidR="002E21FD" w:rsidRPr="005B1FBA">
        <w:rPr>
          <w:rFonts w:ascii="Times New Roman" w:hAnsi="Times New Roman"/>
        </w:rPr>
        <w:t>.</w:t>
      </w:r>
    </w:p>
    <w:p w14:paraId="1941F7B1" w14:textId="3C118F1A" w:rsidR="008B0CB5" w:rsidRPr="00F6333B" w:rsidRDefault="002E21FD" w:rsidP="005C7E0A">
      <w:pPr>
        <w:numPr>
          <w:ilvl w:val="1"/>
          <w:numId w:val="2"/>
        </w:numPr>
        <w:spacing w:after="0" w:line="240" w:lineRule="auto"/>
        <w:jc w:val="both"/>
        <w:rPr>
          <w:rFonts w:ascii="Times New Roman" w:hAnsi="Times New Roman"/>
          <w:bCs/>
          <w:highlight w:val="yellow"/>
        </w:rPr>
      </w:pPr>
      <w:r w:rsidRPr="005B1FBA">
        <w:rPr>
          <w:rFonts w:ascii="Times New Roman" w:hAnsi="Times New Roman"/>
        </w:rPr>
        <w:t>Piegādes izpilde iespējama vienā reizē vai pa atsevišķām preču vienībām</w:t>
      </w:r>
      <w:r w:rsidR="005B1FBA">
        <w:rPr>
          <w:rFonts w:ascii="Times New Roman" w:hAnsi="Times New Roman"/>
          <w:highlight w:val="yellow"/>
        </w:rPr>
        <w:t>, bet nepārsniedzot norādīto kopējo piegādes laiku no līguma noslēgšanas dienas</w:t>
      </w:r>
      <w:r w:rsidRPr="00F6333B">
        <w:rPr>
          <w:rFonts w:ascii="Times New Roman" w:hAnsi="Times New Roman"/>
          <w:highlight w:val="yellow"/>
        </w:rPr>
        <w:t>.</w:t>
      </w:r>
    </w:p>
    <w:p w14:paraId="12C812C0" w14:textId="77777777" w:rsidR="008B0CB5" w:rsidRPr="00A14A11" w:rsidRDefault="002E21FD" w:rsidP="005C7E0A">
      <w:pPr>
        <w:numPr>
          <w:ilvl w:val="1"/>
          <w:numId w:val="2"/>
        </w:numPr>
        <w:spacing w:after="0" w:line="240" w:lineRule="auto"/>
        <w:jc w:val="both"/>
        <w:rPr>
          <w:rFonts w:ascii="Times New Roman" w:hAnsi="Times New Roman"/>
          <w:bCs/>
        </w:rPr>
      </w:pPr>
      <w:r w:rsidRPr="00A14A11">
        <w:rPr>
          <w:rFonts w:ascii="Times New Roman" w:hAnsi="Times New Roman"/>
          <w:bCs/>
        </w:rPr>
        <w:t>Piegādātājs vienpusēji nevar mainīt Līgumā noteiktos termiņus, nosacījumus un cenas.</w:t>
      </w:r>
    </w:p>
    <w:p w14:paraId="2084143D" w14:textId="2AB15600" w:rsidR="008B0CB5" w:rsidRDefault="002E21FD" w:rsidP="005C7E0A">
      <w:pPr>
        <w:numPr>
          <w:ilvl w:val="1"/>
          <w:numId w:val="2"/>
        </w:numPr>
        <w:spacing w:after="0" w:line="240" w:lineRule="auto"/>
        <w:jc w:val="both"/>
        <w:rPr>
          <w:rFonts w:ascii="Times New Roman" w:hAnsi="Times New Roman"/>
          <w:bCs/>
        </w:rPr>
      </w:pPr>
      <w:r w:rsidRPr="00A14A11">
        <w:rPr>
          <w:rFonts w:ascii="Times New Roman" w:hAnsi="Times New Roman"/>
          <w:bCs/>
        </w:rPr>
        <w:t xml:space="preserve">Līguma summa par 1.1.apakšpunktā minēto </w:t>
      </w:r>
      <w:r w:rsidR="00F6333B">
        <w:rPr>
          <w:rFonts w:ascii="Times New Roman" w:hAnsi="Times New Roman"/>
          <w:bCs/>
        </w:rPr>
        <w:t>P</w:t>
      </w:r>
      <w:r w:rsidRPr="00A14A11">
        <w:rPr>
          <w:rFonts w:ascii="Times New Roman" w:hAnsi="Times New Roman"/>
          <w:bCs/>
        </w:rPr>
        <w:t xml:space="preserve">reci  un saistītajiem pakalpojumiem sastāda </w:t>
      </w:r>
      <w:r w:rsidR="008C48AC">
        <w:rPr>
          <w:rFonts w:ascii="Times New Roman" w:hAnsi="Times New Roman"/>
          <w:bCs/>
          <w:color w:val="000000"/>
        </w:rPr>
        <w:t>____________</w:t>
      </w:r>
      <w:r w:rsidRPr="00A14A11">
        <w:rPr>
          <w:rFonts w:ascii="Times New Roman" w:hAnsi="Times New Roman"/>
          <w:bCs/>
        </w:rPr>
        <w:t xml:space="preserve"> EUR (</w:t>
      </w:r>
      <w:r w:rsidR="008C48AC">
        <w:rPr>
          <w:rFonts w:ascii="Times New Roman" w:hAnsi="Times New Roman"/>
          <w:bCs/>
        </w:rPr>
        <w:t>__________________</w:t>
      </w:r>
      <w:r w:rsidRPr="00A14A11">
        <w:rPr>
          <w:rFonts w:ascii="Times New Roman" w:hAnsi="Times New Roman"/>
          <w:bCs/>
        </w:rPr>
        <w:t xml:space="preserve"> </w:t>
      </w:r>
      <w:r w:rsidRPr="00A14A11">
        <w:rPr>
          <w:rFonts w:ascii="Times New Roman" w:hAnsi="Times New Roman"/>
          <w:bCs/>
          <w:i/>
        </w:rPr>
        <w:t>euro,</w:t>
      </w:r>
      <w:r w:rsidRPr="00A14A11">
        <w:rPr>
          <w:rFonts w:ascii="Times New Roman" w:hAnsi="Times New Roman"/>
          <w:bCs/>
        </w:rPr>
        <w:t xml:space="preserve"> </w:t>
      </w:r>
      <w:r w:rsidR="008C48AC">
        <w:rPr>
          <w:rFonts w:ascii="Times New Roman" w:hAnsi="Times New Roman"/>
          <w:bCs/>
        </w:rPr>
        <w:t>___</w:t>
      </w:r>
      <w:r w:rsidRPr="00A14A11">
        <w:rPr>
          <w:rFonts w:ascii="Times New Roman" w:hAnsi="Times New Roman"/>
          <w:bCs/>
        </w:rPr>
        <w:t xml:space="preserve"> centi) bez pievienotās vērtības nodokļa (turpmāk – PVN), PVN 21% (divdesmit viens procents) </w:t>
      </w:r>
      <w:r w:rsidR="008C48AC">
        <w:rPr>
          <w:rFonts w:ascii="Times New Roman" w:hAnsi="Times New Roman"/>
          <w:bCs/>
          <w:color w:val="000000"/>
        </w:rPr>
        <w:t>____________</w:t>
      </w:r>
      <w:r w:rsidRPr="00A14A11">
        <w:rPr>
          <w:rFonts w:ascii="Times New Roman" w:hAnsi="Times New Roman"/>
          <w:bCs/>
        </w:rPr>
        <w:t xml:space="preserve"> EUR (</w:t>
      </w:r>
      <w:r w:rsidR="008C48AC">
        <w:rPr>
          <w:rFonts w:ascii="Times New Roman" w:hAnsi="Times New Roman"/>
          <w:bCs/>
        </w:rPr>
        <w:t>____________________</w:t>
      </w:r>
      <w:r w:rsidRPr="00A14A11">
        <w:rPr>
          <w:rFonts w:ascii="Times New Roman" w:hAnsi="Times New Roman"/>
          <w:bCs/>
        </w:rPr>
        <w:t xml:space="preserve"> </w:t>
      </w:r>
      <w:r w:rsidRPr="00A14A11">
        <w:rPr>
          <w:rFonts w:ascii="Times New Roman" w:hAnsi="Times New Roman"/>
          <w:bCs/>
          <w:i/>
        </w:rPr>
        <w:t>euro,</w:t>
      </w:r>
      <w:r w:rsidRPr="00A14A11">
        <w:rPr>
          <w:rFonts w:ascii="Times New Roman" w:hAnsi="Times New Roman"/>
          <w:bCs/>
        </w:rPr>
        <w:t xml:space="preserve"> </w:t>
      </w:r>
      <w:r w:rsidR="008C48AC">
        <w:rPr>
          <w:rFonts w:ascii="Times New Roman" w:hAnsi="Times New Roman"/>
          <w:bCs/>
        </w:rPr>
        <w:t>___</w:t>
      </w:r>
      <w:r w:rsidRPr="00A14A11">
        <w:rPr>
          <w:rFonts w:ascii="Times New Roman" w:hAnsi="Times New Roman"/>
          <w:bCs/>
        </w:rPr>
        <w:t xml:space="preserve"> centi), kopā </w:t>
      </w:r>
      <w:r w:rsidR="008C48AC">
        <w:rPr>
          <w:rFonts w:ascii="Times New Roman" w:hAnsi="Times New Roman"/>
          <w:bCs/>
          <w:color w:val="000000"/>
        </w:rPr>
        <w:t>_____________</w:t>
      </w:r>
      <w:r w:rsidRPr="00A14A11">
        <w:rPr>
          <w:rFonts w:ascii="Times New Roman" w:hAnsi="Times New Roman"/>
          <w:bCs/>
        </w:rPr>
        <w:t xml:space="preserve"> EUR (</w:t>
      </w:r>
      <w:r w:rsidR="008C48AC">
        <w:rPr>
          <w:rFonts w:ascii="Times New Roman" w:hAnsi="Times New Roman"/>
          <w:bCs/>
        </w:rPr>
        <w:t>_______________________</w:t>
      </w:r>
      <w:r>
        <w:rPr>
          <w:rFonts w:ascii="Times New Roman" w:hAnsi="Times New Roman"/>
          <w:bCs/>
        </w:rPr>
        <w:t xml:space="preserve"> </w:t>
      </w:r>
      <w:r w:rsidRPr="00A14A11">
        <w:rPr>
          <w:rFonts w:ascii="Times New Roman" w:hAnsi="Times New Roman"/>
          <w:bCs/>
          <w:i/>
        </w:rPr>
        <w:t>euro</w:t>
      </w:r>
      <w:r w:rsidRPr="00A14A11">
        <w:rPr>
          <w:rFonts w:ascii="Times New Roman" w:hAnsi="Times New Roman"/>
          <w:bCs/>
        </w:rPr>
        <w:t xml:space="preserve">, </w:t>
      </w:r>
      <w:r w:rsidR="008C48AC">
        <w:rPr>
          <w:rFonts w:ascii="Times New Roman" w:hAnsi="Times New Roman"/>
          <w:bCs/>
        </w:rPr>
        <w:t>___</w:t>
      </w:r>
      <w:r w:rsidRPr="00A14A11">
        <w:rPr>
          <w:rFonts w:ascii="Times New Roman" w:hAnsi="Times New Roman"/>
          <w:bCs/>
        </w:rPr>
        <w:t xml:space="preserve"> centi) ar PVN. </w:t>
      </w:r>
    </w:p>
    <w:p w14:paraId="6DEB38D6" w14:textId="1088ED2A" w:rsidR="00FE6CA7" w:rsidRPr="00D71095" w:rsidRDefault="00FE6CA7" w:rsidP="005C7E0A">
      <w:pPr>
        <w:numPr>
          <w:ilvl w:val="1"/>
          <w:numId w:val="2"/>
        </w:numPr>
        <w:spacing w:after="0" w:line="240" w:lineRule="auto"/>
        <w:jc w:val="both"/>
        <w:rPr>
          <w:rFonts w:ascii="Times New Roman" w:hAnsi="Times New Roman"/>
          <w:bCs/>
        </w:rPr>
      </w:pPr>
      <w:r w:rsidRPr="00D71095">
        <w:rPr>
          <w:rFonts w:ascii="Times New Roman" w:eastAsia="Times New Roman" w:hAnsi="Times New Roman"/>
        </w:rPr>
        <w:t xml:space="preserve">Līgums stājas spēkā pēc tā abpusējas parakstīšanas </w:t>
      </w:r>
      <w:r w:rsidR="00561E63">
        <w:rPr>
          <w:rFonts w:ascii="Times New Roman" w:eastAsia="Times New Roman" w:hAnsi="Times New Roman"/>
        </w:rPr>
        <w:t>un</w:t>
      </w:r>
      <w:r w:rsidRPr="00D71095">
        <w:rPr>
          <w:rFonts w:ascii="Times New Roman" w:eastAsia="Times New Roman" w:hAnsi="Times New Roman"/>
        </w:rPr>
        <w:t xml:space="preserve"> </w:t>
      </w:r>
      <w:r w:rsidR="00561E63">
        <w:rPr>
          <w:rFonts w:ascii="Times New Roman" w:eastAsia="Times New Roman" w:hAnsi="Times New Roman"/>
        </w:rPr>
        <w:t xml:space="preserve">pēc </w:t>
      </w:r>
      <w:r w:rsidRPr="00D71095">
        <w:rPr>
          <w:rFonts w:ascii="Times New Roman" w:eastAsia="Times New Roman" w:hAnsi="Times New Roman"/>
        </w:rPr>
        <w:t>nosacījuma, ja Rīgas valstspilsētas pašvaldības budžetā tiks piešķirti Līguma izpildei nepieciešamie līdzekļi</w:t>
      </w:r>
      <w:r w:rsidR="00561E63">
        <w:rPr>
          <w:rFonts w:ascii="Times New Roman" w:eastAsia="Times New Roman" w:hAnsi="Times New Roman"/>
        </w:rPr>
        <w:t>, iestāšanās</w:t>
      </w:r>
      <w:r w:rsidRPr="00D71095">
        <w:rPr>
          <w:rFonts w:ascii="Times New Roman" w:eastAsia="Times New Roman" w:hAnsi="Times New Roman"/>
        </w:rPr>
        <w:t>.</w:t>
      </w:r>
    </w:p>
    <w:p w14:paraId="06091C64" w14:textId="77777777" w:rsidR="008B0CB5" w:rsidRPr="00A14A11" w:rsidRDefault="008B0CB5" w:rsidP="005C7E0A">
      <w:pPr>
        <w:spacing w:after="0" w:line="240" w:lineRule="auto"/>
        <w:ind w:left="720"/>
        <w:jc w:val="both"/>
        <w:rPr>
          <w:rFonts w:ascii="Times New Roman" w:hAnsi="Times New Roman"/>
          <w:bCs/>
        </w:rPr>
      </w:pPr>
    </w:p>
    <w:p w14:paraId="2692CC98" w14:textId="77777777" w:rsidR="008B0CB5" w:rsidRPr="00A14A11" w:rsidRDefault="002E21FD" w:rsidP="005C7E0A">
      <w:pPr>
        <w:numPr>
          <w:ilvl w:val="0"/>
          <w:numId w:val="2"/>
        </w:numPr>
        <w:tabs>
          <w:tab w:val="clear" w:pos="360"/>
          <w:tab w:val="num" w:pos="709"/>
        </w:tabs>
        <w:spacing w:after="0" w:line="240" w:lineRule="auto"/>
        <w:ind w:left="709" w:hanging="709"/>
        <w:jc w:val="both"/>
        <w:rPr>
          <w:rFonts w:ascii="Times New Roman" w:hAnsi="Times New Roman"/>
          <w:bCs/>
        </w:rPr>
      </w:pPr>
      <w:r w:rsidRPr="00A14A11">
        <w:rPr>
          <w:rFonts w:ascii="Times New Roman" w:hAnsi="Times New Roman"/>
          <w:b/>
          <w:bCs/>
        </w:rPr>
        <w:t>Kvalitāte</w:t>
      </w:r>
    </w:p>
    <w:p w14:paraId="68BFB9C2" w14:textId="77777777" w:rsidR="008B0CB5" w:rsidRPr="00F149D1" w:rsidRDefault="002E21FD" w:rsidP="005C7E0A">
      <w:pPr>
        <w:numPr>
          <w:ilvl w:val="1"/>
          <w:numId w:val="2"/>
        </w:numPr>
        <w:spacing w:after="0" w:line="240" w:lineRule="auto"/>
        <w:jc w:val="both"/>
        <w:rPr>
          <w:rFonts w:ascii="Times New Roman" w:hAnsi="Times New Roman"/>
          <w:bCs/>
        </w:rPr>
      </w:pPr>
      <w:r w:rsidRPr="00F149D1">
        <w:rPr>
          <w:rFonts w:ascii="Times New Roman" w:hAnsi="Times New Roman"/>
          <w:bCs/>
        </w:rPr>
        <w:t>Piegādātājs garantē Preces kvalitātes atbilstību Latvijas Republikā spēkā esošu kvalitātes un drošuma sertifikātu prasībām.</w:t>
      </w:r>
    </w:p>
    <w:p w14:paraId="1E463FD0" w14:textId="77777777" w:rsidR="008B0CB5" w:rsidRPr="00A14A11" w:rsidRDefault="002E21FD" w:rsidP="005C7E0A">
      <w:pPr>
        <w:numPr>
          <w:ilvl w:val="1"/>
          <w:numId w:val="2"/>
        </w:numPr>
        <w:spacing w:after="0" w:line="240" w:lineRule="auto"/>
        <w:jc w:val="both"/>
        <w:rPr>
          <w:rFonts w:ascii="Times New Roman" w:hAnsi="Times New Roman"/>
          <w:bCs/>
        </w:rPr>
      </w:pPr>
      <w:r w:rsidRPr="00F149D1">
        <w:rPr>
          <w:rFonts w:ascii="Times New Roman" w:hAnsi="Times New Roman"/>
          <w:bCs/>
        </w:rPr>
        <w:t>Piegādātājs nodrošina Precei garantijas termiņu saskaņā ar tehniskajā specifikācijā (Līguma 1.pielikums) noteiktajām prasībām, pie nosacījuma, ka ir ievēroti Preces ražotāja ekspluatācijas un</w:t>
      </w:r>
      <w:r w:rsidRPr="00A14A11">
        <w:rPr>
          <w:rFonts w:ascii="Times New Roman" w:hAnsi="Times New Roman"/>
          <w:bCs/>
        </w:rPr>
        <w:t xml:space="preserve"> apkopes nosacījumi. </w:t>
      </w:r>
    </w:p>
    <w:p w14:paraId="080ADD77" w14:textId="77777777" w:rsidR="008B0CB5" w:rsidRPr="00A14A11" w:rsidRDefault="002E21FD" w:rsidP="005C7E0A">
      <w:pPr>
        <w:numPr>
          <w:ilvl w:val="1"/>
          <w:numId w:val="2"/>
        </w:numPr>
        <w:spacing w:after="0" w:line="240" w:lineRule="auto"/>
        <w:jc w:val="both"/>
        <w:rPr>
          <w:rFonts w:ascii="Times New Roman" w:hAnsi="Times New Roman"/>
          <w:bCs/>
        </w:rPr>
      </w:pPr>
      <w:r w:rsidRPr="00A14A11">
        <w:rPr>
          <w:rFonts w:ascii="Times New Roman" w:hAnsi="Times New Roman"/>
          <w:bCs/>
        </w:rPr>
        <w:t>Nekvalitatīvas Preces piegādes gadījumā Prece tiek apmainīta vai atlīdzināta tās vērtība. Trūkumi saistīto pakalpojumu nodrošināšanā ir novēršami uz piegādātāja rēķina ne vēlāk kā 3 (trīs) darbdienu laikā no trūkumu konstatēšanas un paziņošanas dienas</w:t>
      </w:r>
      <w:r>
        <w:rPr>
          <w:rFonts w:ascii="Times New Roman" w:hAnsi="Times New Roman"/>
          <w:bCs/>
        </w:rPr>
        <w:t>, vai saprātīgā abu Pušu savstarpēji saskaņotā termiņā.</w:t>
      </w:r>
    </w:p>
    <w:p w14:paraId="23DEDBF9" w14:textId="77777777" w:rsidR="008B0CB5" w:rsidRPr="00A14A11" w:rsidRDefault="002E21FD" w:rsidP="005C7E0A">
      <w:pPr>
        <w:numPr>
          <w:ilvl w:val="1"/>
          <w:numId w:val="2"/>
        </w:numPr>
        <w:spacing w:after="0" w:line="240" w:lineRule="auto"/>
        <w:jc w:val="both"/>
        <w:rPr>
          <w:rFonts w:ascii="Times New Roman" w:hAnsi="Times New Roman"/>
          <w:bCs/>
        </w:rPr>
      </w:pPr>
      <w:r w:rsidRPr="00A14A11">
        <w:rPr>
          <w:rFonts w:ascii="Times New Roman" w:hAnsi="Times New Roman"/>
          <w:bCs/>
        </w:rPr>
        <w:t>Pasūtītājam, pieņemot Preci, jāpārbauda, vai transportēšanas laikā nav radušies Preces bojājumi. Pēc paraksta par pieņemšanu, pretenzijas, kas saistītas ar transportēšanas bojājumiem netiek pieņemtas.</w:t>
      </w:r>
    </w:p>
    <w:p w14:paraId="37A9ACB5" w14:textId="77777777" w:rsidR="008B0CB5" w:rsidRPr="00A14A11" w:rsidRDefault="002E21FD" w:rsidP="005C7E0A">
      <w:pPr>
        <w:numPr>
          <w:ilvl w:val="1"/>
          <w:numId w:val="2"/>
        </w:numPr>
        <w:spacing w:after="0" w:line="240" w:lineRule="auto"/>
        <w:jc w:val="both"/>
        <w:rPr>
          <w:rFonts w:ascii="Times New Roman" w:hAnsi="Times New Roman"/>
          <w:bCs/>
        </w:rPr>
      </w:pPr>
      <w:r w:rsidRPr="00A14A11">
        <w:rPr>
          <w:rFonts w:ascii="Times New Roman" w:hAnsi="Times New Roman"/>
          <w:bCs/>
        </w:rPr>
        <w:t>Piegādātājs nodrošina Preci ar atbilstošiem kvalitātes dokumentiem. Ja Piegādātājs nav nodrošinājis Preci ar visiem nepieciešamajiem kvalitāti apliecinošiem dokumentiem, Pasūtītājam ir tiesības šādu Preci nepieņemt līdz minēto dokumentu iesniegšanai.</w:t>
      </w:r>
    </w:p>
    <w:p w14:paraId="03538003" w14:textId="77777777" w:rsidR="008B0CB5" w:rsidRPr="00A14A11" w:rsidRDefault="008B0CB5" w:rsidP="005C7E0A">
      <w:pPr>
        <w:spacing w:after="0" w:line="240" w:lineRule="auto"/>
        <w:ind w:left="720"/>
        <w:jc w:val="both"/>
        <w:rPr>
          <w:rFonts w:ascii="Times New Roman" w:hAnsi="Times New Roman"/>
          <w:bCs/>
        </w:rPr>
      </w:pPr>
    </w:p>
    <w:p w14:paraId="3562A7EA" w14:textId="77777777" w:rsidR="008B0CB5" w:rsidRPr="00A14A11" w:rsidRDefault="002E21FD" w:rsidP="005C7E0A">
      <w:pPr>
        <w:numPr>
          <w:ilvl w:val="0"/>
          <w:numId w:val="2"/>
        </w:numPr>
        <w:tabs>
          <w:tab w:val="clear" w:pos="360"/>
          <w:tab w:val="num" w:pos="709"/>
        </w:tabs>
        <w:spacing w:after="0" w:line="240" w:lineRule="auto"/>
        <w:ind w:left="709" w:hanging="709"/>
        <w:jc w:val="both"/>
        <w:rPr>
          <w:rFonts w:ascii="Times New Roman" w:hAnsi="Times New Roman"/>
          <w:bCs/>
        </w:rPr>
      </w:pPr>
      <w:r w:rsidRPr="00A14A11">
        <w:rPr>
          <w:rFonts w:ascii="Times New Roman" w:hAnsi="Times New Roman"/>
          <w:b/>
          <w:bCs/>
        </w:rPr>
        <w:t>Apmaksa un piegāde</w:t>
      </w:r>
    </w:p>
    <w:p w14:paraId="24D09806" w14:textId="0A9F7E87" w:rsidR="008B0CB5" w:rsidRPr="00A14A11" w:rsidRDefault="002E21FD" w:rsidP="005C7E0A">
      <w:pPr>
        <w:numPr>
          <w:ilvl w:val="1"/>
          <w:numId w:val="2"/>
        </w:numPr>
        <w:spacing w:after="0" w:line="240" w:lineRule="auto"/>
        <w:jc w:val="both"/>
        <w:rPr>
          <w:rFonts w:ascii="Times New Roman" w:hAnsi="Times New Roman"/>
          <w:bCs/>
        </w:rPr>
      </w:pPr>
      <w:r w:rsidRPr="00A14A11">
        <w:rPr>
          <w:rFonts w:ascii="Times New Roman" w:hAnsi="Times New Roman"/>
          <w:bCs/>
        </w:rPr>
        <w:t xml:space="preserve">Par Preci un saistītajiem pakalpojumiem Pasūtītājs veic maksājumu Piegādātāja bankas kontā </w:t>
      </w:r>
      <w:r w:rsidR="00D71095">
        <w:rPr>
          <w:rFonts w:ascii="Times New Roman" w:hAnsi="Times New Roman"/>
          <w:bCs/>
        </w:rPr>
        <w:t>30</w:t>
      </w:r>
      <w:r w:rsidRPr="00A14A11">
        <w:rPr>
          <w:rFonts w:ascii="Times New Roman" w:hAnsi="Times New Roman"/>
          <w:bCs/>
        </w:rPr>
        <w:t> (</w:t>
      </w:r>
      <w:r w:rsidR="00D71095">
        <w:rPr>
          <w:rFonts w:ascii="Times New Roman" w:hAnsi="Times New Roman"/>
          <w:bCs/>
        </w:rPr>
        <w:t>trīs</w:t>
      </w:r>
      <w:r w:rsidRPr="00A14A11">
        <w:rPr>
          <w:rFonts w:ascii="Times New Roman" w:hAnsi="Times New Roman"/>
          <w:bCs/>
        </w:rPr>
        <w:t>d</w:t>
      </w:r>
      <w:r w:rsidR="00D71095">
        <w:rPr>
          <w:rFonts w:ascii="Times New Roman" w:hAnsi="Times New Roman"/>
          <w:bCs/>
        </w:rPr>
        <w:t>e</w:t>
      </w:r>
      <w:r w:rsidRPr="00A14A11">
        <w:rPr>
          <w:rFonts w:ascii="Times New Roman" w:hAnsi="Times New Roman"/>
          <w:bCs/>
        </w:rPr>
        <w:t xml:space="preserve">smit) </w:t>
      </w:r>
      <w:r w:rsidR="00D71095">
        <w:rPr>
          <w:rFonts w:ascii="Times New Roman" w:hAnsi="Times New Roman"/>
          <w:bCs/>
        </w:rPr>
        <w:t>kalendāro</w:t>
      </w:r>
      <w:r w:rsidRPr="00A14A11">
        <w:rPr>
          <w:rFonts w:ascii="Times New Roman" w:hAnsi="Times New Roman"/>
          <w:bCs/>
        </w:rPr>
        <w:t xml:space="preserve"> dienu laikā pēc Preces piegādes un saistīto pakalpojumu nodrošināšanas, pamatojoties uz Piegādātāja izsniegto un Pasūtītāja pārstāvja apstiprināto pavadzīmi-rēķinu.</w:t>
      </w:r>
    </w:p>
    <w:p w14:paraId="7164EAC1"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3.1.1.</w:t>
      </w:r>
      <w:r w:rsidRPr="00A14A11">
        <w:rPr>
          <w:rFonts w:ascii="Times New Roman" w:hAnsi="Times New Roman"/>
          <w:bCs/>
        </w:rPr>
        <w:tab/>
        <w:t>Noformējot rēķinu, tajā jānorāda:</w:t>
      </w:r>
    </w:p>
    <w:p w14:paraId="48BCB3E5" w14:textId="1C256493" w:rsidR="008B0CB5" w:rsidRPr="00A14A11" w:rsidRDefault="002E21FD" w:rsidP="005C7E0A">
      <w:pPr>
        <w:spacing w:after="0" w:line="240" w:lineRule="auto"/>
        <w:ind w:left="1418" w:hanging="709"/>
        <w:jc w:val="both"/>
        <w:rPr>
          <w:rFonts w:ascii="Times New Roman" w:hAnsi="Times New Roman"/>
          <w:bCs/>
        </w:rPr>
      </w:pPr>
      <w:r>
        <w:rPr>
          <w:rFonts w:ascii="Times New Roman" w:hAnsi="Times New Roman"/>
          <w:bCs/>
        </w:rPr>
        <w:t>[…]</w:t>
      </w:r>
    </w:p>
    <w:p w14:paraId="0A4E369B" w14:textId="77777777" w:rsidR="008B0CB5" w:rsidRPr="00A14A11" w:rsidRDefault="008B0CB5" w:rsidP="005C7E0A">
      <w:pPr>
        <w:spacing w:after="0" w:line="240" w:lineRule="auto"/>
        <w:ind w:left="1418" w:hanging="709"/>
        <w:jc w:val="both"/>
        <w:rPr>
          <w:rFonts w:ascii="Times New Roman" w:hAnsi="Times New Roman"/>
          <w:bCs/>
        </w:rPr>
      </w:pPr>
    </w:p>
    <w:p w14:paraId="759186B0"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3.2. </w:t>
      </w:r>
      <w:r w:rsidRPr="00A14A11">
        <w:rPr>
          <w:rFonts w:ascii="Times New Roman" w:hAnsi="Times New Roman"/>
          <w:bCs/>
        </w:rPr>
        <w:tab/>
        <w:t xml:space="preserve">Piegādātājs sagatavo elektronisko rēķinu atbilstoši Rīgas valstspilsētas pašvaldības portālā </w:t>
      </w:r>
      <w:hyperlink r:id="rId7" w:history="1">
        <w:r w:rsidRPr="00A14A11">
          <w:rPr>
            <w:rStyle w:val="Hipersaite"/>
            <w:rFonts w:ascii="Times New Roman" w:hAnsi="Times New Roman"/>
            <w:bCs/>
          </w:rPr>
          <w:t>www.eriga.lv</w:t>
        </w:r>
      </w:hyperlink>
      <w:r w:rsidRPr="00A14A11">
        <w:rPr>
          <w:rFonts w:ascii="Times New Roman" w:hAnsi="Times New Roman"/>
          <w:bCs/>
        </w:rPr>
        <w:t>, sadaļā „Rēķinu iesniegšana” norādītajai informācijai par elektroniskā rēķina formātu.</w:t>
      </w:r>
    </w:p>
    <w:p w14:paraId="6AE8F87C"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3.3. </w:t>
      </w:r>
      <w:r w:rsidRPr="00A14A11">
        <w:rPr>
          <w:rFonts w:ascii="Times New Roman" w:hAnsi="Times New Roman"/>
          <w:bCs/>
        </w:rPr>
        <w:tab/>
        <w:t>Piegādātājs elektroniskos rēķinus apmaksai iesniedz, izvēloties vienu no sekojošajiem rēķina piegādes kanāliem:</w:t>
      </w:r>
    </w:p>
    <w:p w14:paraId="06919247"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lastRenderedPageBreak/>
        <w:t xml:space="preserve">3.3.1. </w:t>
      </w:r>
      <w:r w:rsidRPr="00A14A11">
        <w:rPr>
          <w:rFonts w:ascii="Times New Roman" w:hAnsi="Times New Roman"/>
          <w:bCs/>
        </w:rPr>
        <w:tab/>
        <w:t>izveido programmatūru datu apmaiņai starp Piegādātāja norēķinu sistēmu un pašvaldības vienoto informācijas sistēmu;</w:t>
      </w:r>
    </w:p>
    <w:p w14:paraId="19A5708F"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3.3.2. </w:t>
      </w:r>
      <w:r w:rsidRPr="00A14A11">
        <w:rPr>
          <w:rFonts w:ascii="Times New Roman" w:hAnsi="Times New Roman"/>
          <w:bCs/>
        </w:rPr>
        <w:tab/>
        <w:t xml:space="preserve">augšupielādē rēķinu failus pašvaldības portālā </w:t>
      </w:r>
      <w:hyperlink r:id="rId8" w:history="1">
        <w:r w:rsidRPr="00A14A11">
          <w:rPr>
            <w:rStyle w:val="Hipersaite"/>
            <w:rFonts w:ascii="Times New Roman" w:hAnsi="Times New Roman"/>
            <w:bCs/>
          </w:rPr>
          <w:t>www.eriga.lv</w:t>
        </w:r>
      </w:hyperlink>
      <w:r w:rsidRPr="00A14A11">
        <w:rPr>
          <w:rFonts w:ascii="Times New Roman" w:hAnsi="Times New Roman"/>
          <w:bCs/>
        </w:rPr>
        <w:t>, atbilstoši portālā noteiktajam aprakstam par elektroniskā rēķina iesniegšanas formātu un piegādes veidu;</w:t>
      </w:r>
    </w:p>
    <w:p w14:paraId="7ADBCB5A"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3.3.3. </w:t>
      </w:r>
      <w:r w:rsidRPr="00A14A11">
        <w:rPr>
          <w:rFonts w:ascii="Times New Roman" w:hAnsi="Times New Roman"/>
          <w:bCs/>
        </w:rPr>
        <w:tab/>
        <w:t>izmanto Web formas manuālai rēķinu ievadei.</w:t>
      </w:r>
    </w:p>
    <w:p w14:paraId="5D153EBE"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3.4. </w:t>
      </w:r>
      <w:r w:rsidRPr="00A14A11">
        <w:rPr>
          <w:rFonts w:ascii="Times New Roman" w:hAnsi="Times New Roman"/>
          <w:bCs/>
        </w:rPr>
        <w:tab/>
        <w:t>Līgumā noteiktā kārtībā iesniegts elektroniskais rēķins nodrošina Pusēm elektroniskā rēķina izcelsmes autentiskumu un satura integritāti.</w:t>
      </w:r>
    </w:p>
    <w:p w14:paraId="1314F364"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3.5. </w:t>
      </w:r>
      <w:r w:rsidRPr="00A14A11">
        <w:rPr>
          <w:rFonts w:ascii="Times New Roman" w:hAnsi="Times New Roman"/>
          <w:bCs/>
        </w:rPr>
        <w:tab/>
        <w:t>Puses vienojas, ka elektroniskā rēķina apmaksas termiņu skaita no dienas, kad Piegādātājs, atbilstoši pašvaldības portālā www.eriga.lv, sadaļā „Rēķinu iesniegšana” norādītajai informācijai par elektroniskā rēķina formātu, ir iesniedzis Pasūtītajam elektronisku rēķinu, ar nosacījumu, ka Piegādātājs ir iesniedzis pareizi, atbilstoši šī Līguma nosacījumiem, aizpildītu elektronisko rēķinu un Pasūtītājs to ir pieņēmis apmaksai.</w:t>
      </w:r>
    </w:p>
    <w:p w14:paraId="25C9FA2D"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3.6. </w:t>
      </w:r>
      <w:r w:rsidRPr="00A14A11">
        <w:rPr>
          <w:rFonts w:ascii="Times New Roman" w:hAnsi="Times New Roman"/>
          <w:bCs/>
        </w:rPr>
        <w:tab/>
        <w:t xml:space="preserve">Piegādātājam ir pienākums pašvaldības portālā </w:t>
      </w:r>
      <w:hyperlink r:id="rId9" w:history="1">
        <w:r w:rsidRPr="00A14A11">
          <w:rPr>
            <w:rStyle w:val="Hipersaite"/>
            <w:rFonts w:ascii="Times New Roman" w:hAnsi="Times New Roman"/>
            <w:bCs/>
          </w:rPr>
          <w:t>www.eriga.lv</w:t>
        </w:r>
      </w:hyperlink>
      <w:r w:rsidRPr="00A14A11">
        <w:rPr>
          <w:rFonts w:ascii="Times New Roman" w:hAnsi="Times New Roman"/>
          <w:bCs/>
        </w:rPr>
        <w:t xml:space="preserve"> sekot līdzi iesniegtā elektroniskā rēķina apstrādes statusam. </w:t>
      </w:r>
    </w:p>
    <w:p w14:paraId="508F68B0"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3.7. </w:t>
      </w:r>
      <w:r w:rsidRPr="00A14A11">
        <w:rPr>
          <w:rFonts w:ascii="Times New Roman" w:hAnsi="Times New Roman"/>
          <w:bCs/>
        </w:rPr>
        <w:tab/>
        <w:t>Ja Piegādātājs ir iesniedzis nepareizi aizpildītu un/vai Līguma nosacījumiem neatbilstošu elektronisko rēķinu, Pasūtītājs šādu rēķinu apmaksai nepieņem un neakceptē. Piegādātājam ir pienākums iesniegt atkārtoti pareizi un Līguma nosacījumiem atbilstoši aizpildītu elektronisko rēķinu. Šādā situācijā, elektroniskā rēķina apmaksas termiņu skaita no dienas, kad Piegādātājs ir iesniedzis atkārtoto elektronisko rēķinu.</w:t>
      </w:r>
    </w:p>
    <w:p w14:paraId="28B007B3" w14:textId="77777777" w:rsidR="008B0CB5" w:rsidRPr="00A14A11" w:rsidRDefault="002E21FD" w:rsidP="005C7E0A">
      <w:pPr>
        <w:spacing w:after="0" w:line="240" w:lineRule="auto"/>
        <w:ind w:left="709" w:hanging="709"/>
        <w:jc w:val="both"/>
        <w:rPr>
          <w:rFonts w:ascii="Times New Roman" w:hAnsi="Times New Roman"/>
          <w:bCs/>
        </w:rPr>
      </w:pPr>
      <w:r w:rsidRPr="00A14A11">
        <w:rPr>
          <w:rFonts w:ascii="Times New Roman" w:hAnsi="Times New Roman"/>
          <w:bCs/>
        </w:rPr>
        <w:t xml:space="preserve">3.8. </w:t>
      </w:r>
      <w:r w:rsidRPr="00A14A11">
        <w:rPr>
          <w:rFonts w:ascii="Times New Roman" w:hAnsi="Times New Roman"/>
          <w:bCs/>
        </w:rPr>
        <w:tab/>
        <w:t>Veicot samaksu, Pasūtītājs ir tiesīgs ieturēt Piegādātājam aprēķināto līgumsodu.</w:t>
      </w:r>
    </w:p>
    <w:p w14:paraId="042416C1" w14:textId="77777777" w:rsidR="008B0CB5" w:rsidRPr="00A14A11" w:rsidRDefault="008B0CB5" w:rsidP="005C7E0A">
      <w:pPr>
        <w:spacing w:after="0" w:line="240" w:lineRule="auto"/>
        <w:ind w:left="1418" w:hanging="709"/>
        <w:jc w:val="both"/>
        <w:rPr>
          <w:rFonts w:ascii="Times New Roman" w:hAnsi="Times New Roman"/>
          <w:bCs/>
        </w:rPr>
      </w:pPr>
    </w:p>
    <w:p w14:paraId="77898A7B" w14:textId="77777777" w:rsidR="008B0CB5" w:rsidRPr="00A14A11" w:rsidRDefault="002E21FD" w:rsidP="005C7E0A">
      <w:pPr>
        <w:pStyle w:val="Sarakstarindkopa"/>
        <w:numPr>
          <w:ilvl w:val="0"/>
          <w:numId w:val="2"/>
        </w:numPr>
        <w:tabs>
          <w:tab w:val="clear" w:pos="360"/>
          <w:tab w:val="num" w:pos="709"/>
        </w:tabs>
        <w:ind w:left="709" w:hanging="709"/>
        <w:contextualSpacing/>
        <w:rPr>
          <w:b/>
          <w:sz w:val="22"/>
          <w:szCs w:val="22"/>
          <w:lang w:eastAsia="lv-LV"/>
        </w:rPr>
      </w:pPr>
      <w:r w:rsidRPr="00A14A11">
        <w:rPr>
          <w:b/>
          <w:sz w:val="22"/>
          <w:szCs w:val="22"/>
          <w:lang w:eastAsia="lv-LV"/>
        </w:rPr>
        <w:t>Pakalpojuma nodošanas – pieņemšanas kārtība</w:t>
      </w:r>
    </w:p>
    <w:p w14:paraId="72927C81" w14:textId="77777777" w:rsidR="008B0CB5" w:rsidRPr="00E104C2" w:rsidRDefault="002E21FD" w:rsidP="005C7E0A">
      <w:pPr>
        <w:widowControl w:val="0"/>
        <w:numPr>
          <w:ilvl w:val="1"/>
          <w:numId w:val="2"/>
        </w:numPr>
        <w:autoSpaceDE w:val="0"/>
        <w:autoSpaceDN w:val="0"/>
        <w:adjustRightInd w:val="0"/>
        <w:spacing w:after="0" w:line="240" w:lineRule="auto"/>
        <w:ind w:left="709" w:right="-285" w:hanging="709"/>
        <w:contextualSpacing/>
        <w:jc w:val="both"/>
        <w:rPr>
          <w:rFonts w:ascii="Times New Roman" w:eastAsia="Times New Roman" w:hAnsi="Times New Roman"/>
          <w:lang w:eastAsia="lv-LV"/>
        </w:rPr>
      </w:pPr>
      <w:r w:rsidRPr="00E104C2">
        <w:rPr>
          <w:rFonts w:ascii="Times New Roman" w:eastAsia="Times New Roman" w:hAnsi="Times New Roman"/>
          <w:lang w:eastAsia="lv-LV"/>
        </w:rPr>
        <w:t>Piegādātājs Līguma 1.punktā paredzēto Preci nodod Pasūtītājam ar pieņemšanas-nodošanas aktu, kuru iesniedz Pasūtītāja pārstāvim.</w:t>
      </w:r>
    </w:p>
    <w:p w14:paraId="78BF4963" w14:textId="78386AB9" w:rsidR="008B0CB5" w:rsidRPr="00E104C2" w:rsidRDefault="002E21FD" w:rsidP="005C7E0A">
      <w:pPr>
        <w:widowControl w:val="0"/>
        <w:numPr>
          <w:ilvl w:val="1"/>
          <w:numId w:val="2"/>
        </w:numPr>
        <w:autoSpaceDE w:val="0"/>
        <w:autoSpaceDN w:val="0"/>
        <w:adjustRightInd w:val="0"/>
        <w:spacing w:after="0" w:line="240" w:lineRule="auto"/>
        <w:ind w:left="709" w:right="-285" w:hanging="709"/>
        <w:contextualSpacing/>
        <w:jc w:val="both"/>
        <w:rPr>
          <w:rFonts w:ascii="Times New Roman" w:eastAsia="Times New Roman" w:hAnsi="Times New Roman"/>
          <w:lang w:eastAsia="lv-LV"/>
        </w:rPr>
      </w:pPr>
      <w:r w:rsidRPr="00E104C2">
        <w:rPr>
          <w:rFonts w:ascii="Times New Roman" w:eastAsia="Times New Roman" w:hAnsi="Times New Roman"/>
          <w:lang w:eastAsia="lv-LV"/>
        </w:rPr>
        <w:t xml:space="preserve">Ja Preces pieņemšanas-nodošanas aktā Pasūtītāja pārstāvis rakstveidā nav norādījis pretenzijas par Piegādātāja </w:t>
      </w:r>
      <w:r w:rsidR="00F6333B">
        <w:rPr>
          <w:rFonts w:ascii="Times New Roman" w:eastAsia="Times New Roman" w:hAnsi="Times New Roman"/>
          <w:lang w:eastAsia="lv-LV"/>
        </w:rPr>
        <w:t>piegādāto</w:t>
      </w:r>
      <w:r w:rsidRPr="00E104C2">
        <w:rPr>
          <w:rFonts w:ascii="Times New Roman" w:eastAsia="Times New Roman" w:hAnsi="Times New Roman"/>
          <w:lang w:eastAsia="lv-LV"/>
        </w:rPr>
        <w:t xml:space="preserve"> Preču kvalitāti vai tam nav pievienots defektācijas akts, tad ir uzskatāms, ka Piegādātājs Preces ir </w:t>
      </w:r>
      <w:r w:rsidR="00F6333B">
        <w:rPr>
          <w:rFonts w:ascii="Times New Roman" w:eastAsia="Times New Roman" w:hAnsi="Times New Roman"/>
          <w:lang w:eastAsia="lv-LV"/>
        </w:rPr>
        <w:t>piegādājis</w:t>
      </w:r>
      <w:r w:rsidRPr="00E104C2">
        <w:rPr>
          <w:rFonts w:ascii="Times New Roman" w:eastAsia="Times New Roman" w:hAnsi="Times New Roman"/>
          <w:lang w:eastAsia="lv-LV"/>
        </w:rPr>
        <w:t xml:space="preserve"> atbilstoši Līguma nosacījumiem.</w:t>
      </w:r>
    </w:p>
    <w:p w14:paraId="5D6F43CA" w14:textId="77777777" w:rsidR="008B0CB5" w:rsidRPr="00E104C2" w:rsidRDefault="002E21FD" w:rsidP="005C7E0A">
      <w:pPr>
        <w:widowControl w:val="0"/>
        <w:numPr>
          <w:ilvl w:val="1"/>
          <w:numId w:val="2"/>
        </w:numPr>
        <w:autoSpaceDE w:val="0"/>
        <w:autoSpaceDN w:val="0"/>
        <w:adjustRightInd w:val="0"/>
        <w:spacing w:after="0" w:line="240" w:lineRule="auto"/>
        <w:ind w:left="709" w:right="-285" w:hanging="709"/>
        <w:contextualSpacing/>
        <w:jc w:val="both"/>
        <w:rPr>
          <w:rFonts w:ascii="Times New Roman" w:eastAsia="Times New Roman" w:hAnsi="Times New Roman"/>
          <w:lang w:eastAsia="lv-LV"/>
        </w:rPr>
      </w:pPr>
      <w:r w:rsidRPr="00E104C2">
        <w:rPr>
          <w:rFonts w:ascii="Times New Roman" w:eastAsia="Times New Roman" w:hAnsi="Times New Roman"/>
          <w:lang w:eastAsia="lv-LV"/>
        </w:rPr>
        <w:t xml:space="preserve">Defektācijas akts tiek sastādīts par Līguma </w:t>
      </w:r>
      <w:r w:rsidRPr="00F03517">
        <w:rPr>
          <w:rFonts w:ascii="Times New Roman" w:eastAsia="Times New Roman" w:hAnsi="Times New Roman"/>
          <w:lang w:eastAsia="lv-LV"/>
        </w:rPr>
        <w:t>5</w:t>
      </w:r>
      <w:r w:rsidRPr="00E104C2">
        <w:rPr>
          <w:rFonts w:ascii="Times New Roman" w:eastAsia="Times New Roman" w:hAnsi="Times New Roman"/>
          <w:lang w:eastAsia="lv-LV"/>
        </w:rPr>
        <w:t>.1.4. apakšpunktā noteiktā laikā nenovērstiem pretenzijās izteiktiem trūkumiem.</w:t>
      </w:r>
    </w:p>
    <w:p w14:paraId="10887AB9" w14:textId="77777777" w:rsidR="008B0CB5" w:rsidRPr="00A14A11" w:rsidRDefault="008B0CB5" w:rsidP="005C7E0A">
      <w:pPr>
        <w:spacing w:after="0" w:line="240" w:lineRule="auto"/>
        <w:ind w:left="1418" w:hanging="709"/>
        <w:jc w:val="both"/>
        <w:rPr>
          <w:rFonts w:ascii="Times New Roman" w:hAnsi="Times New Roman"/>
          <w:bCs/>
        </w:rPr>
      </w:pPr>
    </w:p>
    <w:p w14:paraId="5ED8B29E" w14:textId="77777777" w:rsidR="008B0CB5" w:rsidRPr="00A14A11" w:rsidRDefault="002E21FD" w:rsidP="005C7E0A">
      <w:pPr>
        <w:pStyle w:val="Sarakstarindkopa"/>
        <w:numPr>
          <w:ilvl w:val="0"/>
          <w:numId w:val="2"/>
        </w:numPr>
        <w:tabs>
          <w:tab w:val="clear" w:pos="360"/>
        </w:tabs>
        <w:ind w:left="709" w:hanging="709"/>
        <w:contextualSpacing/>
        <w:rPr>
          <w:sz w:val="22"/>
          <w:szCs w:val="22"/>
        </w:rPr>
      </w:pPr>
      <w:r w:rsidRPr="00A14A11">
        <w:rPr>
          <w:rFonts w:eastAsia="Cambria"/>
          <w:b/>
          <w:sz w:val="22"/>
          <w:szCs w:val="22"/>
        </w:rPr>
        <w:t>Pušu pienākumi un tiesības</w:t>
      </w:r>
    </w:p>
    <w:p w14:paraId="3A494611" w14:textId="77777777" w:rsidR="008B0CB5" w:rsidRPr="00E104C2" w:rsidRDefault="002E21FD" w:rsidP="005C7E0A">
      <w:pPr>
        <w:widowControl w:val="0"/>
        <w:autoSpaceDE w:val="0"/>
        <w:autoSpaceDN w:val="0"/>
        <w:adjustRightInd w:val="0"/>
        <w:spacing w:after="0" w:line="240" w:lineRule="auto"/>
        <w:ind w:left="709" w:hanging="709"/>
        <w:jc w:val="both"/>
        <w:rPr>
          <w:rFonts w:ascii="Times New Roman" w:eastAsia="Cambria" w:hAnsi="Times New Roman"/>
        </w:rPr>
      </w:pPr>
      <w:r w:rsidRPr="00A14A11">
        <w:rPr>
          <w:rFonts w:ascii="Times New Roman" w:eastAsia="Cambria" w:hAnsi="Times New Roman"/>
        </w:rPr>
        <w:t xml:space="preserve">5.1. </w:t>
      </w:r>
      <w:r>
        <w:rPr>
          <w:rFonts w:ascii="Times New Roman" w:eastAsia="Cambria" w:hAnsi="Times New Roman"/>
        </w:rPr>
        <w:tab/>
      </w:r>
      <w:r w:rsidRPr="00E104C2">
        <w:rPr>
          <w:rFonts w:ascii="Times New Roman" w:eastAsia="Cambria" w:hAnsi="Times New Roman"/>
        </w:rPr>
        <w:t>Piegādātājs apņemas:</w:t>
      </w:r>
    </w:p>
    <w:p w14:paraId="2811DEE2" w14:textId="5D02EBEB" w:rsidR="008B0CB5" w:rsidRPr="00E104C2" w:rsidRDefault="002E21FD" w:rsidP="005C7E0A">
      <w:pPr>
        <w:spacing w:after="0" w:line="240" w:lineRule="auto"/>
        <w:ind w:left="709" w:hanging="709"/>
        <w:jc w:val="both"/>
        <w:rPr>
          <w:rFonts w:ascii="Times New Roman" w:eastAsia="Cambria" w:hAnsi="Times New Roman"/>
          <w:kern w:val="56"/>
        </w:rPr>
      </w:pPr>
      <w:r w:rsidRPr="00A14A11">
        <w:rPr>
          <w:rFonts w:ascii="Times New Roman" w:eastAsia="Cambria" w:hAnsi="Times New Roman"/>
          <w:kern w:val="56"/>
        </w:rPr>
        <w:t xml:space="preserve">5.1.1. </w:t>
      </w:r>
      <w:r>
        <w:rPr>
          <w:rFonts w:ascii="Times New Roman" w:eastAsia="Cambria" w:hAnsi="Times New Roman"/>
          <w:kern w:val="56"/>
        </w:rPr>
        <w:tab/>
      </w:r>
      <w:r w:rsidRPr="00E104C2">
        <w:rPr>
          <w:rFonts w:ascii="Times New Roman" w:eastAsia="Cambria" w:hAnsi="Times New Roman"/>
          <w:kern w:val="56"/>
        </w:rPr>
        <w:t xml:space="preserve">izpildīt </w:t>
      </w:r>
      <w:r w:rsidRPr="00A14A11">
        <w:rPr>
          <w:rFonts w:ascii="Times New Roman" w:eastAsia="Cambria" w:hAnsi="Times New Roman"/>
          <w:kern w:val="56"/>
        </w:rPr>
        <w:t>Līgum</w:t>
      </w:r>
      <w:r w:rsidR="008C48AC">
        <w:rPr>
          <w:rFonts w:ascii="Times New Roman" w:eastAsia="Cambria" w:hAnsi="Times New Roman"/>
          <w:kern w:val="56"/>
        </w:rPr>
        <w:t>a</w:t>
      </w:r>
      <w:r w:rsidRPr="00A14A11">
        <w:rPr>
          <w:rFonts w:ascii="Times New Roman" w:eastAsia="Cambria" w:hAnsi="Times New Roman"/>
          <w:kern w:val="56"/>
        </w:rPr>
        <w:t xml:space="preserve"> 1.1. un 1.2. apakšpunktā </w:t>
      </w:r>
      <w:r w:rsidRPr="00E104C2">
        <w:rPr>
          <w:rFonts w:ascii="Times New Roman" w:eastAsia="Cambria" w:hAnsi="Times New Roman"/>
          <w:kern w:val="56"/>
        </w:rPr>
        <w:t xml:space="preserve">norādīto kvalitatīvi, savlaicīgi, patstāvīgi, izmantojot savas profesionālās iemaņas;  </w:t>
      </w:r>
    </w:p>
    <w:p w14:paraId="50A03C5F" w14:textId="7CFD93F5" w:rsidR="008B0CB5" w:rsidRPr="00E104C2" w:rsidRDefault="002E21FD" w:rsidP="005C7E0A">
      <w:pPr>
        <w:spacing w:after="0" w:line="240" w:lineRule="auto"/>
        <w:ind w:left="709" w:hanging="709"/>
        <w:jc w:val="both"/>
        <w:rPr>
          <w:rFonts w:ascii="Times New Roman" w:eastAsia="Cambria" w:hAnsi="Times New Roman"/>
          <w:kern w:val="56"/>
        </w:rPr>
      </w:pPr>
      <w:r w:rsidRPr="00A14A11">
        <w:rPr>
          <w:rFonts w:ascii="Times New Roman" w:eastAsia="Cambria" w:hAnsi="Times New Roman"/>
          <w:kern w:val="56"/>
        </w:rPr>
        <w:t>5</w:t>
      </w:r>
      <w:r w:rsidRPr="00E104C2">
        <w:rPr>
          <w:rFonts w:ascii="Times New Roman" w:eastAsia="Cambria" w:hAnsi="Times New Roman"/>
          <w:kern w:val="56"/>
        </w:rPr>
        <w:t xml:space="preserve">.1.2. </w:t>
      </w:r>
      <w:r>
        <w:rPr>
          <w:rFonts w:ascii="Times New Roman" w:eastAsia="Cambria" w:hAnsi="Times New Roman"/>
          <w:kern w:val="56"/>
        </w:rPr>
        <w:tab/>
      </w:r>
      <w:r w:rsidRPr="00E104C2">
        <w:rPr>
          <w:rFonts w:ascii="Times New Roman" w:eastAsia="Cambria" w:hAnsi="Times New Roman"/>
          <w:kern w:val="56"/>
        </w:rPr>
        <w:t xml:space="preserve">Veikt Preču Piegādi </w:t>
      </w:r>
      <w:r w:rsidR="005E09E9">
        <w:rPr>
          <w:rFonts w:ascii="Times New Roman" w:eastAsia="Cambria" w:hAnsi="Times New Roman"/>
          <w:kern w:val="56"/>
        </w:rPr>
        <w:t xml:space="preserve">un saistītos pakalpojumus </w:t>
      </w:r>
      <w:r w:rsidRPr="00E104C2">
        <w:rPr>
          <w:rFonts w:ascii="Times New Roman" w:eastAsia="Cambria" w:hAnsi="Times New Roman"/>
          <w:kern w:val="56"/>
        </w:rPr>
        <w:t xml:space="preserve">atbilstoši </w:t>
      </w:r>
      <w:r w:rsidRPr="00A14A11">
        <w:rPr>
          <w:rFonts w:ascii="Times New Roman" w:eastAsia="Cambria" w:hAnsi="Times New Roman"/>
          <w:kern w:val="56"/>
        </w:rPr>
        <w:t>t</w:t>
      </w:r>
      <w:r w:rsidRPr="00E104C2">
        <w:rPr>
          <w:rFonts w:ascii="Times New Roman" w:eastAsia="Cambria" w:hAnsi="Times New Roman"/>
          <w:kern w:val="56"/>
        </w:rPr>
        <w:t>ehniskās specifikācijas (Līguma 1.pielikums) prasībām;</w:t>
      </w:r>
    </w:p>
    <w:p w14:paraId="2E38F229" w14:textId="77777777" w:rsidR="008B0CB5" w:rsidRPr="00A14A11" w:rsidRDefault="002E21FD" w:rsidP="005C7E0A">
      <w:pPr>
        <w:pStyle w:val="Sarakstarindkopa"/>
        <w:widowControl w:val="0"/>
        <w:numPr>
          <w:ilvl w:val="2"/>
          <w:numId w:val="3"/>
        </w:numPr>
        <w:tabs>
          <w:tab w:val="left" w:pos="1276"/>
        </w:tabs>
        <w:autoSpaceDE w:val="0"/>
        <w:autoSpaceDN w:val="0"/>
        <w:adjustRightInd w:val="0"/>
        <w:ind w:left="709" w:right="-285" w:hanging="709"/>
        <w:contextualSpacing/>
        <w:jc w:val="both"/>
        <w:rPr>
          <w:rFonts w:eastAsia="Cambria"/>
          <w:bCs/>
          <w:sz w:val="22"/>
          <w:szCs w:val="22"/>
        </w:rPr>
      </w:pPr>
      <w:r w:rsidRPr="00A14A11">
        <w:rPr>
          <w:sz w:val="22"/>
          <w:szCs w:val="22"/>
          <w:lang w:eastAsia="lv-LV"/>
        </w:rPr>
        <w:t>Piegādātājs nav tiesīgs nodot Līguma izpildi trešajai pusei (apakšuzņēmējam) bez rakstiska saskaņojuma ar Pasūtītāju;</w:t>
      </w:r>
    </w:p>
    <w:p w14:paraId="59AEED14" w14:textId="23D14991" w:rsidR="008B0CB5" w:rsidRPr="00A14A11" w:rsidRDefault="002E21FD" w:rsidP="005C7E0A">
      <w:pPr>
        <w:pStyle w:val="Sarakstarindkopa"/>
        <w:widowControl w:val="0"/>
        <w:numPr>
          <w:ilvl w:val="2"/>
          <w:numId w:val="3"/>
        </w:numPr>
        <w:tabs>
          <w:tab w:val="left" w:pos="1134"/>
          <w:tab w:val="left" w:pos="1276"/>
        </w:tabs>
        <w:autoSpaceDE w:val="0"/>
        <w:autoSpaceDN w:val="0"/>
        <w:adjustRightInd w:val="0"/>
        <w:ind w:left="709" w:right="-285" w:hanging="709"/>
        <w:contextualSpacing/>
        <w:jc w:val="both"/>
        <w:rPr>
          <w:sz w:val="22"/>
          <w:szCs w:val="22"/>
          <w:lang w:eastAsia="lv-LV"/>
        </w:rPr>
      </w:pPr>
      <w:r w:rsidRPr="00A14A11">
        <w:rPr>
          <w:sz w:val="22"/>
          <w:szCs w:val="22"/>
          <w:lang w:eastAsia="lv-LV"/>
        </w:rPr>
        <w:t xml:space="preserve">Piegādātājs apņemas, saņemot uz Līguma 10.3.2.apakšpunktā noradīto  e-pastu Pasūtītāja pretenziju par nekvalitatīvi vai neatbilstoša Līgumā norādītājā termiņā veikto Preces </w:t>
      </w:r>
      <w:r w:rsidR="00F6333B">
        <w:rPr>
          <w:sz w:val="22"/>
          <w:szCs w:val="22"/>
          <w:lang w:eastAsia="lv-LV"/>
        </w:rPr>
        <w:t>p</w:t>
      </w:r>
      <w:r w:rsidRPr="00A14A11">
        <w:rPr>
          <w:sz w:val="22"/>
          <w:szCs w:val="22"/>
          <w:lang w:eastAsia="lv-LV"/>
        </w:rPr>
        <w:t>iegādi,</w:t>
      </w:r>
      <w:r>
        <w:rPr>
          <w:sz w:val="22"/>
          <w:szCs w:val="22"/>
          <w:lang w:eastAsia="lv-LV"/>
        </w:rPr>
        <w:t xml:space="preserve"> pēc iespējas</w:t>
      </w:r>
      <w:r w:rsidRPr="00A14A11">
        <w:rPr>
          <w:sz w:val="22"/>
          <w:szCs w:val="22"/>
          <w:lang w:eastAsia="lv-LV"/>
        </w:rPr>
        <w:t xml:space="preserve"> ierasties objektā un konstatētos trūkumus novērst tajā pašā dienā</w:t>
      </w:r>
      <w:r>
        <w:rPr>
          <w:sz w:val="22"/>
          <w:szCs w:val="22"/>
          <w:lang w:eastAsia="lv-LV"/>
        </w:rPr>
        <w:t xml:space="preserve"> vai saprātīgā abu Pušu savstarpēji saskaņotā termiņā</w:t>
      </w:r>
      <w:r w:rsidRPr="00A14A11">
        <w:rPr>
          <w:sz w:val="22"/>
          <w:szCs w:val="22"/>
          <w:lang w:eastAsia="lv-LV"/>
        </w:rPr>
        <w:t>. Ja tajā pašā dienā</w:t>
      </w:r>
      <w:r>
        <w:rPr>
          <w:sz w:val="22"/>
          <w:szCs w:val="22"/>
          <w:lang w:eastAsia="lv-LV"/>
        </w:rPr>
        <w:t xml:space="preserve"> vai abu Pušu saprātīgā savstarpēji saskaņotā termiņā</w:t>
      </w:r>
      <w:r w:rsidRPr="00A14A11">
        <w:rPr>
          <w:sz w:val="22"/>
          <w:szCs w:val="22"/>
          <w:lang w:eastAsia="lv-LV"/>
        </w:rPr>
        <w:t xml:space="preserve"> trūkumi netiek novērsti, Pasūtītājs 3 (trīs) darba dienu laikā vienpusēji sagatavo defektācijas aktu, iesniedz to Piegādātāja pārstāvim vai nosūta pa e-pastu uz Līguma 10.3.2. apakšpunktā norādīto adresi. Piegādātājam ir saistošs šādi sagatavots akts un tas tiek pievienots Līguma 4.1. apakšpunktā minētajam pieņemšanas-nodošanas aktam;</w:t>
      </w:r>
    </w:p>
    <w:p w14:paraId="26C9FE78" w14:textId="77777777" w:rsidR="008B0CB5" w:rsidRPr="00A14A11" w:rsidRDefault="002E21FD" w:rsidP="005C7E0A">
      <w:pPr>
        <w:pStyle w:val="Sarakstarindkopa"/>
        <w:numPr>
          <w:ilvl w:val="2"/>
          <w:numId w:val="3"/>
        </w:numPr>
        <w:ind w:left="709" w:hanging="709"/>
        <w:contextualSpacing/>
        <w:jc w:val="both"/>
        <w:rPr>
          <w:sz w:val="22"/>
          <w:szCs w:val="22"/>
          <w:lang w:eastAsia="lv-LV"/>
        </w:rPr>
      </w:pPr>
      <w:r w:rsidRPr="00A14A11">
        <w:rPr>
          <w:sz w:val="22"/>
          <w:szCs w:val="22"/>
          <w:lang w:eastAsia="lv-LV"/>
        </w:rPr>
        <w:t xml:space="preserve">Ja Piegādātāja vainas dēļ Pasūtītājam vai trešajām personām tiek radīti zaudējumi,  Piegādātājs atlīdzina Pasūtītājam vai trešajām personām ar to radītos tiešos zaudējumus. </w:t>
      </w:r>
    </w:p>
    <w:p w14:paraId="2E341225" w14:textId="77777777" w:rsidR="008B0CB5" w:rsidRPr="00E104C2" w:rsidRDefault="002E21FD" w:rsidP="005C7E0A">
      <w:pPr>
        <w:numPr>
          <w:ilvl w:val="2"/>
          <w:numId w:val="3"/>
        </w:numPr>
        <w:spacing w:after="0" w:line="240" w:lineRule="auto"/>
        <w:ind w:left="709" w:hanging="709"/>
        <w:contextualSpacing/>
        <w:jc w:val="both"/>
        <w:rPr>
          <w:rFonts w:ascii="Times New Roman" w:eastAsia="Times New Roman" w:hAnsi="Times New Roman"/>
          <w:lang w:eastAsia="lv-LV"/>
        </w:rPr>
      </w:pPr>
      <w:r w:rsidRPr="00E104C2">
        <w:rPr>
          <w:rFonts w:ascii="Times New Roman" w:eastAsia="Times New Roman" w:hAnsi="Times New Roman"/>
          <w:lang w:eastAsia="lv-LV"/>
        </w:rPr>
        <w:t xml:space="preserve">uz sava riska un izdevumiem, novērst norādītos trūkumus, nepilnības vai neatbilstību </w:t>
      </w:r>
      <w:r w:rsidRPr="00A14A11">
        <w:rPr>
          <w:rFonts w:ascii="Times New Roman" w:eastAsia="Times New Roman" w:hAnsi="Times New Roman"/>
          <w:lang w:eastAsia="lv-LV"/>
        </w:rPr>
        <w:t>Līgum</w:t>
      </w:r>
      <w:r w:rsidRPr="00E104C2">
        <w:rPr>
          <w:rFonts w:ascii="Times New Roman" w:eastAsia="Times New Roman" w:hAnsi="Times New Roman"/>
          <w:lang w:eastAsia="lv-LV"/>
        </w:rPr>
        <w:t>a izpildē Pasūtītāja norādītajā laikā.</w:t>
      </w:r>
    </w:p>
    <w:p w14:paraId="1EA8D309" w14:textId="77777777" w:rsidR="008B0CB5" w:rsidRPr="00E104C2" w:rsidRDefault="002E21FD" w:rsidP="005C7E0A">
      <w:pPr>
        <w:spacing w:after="0" w:line="240" w:lineRule="auto"/>
        <w:jc w:val="both"/>
        <w:rPr>
          <w:rFonts w:ascii="Times New Roman" w:eastAsia="Cambria" w:hAnsi="Times New Roman"/>
          <w:bCs/>
        </w:rPr>
      </w:pPr>
      <w:r w:rsidRPr="00A14A11">
        <w:rPr>
          <w:rFonts w:ascii="Times New Roman" w:eastAsia="Cambria" w:hAnsi="Times New Roman"/>
          <w:bCs/>
          <w:iCs/>
        </w:rPr>
        <w:t xml:space="preserve">5.2. </w:t>
      </w:r>
      <w:r>
        <w:rPr>
          <w:rFonts w:ascii="Times New Roman" w:eastAsia="Cambria" w:hAnsi="Times New Roman"/>
          <w:bCs/>
          <w:iCs/>
        </w:rPr>
        <w:tab/>
      </w:r>
      <w:r w:rsidRPr="00E104C2">
        <w:rPr>
          <w:rFonts w:ascii="Times New Roman" w:eastAsia="Cambria" w:hAnsi="Times New Roman"/>
          <w:bCs/>
          <w:iCs/>
        </w:rPr>
        <w:t xml:space="preserve">Piegādātāja </w:t>
      </w:r>
      <w:r w:rsidRPr="00E104C2">
        <w:rPr>
          <w:rFonts w:ascii="Times New Roman" w:eastAsia="Cambria" w:hAnsi="Times New Roman"/>
          <w:bCs/>
        </w:rPr>
        <w:t>tiesības:</w:t>
      </w:r>
    </w:p>
    <w:p w14:paraId="4DB4BF95" w14:textId="77777777" w:rsidR="008B0CB5" w:rsidRPr="00E104C2" w:rsidRDefault="002E21FD" w:rsidP="005C7E0A">
      <w:pPr>
        <w:tabs>
          <w:tab w:val="left" w:pos="0"/>
        </w:tabs>
        <w:spacing w:after="0" w:line="240" w:lineRule="auto"/>
        <w:jc w:val="both"/>
        <w:rPr>
          <w:rFonts w:ascii="Times New Roman" w:eastAsia="Cambria" w:hAnsi="Times New Roman"/>
          <w:kern w:val="56"/>
        </w:rPr>
      </w:pPr>
      <w:r w:rsidRPr="00A14A11">
        <w:rPr>
          <w:rFonts w:ascii="Times New Roman" w:eastAsia="Cambria" w:hAnsi="Times New Roman"/>
          <w:kern w:val="56"/>
        </w:rPr>
        <w:t>5.2.1.</w:t>
      </w:r>
      <w:r w:rsidRPr="00E104C2">
        <w:rPr>
          <w:rFonts w:ascii="Times New Roman" w:eastAsia="Cambria" w:hAnsi="Times New Roman"/>
          <w:kern w:val="56"/>
        </w:rPr>
        <w:tab/>
        <w:t>saņemt samaksu no Pasūtītāja, saskaņā ar Līguma noteikumiem;</w:t>
      </w:r>
    </w:p>
    <w:p w14:paraId="2A26A3A0" w14:textId="77777777" w:rsidR="008B0CB5" w:rsidRPr="00E104C2" w:rsidRDefault="002E21FD" w:rsidP="005C7E0A">
      <w:pPr>
        <w:tabs>
          <w:tab w:val="left" w:pos="0"/>
        </w:tabs>
        <w:spacing w:after="0" w:line="240" w:lineRule="auto"/>
        <w:jc w:val="both"/>
        <w:rPr>
          <w:rFonts w:ascii="Times New Roman" w:eastAsia="Cambria" w:hAnsi="Times New Roman"/>
          <w:kern w:val="56"/>
        </w:rPr>
      </w:pPr>
      <w:r w:rsidRPr="00A14A11">
        <w:rPr>
          <w:rFonts w:ascii="Times New Roman" w:eastAsia="Cambria" w:hAnsi="Times New Roman"/>
          <w:kern w:val="56"/>
        </w:rPr>
        <w:t>5</w:t>
      </w:r>
      <w:r w:rsidRPr="00E104C2">
        <w:rPr>
          <w:rFonts w:ascii="Times New Roman" w:eastAsia="Cambria" w:hAnsi="Times New Roman"/>
          <w:kern w:val="56"/>
        </w:rPr>
        <w:t xml:space="preserve">.2.2. </w:t>
      </w:r>
      <w:r w:rsidRPr="00E104C2">
        <w:rPr>
          <w:rFonts w:ascii="Times New Roman" w:eastAsia="Cambria" w:hAnsi="Times New Roman"/>
          <w:kern w:val="56"/>
        </w:rPr>
        <w:tab/>
        <w:t>saņemt no Pasūtītāja Līguma izpildei nepieciešamo informāciju;</w:t>
      </w:r>
    </w:p>
    <w:p w14:paraId="27600B91" w14:textId="77777777"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sidRPr="00A14A11">
        <w:rPr>
          <w:rFonts w:ascii="Times New Roman" w:eastAsia="Cambria" w:hAnsi="Times New Roman"/>
        </w:rPr>
        <w:t>5</w:t>
      </w:r>
      <w:r w:rsidRPr="00E104C2">
        <w:rPr>
          <w:rFonts w:ascii="Times New Roman" w:eastAsia="Cambria" w:hAnsi="Times New Roman"/>
        </w:rPr>
        <w:t xml:space="preserve">.3. </w:t>
      </w:r>
      <w:r>
        <w:rPr>
          <w:rFonts w:ascii="Times New Roman" w:eastAsia="Cambria" w:hAnsi="Times New Roman"/>
        </w:rPr>
        <w:tab/>
      </w:r>
      <w:r w:rsidRPr="00E104C2">
        <w:rPr>
          <w:rFonts w:ascii="Times New Roman" w:eastAsia="Cambria" w:hAnsi="Times New Roman"/>
        </w:rPr>
        <w:t>Pasūtītāja pienākumi:</w:t>
      </w:r>
    </w:p>
    <w:p w14:paraId="2AA8765F" w14:textId="77777777"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sidRPr="00A14A11">
        <w:rPr>
          <w:rFonts w:ascii="Times New Roman" w:eastAsia="Cambria" w:hAnsi="Times New Roman"/>
        </w:rPr>
        <w:t>5</w:t>
      </w:r>
      <w:r w:rsidRPr="00E104C2">
        <w:rPr>
          <w:rFonts w:ascii="Times New Roman" w:eastAsia="Cambria" w:hAnsi="Times New Roman"/>
        </w:rPr>
        <w:t xml:space="preserve">.3.1. </w:t>
      </w:r>
      <w:r w:rsidRPr="00E104C2">
        <w:rPr>
          <w:rFonts w:ascii="Times New Roman" w:eastAsia="Cambria" w:hAnsi="Times New Roman"/>
        </w:rPr>
        <w:tab/>
        <w:t>paziņot Piegādātājam par visiem no Pasūtītāja atkarīgiem, paredzamiem apstākļiem, 2 (divas) darba dienas pirms šo apstākļu iestāšanās, kas radušies no jauna un traucētu Piegādātājam izpildīt Līguma saistības;</w:t>
      </w:r>
    </w:p>
    <w:p w14:paraId="1BD1D2EF" w14:textId="51AC4F0A"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sidRPr="00A14A11">
        <w:rPr>
          <w:rFonts w:ascii="Times New Roman" w:eastAsia="Cambria" w:hAnsi="Times New Roman"/>
        </w:rPr>
        <w:t>5</w:t>
      </w:r>
      <w:r w:rsidRPr="00E104C2">
        <w:rPr>
          <w:rFonts w:ascii="Times New Roman" w:eastAsia="Cambria" w:hAnsi="Times New Roman"/>
        </w:rPr>
        <w:t>.3.</w:t>
      </w:r>
      <w:r>
        <w:rPr>
          <w:rFonts w:ascii="Times New Roman" w:eastAsia="Cambria" w:hAnsi="Times New Roman"/>
        </w:rPr>
        <w:t>2</w:t>
      </w:r>
      <w:r w:rsidRPr="00E104C2">
        <w:rPr>
          <w:rFonts w:ascii="Times New Roman" w:eastAsia="Cambria" w:hAnsi="Times New Roman"/>
        </w:rPr>
        <w:t xml:space="preserve">. </w:t>
      </w:r>
      <w:r w:rsidRPr="00E104C2">
        <w:rPr>
          <w:rFonts w:ascii="Times New Roman" w:eastAsia="Cambria" w:hAnsi="Times New Roman"/>
        </w:rPr>
        <w:tab/>
        <w:t xml:space="preserve">savlaicīgi un pilnā apjomā veikt maksājumus par Preces </w:t>
      </w:r>
      <w:r w:rsidR="005E09E9">
        <w:rPr>
          <w:rFonts w:ascii="Times New Roman" w:eastAsia="Cambria" w:hAnsi="Times New Roman"/>
        </w:rPr>
        <w:t>p</w:t>
      </w:r>
      <w:r w:rsidRPr="00E104C2">
        <w:rPr>
          <w:rFonts w:ascii="Times New Roman" w:eastAsia="Cambria" w:hAnsi="Times New Roman"/>
        </w:rPr>
        <w:t xml:space="preserve">iegādi </w:t>
      </w:r>
      <w:r w:rsidR="005E09E9">
        <w:rPr>
          <w:rFonts w:ascii="Times New Roman" w:eastAsia="Cambria" w:hAnsi="Times New Roman"/>
        </w:rPr>
        <w:t xml:space="preserve">un saistītajiem pakalpojumiem </w:t>
      </w:r>
      <w:r w:rsidRPr="00E104C2">
        <w:rPr>
          <w:rFonts w:ascii="Times New Roman" w:eastAsia="Cambria" w:hAnsi="Times New Roman"/>
        </w:rPr>
        <w:t>saskaņā ar Līguma noteikumiem.</w:t>
      </w:r>
    </w:p>
    <w:p w14:paraId="5B95EC0C" w14:textId="77777777"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sidRPr="00A14A11">
        <w:rPr>
          <w:rFonts w:ascii="Times New Roman" w:eastAsia="Cambria" w:hAnsi="Times New Roman"/>
        </w:rPr>
        <w:t>5</w:t>
      </w:r>
      <w:r w:rsidRPr="00E104C2">
        <w:rPr>
          <w:rFonts w:ascii="Times New Roman" w:eastAsia="Cambria" w:hAnsi="Times New Roman"/>
        </w:rPr>
        <w:t xml:space="preserve">.4. </w:t>
      </w:r>
      <w:r>
        <w:rPr>
          <w:rFonts w:ascii="Times New Roman" w:eastAsia="Cambria" w:hAnsi="Times New Roman"/>
        </w:rPr>
        <w:tab/>
      </w:r>
      <w:r w:rsidRPr="00E104C2">
        <w:rPr>
          <w:rFonts w:ascii="Times New Roman" w:eastAsia="Cambria" w:hAnsi="Times New Roman"/>
        </w:rPr>
        <w:t>Pasūtītāja tiesības:</w:t>
      </w:r>
    </w:p>
    <w:p w14:paraId="218D5E4E" w14:textId="77777777"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sidRPr="00A14A11">
        <w:rPr>
          <w:rFonts w:ascii="Times New Roman" w:eastAsia="Cambria" w:hAnsi="Times New Roman"/>
        </w:rPr>
        <w:t>5</w:t>
      </w:r>
      <w:r w:rsidRPr="00E104C2">
        <w:rPr>
          <w:rFonts w:ascii="Times New Roman" w:eastAsia="Cambria" w:hAnsi="Times New Roman"/>
        </w:rPr>
        <w:t xml:space="preserve">.4.1. </w:t>
      </w:r>
      <w:r>
        <w:rPr>
          <w:rFonts w:ascii="Times New Roman" w:eastAsia="Cambria" w:hAnsi="Times New Roman"/>
        </w:rPr>
        <w:tab/>
      </w:r>
      <w:r w:rsidRPr="00E104C2">
        <w:rPr>
          <w:rFonts w:ascii="Times New Roman" w:eastAsia="Cambria" w:hAnsi="Times New Roman"/>
        </w:rPr>
        <w:t xml:space="preserve">atbilstoši Līguma noteikumiem, nepieņemt Preci, ja Pasūtītājs konstatē, ka Preces Piegāde ir veikta nekvalitatīvi vai nepilnīgi, vai neatbilst Līguma noteikumiem; </w:t>
      </w:r>
    </w:p>
    <w:p w14:paraId="476796ED" w14:textId="77777777"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sidRPr="00A14A11">
        <w:rPr>
          <w:rFonts w:ascii="Times New Roman" w:eastAsia="Cambria" w:hAnsi="Times New Roman"/>
        </w:rPr>
        <w:lastRenderedPageBreak/>
        <w:t>5</w:t>
      </w:r>
      <w:r w:rsidRPr="00E104C2">
        <w:rPr>
          <w:rFonts w:ascii="Times New Roman" w:eastAsia="Cambria" w:hAnsi="Times New Roman"/>
        </w:rPr>
        <w:t xml:space="preserve">.4.2. </w:t>
      </w:r>
      <w:r w:rsidRPr="00E104C2">
        <w:rPr>
          <w:rFonts w:ascii="Times New Roman" w:eastAsia="Cambria" w:hAnsi="Times New Roman"/>
        </w:rPr>
        <w:tab/>
        <w:t>Pasūtītājs ir tiesīgs rakstiski informēt Piegādātāju par nekvalitatīvo Preci, nosūtot rakstisku pretenziju uz Piegādātāja Līguma 10.3.2. apakšpunktā norādīto e-pastu;</w:t>
      </w:r>
    </w:p>
    <w:p w14:paraId="6C15CB9A" w14:textId="77777777"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Pr>
          <w:rFonts w:ascii="Times New Roman" w:eastAsia="Cambria" w:hAnsi="Times New Roman"/>
        </w:rPr>
        <w:t>5</w:t>
      </w:r>
      <w:r w:rsidRPr="00E104C2">
        <w:rPr>
          <w:rFonts w:ascii="Times New Roman" w:eastAsia="Cambria" w:hAnsi="Times New Roman"/>
        </w:rPr>
        <w:t>.4.</w:t>
      </w:r>
      <w:r>
        <w:rPr>
          <w:rFonts w:ascii="Times New Roman" w:eastAsia="Cambria" w:hAnsi="Times New Roman"/>
        </w:rPr>
        <w:t>3</w:t>
      </w:r>
      <w:r w:rsidRPr="00E104C2">
        <w:rPr>
          <w:rFonts w:ascii="Times New Roman" w:eastAsia="Cambria" w:hAnsi="Times New Roman"/>
        </w:rPr>
        <w:t xml:space="preserve">. </w:t>
      </w:r>
      <w:r>
        <w:rPr>
          <w:rFonts w:ascii="Times New Roman" w:eastAsia="Cambria" w:hAnsi="Times New Roman"/>
        </w:rPr>
        <w:tab/>
      </w:r>
      <w:r w:rsidRPr="00E104C2">
        <w:rPr>
          <w:rFonts w:ascii="Times New Roman" w:eastAsia="Cambria" w:hAnsi="Times New Roman"/>
        </w:rPr>
        <w:t xml:space="preserve">Pasūtītājs ir tiesīgs vienpusēji sagatavot defektācijas aktu, ja Līguma </w:t>
      </w:r>
      <w:r w:rsidRPr="00A14A11">
        <w:rPr>
          <w:rFonts w:ascii="Times New Roman" w:eastAsia="Cambria" w:hAnsi="Times New Roman"/>
        </w:rPr>
        <w:t>5</w:t>
      </w:r>
      <w:r w:rsidRPr="00E104C2">
        <w:rPr>
          <w:rFonts w:ascii="Times New Roman" w:eastAsia="Cambria" w:hAnsi="Times New Roman"/>
        </w:rPr>
        <w:t>.1.4. apakšpunktā noteiktajā termiņā nav novērsti Pasūtītāja pretenzijā norādītie trūkumi;</w:t>
      </w:r>
    </w:p>
    <w:p w14:paraId="1B30B40E" w14:textId="77777777" w:rsidR="008B0CB5" w:rsidRPr="00E104C2" w:rsidRDefault="002E21FD" w:rsidP="005C7E0A">
      <w:pPr>
        <w:widowControl w:val="0"/>
        <w:tabs>
          <w:tab w:val="left" w:pos="709"/>
        </w:tabs>
        <w:autoSpaceDE w:val="0"/>
        <w:autoSpaceDN w:val="0"/>
        <w:adjustRightInd w:val="0"/>
        <w:spacing w:after="0" w:line="240" w:lineRule="auto"/>
        <w:ind w:left="709" w:hanging="709"/>
        <w:jc w:val="both"/>
        <w:rPr>
          <w:rFonts w:ascii="Times New Roman" w:eastAsia="Cambria" w:hAnsi="Times New Roman"/>
        </w:rPr>
      </w:pPr>
      <w:r w:rsidRPr="00F03517">
        <w:rPr>
          <w:rFonts w:ascii="Times New Roman" w:eastAsia="Cambria" w:hAnsi="Times New Roman"/>
        </w:rPr>
        <w:t>5</w:t>
      </w:r>
      <w:r w:rsidRPr="00E104C2">
        <w:rPr>
          <w:rFonts w:ascii="Times New Roman" w:eastAsia="Cambria" w:hAnsi="Times New Roman"/>
        </w:rPr>
        <w:t>.4.</w:t>
      </w:r>
      <w:r w:rsidRPr="00F03517">
        <w:rPr>
          <w:rFonts w:ascii="Times New Roman" w:eastAsia="Cambria" w:hAnsi="Times New Roman"/>
        </w:rPr>
        <w:t>4</w:t>
      </w:r>
      <w:r w:rsidRPr="00E104C2">
        <w:rPr>
          <w:rFonts w:ascii="Times New Roman" w:eastAsia="Cambria" w:hAnsi="Times New Roman"/>
        </w:rPr>
        <w:t xml:space="preserve">. </w:t>
      </w:r>
      <w:r w:rsidRPr="00F03517">
        <w:rPr>
          <w:rFonts w:ascii="Times New Roman" w:eastAsia="Cambria" w:hAnsi="Times New Roman"/>
        </w:rPr>
        <w:tab/>
      </w:r>
      <w:r w:rsidRPr="00E104C2">
        <w:rPr>
          <w:rFonts w:ascii="Times New Roman" w:eastAsia="Cambria" w:hAnsi="Times New Roman"/>
        </w:rPr>
        <w:t xml:space="preserve">Defektācijas aktu Pasūtītājs iesniedz Piegādātāja pārstāvim uz Līguma 10.3.2.apakšpunktā norādīto e-adresi un tas tiek pievienots Līguma </w:t>
      </w:r>
      <w:r w:rsidRPr="00F03517">
        <w:rPr>
          <w:rFonts w:ascii="Times New Roman" w:eastAsia="Cambria" w:hAnsi="Times New Roman"/>
        </w:rPr>
        <w:t>4</w:t>
      </w:r>
      <w:r w:rsidRPr="00E104C2">
        <w:rPr>
          <w:rFonts w:ascii="Times New Roman" w:eastAsia="Cambria" w:hAnsi="Times New Roman"/>
        </w:rPr>
        <w:t xml:space="preserve">.1. apakšpunktā minētajam pieņemšanas-nodošanas aktam. </w:t>
      </w:r>
    </w:p>
    <w:p w14:paraId="36784026" w14:textId="77777777" w:rsidR="008B0CB5" w:rsidRPr="00E104C2" w:rsidRDefault="002E21FD" w:rsidP="005C7E0A">
      <w:pPr>
        <w:widowControl w:val="0"/>
        <w:tabs>
          <w:tab w:val="left" w:pos="1134"/>
        </w:tabs>
        <w:autoSpaceDE w:val="0"/>
        <w:autoSpaceDN w:val="0"/>
        <w:adjustRightInd w:val="0"/>
        <w:spacing w:after="0" w:line="240" w:lineRule="auto"/>
        <w:ind w:left="1134" w:hanging="567"/>
        <w:jc w:val="both"/>
        <w:rPr>
          <w:rFonts w:ascii="Times New Roman" w:eastAsia="Cambria" w:hAnsi="Times New Roman"/>
        </w:rPr>
      </w:pPr>
      <w:r w:rsidRPr="00E104C2">
        <w:rPr>
          <w:rFonts w:ascii="Times New Roman" w:eastAsia="Cambria" w:hAnsi="Times New Roman"/>
        </w:rPr>
        <w:t xml:space="preserve"> </w:t>
      </w:r>
    </w:p>
    <w:p w14:paraId="3E41BB16" w14:textId="1A6B27FE" w:rsidR="008B0CB5" w:rsidRPr="00E104C2" w:rsidRDefault="002E21FD" w:rsidP="005C7E0A">
      <w:pPr>
        <w:numPr>
          <w:ilvl w:val="0"/>
          <w:numId w:val="3"/>
        </w:numPr>
        <w:tabs>
          <w:tab w:val="left" w:pos="709"/>
        </w:tabs>
        <w:spacing w:after="0" w:line="240" w:lineRule="auto"/>
        <w:ind w:left="1134" w:hanging="1134"/>
        <w:jc w:val="both"/>
        <w:rPr>
          <w:rFonts w:ascii="Times New Roman" w:hAnsi="Times New Roman"/>
          <w:lang w:eastAsia="lv-LV"/>
        </w:rPr>
      </w:pPr>
      <w:r w:rsidRPr="00E104C2">
        <w:rPr>
          <w:rFonts w:ascii="Times New Roman" w:eastAsia="Times New Roman" w:hAnsi="Times New Roman"/>
          <w:b/>
          <w:bCs/>
          <w:lang w:eastAsia="lv-LV"/>
        </w:rPr>
        <w:t>Pušu atbildība</w:t>
      </w:r>
      <w:r w:rsidR="005E09E9">
        <w:rPr>
          <w:rFonts w:ascii="Times New Roman" w:eastAsia="Times New Roman" w:hAnsi="Times New Roman"/>
          <w:b/>
          <w:bCs/>
          <w:lang w:eastAsia="lv-LV"/>
        </w:rPr>
        <w:t xml:space="preserve"> </w:t>
      </w:r>
    </w:p>
    <w:p w14:paraId="7AB30731" w14:textId="7EA92439" w:rsidR="008B0CB5" w:rsidRPr="005E09E9" w:rsidRDefault="002E21FD" w:rsidP="005C7E0A">
      <w:pPr>
        <w:pStyle w:val="Sarakstarindkopa"/>
        <w:numPr>
          <w:ilvl w:val="1"/>
          <w:numId w:val="3"/>
        </w:numPr>
        <w:tabs>
          <w:tab w:val="left" w:pos="709"/>
        </w:tabs>
        <w:ind w:left="709" w:hanging="709"/>
        <w:contextualSpacing/>
        <w:jc w:val="both"/>
        <w:rPr>
          <w:sz w:val="22"/>
          <w:szCs w:val="22"/>
          <w:lang w:eastAsia="lv-LV"/>
        </w:rPr>
      </w:pPr>
      <w:r w:rsidRPr="00F03517">
        <w:rPr>
          <w:sz w:val="22"/>
          <w:szCs w:val="22"/>
          <w:lang w:eastAsia="lv-LV"/>
        </w:rPr>
        <w:t xml:space="preserve">Ja ir noticis </w:t>
      </w:r>
      <w:r w:rsidR="0038619D">
        <w:rPr>
          <w:sz w:val="22"/>
          <w:szCs w:val="22"/>
          <w:lang w:eastAsia="lv-LV"/>
        </w:rPr>
        <w:t>Preces piegādes</w:t>
      </w:r>
      <w:r w:rsidRPr="00F03517">
        <w:rPr>
          <w:sz w:val="22"/>
          <w:szCs w:val="22"/>
          <w:lang w:eastAsia="lv-LV"/>
        </w:rPr>
        <w:t xml:space="preserve"> termiņa kavējums, Piegādātājs maksā Pasūtītājam līgumsodu (samazina rēķina summu) 0,5 (</w:t>
      </w:r>
      <w:r w:rsidR="005E09E9">
        <w:rPr>
          <w:sz w:val="22"/>
          <w:szCs w:val="22"/>
          <w:lang w:eastAsia="lv-LV"/>
        </w:rPr>
        <w:t>piecas desmitdaļas</w:t>
      </w:r>
      <w:r w:rsidR="005E09E9" w:rsidRPr="00F03517">
        <w:rPr>
          <w:sz w:val="22"/>
          <w:szCs w:val="22"/>
          <w:lang w:eastAsia="lv-LV"/>
        </w:rPr>
        <w:t>)</w:t>
      </w:r>
      <w:r w:rsidR="005E09E9">
        <w:rPr>
          <w:sz w:val="22"/>
          <w:szCs w:val="22"/>
          <w:lang w:eastAsia="lv-LV"/>
        </w:rPr>
        <w:t xml:space="preserve"> procenti</w:t>
      </w:r>
      <w:r w:rsidRPr="00F03517">
        <w:rPr>
          <w:sz w:val="22"/>
          <w:szCs w:val="22"/>
          <w:lang w:eastAsia="lv-LV"/>
        </w:rPr>
        <w:t xml:space="preserve"> no rēķina summas bez PVN par katru nokavēto dienu, bet ne vairāk kā 10</w:t>
      </w:r>
      <w:r w:rsidR="005E09E9">
        <w:rPr>
          <w:sz w:val="22"/>
          <w:szCs w:val="22"/>
          <w:lang w:eastAsia="lv-LV"/>
        </w:rPr>
        <w:t xml:space="preserve"> (desmit)</w:t>
      </w:r>
      <w:r w:rsidR="005E09E9" w:rsidRPr="005E09E9">
        <w:rPr>
          <w:sz w:val="22"/>
          <w:szCs w:val="22"/>
          <w:lang w:eastAsia="lv-LV"/>
        </w:rPr>
        <w:t xml:space="preserve"> </w:t>
      </w:r>
      <w:r w:rsidR="005E09E9">
        <w:rPr>
          <w:sz w:val="22"/>
          <w:szCs w:val="22"/>
          <w:lang w:eastAsia="lv-LV"/>
        </w:rPr>
        <w:t>procenti</w:t>
      </w:r>
      <w:r w:rsidR="005E09E9" w:rsidRPr="00F03517">
        <w:rPr>
          <w:sz w:val="22"/>
          <w:szCs w:val="22"/>
          <w:lang w:eastAsia="lv-LV"/>
        </w:rPr>
        <w:t xml:space="preserve"> </w:t>
      </w:r>
      <w:r w:rsidRPr="00F03517">
        <w:rPr>
          <w:sz w:val="22"/>
          <w:szCs w:val="22"/>
          <w:lang w:eastAsia="lv-LV"/>
        </w:rPr>
        <w:t xml:space="preserve">no rēķina summas. Par izpildes dienu uzskatāma diena, kad </w:t>
      </w:r>
      <w:r w:rsidRPr="005E09E9">
        <w:rPr>
          <w:sz w:val="22"/>
          <w:szCs w:val="22"/>
          <w:lang w:eastAsia="lv-LV"/>
        </w:rPr>
        <w:t>abpusēji ir parakstīts nodošanas-pieņemšanas akts.</w:t>
      </w:r>
    </w:p>
    <w:p w14:paraId="4127D897" w14:textId="119DC786" w:rsidR="008B0CB5" w:rsidRPr="005E09E9" w:rsidRDefault="002E21FD" w:rsidP="005C7E0A">
      <w:pPr>
        <w:numPr>
          <w:ilvl w:val="1"/>
          <w:numId w:val="3"/>
        </w:numPr>
        <w:tabs>
          <w:tab w:val="left" w:pos="709"/>
        </w:tabs>
        <w:spacing w:after="0" w:line="240" w:lineRule="auto"/>
        <w:ind w:left="709" w:hanging="709"/>
        <w:contextualSpacing/>
        <w:jc w:val="both"/>
        <w:rPr>
          <w:rFonts w:ascii="Times New Roman" w:eastAsia="Times New Roman" w:hAnsi="Times New Roman"/>
        </w:rPr>
      </w:pPr>
      <w:r w:rsidRPr="005E09E9">
        <w:rPr>
          <w:rFonts w:ascii="Times New Roman" w:eastAsia="Times New Roman" w:hAnsi="Times New Roman"/>
        </w:rPr>
        <w:t xml:space="preserve">Ja ir noticis apmaksas termiņa kavējums Pasūtītājs maksā Piegādātājam līgumsodu </w:t>
      </w:r>
      <w:r w:rsidR="005E09E9" w:rsidRPr="005E09E9">
        <w:rPr>
          <w:rFonts w:ascii="Times New Roman" w:hAnsi="Times New Roman"/>
          <w:lang w:eastAsia="lv-LV"/>
        </w:rPr>
        <w:t xml:space="preserve">0,5 (piecas desmitdaļas) procenti </w:t>
      </w:r>
      <w:r w:rsidRPr="005E09E9">
        <w:rPr>
          <w:rFonts w:ascii="Times New Roman" w:eastAsia="Times New Roman" w:hAnsi="Times New Roman"/>
        </w:rPr>
        <w:t xml:space="preserve">no </w:t>
      </w:r>
      <w:r w:rsidRPr="005E09E9">
        <w:rPr>
          <w:rFonts w:ascii="Times New Roman" w:eastAsia="Times New Roman" w:hAnsi="Times New Roman"/>
          <w:color w:val="000000"/>
        </w:rPr>
        <w:t xml:space="preserve">rēķina </w:t>
      </w:r>
      <w:r w:rsidRPr="005E09E9">
        <w:rPr>
          <w:rFonts w:ascii="Times New Roman" w:eastAsia="Times New Roman" w:hAnsi="Times New Roman"/>
        </w:rPr>
        <w:t xml:space="preserve"> summas bez PVN par katru nokavēto dienu, bet ne vairāk kā </w:t>
      </w:r>
      <w:r w:rsidR="005E09E9" w:rsidRPr="005E09E9">
        <w:rPr>
          <w:rFonts w:ascii="Times New Roman" w:hAnsi="Times New Roman"/>
          <w:lang w:eastAsia="lv-LV"/>
        </w:rPr>
        <w:t>10 (desmit) procenti</w:t>
      </w:r>
      <w:r w:rsidRPr="005E09E9">
        <w:rPr>
          <w:rFonts w:ascii="Times New Roman" w:eastAsia="Times New Roman" w:hAnsi="Times New Roman"/>
        </w:rPr>
        <w:t xml:space="preserve"> no rēķina summas.</w:t>
      </w:r>
    </w:p>
    <w:p w14:paraId="30ACE103" w14:textId="77777777" w:rsidR="008B0CB5" w:rsidRPr="005E09E9" w:rsidRDefault="002E21FD" w:rsidP="005C7E0A">
      <w:pPr>
        <w:numPr>
          <w:ilvl w:val="1"/>
          <w:numId w:val="3"/>
        </w:numPr>
        <w:tabs>
          <w:tab w:val="left" w:pos="709"/>
        </w:tabs>
        <w:spacing w:after="0" w:line="240" w:lineRule="auto"/>
        <w:ind w:left="709" w:hanging="709"/>
        <w:jc w:val="both"/>
        <w:rPr>
          <w:rFonts w:ascii="Times New Roman" w:eastAsia="Times New Roman" w:hAnsi="Times New Roman"/>
          <w:lang w:eastAsia="lv-LV"/>
        </w:rPr>
      </w:pPr>
      <w:r w:rsidRPr="005E09E9">
        <w:rPr>
          <w:rFonts w:ascii="Times New Roman" w:eastAsia="Times New Roman" w:hAnsi="Times New Roman"/>
          <w:lang w:eastAsia="lv-LV"/>
        </w:rPr>
        <w:t>Zaudējumus, kas radušies Piegādātāja vainas dēļ, Piegādātājs sedz no saviem līdzekļiem.</w:t>
      </w:r>
    </w:p>
    <w:p w14:paraId="734106DB" w14:textId="77777777" w:rsidR="008B0CB5" w:rsidRPr="00E104C2" w:rsidRDefault="002E21FD" w:rsidP="005C7E0A">
      <w:pPr>
        <w:numPr>
          <w:ilvl w:val="1"/>
          <w:numId w:val="3"/>
        </w:numPr>
        <w:tabs>
          <w:tab w:val="left" w:pos="709"/>
        </w:tabs>
        <w:spacing w:after="0" w:line="240" w:lineRule="auto"/>
        <w:ind w:left="709" w:hanging="709"/>
        <w:jc w:val="both"/>
        <w:rPr>
          <w:rFonts w:ascii="Times New Roman" w:eastAsia="Times New Roman" w:hAnsi="Times New Roman"/>
          <w:lang w:eastAsia="lv-LV"/>
        </w:rPr>
      </w:pPr>
      <w:r w:rsidRPr="00E104C2">
        <w:rPr>
          <w:rFonts w:ascii="Times New Roman" w:eastAsia="Times New Roman" w:hAnsi="Times New Roman"/>
          <w:lang w:eastAsia="lv-LV"/>
        </w:rPr>
        <w:t>Līgumsoda samaksa neatbrīvo Puses no Līguma saistību izpildes.</w:t>
      </w:r>
    </w:p>
    <w:p w14:paraId="20B0E670" w14:textId="77777777" w:rsidR="008B0CB5" w:rsidRPr="00E104C2" w:rsidRDefault="008B0CB5" w:rsidP="005C7E0A">
      <w:pPr>
        <w:tabs>
          <w:tab w:val="left" w:pos="709"/>
        </w:tabs>
        <w:spacing w:after="0" w:line="240" w:lineRule="auto"/>
        <w:ind w:left="709" w:right="-285" w:hanging="709"/>
        <w:jc w:val="both"/>
        <w:rPr>
          <w:rFonts w:ascii="Times New Roman" w:eastAsia="Times New Roman" w:hAnsi="Times New Roman"/>
          <w:lang w:eastAsia="lv-LV"/>
        </w:rPr>
      </w:pPr>
    </w:p>
    <w:p w14:paraId="3D85194D" w14:textId="77777777" w:rsidR="008B0CB5" w:rsidRPr="00E104C2" w:rsidRDefault="002E21FD" w:rsidP="005C7E0A">
      <w:pPr>
        <w:numPr>
          <w:ilvl w:val="0"/>
          <w:numId w:val="3"/>
        </w:numPr>
        <w:tabs>
          <w:tab w:val="left" w:pos="709"/>
        </w:tabs>
        <w:autoSpaceDN w:val="0"/>
        <w:spacing w:after="0" w:line="240" w:lineRule="auto"/>
        <w:ind w:left="709" w:hanging="709"/>
        <w:contextualSpacing/>
        <w:jc w:val="both"/>
        <w:rPr>
          <w:rFonts w:ascii="Times New Roman" w:eastAsia="Times New Roman" w:hAnsi="Times New Roman"/>
          <w:lang w:eastAsia="lv-LV"/>
        </w:rPr>
      </w:pPr>
      <w:r w:rsidRPr="00E104C2">
        <w:rPr>
          <w:rFonts w:ascii="Times New Roman" w:eastAsia="Times New Roman" w:hAnsi="Times New Roman"/>
          <w:b/>
          <w:bCs/>
          <w:lang w:eastAsia="lv-LV"/>
        </w:rPr>
        <w:t>Līguma grozījumi un tā darbības pārtraukšana</w:t>
      </w:r>
    </w:p>
    <w:p w14:paraId="5A89C6AD" w14:textId="19FA3FAF" w:rsidR="00AD52F4" w:rsidRPr="00AD52F4" w:rsidRDefault="002E21FD" w:rsidP="00AD52F4">
      <w:pPr>
        <w:pStyle w:val="Sarakstarindkopa"/>
        <w:numPr>
          <w:ilvl w:val="1"/>
          <w:numId w:val="3"/>
        </w:numPr>
        <w:tabs>
          <w:tab w:val="left" w:pos="709"/>
        </w:tabs>
        <w:autoSpaceDN w:val="0"/>
        <w:ind w:left="709" w:hanging="709"/>
        <w:jc w:val="both"/>
        <w:rPr>
          <w:sz w:val="22"/>
          <w:szCs w:val="22"/>
          <w:lang w:eastAsia="lv-LV"/>
        </w:rPr>
      </w:pPr>
      <w:r w:rsidRPr="00F03517">
        <w:rPr>
          <w:sz w:val="22"/>
          <w:szCs w:val="22"/>
          <w:lang w:eastAsia="lv-LV"/>
        </w:rPr>
        <w:t>Pēc Pušu vienošanās Līgumu var grozīt, papildināt vai lauzt, ja vien tas nav pretrunā ar Publisko iepirkumu likuma noteikumiem. Jebkuras Līguma izmaiņas vai papildinājumi tiek noformēti rakstveidā un kļūst par Līguma neatņemamām sastāvdaļām.</w:t>
      </w:r>
    </w:p>
    <w:p w14:paraId="46B017C4" w14:textId="77777777" w:rsidR="008B0CB5" w:rsidRPr="00E104C2" w:rsidRDefault="002E21FD" w:rsidP="005C7E0A">
      <w:pPr>
        <w:numPr>
          <w:ilvl w:val="1"/>
          <w:numId w:val="3"/>
        </w:numPr>
        <w:tabs>
          <w:tab w:val="left" w:pos="709"/>
        </w:tabs>
        <w:spacing w:after="0" w:line="240" w:lineRule="auto"/>
        <w:ind w:left="709" w:hanging="709"/>
        <w:jc w:val="both"/>
        <w:rPr>
          <w:rFonts w:ascii="Times New Roman" w:eastAsia="Times New Roman" w:hAnsi="Times New Roman"/>
          <w:lang w:eastAsia="lv-LV"/>
        </w:rPr>
      </w:pPr>
      <w:r w:rsidRPr="00E104C2">
        <w:rPr>
          <w:rFonts w:ascii="Times New Roman" w:eastAsia="Times New Roman" w:hAnsi="Times New Roman"/>
          <w:lang w:eastAsia="lv-LV"/>
        </w:rPr>
        <w:t xml:space="preserve">Pasūtītājam ir tiesības vienpusēji atkāpties no Līguma izpildes </w:t>
      </w:r>
      <w:r w:rsidRPr="00E104C2">
        <w:rPr>
          <w:rFonts w:ascii="Times New Roman" w:hAnsi="Times New Roman"/>
          <w:lang w:eastAsia="lv-LV"/>
        </w:rPr>
        <w:t>šādos gadījumos:</w:t>
      </w:r>
    </w:p>
    <w:p w14:paraId="6C8C8760" w14:textId="77777777" w:rsidR="008B0CB5" w:rsidRPr="00F03517" w:rsidRDefault="002E21FD" w:rsidP="005C7E0A">
      <w:pPr>
        <w:pStyle w:val="Sarakstarindkopa"/>
        <w:numPr>
          <w:ilvl w:val="2"/>
          <w:numId w:val="5"/>
        </w:numPr>
        <w:tabs>
          <w:tab w:val="left" w:pos="709"/>
        </w:tabs>
        <w:ind w:left="709" w:hanging="709"/>
        <w:jc w:val="both"/>
        <w:rPr>
          <w:sz w:val="22"/>
          <w:szCs w:val="22"/>
          <w:lang w:eastAsia="lv-LV"/>
        </w:rPr>
      </w:pPr>
      <w:r w:rsidRPr="00F03517">
        <w:rPr>
          <w:sz w:val="22"/>
          <w:szCs w:val="22"/>
          <w:lang w:eastAsia="lv-LV"/>
        </w:rPr>
        <w:t>ja tas konstatē, ka izpilde neatbilst Līguma un/vai tā pielikumu noteikumiem;</w:t>
      </w:r>
    </w:p>
    <w:p w14:paraId="66327186" w14:textId="77777777" w:rsidR="008B0CB5" w:rsidRPr="00E104C2" w:rsidRDefault="002E21FD" w:rsidP="005C7E0A">
      <w:pPr>
        <w:numPr>
          <w:ilvl w:val="2"/>
          <w:numId w:val="5"/>
        </w:numPr>
        <w:tabs>
          <w:tab w:val="left" w:pos="709"/>
        </w:tabs>
        <w:spacing w:after="0" w:line="240" w:lineRule="auto"/>
        <w:ind w:left="709" w:hanging="709"/>
        <w:jc w:val="both"/>
        <w:rPr>
          <w:rFonts w:ascii="Times New Roman" w:eastAsia="Times New Roman" w:hAnsi="Times New Roman"/>
          <w:lang w:eastAsia="lv-LV"/>
        </w:rPr>
      </w:pPr>
      <w:r w:rsidRPr="00E104C2">
        <w:rPr>
          <w:rFonts w:ascii="Times New Roman" w:eastAsia="Times New Roman" w:hAnsi="Times New Roman"/>
          <w:lang w:eastAsia="lv-LV"/>
        </w:rPr>
        <w:t>Starptautisko un Latvijas Republikas nacionālo sankciju likumā paredzētajos gadījumos;</w:t>
      </w:r>
    </w:p>
    <w:p w14:paraId="383A0110" w14:textId="77777777" w:rsidR="008B0CB5" w:rsidRPr="00E104C2" w:rsidRDefault="002E21FD" w:rsidP="005C7E0A">
      <w:pPr>
        <w:numPr>
          <w:ilvl w:val="2"/>
          <w:numId w:val="5"/>
        </w:numPr>
        <w:tabs>
          <w:tab w:val="left" w:pos="709"/>
        </w:tabs>
        <w:spacing w:after="0" w:line="240" w:lineRule="auto"/>
        <w:ind w:left="709" w:hanging="709"/>
        <w:jc w:val="both"/>
        <w:rPr>
          <w:rFonts w:ascii="Times New Roman" w:eastAsia="Times New Roman" w:hAnsi="Times New Roman"/>
          <w:lang w:eastAsia="lv-LV"/>
        </w:rPr>
      </w:pPr>
      <w:r w:rsidRPr="00E104C2">
        <w:rPr>
          <w:rFonts w:ascii="Times New Roman" w:eastAsia="Times New Roman" w:hAnsi="Times New Roman"/>
          <w:lang w:eastAsia="lv-LV"/>
        </w:rPr>
        <w:t>ja ir notikusi Piegādātāja labprātīga vai piespiedu likvidācija;</w:t>
      </w:r>
    </w:p>
    <w:p w14:paraId="2447A56C" w14:textId="77777777" w:rsidR="008B0CB5" w:rsidRPr="00E104C2" w:rsidRDefault="002E21FD" w:rsidP="005C7E0A">
      <w:pPr>
        <w:numPr>
          <w:ilvl w:val="2"/>
          <w:numId w:val="5"/>
        </w:numPr>
        <w:tabs>
          <w:tab w:val="left" w:pos="709"/>
        </w:tabs>
        <w:spacing w:after="0" w:line="240" w:lineRule="auto"/>
        <w:ind w:left="709" w:hanging="709"/>
        <w:jc w:val="both"/>
        <w:rPr>
          <w:rFonts w:ascii="Times New Roman" w:eastAsia="Times New Roman" w:hAnsi="Times New Roman"/>
          <w:lang w:eastAsia="lv-LV"/>
        </w:rPr>
      </w:pPr>
      <w:r w:rsidRPr="00E104C2">
        <w:rPr>
          <w:rFonts w:ascii="Times New Roman" w:eastAsia="Times New Roman" w:hAnsi="Times New Roman"/>
          <w:lang w:eastAsia="lv-LV"/>
        </w:rPr>
        <w:t>ja pret Piegādātāju ir uzsākta maksātnespējas vai bankrota procedūra.</w:t>
      </w:r>
    </w:p>
    <w:p w14:paraId="6BA1D535" w14:textId="77777777" w:rsidR="008B0CB5" w:rsidRPr="00E104C2" w:rsidRDefault="002E21FD" w:rsidP="005C7E0A">
      <w:pPr>
        <w:numPr>
          <w:ilvl w:val="1"/>
          <w:numId w:val="5"/>
        </w:numPr>
        <w:tabs>
          <w:tab w:val="left" w:pos="709"/>
        </w:tabs>
        <w:spacing w:after="0" w:line="240" w:lineRule="auto"/>
        <w:ind w:left="709" w:hanging="709"/>
        <w:jc w:val="both"/>
        <w:rPr>
          <w:rFonts w:ascii="Times New Roman" w:eastAsia="Times New Roman" w:hAnsi="Times New Roman"/>
          <w:lang w:eastAsia="lv-LV"/>
        </w:rPr>
      </w:pPr>
      <w:r w:rsidRPr="00E104C2">
        <w:rPr>
          <w:rFonts w:ascii="Times New Roman" w:eastAsia="Times New Roman" w:hAnsi="Times New Roman"/>
          <w:lang w:eastAsia="lv-LV"/>
        </w:rPr>
        <w:t xml:space="preserve">Puses 5 (piecu) kalendāro dienu laikā rakstveidā informē viena otru par apstākļiem (izmaiņām), kuri var ietekmēt šī Līguma būtiskos noteikumus. Ja Piegādātājs, 5 (piecu) kalendāro dienu laikā no dienas, kad viņam ir kļuvuši zināmi apstākļi, kas ļauj prasīt šī Līguma izpildes termiņa pagarinājumu, nav iesniedzis Pasūtītājam motivētu pamatojumu, Piegādātājs zaudē tiesības uz termiņa pagarinājumu. </w:t>
      </w:r>
    </w:p>
    <w:p w14:paraId="3A7D3C34" w14:textId="77777777" w:rsidR="008B0CB5" w:rsidRPr="00606593" w:rsidRDefault="008B0CB5" w:rsidP="005C7E0A">
      <w:pPr>
        <w:tabs>
          <w:tab w:val="left" w:pos="1134"/>
        </w:tabs>
        <w:spacing w:after="0" w:line="240" w:lineRule="auto"/>
        <w:ind w:left="1134" w:hanging="567"/>
        <w:jc w:val="both"/>
        <w:rPr>
          <w:rFonts w:ascii="Times New Roman" w:eastAsia="Times New Roman" w:hAnsi="Times New Roman"/>
          <w:sz w:val="24"/>
          <w:szCs w:val="24"/>
          <w:lang w:eastAsia="lv-LV"/>
        </w:rPr>
      </w:pPr>
    </w:p>
    <w:p w14:paraId="73FD05DE" w14:textId="4C98FCFC" w:rsidR="008A3C81" w:rsidRPr="00AB425B" w:rsidRDefault="002E21FD" w:rsidP="00AB425B">
      <w:pPr>
        <w:tabs>
          <w:tab w:val="left" w:pos="851"/>
        </w:tabs>
        <w:spacing w:after="0" w:line="240" w:lineRule="auto"/>
        <w:ind w:left="709" w:hanging="709"/>
        <w:rPr>
          <w:rFonts w:ascii="Times New Roman" w:eastAsia="Times New Roman" w:hAnsi="Times New Roman"/>
          <w:b/>
          <w:bCs/>
          <w:lang w:eastAsia="lv-LV"/>
        </w:rPr>
      </w:pPr>
      <w:r w:rsidRPr="00606593">
        <w:rPr>
          <w:rFonts w:ascii="Times New Roman" w:eastAsia="Times New Roman" w:hAnsi="Times New Roman"/>
          <w:b/>
          <w:bCs/>
          <w:sz w:val="24"/>
          <w:szCs w:val="24"/>
          <w:lang w:eastAsia="lv-LV"/>
        </w:rPr>
        <w:t xml:space="preserve">8. </w:t>
      </w:r>
      <w:r w:rsidR="00AB425B">
        <w:rPr>
          <w:rFonts w:ascii="Times New Roman" w:eastAsia="Times New Roman" w:hAnsi="Times New Roman"/>
          <w:b/>
          <w:bCs/>
          <w:sz w:val="24"/>
          <w:szCs w:val="24"/>
          <w:lang w:eastAsia="lv-LV"/>
        </w:rPr>
        <w:t xml:space="preserve">        </w:t>
      </w:r>
      <w:r w:rsidRPr="00AB425B">
        <w:rPr>
          <w:rFonts w:ascii="Times New Roman" w:eastAsia="Times New Roman" w:hAnsi="Times New Roman"/>
          <w:b/>
          <w:bCs/>
          <w:lang w:eastAsia="lv-LV"/>
        </w:rPr>
        <w:t>Iepirkuma līguma izpildē iesaistītā apakšuzņēmēja nomaiņa un jauna apakšuzņēmēja piesaiste</w:t>
      </w:r>
    </w:p>
    <w:p w14:paraId="5A70CA6F" w14:textId="77777777" w:rsidR="008A3C81" w:rsidRPr="00AB425B" w:rsidRDefault="008A3C81" w:rsidP="008A3C81">
      <w:pPr>
        <w:pStyle w:val="Sarakstarindkopa"/>
        <w:numPr>
          <w:ilvl w:val="1"/>
          <w:numId w:val="3"/>
        </w:numPr>
        <w:tabs>
          <w:tab w:val="left" w:pos="709"/>
        </w:tabs>
        <w:autoSpaceDN w:val="0"/>
        <w:ind w:left="709" w:hanging="709"/>
        <w:jc w:val="both"/>
        <w:rPr>
          <w:sz w:val="22"/>
          <w:szCs w:val="22"/>
          <w:lang w:eastAsia="lv-LV"/>
        </w:rPr>
      </w:pPr>
      <w:r w:rsidRPr="00AB425B">
        <w:rPr>
          <w:sz w:val="22"/>
          <w:szCs w:val="22"/>
          <w:lang w:eastAsia="lv-LV"/>
        </w:rPr>
        <w:t xml:space="preserve">Pēc Pušu vienošanās Līgumu var grozīt, papildināt vai lauzt, ja vien tas nav pretrunā ar Publisko iepirkumu likuma noteikumiem. Jebkuras Līguma izmaiņas vai papildinājumi tiek noformēti </w:t>
      </w:r>
      <w:proofErr w:type="spellStart"/>
      <w:r w:rsidRPr="00AB425B">
        <w:rPr>
          <w:sz w:val="22"/>
          <w:szCs w:val="22"/>
          <w:lang w:eastAsia="lv-LV"/>
        </w:rPr>
        <w:t>rakstveidā</w:t>
      </w:r>
      <w:proofErr w:type="spellEnd"/>
      <w:r w:rsidRPr="00AB425B">
        <w:rPr>
          <w:sz w:val="22"/>
          <w:szCs w:val="22"/>
          <w:lang w:eastAsia="lv-LV"/>
        </w:rPr>
        <w:t xml:space="preserve"> un kļūst par Līguma neatņemamām sastāvdaļām.</w:t>
      </w:r>
    </w:p>
    <w:p w14:paraId="62B1F432" w14:textId="0ABB68B7" w:rsidR="008A3C81" w:rsidRPr="00AB425B" w:rsidRDefault="008A3C81" w:rsidP="00606593">
      <w:pPr>
        <w:pStyle w:val="Sarakstarindkopa"/>
        <w:numPr>
          <w:ilvl w:val="1"/>
          <w:numId w:val="3"/>
        </w:numPr>
        <w:tabs>
          <w:tab w:val="left" w:pos="709"/>
        </w:tabs>
        <w:autoSpaceDN w:val="0"/>
        <w:ind w:left="709" w:hanging="709"/>
        <w:jc w:val="both"/>
        <w:rPr>
          <w:sz w:val="22"/>
          <w:szCs w:val="22"/>
          <w:lang w:eastAsia="lv-LV"/>
        </w:rPr>
      </w:pPr>
      <w:r w:rsidRPr="00AB425B">
        <w:rPr>
          <w:sz w:val="22"/>
          <w:szCs w:val="22"/>
        </w:rPr>
        <w:t xml:space="preserve">Saraksts ar apakšuzņēmējiem, ko Piegādātājs plāno iesaistīt Līguma izpildē, iesniedzams ne vēlāk kā uzsākot Līguma izpildi. Saraksts pievienojams Līgumam kā neatņemama sastāvdaļa, kurā norāda Apakšuzņēmēja nosaukumu, kontaktinformāciju un to pārstāvēt tiesīgo personu. Sarakstā norāda arī Apakšuzņēmēju apakšuzņēmējus. Līguma izpildes laikā Izpildītājs paziņo Pasūtītājam par jebkurām izmaiņām Apakšuzņēmēju sarakstā, kā arī papildina sarakstu ar informāciju par Apakšuzņēmēju, kas tiek vēlāk iesaistīts. Informāciju par izmaiņām Apakšuzņēmēju sarakstā vai par jauna Apakšuzņēmēja piesaistīšanu Piegādātājs iesniedz Pasūtītājam, </w:t>
      </w:r>
      <w:proofErr w:type="spellStart"/>
      <w:r w:rsidRPr="00AB425B">
        <w:rPr>
          <w:sz w:val="22"/>
          <w:szCs w:val="22"/>
        </w:rPr>
        <w:t>rakstveidā</w:t>
      </w:r>
      <w:proofErr w:type="spellEnd"/>
      <w:r w:rsidRPr="00AB425B">
        <w:rPr>
          <w:sz w:val="22"/>
          <w:szCs w:val="22"/>
        </w:rPr>
        <w:t xml:space="preserve"> nosūtot to uz Līgumā norādīto Pasūtītāja juridisko/elektronisko adresi</w:t>
      </w:r>
      <w:r w:rsidRPr="00AB425B">
        <w:rPr>
          <w:rStyle w:val="normaltextrun"/>
          <w:rFonts w:eastAsiaTheme="majorEastAsia"/>
          <w:sz w:val="22"/>
          <w:szCs w:val="22"/>
        </w:rPr>
        <w:t>.</w:t>
      </w:r>
    </w:p>
    <w:p w14:paraId="59677C86" w14:textId="5C4670D5" w:rsidR="002348B0" w:rsidRPr="00AB425B" w:rsidRDefault="00606593" w:rsidP="008A3C81">
      <w:pPr>
        <w:pStyle w:val="Sarakstarindkopa"/>
        <w:numPr>
          <w:ilvl w:val="1"/>
          <w:numId w:val="3"/>
        </w:numPr>
        <w:tabs>
          <w:tab w:val="left" w:pos="709"/>
        </w:tabs>
        <w:autoSpaceDN w:val="0"/>
        <w:ind w:left="709" w:hanging="709"/>
        <w:jc w:val="both"/>
        <w:rPr>
          <w:rStyle w:val="eop"/>
          <w:sz w:val="22"/>
          <w:szCs w:val="22"/>
          <w:lang w:eastAsia="lv-LV"/>
        </w:rPr>
      </w:pPr>
      <w:r w:rsidRPr="00AB425B">
        <w:rPr>
          <w:sz w:val="22"/>
          <w:szCs w:val="22"/>
        </w:rPr>
        <w:t>Piegādātājs</w:t>
      </w:r>
      <w:r w:rsidR="002348B0" w:rsidRPr="00AB425B">
        <w:rPr>
          <w:rFonts w:eastAsia="TimesNewRoman"/>
          <w:sz w:val="22"/>
          <w:szCs w:val="22"/>
        </w:rPr>
        <w:t xml:space="preserve"> nav tiesīgs bez saskaņošanas ar </w:t>
      </w:r>
      <w:r w:rsidR="002348B0" w:rsidRPr="00AB425B">
        <w:rPr>
          <w:rFonts w:eastAsia="TimesNewRoman"/>
          <w:caps/>
          <w:sz w:val="22"/>
          <w:szCs w:val="22"/>
        </w:rPr>
        <w:t>P</w:t>
      </w:r>
      <w:r w:rsidR="002348B0" w:rsidRPr="00AB425B">
        <w:rPr>
          <w:rFonts w:eastAsia="TimesNewRoman"/>
          <w:sz w:val="22"/>
          <w:szCs w:val="22"/>
        </w:rPr>
        <w:t>asūtītāju veikt Piedāvājumā norādītā Apakšuzņēmēju nomaiņu un iesaistīt papildu Apakšuzņēmējus Līguma izpildē. Pasūtītājs var prasīt Apakšuzņēmēja viedokli par nomaiņas iemesliem</w:t>
      </w:r>
      <w:r w:rsidR="002348B0" w:rsidRPr="00AB425B">
        <w:rPr>
          <w:rStyle w:val="normaltextrun"/>
          <w:rFonts w:eastAsiaTheme="majorEastAsia"/>
          <w:sz w:val="22"/>
          <w:szCs w:val="22"/>
        </w:rPr>
        <w:t>.</w:t>
      </w:r>
      <w:r w:rsidR="002348B0" w:rsidRPr="00AB425B">
        <w:rPr>
          <w:rStyle w:val="eop"/>
          <w:sz w:val="22"/>
          <w:szCs w:val="22"/>
        </w:rPr>
        <w:t> </w:t>
      </w:r>
    </w:p>
    <w:p w14:paraId="7221095A" w14:textId="18E355C2" w:rsidR="002348B0" w:rsidRPr="00AB425B" w:rsidRDefault="002348B0" w:rsidP="008A3C81">
      <w:pPr>
        <w:pStyle w:val="Sarakstarindkopa"/>
        <w:numPr>
          <w:ilvl w:val="1"/>
          <w:numId w:val="3"/>
        </w:numPr>
        <w:tabs>
          <w:tab w:val="left" w:pos="709"/>
        </w:tabs>
        <w:autoSpaceDN w:val="0"/>
        <w:ind w:left="709" w:hanging="709"/>
        <w:jc w:val="both"/>
        <w:rPr>
          <w:sz w:val="22"/>
          <w:szCs w:val="22"/>
          <w:lang w:eastAsia="lv-LV"/>
        </w:rPr>
      </w:pPr>
      <w:r w:rsidRPr="00AB425B">
        <w:rPr>
          <w:sz w:val="22"/>
          <w:szCs w:val="22"/>
          <w:shd w:val="clear" w:color="auto" w:fill="FFFFFF"/>
        </w:rPr>
        <w:t>Pasūtītājs nepiekrīt jauna apakšuzņēmēja piesaistei gadījumā, kad šādas izmaiņas, ja tās tiktu veiktas sākotnējā piedāvājumā, būtu ietekmējušas piedāvājuma izvēli atbilstoši Konkursa procedūras dokumentos noteiktajiem piedāvājuma izvērtēšanas kritērijiem.</w:t>
      </w:r>
    </w:p>
    <w:p w14:paraId="7870B861" w14:textId="175047ED" w:rsidR="002348B0" w:rsidRPr="00AB425B" w:rsidRDefault="002348B0" w:rsidP="008A3C81">
      <w:pPr>
        <w:pStyle w:val="Sarakstarindkopa"/>
        <w:numPr>
          <w:ilvl w:val="1"/>
          <w:numId w:val="3"/>
        </w:numPr>
        <w:tabs>
          <w:tab w:val="left" w:pos="709"/>
        </w:tabs>
        <w:autoSpaceDN w:val="0"/>
        <w:ind w:left="709" w:hanging="709"/>
        <w:jc w:val="both"/>
        <w:rPr>
          <w:sz w:val="22"/>
          <w:szCs w:val="22"/>
          <w:lang w:eastAsia="lv-LV"/>
        </w:rPr>
      </w:pPr>
      <w:r w:rsidRPr="00AB425B">
        <w:rPr>
          <w:sz w:val="22"/>
          <w:szCs w:val="22"/>
        </w:rPr>
        <w:t>Pasūtītājs nepiekrīt Konkursa piedāvājumā norādītā Apakšuzņēmēja nomaiņai, ja pastāv kāds no šādiem nosacījumiem:</w:t>
      </w:r>
    </w:p>
    <w:p w14:paraId="175E56A7" w14:textId="05FAC85A" w:rsidR="002348B0" w:rsidRPr="00AB425B" w:rsidRDefault="00606593" w:rsidP="00606593">
      <w:pPr>
        <w:pStyle w:val="Sarakstarindkopa"/>
        <w:tabs>
          <w:tab w:val="left" w:pos="709"/>
        </w:tabs>
        <w:autoSpaceDN w:val="0"/>
        <w:ind w:left="709"/>
        <w:jc w:val="both"/>
        <w:rPr>
          <w:sz w:val="22"/>
          <w:szCs w:val="22"/>
        </w:rPr>
      </w:pPr>
      <w:r w:rsidRPr="00AB425B">
        <w:rPr>
          <w:sz w:val="22"/>
          <w:szCs w:val="22"/>
        </w:rPr>
        <w:t xml:space="preserve">7.7.1. </w:t>
      </w:r>
      <w:r w:rsidR="002348B0" w:rsidRPr="00AB425B">
        <w:rPr>
          <w:sz w:val="22"/>
          <w:szCs w:val="22"/>
        </w:rPr>
        <w:t>piedāvātais Apakšuzņēmējs neatbilst Konkursa dokumentos Apakšuzņēmējiem izvirzītajām prasībām;</w:t>
      </w:r>
    </w:p>
    <w:p w14:paraId="192F106C" w14:textId="21EE087A" w:rsidR="002348B0" w:rsidRPr="00AB425B" w:rsidRDefault="00606593" w:rsidP="00606593">
      <w:pPr>
        <w:pStyle w:val="Sarakstarindkopa"/>
        <w:tabs>
          <w:tab w:val="left" w:pos="709"/>
        </w:tabs>
        <w:autoSpaceDN w:val="0"/>
        <w:ind w:left="709"/>
        <w:jc w:val="both"/>
        <w:rPr>
          <w:sz w:val="22"/>
          <w:szCs w:val="22"/>
        </w:rPr>
      </w:pPr>
      <w:r w:rsidRPr="00AB425B">
        <w:rPr>
          <w:sz w:val="22"/>
          <w:szCs w:val="22"/>
        </w:rPr>
        <w:t xml:space="preserve">7.7.2. </w:t>
      </w:r>
      <w:r w:rsidR="002348B0" w:rsidRPr="00AB425B">
        <w:rPr>
          <w:sz w:val="22"/>
          <w:szCs w:val="22"/>
        </w:rPr>
        <w:t xml:space="preserve">tiek nomainīts Apakšuzņēmējs, uz kura iespējām Konkursa </w:t>
      </w:r>
      <w:r w:rsidRPr="00AB425B">
        <w:rPr>
          <w:sz w:val="22"/>
          <w:szCs w:val="22"/>
        </w:rPr>
        <w:t>Piegādātājs</w:t>
      </w:r>
      <w:r w:rsidR="002348B0" w:rsidRPr="00AB425B">
        <w:rPr>
          <w:sz w:val="22"/>
          <w:szCs w:val="22"/>
        </w:rPr>
        <w:t xml:space="preserve"> balstījies, lai apliecinātu savas kvalifikācijas atbilstību paziņojumā par līgumu un Konkursa dokumentos noteiktajām prasībām, un piedāvātajam Apakšuzņēmējam nav vismaz tādas pašas kvalifikācijas, uz kādu Konkursā Izpildītājs atsaucies, apliecinot savu atbilstību Konkursā noteiktajām prasībām, vai tas atbilst Publisko iepirkumu likuma 42.panta otrajā daļā, izņemot PIL 42.panta otrās daļas 8., 9.punktu, minētajiem pretendentu izslēgšanas gadījumiem;</w:t>
      </w:r>
    </w:p>
    <w:p w14:paraId="3D95CB36" w14:textId="7DC895A7" w:rsidR="002348B0" w:rsidRPr="00AB425B" w:rsidRDefault="00606593" w:rsidP="00606593">
      <w:pPr>
        <w:pStyle w:val="Sarakstarindkopa"/>
        <w:tabs>
          <w:tab w:val="left" w:pos="709"/>
        </w:tabs>
        <w:autoSpaceDN w:val="0"/>
        <w:ind w:left="709"/>
        <w:jc w:val="both"/>
        <w:rPr>
          <w:sz w:val="22"/>
          <w:szCs w:val="22"/>
        </w:rPr>
      </w:pPr>
      <w:r w:rsidRPr="00AB425B">
        <w:rPr>
          <w:sz w:val="22"/>
          <w:szCs w:val="22"/>
        </w:rPr>
        <w:lastRenderedPageBreak/>
        <w:t xml:space="preserve">7.7.3. </w:t>
      </w:r>
      <w:r w:rsidRPr="00AB425B">
        <w:rPr>
          <w:sz w:val="22"/>
          <w:szCs w:val="22"/>
        </w:rPr>
        <w:t>Piegādātāj</w:t>
      </w:r>
      <w:r w:rsidRPr="00AB425B">
        <w:rPr>
          <w:sz w:val="22"/>
          <w:szCs w:val="22"/>
        </w:rPr>
        <w:t>a</w:t>
      </w:r>
      <w:r w:rsidR="002348B0" w:rsidRPr="00AB425B">
        <w:rPr>
          <w:sz w:val="22"/>
          <w:szCs w:val="22"/>
        </w:rPr>
        <w:t xml:space="preserve"> piedāvātais apakšuzņēmējs, kura sniedzamo pakalpojumu vērtība ir vismaz 10 000 </w:t>
      </w:r>
      <w:proofErr w:type="spellStart"/>
      <w:r w:rsidR="002348B0" w:rsidRPr="00AB425B">
        <w:rPr>
          <w:i/>
          <w:iCs/>
          <w:sz w:val="22"/>
          <w:szCs w:val="22"/>
        </w:rPr>
        <w:t>euro</w:t>
      </w:r>
      <w:proofErr w:type="spellEnd"/>
      <w:r w:rsidR="002348B0" w:rsidRPr="00AB425B">
        <w:rPr>
          <w:sz w:val="22"/>
          <w:szCs w:val="22"/>
        </w:rPr>
        <w:t>, atbilst Publisko iepirkumu likuma 42.panta otrajā daļā, izņemot PIL 42.panta otrās daļas 8., 9.punktu, minētajiem pretendentu izslēgšanas iemesliem;</w:t>
      </w:r>
    </w:p>
    <w:p w14:paraId="36A1B780" w14:textId="2BA25912" w:rsidR="002348B0" w:rsidRPr="00AB425B" w:rsidRDefault="00AB425B" w:rsidP="00AB425B">
      <w:pPr>
        <w:pStyle w:val="Sarakstarindkopa"/>
        <w:tabs>
          <w:tab w:val="left" w:pos="709"/>
        </w:tabs>
        <w:autoSpaceDN w:val="0"/>
        <w:ind w:left="709"/>
        <w:jc w:val="both"/>
        <w:rPr>
          <w:sz w:val="22"/>
          <w:szCs w:val="22"/>
          <w:lang w:eastAsia="lv-LV"/>
        </w:rPr>
      </w:pPr>
      <w:r w:rsidRPr="00AB425B">
        <w:rPr>
          <w:sz w:val="22"/>
          <w:szCs w:val="22"/>
        </w:rPr>
        <w:t xml:space="preserve">7.7.4. </w:t>
      </w:r>
      <w:r w:rsidR="002348B0" w:rsidRPr="00AB425B">
        <w:rPr>
          <w:sz w:val="22"/>
          <w:szCs w:val="22"/>
        </w:rPr>
        <w:t xml:space="preserve">Apakšuzņēmēja maiņas rezultātā tiktu izdarīti tādi grozījumi </w:t>
      </w:r>
      <w:r w:rsidR="00606593" w:rsidRPr="00AB425B">
        <w:rPr>
          <w:sz w:val="22"/>
          <w:szCs w:val="22"/>
        </w:rPr>
        <w:t>Piegādātāj</w:t>
      </w:r>
      <w:r w:rsidR="00606593" w:rsidRPr="00AB425B">
        <w:rPr>
          <w:sz w:val="22"/>
          <w:szCs w:val="22"/>
        </w:rPr>
        <w:t>a</w:t>
      </w:r>
      <w:r w:rsidR="002348B0" w:rsidRPr="00AB425B">
        <w:rPr>
          <w:sz w:val="22"/>
          <w:szCs w:val="22"/>
        </w:rPr>
        <w:t xml:space="preserve"> Konkursa piedāvājumā, kuri, ja sākotnēji būtu tajā iekļauti, ietekmētu piedāvājuma izvēli atbilstoši Konkursa dokumentos noteiktajiem piedāvājuma izvērtēšanas kritērijiem.</w:t>
      </w:r>
    </w:p>
    <w:p w14:paraId="75097E04" w14:textId="77777777" w:rsidR="002348B0" w:rsidRPr="00AB425B" w:rsidRDefault="002348B0" w:rsidP="008A3C81">
      <w:pPr>
        <w:pStyle w:val="Sarakstarindkopa"/>
        <w:numPr>
          <w:ilvl w:val="1"/>
          <w:numId w:val="3"/>
        </w:numPr>
        <w:tabs>
          <w:tab w:val="left" w:pos="709"/>
        </w:tabs>
        <w:autoSpaceDN w:val="0"/>
        <w:ind w:left="709" w:hanging="709"/>
        <w:jc w:val="both"/>
        <w:rPr>
          <w:sz w:val="22"/>
          <w:szCs w:val="22"/>
          <w:lang w:eastAsia="lv-LV"/>
        </w:rPr>
      </w:pPr>
      <w:r w:rsidRPr="00AB425B">
        <w:rPr>
          <w:sz w:val="22"/>
          <w:szCs w:val="22"/>
          <w:shd w:val="clear" w:color="auto" w:fill="FFFFFF"/>
        </w:rPr>
        <w:t xml:space="preserve">Pasūtītājs nepiekrīt jauna apakšuzņēmēja piesaistei gadījumā, kad šādas izmaiņas, ja tās tiktu veiktas sākotnējā piedāvājumā, būtu ietekmējušas piedāvājuma izvēli atbilstoši </w:t>
      </w:r>
      <w:r w:rsidRPr="00AB425B">
        <w:rPr>
          <w:sz w:val="22"/>
          <w:szCs w:val="22"/>
        </w:rPr>
        <w:t xml:space="preserve">Konkursa </w:t>
      </w:r>
      <w:r w:rsidRPr="00AB425B">
        <w:rPr>
          <w:sz w:val="22"/>
          <w:szCs w:val="22"/>
          <w:shd w:val="clear" w:color="auto" w:fill="FFFFFF"/>
        </w:rPr>
        <w:t>procedūras dokumentos noteiktajiem piedāvājuma izvērtēšanas kritērijiem. Jaunā apakšuzņēmēja atbilstības pārbaudei Pasūtītājs piemēro Publisko iepirkumu likuma 62.panta piektajā daļā noteiktos nosacījumus.</w:t>
      </w:r>
    </w:p>
    <w:p w14:paraId="2EE6839F" w14:textId="763F7CD2" w:rsidR="002348B0" w:rsidRPr="00AB425B" w:rsidRDefault="002348B0" w:rsidP="00606593">
      <w:pPr>
        <w:pStyle w:val="Sarakstarindkopa"/>
        <w:numPr>
          <w:ilvl w:val="1"/>
          <w:numId w:val="3"/>
        </w:numPr>
        <w:tabs>
          <w:tab w:val="left" w:pos="709"/>
        </w:tabs>
        <w:autoSpaceDN w:val="0"/>
        <w:ind w:left="709" w:hanging="709"/>
        <w:jc w:val="both"/>
        <w:rPr>
          <w:sz w:val="22"/>
          <w:szCs w:val="22"/>
          <w:lang w:eastAsia="lv-LV"/>
        </w:rPr>
      </w:pPr>
      <w:r w:rsidRPr="00AB425B">
        <w:rPr>
          <w:sz w:val="22"/>
          <w:szCs w:val="22"/>
          <w:shd w:val="clear" w:color="auto" w:fill="FFFFFF"/>
        </w:rPr>
        <w:t xml:space="preserve">Pasūtītājs pieņem lēmumu atļaut vai atteikt </w:t>
      </w:r>
      <w:r w:rsidRPr="00AB425B">
        <w:rPr>
          <w:rStyle w:val="normaltextrun"/>
          <w:rFonts w:eastAsiaTheme="majorEastAsia"/>
          <w:sz w:val="22"/>
          <w:szCs w:val="22"/>
        </w:rPr>
        <w:t xml:space="preserve">Konkursa Piedāvājumā norādīto </w:t>
      </w:r>
      <w:r w:rsidRPr="00AB425B">
        <w:rPr>
          <w:sz w:val="22"/>
          <w:szCs w:val="22"/>
          <w:shd w:val="clear" w:color="auto" w:fill="FFFFFF"/>
        </w:rPr>
        <w:t>apakšuzņēmēju nomaiņu vai jaunu apakšuzņēmēju iesaistīšanu līguma izpildē iespējami ne vēlāk kā piecu darbdienu laikā pēc tam, kad saņēmis visu informāciju un dokumentus, kas nepieciešami lēmuma pieņemšanai saskaņā ar šā panta noteikumiem.</w:t>
      </w:r>
      <w:r w:rsidRPr="00AB425B">
        <w:rPr>
          <w:rStyle w:val="normaltextrun"/>
          <w:rFonts w:eastAsiaTheme="majorEastAsia"/>
          <w:sz w:val="22"/>
          <w:szCs w:val="22"/>
        </w:rPr>
        <w:t xml:space="preserve"> Par pieņemto lēmumu Pasūtītājs </w:t>
      </w:r>
      <w:proofErr w:type="spellStart"/>
      <w:r w:rsidRPr="00AB425B">
        <w:rPr>
          <w:rStyle w:val="spellingerror"/>
          <w:sz w:val="22"/>
          <w:szCs w:val="22"/>
        </w:rPr>
        <w:t>rakstveidā</w:t>
      </w:r>
      <w:proofErr w:type="spellEnd"/>
      <w:r w:rsidRPr="00AB425B">
        <w:rPr>
          <w:rStyle w:val="normaltextrun"/>
          <w:rFonts w:eastAsiaTheme="majorEastAsia"/>
          <w:sz w:val="22"/>
          <w:szCs w:val="22"/>
        </w:rPr>
        <w:t xml:space="preserve"> paziņo </w:t>
      </w:r>
      <w:r w:rsidR="00606593" w:rsidRPr="00AB425B">
        <w:rPr>
          <w:sz w:val="22"/>
          <w:szCs w:val="22"/>
        </w:rPr>
        <w:t>Piegādātāj</w:t>
      </w:r>
      <w:r w:rsidR="00606593" w:rsidRPr="00AB425B">
        <w:rPr>
          <w:sz w:val="22"/>
          <w:szCs w:val="22"/>
        </w:rPr>
        <w:t>am</w:t>
      </w:r>
      <w:r w:rsidRPr="00AB425B">
        <w:rPr>
          <w:rStyle w:val="normaltextrun"/>
          <w:rFonts w:eastAsiaTheme="majorEastAsia"/>
          <w:sz w:val="22"/>
          <w:szCs w:val="22"/>
        </w:rPr>
        <w:t>.</w:t>
      </w:r>
      <w:r w:rsidRPr="00AB425B">
        <w:rPr>
          <w:rStyle w:val="eop"/>
          <w:sz w:val="22"/>
          <w:szCs w:val="22"/>
        </w:rPr>
        <w:t> </w:t>
      </w:r>
    </w:p>
    <w:p w14:paraId="27825D80" w14:textId="77777777" w:rsidR="002348B0" w:rsidRPr="00606593" w:rsidRDefault="002348B0" w:rsidP="005C7E0A">
      <w:pPr>
        <w:spacing w:after="0" w:line="240" w:lineRule="auto"/>
        <w:ind w:left="709" w:hanging="709"/>
        <w:jc w:val="both"/>
        <w:rPr>
          <w:rFonts w:ascii="Times New Roman" w:eastAsia="Times New Roman" w:hAnsi="Times New Roman"/>
          <w:sz w:val="24"/>
          <w:szCs w:val="24"/>
          <w:lang w:eastAsia="lv-LV"/>
        </w:rPr>
      </w:pPr>
    </w:p>
    <w:p w14:paraId="22EF2284" w14:textId="77777777" w:rsidR="008B0CB5" w:rsidRPr="00606593" w:rsidRDefault="002E21FD" w:rsidP="00000647">
      <w:pPr>
        <w:pStyle w:val="Sarakstarindkopa"/>
        <w:numPr>
          <w:ilvl w:val="0"/>
          <w:numId w:val="4"/>
        </w:numPr>
        <w:contextualSpacing/>
        <w:outlineLvl w:val="0"/>
        <w:rPr>
          <w:b/>
          <w:lang w:eastAsia="lv-LV"/>
        </w:rPr>
      </w:pPr>
      <w:r w:rsidRPr="00606593">
        <w:rPr>
          <w:b/>
          <w:lang w:eastAsia="lv-LV"/>
        </w:rPr>
        <w:t xml:space="preserve">      Nepārvarama vara</w:t>
      </w:r>
    </w:p>
    <w:p w14:paraId="4B0BDBCC" w14:textId="77777777" w:rsidR="008B0CB5" w:rsidRPr="00A14A11" w:rsidRDefault="002E21FD" w:rsidP="005C7E0A">
      <w:pPr>
        <w:pStyle w:val="Sarakstarindkopa"/>
        <w:numPr>
          <w:ilvl w:val="1"/>
          <w:numId w:val="4"/>
        </w:numPr>
        <w:ind w:left="709" w:hanging="709"/>
        <w:jc w:val="both"/>
        <w:rPr>
          <w:sz w:val="22"/>
          <w:szCs w:val="22"/>
          <w:lang w:eastAsia="lv-LV"/>
        </w:rPr>
      </w:pPr>
      <w:r w:rsidRPr="00606593">
        <w:rPr>
          <w:lang w:eastAsia="lv-LV"/>
        </w:rPr>
        <w:t>Puses tiek atbrīvotas no atbildības par Līguma pilnīgu vai daļēju neizpildi, ja šāda neizpilde radusies nepārvaramas varas vai ārkārtēja</w:t>
      </w:r>
      <w:r w:rsidRPr="00A14A11">
        <w:rPr>
          <w:sz w:val="22"/>
          <w:szCs w:val="22"/>
          <w:lang w:eastAsia="lv-LV"/>
        </w:rPr>
        <w:t xml:space="preserve"> rakstura apstākļu rezultātā, kuru darbība sākusies pēc Līguma noslēgšanas un kurus nevarēja iepriekš ne paredzēt, ne novērst. Pie nepārvaramas varas vai ārkārtēja rakstura apstākļiem pieskaitāmi: stihiskas nelaimes, avārijas, katastrofas, epidēmijas, kara darbība, streiki, iekšējie nemieri, blokādes, valsts pārvaldes institūciju rīcība, normatīvo aktu, kas būtiski ierobežo un aizskar </w:t>
      </w:r>
      <w:r w:rsidRPr="00A14A11">
        <w:rPr>
          <w:i/>
          <w:sz w:val="22"/>
          <w:szCs w:val="22"/>
          <w:lang w:eastAsia="lv-LV"/>
        </w:rPr>
        <w:t>Pušu</w:t>
      </w:r>
      <w:r w:rsidRPr="00A14A11">
        <w:rPr>
          <w:sz w:val="22"/>
          <w:szCs w:val="22"/>
          <w:lang w:eastAsia="lv-LV"/>
        </w:rPr>
        <w:t xml:space="preserve"> tiesības un ietekmē uzņemto saistību izpildi, pieņemšana un stāšanās spēkā.</w:t>
      </w:r>
    </w:p>
    <w:p w14:paraId="20FC03A4" w14:textId="77777777" w:rsidR="008B0CB5" w:rsidRPr="00A14A11" w:rsidRDefault="002E21FD" w:rsidP="005C7E0A">
      <w:pPr>
        <w:pStyle w:val="Sarakstarindkopa"/>
        <w:numPr>
          <w:ilvl w:val="1"/>
          <w:numId w:val="4"/>
        </w:numPr>
        <w:ind w:left="709" w:hanging="709"/>
        <w:jc w:val="both"/>
        <w:rPr>
          <w:b/>
          <w:iCs/>
          <w:sz w:val="22"/>
          <w:szCs w:val="22"/>
          <w:lang w:eastAsia="lv-LV"/>
        </w:rPr>
      </w:pPr>
      <w:r w:rsidRPr="00A14A11">
        <w:rPr>
          <w:iCs/>
          <w:sz w:val="22"/>
          <w:szCs w:val="22"/>
          <w:lang w:eastAsia="lv-LV"/>
        </w:rPr>
        <w:t xml:space="preserve"> Puse, kas atsaucas uz nepārvaramas varas vai ārkārtēja rakstura apstākļu darbību, nekavējoties par šādiem apstākļiem rakstveidā jāziņo otrai Pusei. Ziņojumā jānorāda, kādā termiņā pēc viņa uzskata ir iespējama un paredzama viņa Līgumā paredzēto saistību izpilde, un, pēc pieprasījuma, šādam ziņojumam ir jāpievieno izziņa, kuru izsniegusi kompetenta institūcija un kura satur ārkārtējo apstākļu darbības apstiprinājumu un to raksturojumu. </w:t>
      </w:r>
    </w:p>
    <w:p w14:paraId="7F247EF2" w14:textId="77777777" w:rsidR="008B0CB5" w:rsidRPr="00E104C2" w:rsidRDefault="008B0CB5" w:rsidP="005C7E0A">
      <w:pPr>
        <w:spacing w:after="0" w:line="240" w:lineRule="auto"/>
        <w:jc w:val="both"/>
        <w:rPr>
          <w:rFonts w:ascii="Times New Roman" w:eastAsia="Times New Roman" w:hAnsi="Times New Roman"/>
          <w:iCs/>
          <w:lang w:eastAsia="lv-LV"/>
        </w:rPr>
      </w:pPr>
    </w:p>
    <w:p w14:paraId="3626F7FC" w14:textId="77777777" w:rsidR="008B0CB5" w:rsidRPr="00E104C2" w:rsidRDefault="002E21FD" w:rsidP="005C7E0A">
      <w:pPr>
        <w:widowControl w:val="0"/>
        <w:numPr>
          <w:ilvl w:val="0"/>
          <w:numId w:val="4"/>
        </w:numPr>
        <w:suppressAutoHyphens/>
        <w:spacing w:after="0" w:line="240" w:lineRule="auto"/>
        <w:ind w:left="709" w:hanging="709"/>
        <w:rPr>
          <w:rFonts w:ascii="Times New Roman" w:eastAsia="Times New Roman" w:hAnsi="Times New Roman"/>
          <w:b/>
          <w:spacing w:val="-3"/>
          <w:kern w:val="56"/>
        </w:rPr>
      </w:pPr>
      <w:r w:rsidRPr="00E104C2">
        <w:rPr>
          <w:rFonts w:ascii="Times New Roman" w:eastAsia="Times New Roman" w:hAnsi="Times New Roman"/>
          <w:b/>
          <w:spacing w:val="-3"/>
          <w:kern w:val="56"/>
        </w:rPr>
        <w:t>Noslēguma noteikumi</w:t>
      </w:r>
    </w:p>
    <w:p w14:paraId="100451F2" w14:textId="77777777" w:rsidR="008B0CB5" w:rsidRPr="005C7E0A" w:rsidRDefault="002E21FD" w:rsidP="005C7E0A">
      <w:pPr>
        <w:numPr>
          <w:ilvl w:val="1"/>
          <w:numId w:val="4"/>
        </w:numPr>
        <w:autoSpaceDN w:val="0"/>
        <w:spacing w:after="0" w:line="240" w:lineRule="auto"/>
        <w:ind w:left="709" w:hanging="709"/>
        <w:contextualSpacing/>
        <w:jc w:val="both"/>
        <w:rPr>
          <w:rFonts w:ascii="Times New Roman" w:eastAsia="Times New Roman" w:hAnsi="Times New Roman"/>
          <w:lang w:eastAsia="lv-LV"/>
        </w:rPr>
      </w:pPr>
      <w:r w:rsidRPr="00E104C2">
        <w:rPr>
          <w:rFonts w:ascii="Times New Roman" w:eastAsia="Times New Roman" w:hAnsi="Times New Roman"/>
          <w:lang w:eastAsia="lv-LV"/>
        </w:rPr>
        <w:t xml:space="preserve">Visi strīdi starp Pusēm tiks risināti savstarpēju sarunu ceļā, bet, ja vienošanās netiek panākta – Latvijas </w:t>
      </w:r>
      <w:r w:rsidRPr="005C7E0A">
        <w:rPr>
          <w:rFonts w:ascii="Times New Roman" w:eastAsia="Times New Roman" w:hAnsi="Times New Roman"/>
          <w:lang w:eastAsia="lv-LV"/>
        </w:rPr>
        <w:t>Republikas tiesā.</w:t>
      </w:r>
    </w:p>
    <w:p w14:paraId="10C86AC3" w14:textId="77777777" w:rsidR="008B0CB5" w:rsidRPr="005C7E0A" w:rsidRDefault="002E21FD" w:rsidP="005C7E0A">
      <w:pPr>
        <w:numPr>
          <w:ilvl w:val="1"/>
          <w:numId w:val="4"/>
        </w:numPr>
        <w:tabs>
          <w:tab w:val="left" w:pos="709"/>
        </w:tabs>
        <w:spacing w:after="0" w:line="240" w:lineRule="auto"/>
        <w:ind w:left="709" w:hanging="709"/>
        <w:jc w:val="both"/>
        <w:rPr>
          <w:rFonts w:ascii="Times New Roman" w:eastAsia="Times New Roman" w:hAnsi="Times New Roman"/>
        </w:rPr>
      </w:pPr>
      <w:r w:rsidRPr="005C7E0A">
        <w:rPr>
          <w:rFonts w:ascii="Times New Roman" w:eastAsia="Times New Roman" w:hAnsi="Times New Roman"/>
        </w:rPr>
        <w:t xml:space="preserve">Juridiskās adreses, norēķinu rekvizītu vai kontaktpersonas maiņas gadījumā Pušu pienākums ir </w:t>
      </w:r>
      <w:r w:rsidRPr="005C7E0A">
        <w:rPr>
          <w:rFonts w:ascii="Times New Roman" w:eastAsia="Times New Roman" w:hAnsi="Times New Roman"/>
          <w:bCs/>
        </w:rPr>
        <w:t>5 (piecu) darba dienu</w:t>
      </w:r>
      <w:r w:rsidRPr="005C7E0A">
        <w:rPr>
          <w:rFonts w:ascii="Times New Roman" w:eastAsia="Times New Roman" w:hAnsi="Times New Roman"/>
        </w:rPr>
        <w:t xml:space="preserve"> laikā paziņot par to otrai Pusei.</w:t>
      </w:r>
    </w:p>
    <w:p w14:paraId="73B47701" w14:textId="77777777" w:rsidR="008B0CB5" w:rsidRPr="005C7E0A" w:rsidRDefault="002E21FD" w:rsidP="005C7E0A">
      <w:pPr>
        <w:numPr>
          <w:ilvl w:val="1"/>
          <w:numId w:val="4"/>
        </w:numPr>
        <w:spacing w:after="0" w:line="240" w:lineRule="auto"/>
        <w:ind w:left="709" w:hanging="709"/>
        <w:contextualSpacing/>
        <w:jc w:val="both"/>
        <w:rPr>
          <w:rFonts w:ascii="Times New Roman" w:eastAsia="Times New Roman" w:hAnsi="Times New Roman"/>
        </w:rPr>
      </w:pPr>
      <w:r w:rsidRPr="005C7E0A">
        <w:rPr>
          <w:rFonts w:ascii="Times New Roman" w:eastAsia="Times New Roman" w:hAnsi="Times New Roman"/>
          <w:lang w:eastAsia="lv-LV"/>
        </w:rPr>
        <w:t>Pasūtītājs</w:t>
      </w:r>
      <w:r w:rsidRPr="005C7E0A">
        <w:rPr>
          <w:rFonts w:ascii="Times New Roman" w:eastAsia="Times New Roman" w:hAnsi="Times New Roman"/>
          <w:color w:val="000000"/>
          <w:lang w:eastAsia="lv-LV"/>
        </w:rPr>
        <w:t xml:space="preserve"> un </w:t>
      </w:r>
      <w:r w:rsidRPr="005C7E0A">
        <w:rPr>
          <w:rFonts w:ascii="Times New Roman" w:eastAsia="Times New Roman" w:hAnsi="Times New Roman"/>
          <w:lang w:eastAsia="lv-LV"/>
        </w:rPr>
        <w:t>Piegādātājs</w:t>
      </w:r>
      <w:r w:rsidRPr="005C7E0A">
        <w:rPr>
          <w:rFonts w:ascii="Times New Roman" w:eastAsia="Times New Roman" w:hAnsi="Times New Roman"/>
          <w:color w:val="000000"/>
          <w:lang w:eastAsia="lv-LV"/>
        </w:rPr>
        <w:t xml:space="preserve"> </w:t>
      </w:r>
      <w:r w:rsidRPr="005C7E0A">
        <w:rPr>
          <w:rFonts w:ascii="Times New Roman" w:eastAsia="Times New Roman" w:hAnsi="Times New Roman"/>
          <w:color w:val="000000"/>
          <w:spacing w:val="1"/>
          <w:lang w:eastAsia="lv-LV"/>
        </w:rPr>
        <w:t>a</w:t>
      </w:r>
      <w:r w:rsidRPr="005C7E0A">
        <w:rPr>
          <w:rFonts w:ascii="Times New Roman" w:eastAsia="Times New Roman" w:hAnsi="Times New Roman"/>
          <w:color w:val="000000"/>
          <w:lang w:eastAsia="lv-LV"/>
        </w:rPr>
        <w:t>r in</w:t>
      </w:r>
      <w:r w:rsidRPr="005C7E0A">
        <w:rPr>
          <w:rFonts w:ascii="Times New Roman" w:eastAsia="Times New Roman" w:hAnsi="Times New Roman"/>
          <w:color w:val="000000"/>
          <w:spacing w:val="-1"/>
          <w:lang w:eastAsia="lv-LV"/>
        </w:rPr>
        <w:t>f</w:t>
      </w:r>
      <w:r w:rsidRPr="005C7E0A">
        <w:rPr>
          <w:rFonts w:ascii="Times New Roman" w:eastAsia="Times New Roman" w:hAnsi="Times New Roman"/>
          <w:color w:val="000000"/>
          <w:lang w:eastAsia="lv-LV"/>
        </w:rPr>
        <w:t>o</w:t>
      </w:r>
      <w:r w:rsidRPr="005C7E0A">
        <w:rPr>
          <w:rFonts w:ascii="Times New Roman" w:eastAsia="Times New Roman" w:hAnsi="Times New Roman"/>
          <w:color w:val="000000"/>
          <w:spacing w:val="-1"/>
          <w:lang w:eastAsia="lv-LV"/>
        </w:rPr>
        <w:t>r</w:t>
      </w:r>
      <w:r w:rsidRPr="005C7E0A">
        <w:rPr>
          <w:rFonts w:ascii="Times New Roman" w:eastAsia="Times New Roman" w:hAnsi="Times New Roman"/>
          <w:color w:val="000000"/>
          <w:lang w:eastAsia="lv-LV"/>
        </w:rPr>
        <w:t>mā</w:t>
      </w:r>
      <w:r w:rsidRPr="005C7E0A">
        <w:rPr>
          <w:rFonts w:ascii="Times New Roman" w:eastAsia="Times New Roman" w:hAnsi="Times New Roman"/>
          <w:color w:val="000000"/>
          <w:spacing w:val="-1"/>
          <w:lang w:eastAsia="lv-LV"/>
        </w:rPr>
        <w:t>c</w:t>
      </w:r>
      <w:r w:rsidRPr="005C7E0A">
        <w:rPr>
          <w:rFonts w:ascii="Times New Roman" w:eastAsia="Times New Roman" w:hAnsi="Times New Roman"/>
          <w:color w:val="000000"/>
          <w:lang w:eastAsia="lv-LV"/>
        </w:rPr>
        <w:t>i</w:t>
      </w:r>
      <w:r w:rsidRPr="005C7E0A">
        <w:rPr>
          <w:rFonts w:ascii="Times New Roman" w:eastAsia="Times New Roman" w:hAnsi="Times New Roman"/>
          <w:color w:val="000000"/>
          <w:spacing w:val="1"/>
          <w:lang w:eastAsia="lv-LV"/>
        </w:rPr>
        <w:t>j</w:t>
      </w:r>
      <w:r w:rsidRPr="005C7E0A">
        <w:rPr>
          <w:rFonts w:ascii="Times New Roman" w:eastAsia="Times New Roman" w:hAnsi="Times New Roman"/>
          <w:color w:val="000000"/>
          <w:lang w:eastAsia="lv-LV"/>
        </w:rPr>
        <w:t xml:space="preserve">u </w:t>
      </w:r>
      <w:r w:rsidRPr="005C7E0A">
        <w:rPr>
          <w:rFonts w:ascii="Times New Roman" w:eastAsia="Times New Roman" w:hAnsi="Times New Roman"/>
          <w:color w:val="000000"/>
          <w:spacing w:val="-1"/>
          <w:lang w:eastAsia="lv-LV"/>
        </w:rPr>
        <w:t>a</w:t>
      </w:r>
      <w:r w:rsidRPr="005C7E0A">
        <w:rPr>
          <w:rFonts w:ascii="Times New Roman" w:eastAsia="Times New Roman" w:hAnsi="Times New Roman"/>
          <w:color w:val="000000"/>
          <w:lang w:eastAsia="lv-LV"/>
        </w:rPr>
        <w:t>pmai</w:t>
      </w:r>
      <w:r w:rsidRPr="005C7E0A">
        <w:rPr>
          <w:rFonts w:ascii="Times New Roman" w:eastAsia="Times New Roman" w:hAnsi="Times New Roman"/>
          <w:color w:val="000000"/>
          <w:spacing w:val="2"/>
          <w:lang w:eastAsia="lv-LV"/>
        </w:rPr>
        <w:t>n</w:t>
      </w:r>
      <w:r w:rsidRPr="005C7E0A">
        <w:rPr>
          <w:rFonts w:ascii="Times New Roman" w:eastAsia="Times New Roman" w:hAnsi="Times New Roman"/>
          <w:color w:val="000000"/>
          <w:spacing w:val="-1"/>
          <w:lang w:eastAsia="lv-LV"/>
        </w:rPr>
        <w:t>ā</w:t>
      </w:r>
      <w:r w:rsidRPr="005C7E0A">
        <w:rPr>
          <w:rFonts w:ascii="Times New Roman" w:eastAsia="Times New Roman" w:hAnsi="Times New Roman"/>
          <w:color w:val="000000"/>
          <w:lang w:eastAsia="lv-LV"/>
        </w:rPr>
        <w:t xml:space="preserve">s </w:t>
      </w:r>
      <w:r w:rsidRPr="005C7E0A">
        <w:rPr>
          <w:rFonts w:ascii="Times New Roman" w:eastAsia="Times New Roman" w:hAnsi="Times New Roman"/>
          <w:color w:val="000000"/>
          <w:spacing w:val="2"/>
          <w:lang w:eastAsia="lv-LV"/>
        </w:rPr>
        <w:t>elektroniski un a</w:t>
      </w:r>
      <w:r w:rsidRPr="005C7E0A">
        <w:rPr>
          <w:rFonts w:ascii="Times New Roman" w:eastAsia="Times New Roman" w:hAnsi="Times New Roman"/>
        </w:rPr>
        <w:t>r Līgumu uzņemto saistību izpildes nodrošināšanai Puses nosaka kontaktpersonas:</w:t>
      </w:r>
    </w:p>
    <w:p w14:paraId="6D465C18" w14:textId="0F60262E" w:rsidR="008B0CB5" w:rsidRPr="005C7E0A" w:rsidRDefault="002E21FD" w:rsidP="005C7E0A">
      <w:pPr>
        <w:numPr>
          <w:ilvl w:val="2"/>
          <w:numId w:val="4"/>
        </w:numPr>
        <w:tabs>
          <w:tab w:val="left" w:pos="1134"/>
        </w:tabs>
        <w:spacing w:after="0" w:line="240" w:lineRule="auto"/>
        <w:ind w:left="709" w:hanging="709"/>
        <w:jc w:val="both"/>
        <w:rPr>
          <w:rFonts w:ascii="Times New Roman" w:eastAsia="Times New Roman" w:hAnsi="Times New Roman"/>
        </w:rPr>
      </w:pPr>
      <w:r w:rsidRPr="005C7E0A">
        <w:rPr>
          <w:rFonts w:ascii="Times New Roman" w:eastAsia="Times New Roman" w:hAnsi="Times New Roman"/>
        </w:rPr>
        <w:t xml:space="preserve">no Pasūtītāja puses </w:t>
      </w:r>
      <w:r>
        <w:rPr>
          <w:rFonts w:ascii="Times New Roman" w:eastAsia="Times New Roman" w:hAnsi="Times New Roman"/>
        </w:rPr>
        <w:t>[…]</w:t>
      </w:r>
      <w:r w:rsidRPr="005C7E0A">
        <w:rPr>
          <w:rFonts w:ascii="Times New Roman" w:eastAsia="Times New Roman" w:hAnsi="Times New Roman"/>
        </w:rPr>
        <w:t>;</w:t>
      </w:r>
    </w:p>
    <w:p w14:paraId="3F47F2F0" w14:textId="40E42569" w:rsidR="008B0CB5" w:rsidRPr="00C8007A" w:rsidRDefault="002E21FD" w:rsidP="005C7E0A">
      <w:pPr>
        <w:numPr>
          <w:ilvl w:val="2"/>
          <w:numId w:val="4"/>
        </w:numPr>
        <w:tabs>
          <w:tab w:val="left" w:pos="1134"/>
        </w:tabs>
        <w:spacing w:after="0" w:line="240" w:lineRule="auto"/>
        <w:ind w:left="709" w:hanging="709"/>
        <w:jc w:val="both"/>
        <w:rPr>
          <w:rFonts w:ascii="Times New Roman" w:eastAsia="Times New Roman" w:hAnsi="Times New Roman"/>
        </w:rPr>
      </w:pPr>
      <w:r w:rsidRPr="00C8007A">
        <w:rPr>
          <w:rFonts w:ascii="Times New Roman" w:eastAsia="Times New Roman" w:hAnsi="Times New Roman"/>
        </w:rPr>
        <w:t xml:space="preserve">no Izpildītāja puses –  </w:t>
      </w:r>
      <w:r>
        <w:rPr>
          <w:rFonts w:ascii="Times New Roman" w:hAnsi="Times New Roman"/>
          <w:color w:val="000000"/>
        </w:rPr>
        <w:t>[…]</w:t>
      </w:r>
    </w:p>
    <w:p w14:paraId="463FC285" w14:textId="1B74BA98" w:rsidR="008B0CB5" w:rsidRPr="005C7E0A" w:rsidRDefault="002E21FD" w:rsidP="005C7E0A">
      <w:pPr>
        <w:widowControl w:val="0"/>
        <w:numPr>
          <w:ilvl w:val="1"/>
          <w:numId w:val="4"/>
        </w:numPr>
        <w:tabs>
          <w:tab w:val="left" w:pos="709"/>
        </w:tabs>
        <w:suppressAutoHyphens/>
        <w:spacing w:after="0" w:line="240" w:lineRule="auto"/>
        <w:ind w:left="709" w:hanging="709"/>
        <w:jc w:val="both"/>
        <w:rPr>
          <w:rFonts w:ascii="Times New Roman" w:eastAsia="Times New Roman" w:hAnsi="Times New Roman"/>
          <w:kern w:val="56"/>
        </w:rPr>
      </w:pPr>
      <w:r w:rsidRPr="005C7E0A">
        <w:rPr>
          <w:rFonts w:ascii="Times New Roman" w:eastAsia="Times New Roman" w:hAnsi="Times New Roman"/>
          <w:kern w:val="56"/>
        </w:rPr>
        <w:t xml:space="preserve">Līgums sagatavots uz </w:t>
      </w:r>
      <w:r w:rsidR="0038619D">
        <w:rPr>
          <w:rFonts w:ascii="Times New Roman" w:eastAsia="Times New Roman" w:hAnsi="Times New Roman"/>
          <w:kern w:val="56"/>
        </w:rPr>
        <w:t>___</w:t>
      </w:r>
      <w:r w:rsidRPr="005C7E0A">
        <w:rPr>
          <w:rFonts w:ascii="Times New Roman" w:eastAsia="Times New Roman" w:hAnsi="Times New Roman"/>
          <w:kern w:val="56"/>
        </w:rPr>
        <w:t xml:space="preserve"> (</w:t>
      </w:r>
      <w:r w:rsidR="0038619D">
        <w:rPr>
          <w:rFonts w:ascii="Times New Roman" w:eastAsia="Times New Roman" w:hAnsi="Times New Roman"/>
          <w:kern w:val="56"/>
        </w:rPr>
        <w:t>__________</w:t>
      </w:r>
      <w:r w:rsidRPr="005C7E0A">
        <w:rPr>
          <w:rFonts w:ascii="Times New Roman" w:eastAsia="Times New Roman" w:hAnsi="Times New Roman"/>
          <w:kern w:val="56"/>
        </w:rPr>
        <w:t xml:space="preserve">) lapām, ar </w:t>
      </w:r>
      <w:r w:rsidR="0038619D">
        <w:rPr>
          <w:rFonts w:ascii="Times New Roman" w:eastAsia="Times New Roman" w:hAnsi="Times New Roman"/>
          <w:kern w:val="56"/>
        </w:rPr>
        <w:t>___</w:t>
      </w:r>
      <w:r w:rsidRPr="005C7E0A">
        <w:rPr>
          <w:rFonts w:ascii="Times New Roman" w:eastAsia="Times New Roman" w:hAnsi="Times New Roman"/>
          <w:kern w:val="56"/>
        </w:rPr>
        <w:t> (</w:t>
      </w:r>
      <w:r w:rsidR="0038619D">
        <w:rPr>
          <w:rFonts w:ascii="Times New Roman" w:eastAsia="Times New Roman" w:hAnsi="Times New Roman"/>
          <w:kern w:val="56"/>
        </w:rPr>
        <w:t>___________</w:t>
      </w:r>
      <w:r w:rsidRPr="005C7E0A">
        <w:rPr>
          <w:rFonts w:ascii="Times New Roman" w:eastAsia="Times New Roman" w:hAnsi="Times New Roman"/>
          <w:kern w:val="56"/>
        </w:rPr>
        <w:t xml:space="preserve">) pielikumiem uz </w:t>
      </w:r>
      <w:r w:rsidR="0038619D">
        <w:rPr>
          <w:rFonts w:ascii="Times New Roman" w:eastAsia="Times New Roman" w:hAnsi="Times New Roman"/>
          <w:kern w:val="56"/>
        </w:rPr>
        <w:t>___</w:t>
      </w:r>
      <w:r w:rsidRPr="005C7E0A">
        <w:rPr>
          <w:rFonts w:ascii="Times New Roman" w:eastAsia="Times New Roman" w:hAnsi="Times New Roman"/>
          <w:kern w:val="56"/>
        </w:rPr>
        <w:t> (</w:t>
      </w:r>
      <w:r w:rsidR="0038619D">
        <w:rPr>
          <w:rFonts w:ascii="Times New Roman" w:eastAsia="Times New Roman" w:hAnsi="Times New Roman"/>
          <w:kern w:val="56"/>
        </w:rPr>
        <w:t>__________</w:t>
      </w:r>
      <w:r w:rsidRPr="005C7E0A">
        <w:rPr>
          <w:rFonts w:ascii="Times New Roman" w:eastAsia="Times New Roman" w:hAnsi="Times New Roman"/>
          <w:kern w:val="56"/>
        </w:rPr>
        <w:t>) lapām un parakstīts ar drošu elektronisko parakstu.</w:t>
      </w:r>
    </w:p>
    <w:p w14:paraId="17164049" w14:textId="77777777" w:rsidR="008B0CB5" w:rsidRPr="00E104C2" w:rsidRDefault="008B0CB5" w:rsidP="005C7E0A">
      <w:pPr>
        <w:widowControl w:val="0"/>
        <w:tabs>
          <w:tab w:val="left" w:pos="709"/>
        </w:tabs>
        <w:suppressAutoHyphens/>
        <w:spacing w:after="0" w:line="240" w:lineRule="auto"/>
        <w:ind w:firstLine="709"/>
        <w:jc w:val="both"/>
        <w:rPr>
          <w:rFonts w:ascii="Times New Roman" w:eastAsia="Times New Roman" w:hAnsi="Times New Roman"/>
          <w:bCs/>
          <w:spacing w:val="-3"/>
          <w:kern w:val="56"/>
        </w:rPr>
      </w:pPr>
    </w:p>
    <w:p w14:paraId="4BACED70" w14:textId="77777777" w:rsidR="008B0CB5" w:rsidRPr="00E104C2" w:rsidRDefault="002E21FD" w:rsidP="005C7E0A">
      <w:pPr>
        <w:numPr>
          <w:ilvl w:val="0"/>
          <w:numId w:val="4"/>
        </w:numPr>
        <w:spacing w:after="0" w:line="240" w:lineRule="auto"/>
        <w:jc w:val="center"/>
        <w:rPr>
          <w:rFonts w:ascii="Times New Roman" w:eastAsia="Times New Roman" w:hAnsi="Times New Roman"/>
          <w:b/>
        </w:rPr>
      </w:pPr>
      <w:r w:rsidRPr="00E104C2">
        <w:rPr>
          <w:rFonts w:ascii="Times New Roman" w:eastAsia="Times New Roman" w:hAnsi="Times New Roman"/>
          <w:b/>
        </w:rPr>
        <w:t>Pušu rekvizīti un paraksti</w:t>
      </w:r>
    </w:p>
    <w:tbl>
      <w:tblPr>
        <w:tblW w:w="5000" w:type="pct"/>
        <w:tblInd w:w="392" w:type="dxa"/>
        <w:tblLook w:val="04A0" w:firstRow="1" w:lastRow="0" w:firstColumn="1" w:lastColumn="0" w:noHBand="0" w:noVBand="1"/>
      </w:tblPr>
      <w:tblGrid>
        <w:gridCol w:w="4887"/>
        <w:gridCol w:w="507"/>
        <w:gridCol w:w="4031"/>
        <w:gridCol w:w="354"/>
      </w:tblGrid>
      <w:tr w:rsidR="00C17BB9" w14:paraId="61696121" w14:textId="77777777" w:rsidTr="000A4BA3">
        <w:tc>
          <w:tcPr>
            <w:tcW w:w="2499" w:type="pct"/>
            <w:shd w:val="clear" w:color="auto" w:fill="auto"/>
          </w:tcPr>
          <w:p w14:paraId="441DAF03" w14:textId="77777777" w:rsidR="008B0CB5" w:rsidRPr="00E104C2" w:rsidRDefault="008B0CB5" w:rsidP="000A4BA3">
            <w:pPr>
              <w:spacing w:after="0" w:line="240" w:lineRule="auto"/>
              <w:jc w:val="both"/>
              <w:rPr>
                <w:rFonts w:ascii="Times New Roman" w:hAnsi="Times New Roman"/>
                <w:b/>
              </w:rPr>
            </w:pPr>
          </w:p>
        </w:tc>
        <w:tc>
          <w:tcPr>
            <w:tcW w:w="2501" w:type="pct"/>
            <w:gridSpan w:val="3"/>
            <w:shd w:val="clear" w:color="auto" w:fill="auto"/>
          </w:tcPr>
          <w:p w14:paraId="41CFF150" w14:textId="77777777" w:rsidR="008B0CB5" w:rsidRPr="00E104C2" w:rsidRDefault="002E21FD" w:rsidP="000A4BA3">
            <w:pPr>
              <w:spacing w:after="0" w:line="240" w:lineRule="auto"/>
              <w:jc w:val="both"/>
              <w:rPr>
                <w:rFonts w:ascii="Times New Roman" w:hAnsi="Times New Roman"/>
                <w:b/>
              </w:rPr>
            </w:pPr>
            <w:r w:rsidRPr="00E104C2">
              <w:rPr>
                <w:rFonts w:ascii="Times New Roman" w:hAnsi="Times New Roman"/>
                <w:b/>
                <w:lang w:eastAsia="lv-LV"/>
              </w:rPr>
              <w:t xml:space="preserve">                                         </w:t>
            </w:r>
          </w:p>
        </w:tc>
      </w:tr>
      <w:tr w:rsidR="00C17BB9" w14:paraId="44A60F9C" w14:textId="77777777" w:rsidTr="000A4B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1" w:type="dxa"/>
        </w:trPr>
        <w:tc>
          <w:tcPr>
            <w:tcW w:w="2758" w:type="pct"/>
            <w:gridSpan w:val="2"/>
            <w:shd w:val="clear" w:color="auto" w:fill="auto"/>
          </w:tcPr>
          <w:p w14:paraId="22C00B61" w14:textId="77777777" w:rsidR="008B0CB5" w:rsidRPr="00E104C2" w:rsidRDefault="002E21FD" w:rsidP="000A4BA3">
            <w:pPr>
              <w:widowControl w:val="0"/>
              <w:spacing w:after="0" w:line="240" w:lineRule="auto"/>
              <w:rPr>
                <w:rFonts w:ascii="Times New Roman" w:hAnsi="Times New Roman"/>
                <w:b/>
                <w:bCs/>
                <w:color w:val="000000"/>
                <w:lang w:bidi="lv-LV"/>
              </w:rPr>
            </w:pPr>
            <w:r w:rsidRPr="00E104C2">
              <w:rPr>
                <w:rFonts w:ascii="Times New Roman" w:hAnsi="Times New Roman"/>
                <w:b/>
              </w:rPr>
              <w:t>PASŪTĪTĀJS</w:t>
            </w:r>
            <w:r w:rsidRPr="00E104C2">
              <w:rPr>
                <w:rFonts w:ascii="Times New Roman" w:hAnsi="Times New Roman"/>
                <w:b/>
                <w:bCs/>
                <w:color w:val="000000"/>
              </w:rPr>
              <w:t xml:space="preserve"> </w:t>
            </w:r>
          </w:p>
        </w:tc>
        <w:tc>
          <w:tcPr>
            <w:tcW w:w="2061" w:type="pct"/>
            <w:shd w:val="clear" w:color="auto" w:fill="auto"/>
          </w:tcPr>
          <w:p w14:paraId="3C813A4A" w14:textId="77777777" w:rsidR="008B0CB5" w:rsidRPr="00E104C2" w:rsidRDefault="002E21FD" w:rsidP="000A4BA3">
            <w:pPr>
              <w:spacing w:after="0" w:line="240" w:lineRule="auto"/>
              <w:jc w:val="both"/>
              <w:rPr>
                <w:rFonts w:ascii="Times New Roman" w:hAnsi="Times New Roman"/>
                <w:b/>
                <w:bCs/>
                <w:color w:val="000000"/>
                <w:lang w:bidi="lv-LV"/>
              </w:rPr>
            </w:pPr>
            <w:r w:rsidRPr="00E104C2">
              <w:rPr>
                <w:rFonts w:ascii="Times New Roman" w:hAnsi="Times New Roman"/>
                <w:b/>
                <w:bCs/>
                <w:color w:val="000000"/>
                <w:lang w:eastAsia="lv-LV"/>
              </w:rPr>
              <w:t>IZPILDĪTĀJS</w:t>
            </w:r>
          </w:p>
        </w:tc>
      </w:tr>
      <w:tr w:rsidR="00C17BB9" w14:paraId="2B9EC5A9" w14:textId="77777777" w:rsidTr="000A4B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1" w:type="dxa"/>
        </w:trPr>
        <w:tc>
          <w:tcPr>
            <w:tcW w:w="2758" w:type="pct"/>
            <w:gridSpan w:val="2"/>
            <w:shd w:val="clear" w:color="auto" w:fill="auto"/>
          </w:tcPr>
          <w:p w14:paraId="15BE8BD5" w14:textId="6C228D2C" w:rsidR="008B0CB5" w:rsidRPr="00E104C2" w:rsidRDefault="002E21FD" w:rsidP="000A4BA3">
            <w:pPr>
              <w:spacing w:after="0" w:line="240" w:lineRule="auto"/>
              <w:ind w:right="137"/>
              <w:jc w:val="both"/>
              <w:rPr>
                <w:rFonts w:ascii="Times New Roman" w:hAnsi="Times New Roman"/>
                <w:b/>
                <w:bCs/>
              </w:rPr>
            </w:pPr>
            <w:r>
              <w:rPr>
                <w:rFonts w:ascii="Times New Roman" w:hAnsi="Times New Roman"/>
              </w:rPr>
              <w:t>[…]</w:t>
            </w:r>
          </w:p>
          <w:p w14:paraId="4A072D37" w14:textId="77777777" w:rsidR="008B0CB5" w:rsidRPr="00E104C2" w:rsidRDefault="002E21FD" w:rsidP="000A4BA3">
            <w:pPr>
              <w:spacing w:after="0" w:line="240" w:lineRule="auto"/>
              <w:ind w:right="137"/>
              <w:jc w:val="both"/>
              <w:rPr>
                <w:rFonts w:ascii="Times New Roman" w:hAnsi="Times New Roman"/>
                <w:b/>
                <w:bCs/>
                <w:color w:val="000000"/>
                <w:lang w:bidi="lv-LV"/>
              </w:rPr>
            </w:pPr>
            <w:r w:rsidRPr="00E104C2">
              <w:rPr>
                <w:rFonts w:ascii="Times New Roman" w:hAnsi="Times New Roman"/>
              </w:rPr>
              <w:t xml:space="preserve"> </w:t>
            </w:r>
          </w:p>
        </w:tc>
        <w:tc>
          <w:tcPr>
            <w:tcW w:w="2061" w:type="pct"/>
          </w:tcPr>
          <w:p w14:paraId="4BE63D7A" w14:textId="3F5212C6" w:rsidR="008B0CB5" w:rsidRPr="00E104C2" w:rsidRDefault="002E21FD" w:rsidP="000A4BA3">
            <w:pPr>
              <w:widowControl w:val="0"/>
              <w:spacing w:after="0" w:line="240" w:lineRule="auto"/>
              <w:rPr>
                <w:rFonts w:ascii="Times New Roman" w:hAnsi="Times New Roman"/>
                <w:b/>
                <w:bCs/>
                <w:color w:val="000000"/>
                <w:lang w:bidi="lv-LV"/>
              </w:rPr>
            </w:pPr>
            <w:r>
              <w:rPr>
                <w:rFonts w:ascii="Times New Roman" w:hAnsi="Times New Roman"/>
              </w:rPr>
              <w:t>[…]</w:t>
            </w:r>
          </w:p>
          <w:p w14:paraId="5AD15460" w14:textId="77777777" w:rsidR="008B0CB5" w:rsidRPr="00E104C2" w:rsidRDefault="008B0CB5" w:rsidP="000A4BA3">
            <w:pPr>
              <w:spacing w:after="0" w:line="240" w:lineRule="auto"/>
              <w:jc w:val="both"/>
              <w:rPr>
                <w:rFonts w:ascii="Times New Roman" w:hAnsi="Times New Roman"/>
              </w:rPr>
            </w:pPr>
          </w:p>
        </w:tc>
      </w:tr>
    </w:tbl>
    <w:p w14:paraId="0511B59F" w14:textId="77777777" w:rsidR="008B0CB5" w:rsidRDefault="008B0CB5"/>
    <w:p w14:paraId="13714458" w14:textId="77777777" w:rsidR="008B0CB5" w:rsidRDefault="008B0CB5"/>
    <w:p w14:paraId="7B57A48E" w14:textId="77777777" w:rsidR="008B0CB5" w:rsidRDefault="008B0CB5"/>
    <w:p w14:paraId="6C50CB74" w14:textId="77777777" w:rsidR="008B0CB5" w:rsidRDefault="008B0CB5"/>
    <w:p w14:paraId="729A0252" w14:textId="77777777" w:rsidR="008B0CB5" w:rsidRDefault="008B0CB5"/>
    <w:p w14:paraId="1957F442" w14:textId="77777777" w:rsidR="008B0CB5" w:rsidRDefault="008B0CB5"/>
    <w:p w14:paraId="5E42542D" w14:textId="77777777" w:rsidR="008B0CB5" w:rsidRDefault="008B0CB5"/>
    <w:p w14:paraId="31A43823" w14:textId="77777777" w:rsidR="008B0CB5" w:rsidRDefault="008B0CB5"/>
    <w:sectPr w:rsidR="008B0CB5" w:rsidSect="005C7E0A">
      <w:pgSz w:w="11906" w:h="16838"/>
      <w:pgMar w:top="709" w:right="851"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F084D" w14:textId="77777777" w:rsidR="00B00D4E" w:rsidRDefault="00B00D4E">
      <w:pPr>
        <w:spacing w:after="0" w:line="240" w:lineRule="auto"/>
      </w:pPr>
      <w:r>
        <w:separator/>
      </w:r>
    </w:p>
  </w:endnote>
  <w:endnote w:type="continuationSeparator" w:id="0">
    <w:p w14:paraId="05875512" w14:textId="77777777" w:rsidR="00B00D4E" w:rsidRDefault="00B0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imesNewRoman">
    <w:panose1 w:val="020B06040202020202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D2417" w14:textId="77777777" w:rsidR="00B00D4E" w:rsidRDefault="00B00D4E" w:rsidP="005C7E0A">
      <w:pPr>
        <w:spacing w:after="0" w:line="240" w:lineRule="auto"/>
      </w:pPr>
      <w:r>
        <w:separator/>
      </w:r>
    </w:p>
  </w:footnote>
  <w:footnote w:type="continuationSeparator" w:id="0">
    <w:p w14:paraId="41944582" w14:textId="77777777" w:rsidR="00B00D4E" w:rsidRDefault="00B00D4E" w:rsidP="005C7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32C18FA"/>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2"/>
        <w:szCs w:val="22"/>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BD6472D"/>
    <w:multiLevelType w:val="multilevel"/>
    <w:tmpl w:val="B0AE89C4"/>
    <w:lvl w:ilvl="0">
      <w:start w:val="7"/>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C8F0830"/>
    <w:multiLevelType w:val="multilevel"/>
    <w:tmpl w:val="B22A8C12"/>
    <w:lvl w:ilvl="0">
      <w:start w:val="5"/>
      <w:numFmt w:val="decimal"/>
      <w:lvlText w:val="%1."/>
      <w:lvlJc w:val="left"/>
      <w:pPr>
        <w:ind w:left="540" w:hanging="540"/>
      </w:pPr>
      <w:rPr>
        <w:rFonts w:eastAsia="Times New Roman" w:hint="default"/>
        <w:b/>
        <w:bCs/>
      </w:rPr>
    </w:lvl>
    <w:lvl w:ilvl="1">
      <w:start w:val="1"/>
      <w:numFmt w:val="decimal"/>
      <w:lvlText w:val="%1.%2."/>
      <w:lvlJc w:val="left"/>
      <w:pPr>
        <w:ind w:left="1108" w:hanging="540"/>
      </w:pPr>
      <w:rPr>
        <w:rFonts w:eastAsia="Times New Roman" w:hint="default"/>
      </w:rPr>
    </w:lvl>
    <w:lvl w:ilvl="2">
      <w:start w:val="3"/>
      <w:numFmt w:val="decimal"/>
      <w:lvlText w:val="%1.%2.%3."/>
      <w:lvlJc w:val="left"/>
      <w:pPr>
        <w:ind w:left="1288"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9312A64"/>
    <w:multiLevelType w:val="hybridMultilevel"/>
    <w:tmpl w:val="F0929FEC"/>
    <w:lvl w:ilvl="0" w:tplc="DBC83C7A">
      <w:start w:val="1"/>
      <w:numFmt w:val="decimal"/>
      <w:lvlText w:val="%1."/>
      <w:lvlJc w:val="left"/>
      <w:pPr>
        <w:ind w:left="1080" w:hanging="360"/>
      </w:pPr>
      <w:rPr>
        <w:rFonts w:hint="default"/>
      </w:rPr>
    </w:lvl>
    <w:lvl w:ilvl="1" w:tplc="68F4FAB8" w:tentative="1">
      <w:start w:val="1"/>
      <w:numFmt w:val="lowerLetter"/>
      <w:lvlText w:val="%2."/>
      <w:lvlJc w:val="left"/>
      <w:pPr>
        <w:ind w:left="1800" w:hanging="360"/>
      </w:pPr>
    </w:lvl>
    <w:lvl w:ilvl="2" w:tplc="E7346236" w:tentative="1">
      <w:start w:val="1"/>
      <w:numFmt w:val="lowerRoman"/>
      <w:lvlText w:val="%3."/>
      <w:lvlJc w:val="right"/>
      <w:pPr>
        <w:ind w:left="2520" w:hanging="180"/>
      </w:pPr>
    </w:lvl>
    <w:lvl w:ilvl="3" w:tplc="48A43862" w:tentative="1">
      <w:start w:val="1"/>
      <w:numFmt w:val="decimal"/>
      <w:lvlText w:val="%4."/>
      <w:lvlJc w:val="left"/>
      <w:pPr>
        <w:ind w:left="3240" w:hanging="360"/>
      </w:pPr>
    </w:lvl>
    <w:lvl w:ilvl="4" w:tplc="902094EE" w:tentative="1">
      <w:start w:val="1"/>
      <w:numFmt w:val="lowerLetter"/>
      <w:lvlText w:val="%5."/>
      <w:lvlJc w:val="left"/>
      <w:pPr>
        <w:ind w:left="3960" w:hanging="360"/>
      </w:pPr>
    </w:lvl>
    <w:lvl w:ilvl="5" w:tplc="0C2AFBB2" w:tentative="1">
      <w:start w:val="1"/>
      <w:numFmt w:val="lowerRoman"/>
      <w:lvlText w:val="%6."/>
      <w:lvlJc w:val="right"/>
      <w:pPr>
        <w:ind w:left="4680" w:hanging="180"/>
      </w:pPr>
    </w:lvl>
    <w:lvl w:ilvl="6" w:tplc="98825606" w:tentative="1">
      <w:start w:val="1"/>
      <w:numFmt w:val="decimal"/>
      <w:lvlText w:val="%7."/>
      <w:lvlJc w:val="left"/>
      <w:pPr>
        <w:ind w:left="5400" w:hanging="360"/>
      </w:pPr>
    </w:lvl>
    <w:lvl w:ilvl="7" w:tplc="A1604ECC" w:tentative="1">
      <w:start w:val="1"/>
      <w:numFmt w:val="lowerLetter"/>
      <w:lvlText w:val="%8."/>
      <w:lvlJc w:val="left"/>
      <w:pPr>
        <w:ind w:left="6120" w:hanging="360"/>
      </w:pPr>
    </w:lvl>
    <w:lvl w:ilvl="8" w:tplc="636CB3F0" w:tentative="1">
      <w:start w:val="1"/>
      <w:numFmt w:val="lowerRoman"/>
      <w:lvlText w:val="%9."/>
      <w:lvlJc w:val="right"/>
      <w:pPr>
        <w:ind w:left="6840" w:hanging="180"/>
      </w:pPr>
    </w:lvl>
  </w:abstractNum>
  <w:abstractNum w:abstractNumId="4" w15:restartNumberingAfterBreak="0">
    <w:nsid w:val="1E7811FB"/>
    <w:multiLevelType w:val="hybridMultilevel"/>
    <w:tmpl w:val="BE3C90C4"/>
    <w:lvl w:ilvl="0" w:tplc="9E34A504">
      <w:start w:val="1"/>
      <w:numFmt w:val="decimal"/>
      <w:lvlText w:val="%1."/>
      <w:lvlJc w:val="left"/>
      <w:pPr>
        <w:ind w:left="720" w:hanging="360"/>
      </w:pPr>
      <w:rPr>
        <w:rFonts w:hint="default"/>
      </w:rPr>
    </w:lvl>
    <w:lvl w:ilvl="1" w:tplc="1DCEB7E2">
      <w:start w:val="1"/>
      <w:numFmt w:val="lowerLetter"/>
      <w:lvlText w:val="%2."/>
      <w:lvlJc w:val="left"/>
      <w:pPr>
        <w:ind w:left="1440" w:hanging="360"/>
      </w:pPr>
    </w:lvl>
    <w:lvl w:ilvl="2" w:tplc="0FA0EB9A">
      <w:start w:val="1"/>
      <w:numFmt w:val="lowerRoman"/>
      <w:lvlText w:val="%3."/>
      <w:lvlJc w:val="right"/>
      <w:pPr>
        <w:ind w:left="2160" w:hanging="180"/>
      </w:pPr>
    </w:lvl>
    <w:lvl w:ilvl="3" w:tplc="F1D2A358" w:tentative="1">
      <w:start w:val="1"/>
      <w:numFmt w:val="decimal"/>
      <w:lvlText w:val="%4."/>
      <w:lvlJc w:val="left"/>
      <w:pPr>
        <w:ind w:left="2880" w:hanging="360"/>
      </w:pPr>
    </w:lvl>
    <w:lvl w:ilvl="4" w:tplc="FD3A5E94" w:tentative="1">
      <w:start w:val="1"/>
      <w:numFmt w:val="lowerLetter"/>
      <w:lvlText w:val="%5."/>
      <w:lvlJc w:val="left"/>
      <w:pPr>
        <w:ind w:left="3600" w:hanging="360"/>
      </w:pPr>
    </w:lvl>
    <w:lvl w:ilvl="5" w:tplc="CBC26C58" w:tentative="1">
      <w:start w:val="1"/>
      <w:numFmt w:val="lowerRoman"/>
      <w:lvlText w:val="%6."/>
      <w:lvlJc w:val="right"/>
      <w:pPr>
        <w:ind w:left="4320" w:hanging="180"/>
      </w:pPr>
    </w:lvl>
    <w:lvl w:ilvl="6" w:tplc="DF8EF13A" w:tentative="1">
      <w:start w:val="1"/>
      <w:numFmt w:val="decimal"/>
      <w:lvlText w:val="%7."/>
      <w:lvlJc w:val="left"/>
      <w:pPr>
        <w:ind w:left="5040" w:hanging="360"/>
      </w:pPr>
    </w:lvl>
    <w:lvl w:ilvl="7" w:tplc="FA44AC8C" w:tentative="1">
      <w:start w:val="1"/>
      <w:numFmt w:val="lowerLetter"/>
      <w:lvlText w:val="%8."/>
      <w:lvlJc w:val="left"/>
      <w:pPr>
        <w:ind w:left="5760" w:hanging="360"/>
      </w:pPr>
    </w:lvl>
    <w:lvl w:ilvl="8" w:tplc="FBA6C988" w:tentative="1">
      <w:start w:val="1"/>
      <w:numFmt w:val="lowerRoman"/>
      <w:lvlText w:val="%9."/>
      <w:lvlJc w:val="right"/>
      <w:pPr>
        <w:ind w:left="6480" w:hanging="180"/>
      </w:pPr>
    </w:lvl>
  </w:abstractNum>
  <w:abstractNum w:abstractNumId="5" w15:restartNumberingAfterBreak="0">
    <w:nsid w:val="20104F0C"/>
    <w:multiLevelType w:val="hybridMultilevel"/>
    <w:tmpl w:val="749E4690"/>
    <w:lvl w:ilvl="0" w:tplc="FCA6FDF4">
      <w:start w:val="1"/>
      <w:numFmt w:val="decimal"/>
      <w:lvlText w:val="%1."/>
      <w:lvlJc w:val="left"/>
      <w:pPr>
        <w:ind w:left="732" w:hanging="675"/>
      </w:pPr>
      <w:rPr>
        <w:rFonts w:ascii="Times New Roman" w:eastAsia="Times New Roman" w:hAnsi="Times New Roman" w:cs="Times New Roman"/>
      </w:rPr>
    </w:lvl>
    <w:lvl w:ilvl="1" w:tplc="43CA1AEE" w:tentative="1">
      <w:start w:val="1"/>
      <w:numFmt w:val="lowerLetter"/>
      <w:lvlText w:val="%2."/>
      <w:lvlJc w:val="left"/>
      <w:pPr>
        <w:ind w:left="1137" w:hanging="360"/>
      </w:pPr>
    </w:lvl>
    <w:lvl w:ilvl="2" w:tplc="6F1C203C" w:tentative="1">
      <w:start w:val="1"/>
      <w:numFmt w:val="lowerRoman"/>
      <w:lvlText w:val="%3."/>
      <w:lvlJc w:val="right"/>
      <w:pPr>
        <w:ind w:left="1857" w:hanging="180"/>
      </w:pPr>
    </w:lvl>
    <w:lvl w:ilvl="3" w:tplc="080C1C80" w:tentative="1">
      <w:start w:val="1"/>
      <w:numFmt w:val="decimal"/>
      <w:lvlText w:val="%4."/>
      <w:lvlJc w:val="left"/>
      <w:pPr>
        <w:ind w:left="2577" w:hanging="360"/>
      </w:pPr>
    </w:lvl>
    <w:lvl w:ilvl="4" w:tplc="AAF28A46" w:tentative="1">
      <w:start w:val="1"/>
      <w:numFmt w:val="lowerLetter"/>
      <w:lvlText w:val="%5."/>
      <w:lvlJc w:val="left"/>
      <w:pPr>
        <w:ind w:left="3297" w:hanging="360"/>
      </w:pPr>
    </w:lvl>
    <w:lvl w:ilvl="5" w:tplc="428EA6E2" w:tentative="1">
      <w:start w:val="1"/>
      <w:numFmt w:val="lowerRoman"/>
      <w:lvlText w:val="%6."/>
      <w:lvlJc w:val="right"/>
      <w:pPr>
        <w:ind w:left="4017" w:hanging="180"/>
      </w:pPr>
    </w:lvl>
    <w:lvl w:ilvl="6" w:tplc="94F29CA6" w:tentative="1">
      <w:start w:val="1"/>
      <w:numFmt w:val="decimal"/>
      <w:lvlText w:val="%7."/>
      <w:lvlJc w:val="left"/>
      <w:pPr>
        <w:ind w:left="4737" w:hanging="360"/>
      </w:pPr>
    </w:lvl>
    <w:lvl w:ilvl="7" w:tplc="23CA677C" w:tentative="1">
      <w:start w:val="1"/>
      <w:numFmt w:val="lowerLetter"/>
      <w:lvlText w:val="%8."/>
      <w:lvlJc w:val="left"/>
      <w:pPr>
        <w:ind w:left="5457" w:hanging="360"/>
      </w:pPr>
    </w:lvl>
    <w:lvl w:ilvl="8" w:tplc="70C0037C" w:tentative="1">
      <w:start w:val="1"/>
      <w:numFmt w:val="lowerRoman"/>
      <w:lvlText w:val="%9."/>
      <w:lvlJc w:val="right"/>
      <w:pPr>
        <w:ind w:left="6177" w:hanging="180"/>
      </w:pPr>
    </w:lvl>
  </w:abstractNum>
  <w:abstractNum w:abstractNumId="6" w15:restartNumberingAfterBreak="0">
    <w:nsid w:val="22C467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DA4E20"/>
    <w:multiLevelType w:val="multilevel"/>
    <w:tmpl w:val="56DC8EB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E22C5B"/>
    <w:multiLevelType w:val="multilevel"/>
    <w:tmpl w:val="FCA0316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A354576"/>
    <w:multiLevelType w:val="hybridMultilevel"/>
    <w:tmpl w:val="E79A958C"/>
    <w:lvl w:ilvl="0" w:tplc="9A02C1C6">
      <w:start w:val="1"/>
      <w:numFmt w:val="decimal"/>
      <w:lvlText w:val="%1."/>
      <w:lvlJc w:val="left"/>
      <w:pPr>
        <w:ind w:left="720" w:hanging="360"/>
      </w:pPr>
      <w:rPr>
        <w:rFonts w:hint="default"/>
      </w:rPr>
    </w:lvl>
    <w:lvl w:ilvl="1" w:tplc="784A22E8" w:tentative="1">
      <w:start w:val="1"/>
      <w:numFmt w:val="lowerLetter"/>
      <w:lvlText w:val="%2."/>
      <w:lvlJc w:val="left"/>
      <w:pPr>
        <w:ind w:left="1440" w:hanging="360"/>
      </w:pPr>
    </w:lvl>
    <w:lvl w:ilvl="2" w:tplc="9B14C07A" w:tentative="1">
      <w:start w:val="1"/>
      <w:numFmt w:val="lowerRoman"/>
      <w:lvlText w:val="%3."/>
      <w:lvlJc w:val="right"/>
      <w:pPr>
        <w:ind w:left="2160" w:hanging="180"/>
      </w:pPr>
    </w:lvl>
    <w:lvl w:ilvl="3" w:tplc="A64AF870" w:tentative="1">
      <w:start w:val="1"/>
      <w:numFmt w:val="decimal"/>
      <w:lvlText w:val="%4."/>
      <w:lvlJc w:val="left"/>
      <w:pPr>
        <w:ind w:left="2880" w:hanging="360"/>
      </w:pPr>
    </w:lvl>
    <w:lvl w:ilvl="4" w:tplc="9F2CC5EE" w:tentative="1">
      <w:start w:val="1"/>
      <w:numFmt w:val="lowerLetter"/>
      <w:lvlText w:val="%5."/>
      <w:lvlJc w:val="left"/>
      <w:pPr>
        <w:ind w:left="3600" w:hanging="360"/>
      </w:pPr>
    </w:lvl>
    <w:lvl w:ilvl="5" w:tplc="B2B8E724" w:tentative="1">
      <w:start w:val="1"/>
      <w:numFmt w:val="lowerRoman"/>
      <w:lvlText w:val="%6."/>
      <w:lvlJc w:val="right"/>
      <w:pPr>
        <w:ind w:left="4320" w:hanging="180"/>
      </w:pPr>
    </w:lvl>
    <w:lvl w:ilvl="6" w:tplc="1208187C" w:tentative="1">
      <w:start w:val="1"/>
      <w:numFmt w:val="decimal"/>
      <w:lvlText w:val="%7."/>
      <w:lvlJc w:val="left"/>
      <w:pPr>
        <w:ind w:left="5040" w:hanging="360"/>
      </w:pPr>
    </w:lvl>
    <w:lvl w:ilvl="7" w:tplc="8B04B510" w:tentative="1">
      <w:start w:val="1"/>
      <w:numFmt w:val="lowerLetter"/>
      <w:lvlText w:val="%8."/>
      <w:lvlJc w:val="left"/>
      <w:pPr>
        <w:ind w:left="5760" w:hanging="360"/>
      </w:pPr>
    </w:lvl>
    <w:lvl w:ilvl="8" w:tplc="C4D267F0" w:tentative="1">
      <w:start w:val="1"/>
      <w:numFmt w:val="lowerRoman"/>
      <w:lvlText w:val="%9."/>
      <w:lvlJc w:val="right"/>
      <w:pPr>
        <w:ind w:left="6480" w:hanging="180"/>
      </w:pPr>
    </w:lvl>
  </w:abstractNum>
  <w:abstractNum w:abstractNumId="10" w15:restartNumberingAfterBreak="0">
    <w:nsid w:val="48AA6F5F"/>
    <w:multiLevelType w:val="multilevel"/>
    <w:tmpl w:val="DF380E72"/>
    <w:lvl w:ilvl="0">
      <w:start w:val="9"/>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C995595"/>
    <w:multiLevelType w:val="multilevel"/>
    <w:tmpl w:val="F906FE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64261373">
    <w:abstractNumId w:val="4"/>
  </w:num>
  <w:num w:numId="2" w16cid:durableId="2100441155">
    <w:abstractNumId w:val="0"/>
  </w:num>
  <w:num w:numId="3" w16cid:durableId="366299740">
    <w:abstractNumId w:val="2"/>
  </w:num>
  <w:num w:numId="4" w16cid:durableId="1953901286">
    <w:abstractNumId w:val="7"/>
  </w:num>
  <w:num w:numId="5" w16cid:durableId="2139764610">
    <w:abstractNumId w:val="1"/>
  </w:num>
  <w:num w:numId="6" w16cid:durableId="1790397967">
    <w:abstractNumId w:val="5"/>
  </w:num>
  <w:num w:numId="7" w16cid:durableId="1909463340">
    <w:abstractNumId w:val="3"/>
  </w:num>
  <w:num w:numId="8" w16cid:durableId="2075156218">
    <w:abstractNumId w:val="9"/>
  </w:num>
  <w:num w:numId="9" w16cid:durableId="1233731356">
    <w:abstractNumId w:val="8"/>
  </w:num>
  <w:num w:numId="10" w16cid:durableId="1666201494">
    <w:abstractNumId w:val="10"/>
  </w:num>
  <w:num w:numId="11" w16cid:durableId="1342973408">
    <w:abstractNumId w:val="11"/>
  </w:num>
  <w:num w:numId="12" w16cid:durableId="1255897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BB9"/>
    <w:rsid w:val="001154E7"/>
    <w:rsid w:val="001C1EA7"/>
    <w:rsid w:val="002348B0"/>
    <w:rsid w:val="002E21FD"/>
    <w:rsid w:val="00382614"/>
    <w:rsid w:val="0038619D"/>
    <w:rsid w:val="004A227C"/>
    <w:rsid w:val="00561E63"/>
    <w:rsid w:val="00591585"/>
    <w:rsid w:val="005B1FBA"/>
    <w:rsid w:val="005E09E9"/>
    <w:rsid w:val="005F6DDB"/>
    <w:rsid w:val="00606593"/>
    <w:rsid w:val="00611A30"/>
    <w:rsid w:val="006F4B53"/>
    <w:rsid w:val="007975D5"/>
    <w:rsid w:val="008A3C81"/>
    <w:rsid w:val="008B0CB5"/>
    <w:rsid w:val="008C48AC"/>
    <w:rsid w:val="00A1277A"/>
    <w:rsid w:val="00AB425B"/>
    <w:rsid w:val="00AD52F4"/>
    <w:rsid w:val="00AD6B4C"/>
    <w:rsid w:val="00B00D4E"/>
    <w:rsid w:val="00B3695E"/>
    <w:rsid w:val="00C17BB9"/>
    <w:rsid w:val="00C507BD"/>
    <w:rsid w:val="00C93E45"/>
    <w:rsid w:val="00D71095"/>
    <w:rsid w:val="00D75103"/>
    <w:rsid w:val="00E645CD"/>
    <w:rsid w:val="00E75D12"/>
    <w:rsid w:val="00EA7083"/>
    <w:rsid w:val="00F149D1"/>
    <w:rsid w:val="00F6333B"/>
    <w:rsid w:val="00FE6C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DC56E"/>
  <w15:docId w15:val="{34BF09B4-A68F-4741-AACC-EAE2E26C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arasts">
    <w:name w:val="Normal"/>
    <w:qFormat/>
    <w:rsid w:val="005C7E0A"/>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rsid w:val="005C7E0A"/>
    <w:rPr>
      <w:rFonts w:cs="Times New Roman"/>
      <w:color w:val="0000FF"/>
      <w:u w:val="single"/>
    </w:rPr>
  </w:style>
  <w:style w:type="paragraph" w:styleId="Sarakstarindkopa">
    <w:name w:val="List Paragraph"/>
    <w:aliases w:val="Bullet Points,Bullet list,Dot pt,F5 List Paragraph,H&amp;P List Paragraph,IFCL - List Paragraph,Indicator Text,List Paragraph Char Char Char,List Paragraph12,MAIN CONTENT,No Spacing1,Normal bullet 2,Numbered Para 1,OBC Bullet,Strip,Syle 1"/>
    <w:basedOn w:val="Parasts"/>
    <w:link w:val="SarakstarindkopaRakstz"/>
    <w:qFormat/>
    <w:rsid w:val="005C7E0A"/>
    <w:pPr>
      <w:spacing w:after="0" w:line="240" w:lineRule="auto"/>
      <w:ind w:left="720"/>
    </w:pPr>
    <w:rPr>
      <w:rFonts w:ascii="Times New Roman" w:eastAsia="Times New Roman" w:hAnsi="Times New Roman"/>
      <w:sz w:val="24"/>
      <w:szCs w:val="24"/>
    </w:rPr>
  </w:style>
  <w:style w:type="character" w:customStyle="1" w:styleId="SarakstarindkopaRakstz">
    <w:name w:val="Saraksta rindkopa Rakstz."/>
    <w:aliases w:val="Bullet Points Rakstz.,Bullet list Rakstz.,Dot pt Rakstz.,F5 List Paragraph Rakstz.,H&amp;P List Paragraph Rakstz.,IFCL - List Paragraph Rakstz.,Indicator Text Rakstz.,List Paragraph Char Char Char Rakstz.,List Paragraph12 Rakstz."/>
    <w:link w:val="Sarakstarindkopa"/>
    <w:qFormat/>
    <w:locked/>
    <w:rsid w:val="005C7E0A"/>
    <w:rPr>
      <w:rFonts w:ascii="Times New Roman" w:eastAsia="Times New Roman" w:hAnsi="Times New Roman" w:cs="Times New Roman"/>
      <w:sz w:val="24"/>
      <w:szCs w:val="24"/>
    </w:rPr>
  </w:style>
  <w:style w:type="table" w:styleId="Reatabula">
    <w:name w:val="Table Grid"/>
    <w:basedOn w:val="Parastatabula"/>
    <w:uiPriority w:val="39"/>
    <w:rsid w:val="005C7E0A"/>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2">
    <w:name w:val="Body Text 2"/>
    <w:basedOn w:val="Parasts"/>
    <w:link w:val="Pamatteksts2Rakstz"/>
    <w:rsid w:val="005C7E0A"/>
    <w:pPr>
      <w:spacing w:after="0" w:line="240" w:lineRule="auto"/>
    </w:pPr>
    <w:rPr>
      <w:rFonts w:ascii="Arial" w:eastAsia="Times New Roman" w:hAnsi="Arial"/>
      <w:sz w:val="20"/>
      <w:szCs w:val="24"/>
      <w:lang w:val="en-GB"/>
    </w:rPr>
  </w:style>
  <w:style w:type="character" w:customStyle="1" w:styleId="Pamatteksts2Rakstz">
    <w:name w:val="Pamatteksts 2 Rakstz."/>
    <w:basedOn w:val="Noklusjumarindkopasfonts"/>
    <w:link w:val="Pamatteksts2"/>
    <w:rsid w:val="005C7E0A"/>
    <w:rPr>
      <w:rFonts w:ascii="Arial" w:eastAsia="Times New Roman" w:hAnsi="Arial" w:cs="Times New Roman"/>
      <w:sz w:val="20"/>
      <w:szCs w:val="24"/>
      <w:lang w:val="en-GB"/>
    </w:rPr>
  </w:style>
  <w:style w:type="paragraph" w:styleId="Vresteksts">
    <w:name w:val="footnote text"/>
    <w:aliases w:val=" Char,Footnote,Footnote Text Char Char Char Char,Footnote Text Char Char Char Char Char Char,Footnote Text Char1 Char Char Char Char,Footnote Text Char1 Char2 Char,Footnote Text Char2 Char,Fußnote,Fußnote Char,Rakstz.,o"/>
    <w:basedOn w:val="Parasts"/>
    <w:link w:val="VrestekstsRakstz"/>
    <w:uiPriority w:val="99"/>
    <w:qFormat/>
    <w:rsid w:val="005C7E0A"/>
    <w:pPr>
      <w:spacing w:after="0" w:line="240" w:lineRule="auto"/>
    </w:pPr>
    <w:rPr>
      <w:rFonts w:ascii="Times New Roman" w:eastAsia="Times New Roman" w:hAnsi="Times New Roman"/>
      <w:sz w:val="24"/>
      <w:szCs w:val="20"/>
      <w:lang w:val="en-GB"/>
    </w:rPr>
  </w:style>
  <w:style w:type="character" w:customStyle="1" w:styleId="VrestekstsRakstz">
    <w:name w:val="Vēres teksts Rakstz."/>
    <w:aliases w:val=" Char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5C7E0A"/>
    <w:rPr>
      <w:rFonts w:ascii="Times New Roman" w:eastAsia="Times New Roman" w:hAnsi="Times New Roman" w:cs="Times New Roman"/>
      <w:sz w:val="24"/>
      <w:szCs w:val="20"/>
      <w:lang w:val="en-GB"/>
    </w:rPr>
  </w:style>
  <w:style w:type="character" w:styleId="Vresatsauce">
    <w:name w:val="footnote reference"/>
    <w:aliases w:val="(Footnote Referen,-E Fußnotenzeichen,-E Fuûnotenzeichen,-E Fuﬂnotenzeichen,BVI fnr,EN Footnote Reference,Footnote Reference Superscript,Footnote number,Footnote sign,Footnote symboFußnotenzeichen,Footnote symbol,SUPERS,number,stylish"/>
    <w:link w:val="FootnoteRefernece"/>
    <w:qFormat/>
    <w:rsid w:val="005C7E0A"/>
    <w:rPr>
      <w:rFonts w:cs="Times New Roman"/>
      <w:vertAlign w:val="superscript"/>
    </w:rPr>
  </w:style>
  <w:style w:type="paragraph" w:customStyle="1" w:styleId="FootnoteRefernece">
    <w:name w:val="Footnote Refernece"/>
    <w:aliases w:val="E,E FNZ,Footnotes refss,Odwołanie przypisu,Ref,de nota al pie,ftref"/>
    <w:basedOn w:val="Parasts"/>
    <w:next w:val="Parasts"/>
    <w:link w:val="Vresatsauce"/>
    <w:rsid w:val="005C7E0A"/>
    <w:pPr>
      <w:spacing w:after="160" w:line="240" w:lineRule="exact"/>
      <w:ind w:left="357" w:hanging="357"/>
      <w:jc w:val="both"/>
      <w:textAlignment w:val="baseline"/>
    </w:pPr>
    <w:rPr>
      <w:rFonts w:asciiTheme="minorHAnsi" w:eastAsiaTheme="minorHAnsi" w:hAnsiTheme="minorHAnsi"/>
      <w:vertAlign w:val="superscript"/>
    </w:rPr>
  </w:style>
  <w:style w:type="character" w:styleId="Komentraatsauce">
    <w:name w:val="annotation reference"/>
    <w:basedOn w:val="Noklusjumarindkopasfonts"/>
    <w:uiPriority w:val="99"/>
    <w:semiHidden/>
    <w:unhideWhenUsed/>
    <w:rsid w:val="005C7E0A"/>
    <w:rPr>
      <w:sz w:val="16"/>
      <w:szCs w:val="16"/>
    </w:rPr>
  </w:style>
  <w:style w:type="paragraph" w:styleId="Komentrateksts">
    <w:name w:val="annotation text"/>
    <w:basedOn w:val="Parasts"/>
    <w:link w:val="KomentratekstsRakstz"/>
    <w:uiPriority w:val="99"/>
    <w:semiHidden/>
    <w:unhideWhenUsed/>
    <w:rsid w:val="005C7E0A"/>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C7E0A"/>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5C7E0A"/>
    <w:rPr>
      <w:b/>
      <w:bCs/>
    </w:rPr>
  </w:style>
  <w:style w:type="character" w:customStyle="1" w:styleId="KomentratmaRakstz">
    <w:name w:val="Komentāra tēma Rakstz."/>
    <w:basedOn w:val="KomentratekstsRakstz"/>
    <w:link w:val="Komentratma"/>
    <w:uiPriority w:val="99"/>
    <w:semiHidden/>
    <w:rsid w:val="005C7E0A"/>
    <w:rPr>
      <w:rFonts w:ascii="Calibri" w:eastAsia="Calibri" w:hAnsi="Calibri" w:cs="Times New Roman"/>
      <w:b/>
      <w:bCs/>
      <w:sz w:val="20"/>
      <w:szCs w:val="20"/>
    </w:rPr>
  </w:style>
  <w:style w:type="paragraph" w:customStyle="1" w:styleId="paragraph">
    <w:name w:val="paragraph"/>
    <w:basedOn w:val="Parasts"/>
    <w:rsid w:val="002348B0"/>
    <w:pPr>
      <w:spacing w:after="0" w:line="240" w:lineRule="auto"/>
      <w:jc w:val="both"/>
    </w:pPr>
    <w:rPr>
      <w:rFonts w:ascii="Times New Roman" w:eastAsia="Times New Roman" w:hAnsi="Times New Roman"/>
      <w:sz w:val="24"/>
      <w:szCs w:val="24"/>
      <w:lang w:eastAsia="lv-LV"/>
    </w:rPr>
  </w:style>
  <w:style w:type="character" w:customStyle="1" w:styleId="spellingerror">
    <w:name w:val="spellingerror"/>
    <w:basedOn w:val="Noklusjumarindkopasfonts"/>
    <w:rsid w:val="002348B0"/>
  </w:style>
  <w:style w:type="character" w:customStyle="1" w:styleId="eop">
    <w:name w:val="eop"/>
    <w:basedOn w:val="Noklusjumarindkopasfonts"/>
    <w:rsid w:val="002348B0"/>
  </w:style>
  <w:style w:type="character" w:customStyle="1" w:styleId="normaltextrun">
    <w:name w:val="normaltextrun"/>
    <w:basedOn w:val="Noklusjumarindkopasfonts"/>
    <w:rsid w:val="00234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3" Type="http://schemas.openxmlformats.org/officeDocument/2006/relationships/settings" Target="settings.xml"/><Relationship Id="rId7" Type="http://schemas.openxmlformats.org/officeDocument/2006/relationships/hyperlink" Target="http://www.erig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10303</Words>
  <Characters>5873</Characters>
  <Application>Microsoft Office Word</Application>
  <DocSecurity>0</DocSecurity>
  <Lines>48</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Dāvids Kārlis Muižnieks</dc:creator>
  <cp:lastModifiedBy>Kristīne Ķipsna</cp:lastModifiedBy>
  <cp:revision>5</cp:revision>
  <dcterms:created xsi:type="dcterms:W3CDTF">2024-07-17T12:17:00Z</dcterms:created>
  <dcterms:modified xsi:type="dcterms:W3CDTF">2024-07-18T12:43:00Z</dcterms:modified>
</cp:coreProperties>
</file>