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23C" w:rsidRPr="00B42697" w:rsidRDefault="00B42697" w:rsidP="00B42697">
      <w:pPr>
        <w:spacing w:after="0" w:line="240" w:lineRule="auto"/>
        <w:jc w:val="right"/>
        <w:rPr>
          <w:rFonts w:ascii="Times New Roman" w:eastAsia="Calibri" w:hAnsi="Times New Roman" w:cs="Times New Roman"/>
          <w:bCs/>
          <w:caps/>
          <w:color w:val="000000"/>
          <w:sz w:val="24"/>
          <w:szCs w:val="24"/>
        </w:rPr>
      </w:pPr>
      <w:r>
        <w:rPr>
          <w:rFonts w:ascii="Times New Roman" w:eastAsia="Calibri" w:hAnsi="Times New Roman" w:cs="Times New Roman"/>
          <w:bCs/>
          <w:color w:val="000000"/>
          <w:sz w:val="24"/>
          <w:szCs w:val="24"/>
        </w:rPr>
        <w:t>Izraksts</w:t>
      </w:r>
    </w:p>
    <w:p w:rsidR="00DD7B60" w:rsidRPr="007539F4" w:rsidRDefault="006A09C9" w:rsidP="00DD7B60">
      <w:pPr>
        <w:spacing w:after="0" w:line="240" w:lineRule="auto"/>
        <w:jc w:val="center"/>
        <w:rPr>
          <w:rFonts w:ascii="Times New Roman" w:eastAsia="Calibri" w:hAnsi="Times New Roman" w:cs="Times New Roman"/>
          <w:b/>
          <w:bCs/>
          <w:caps/>
          <w:color w:val="FF0000"/>
          <w:sz w:val="24"/>
          <w:szCs w:val="24"/>
        </w:rPr>
      </w:pPr>
      <w:r w:rsidRPr="007539F4">
        <w:rPr>
          <w:rFonts w:ascii="Times New Roman" w:eastAsia="Calibri" w:hAnsi="Times New Roman" w:cs="Times New Roman"/>
          <w:b/>
          <w:bCs/>
          <w:caps/>
          <w:color w:val="000000"/>
          <w:sz w:val="24"/>
          <w:szCs w:val="24"/>
        </w:rPr>
        <w:t>BūvUzraudzības Līgums nR.</w:t>
      </w:r>
      <w:r w:rsidRPr="007539F4">
        <w:rPr>
          <w:rFonts w:ascii="Times New Roman" w:eastAsia="Calibri" w:hAnsi="Times New Roman" w:cs="Times New Roman"/>
          <w:b/>
          <w:bCs/>
          <w:color w:val="000000"/>
          <w:sz w:val="24"/>
          <w:szCs w:val="24"/>
        </w:rPr>
        <w:t xml:space="preserve"> </w:t>
      </w:r>
      <w:r w:rsidR="00481BA3">
        <w:rPr>
          <w:rFonts w:ascii="Times New Roman" w:eastAsia="Calibri" w:hAnsi="Times New Roman" w:cs="Times New Roman"/>
          <w:b/>
          <w:bCs/>
          <w:color w:val="000000"/>
          <w:sz w:val="24"/>
          <w:szCs w:val="24"/>
        </w:rPr>
        <w:t>TNPCP/24/9-24/428/L</w:t>
      </w:r>
    </w:p>
    <w:p w:rsidR="00DB75A1" w:rsidRPr="00DB75A1" w:rsidRDefault="006A09C9" w:rsidP="00DB75A1">
      <w:pPr>
        <w:spacing w:after="0" w:line="240" w:lineRule="auto"/>
        <w:ind w:right="-1"/>
        <w:jc w:val="center"/>
        <w:rPr>
          <w:rFonts w:ascii="Times New Roman" w:hAnsi="Times New Roman" w:cs="Times New Roman"/>
          <w:i/>
        </w:rPr>
      </w:pPr>
      <w:r w:rsidRPr="00DB75A1">
        <w:rPr>
          <w:rFonts w:ascii="Times New Roman" w:eastAsia="Times New Roman" w:hAnsi="Times New Roman" w:cs="Times New Roman"/>
          <w:i/>
          <w:kern w:val="28"/>
          <w:sz w:val="24"/>
          <w:szCs w:val="24"/>
          <w:lang w:eastAsia="lv-LV"/>
        </w:rPr>
        <w:t>Par</w:t>
      </w:r>
      <w:r w:rsidR="003B2B94">
        <w:rPr>
          <w:rFonts w:ascii="Times New Roman" w:eastAsia="Times New Roman" w:hAnsi="Times New Roman" w:cs="Times New Roman"/>
          <w:i/>
          <w:kern w:val="28"/>
          <w:sz w:val="24"/>
          <w:szCs w:val="24"/>
          <w:lang w:eastAsia="lv-LV"/>
        </w:rPr>
        <w:t xml:space="preserve"> </w:t>
      </w:r>
      <w:r w:rsidR="006D0468">
        <w:rPr>
          <w:rFonts w:ascii="Times New Roman" w:eastAsia="Times New Roman" w:hAnsi="Times New Roman" w:cs="Times New Roman"/>
          <w:i/>
          <w:kern w:val="28"/>
          <w:sz w:val="24"/>
          <w:szCs w:val="24"/>
          <w:lang w:eastAsia="lv-LV"/>
        </w:rPr>
        <w:t>b</w:t>
      </w:r>
      <w:r w:rsidR="006D0468" w:rsidRPr="006D0468">
        <w:rPr>
          <w:rFonts w:ascii="Times New Roman" w:eastAsia="Times New Roman" w:hAnsi="Times New Roman" w:cs="Times New Roman"/>
          <w:i/>
          <w:kern w:val="28"/>
          <w:sz w:val="24"/>
          <w:szCs w:val="24"/>
          <w:lang w:eastAsia="lv-LV"/>
        </w:rPr>
        <w:t>ūvuzraudzīb</w:t>
      </w:r>
      <w:r w:rsidR="006D0468">
        <w:rPr>
          <w:rFonts w:ascii="Times New Roman" w:eastAsia="Times New Roman" w:hAnsi="Times New Roman" w:cs="Times New Roman"/>
          <w:i/>
          <w:kern w:val="28"/>
          <w:sz w:val="24"/>
          <w:szCs w:val="24"/>
          <w:lang w:eastAsia="lv-LV"/>
        </w:rPr>
        <w:t>u</w:t>
      </w:r>
      <w:r w:rsidR="006D0468" w:rsidRPr="006D0468">
        <w:rPr>
          <w:rFonts w:ascii="Times New Roman" w:eastAsia="Times New Roman" w:hAnsi="Times New Roman" w:cs="Times New Roman"/>
          <w:i/>
          <w:kern w:val="28"/>
          <w:sz w:val="24"/>
          <w:szCs w:val="24"/>
          <w:lang w:eastAsia="lv-LV"/>
        </w:rPr>
        <w:t xml:space="preserve"> publisko pasākumu vietas izveidei Pļavmuižā</w:t>
      </w:r>
    </w:p>
    <w:p w:rsidR="00481BA3" w:rsidRDefault="00481BA3" w:rsidP="00481BA3">
      <w:pPr>
        <w:spacing w:after="0" w:line="240" w:lineRule="auto"/>
        <w:rPr>
          <w:rFonts w:ascii="Times New Roman" w:eastAsia="Calibri" w:hAnsi="Times New Roman" w:cs="Times New Roman"/>
          <w:iCs/>
          <w:sz w:val="24"/>
          <w:szCs w:val="20"/>
        </w:rPr>
      </w:pPr>
    </w:p>
    <w:p w:rsidR="00481BA3" w:rsidRPr="00481BA3" w:rsidRDefault="006A09C9" w:rsidP="00481BA3">
      <w:pPr>
        <w:spacing w:after="0" w:line="240" w:lineRule="auto"/>
        <w:rPr>
          <w:rFonts w:ascii="Times New Roman" w:eastAsia="Calibri" w:hAnsi="Times New Roman" w:cs="Times New Roman"/>
          <w:i/>
          <w:iCs/>
          <w:sz w:val="24"/>
          <w:szCs w:val="20"/>
        </w:rPr>
      </w:pPr>
      <w:r w:rsidRPr="00481BA3">
        <w:rPr>
          <w:rFonts w:ascii="Times New Roman" w:eastAsia="Calibri" w:hAnsi="Times New Roman" w:cs="Times New Roman"/>
          <w:iCs/>
          <w:sz w:val="24"/>
          <w:szCs w:val="20"/>
        </w:rPr>
        <w:t>Talsos</w:t>
      </w:r>
      <w:r w:rsidRPr="00481BA3">
        <w:rPr>
          <w:rFonts w:ascii="Times New Roman" w:eastAsia="Calibri" w:hAnsi="Times New Roman" w:cs="Times New Roman"/>
          <w:i/>
          <w:iCs/>
          <w:sz w:val="24"/>
          <w:szCs w:val="20"/>
        </w:rPr>
        <w:t xml:space="preserve">                                                                                Dokuments satur laika zīmogu</w:t>
      </w:r>
    </w:p>
    <w:p w:rsidR="00DD7B60" w:rsidRPr="00DD7B60" w:rsidRDefault="00DD7B60" w:rsidP="00DD7B60">
      <w:pPr>
        <w:spacing w:after="0" w:line="240" w:lineRule="auto"/>
        <w:jc w:val="center"/>
        <w:rPr>
          <w:rFonts w:ascii="Times New Roman" w:eastAsia="Times New Roman" w:hAnsi="Times New Roman" w:cs="Times New Roman"/>
          <w:i/>
          <w:kern w:val="28"/>
          <w:sz w:val="24"/>
          <w:szCs w:val="24"/>
          <w:lang w:eastAsia="lv-LV"/>
        </w:rPr>
      </w:pPr>
    </w:p>
    <w:p w:rsidR="00DD7B60" w:rsidRPr="00DD7B60" w:rsidRDefault="006A09C9" w:rsidP="00DD7B60">
      <w:pPr>
        <w:suppressAutoHyphens/>
        <w:spacing w:after="0" w:line="240" w:lineRule="auto"/>
        <w:jc w:val="both"/>
        <w:rPr>
          <w:rFonts w:ascii="Times New Roman" w:eastAsia="Times New Roman" w:hAnsi="Times New Roman" w:cs="Times New Roman"/>
          <w:sz w:val="24"/>
          <w:szCs w:val="24"/>
          <w:lang w:eastAsia="ar-SA"/>
        </w:rPr>
      </w:pPr>
      <w:r w:rsidRPr="00DD7B60">
        <w:rPr>
          <w:rFonts w:ascii="Times New Roman" w:eastAsia="Times New Roman" w:hAnsi="Times New Roman" w:cs="Times New Roman"/>
          <w:b/>
          <w:sz w:val="24"/>
          <w:szCs w:val="24"/>
          <w:lang w:eastAsia="ar-SA"/>
        </w:rPr>
        <w:t>Talsu novada pašvaldība</w:t>
      </w:r>
      <w:r w:rsidRPr="00DD7B60">
        <w:rPr>
          <w:rFonts w:ascii="Times New Roman" w:eastAsia="Times New Roman" w:hAnsi="Times New Roman" w:cs="Times New Roman"/>
          <w:sz w:val="24"/>
          <w:szCs w:val="24"/>
          <w:lang w:eastAsia="ar-SA"/>
        </w:rPr>
        <w:t xml:space="preserve">, reģistrācijas Nr. 90009113532, izpilddirektora </w:t>
      </w:r>
      <w:r w:rsidR="00C3743F">
        <w:rPr>
          <w:rFonts w:ascii="Times New Roman" w:eastAsia="Times New Roman" w:hAnsi="Times New Roman" w:cs="Times New Roman"/>
          <w:sz w:val="24"/>
          <w:szCs w:val="24"/>
          <w:lang w:eastAsia="ar-SA"/>
        </w:rPr>
        <w:t>Agra Rozenfelda</w:t>
      </w:r>
      <w:r w:rsidRPr="00DD7B60">
        <w:rPr>
          <w:rFonts w:ascii="Times New Roman" w:eastAsia="Times New Roman" w:hAnsi="Times New Roman" w:cs="Times New Roman"/>
          <w:sz w:val="24"/>
          <w:szCs w:val="24"/>
          <w:lang w:eastAsia="ar-SA"/>
        </w:rPr>
        <w:t xml:space="preserve"> personā, kurš darbojas saskaņā ar </w:t>
      </w:r>
      <w:r w:rsidR="00C3743F">
        <w:rPr>
          <w:rFonts w:ascii="Times New Roman" w:eastAsia="Times New Roman" w:hAnsi="Times New Roman" w:cs="Times New Roman"/>
          <w:sz w:val="24"/>
          <w:szCs w:val="24"/>
          <w:lang w:eastAsia="ar-SA"/>
        </w:rPr>
        <w:t>Pašvaldīb</w:t>
      </w:r>
      <w:r w:rsidR="00481BA3">
        <w:rPr>
          <w:rFonts w:ascii="Times New Roman" w:eastAsia="Times New Roman" w:hAnsi="Times New Roman" w:cs="Times New Roman"/>
          <w:sz w:val="24"/>
          <w:szCs w:val="24"/>
          <w:lang w:eastAsia="ar-SA"/>
        </w:rPr>
        <w:t>u</w:t>
      </w:r>
      <w:r w:rsidR="00C3743F">
        <w:rPr>
          <w:rFonts w:ascii="Times New Roman" w:eastAsia="Times New Roman" w:hAnsi="Times New Roman" w:cs="Times New Roman"/>
          <w:sz w:val="24"/>
          <w:szCs w:val="24"/>
          <w:lang w:eastAsia="ar-SA"/>
        </w:rPr>
        <w:t xml:space="preserve"> likum</w:t>
      </w:r>
      <w:r w:rsidR="00481BA3">
        <w:rPr>
          <w:rFonts w:ascii="Times New Roman" w:eastAsia="Times New Roman" w:hAnsi="Times New Roman" w:cs="Times New Roman"/>
          <w:sz w:val="24"/>
          <w:szCs w:val="24"/>
          <w:lang w:eastAsia="ar-SA"/>
        </w:rPr>
        <w:t>u</w:t>
      </w:r>
      <w:r w:rsidR="00C3743F">
        <w:rPr>
          <w:rFonts w:ascii="Times New Roman" w:eastAsia="Times New Roman" w:hAnsi="Times New Roman" w:cs="Times New Roman"/>
          <w:sz w:val="24"/>
          <w:szCs w:val="24"/>
          <w:lang w:eastAsia="ar-SA"/>
        </w:rPr>
        <w:t xml:space="preserve"> un Talsu novada domes 2023. gada 30. marta sai</w:t>
      </w:r>
      <w:r w:rsidR="00481BA3">
        <w:rPr>
          <w:rFonts w:ascii="Times New Roman" w:eastAsia="Times New Roman" w:hAnsi="Times New Roman" w:cs="Times New Roman"/>
          <w:sz w:val="24"/>
          <w:szCs w:val="24"/>
          <w:lang w:eastAsia="ar-SA"/>
        </w:rPr>
        <w:t>s</w:t>
      </w:r>
      <w:r w:rsidR="00C3743F">
        <w:rPr>
          <w:rFonts w:ascii="Times New Roman" w:eastAsia="Times New Roman" w:hAnsi="Times New Roman" w:cs="Times New Roman"/>
          <w:sz w:val="24"/>
          <w:szCs w:val="24"/>
          <w:lang w:eastAsia="ar-SA"/>
        </w:rPr>
        <w:t xml:space="preserve">tošajiem noteikumiem Nr. 7 “Talsu novada pašvaldības </w:t>
      </w:r>
      <w:r w:rsidR="00E46F9B">
        <w:rPr>
          <w:rFonts w:ascii="Times New Roman" w:eastAsia="Times New Roman" w:hAnsi="Times New Roman" w:cs="Times New Roman"/>
          <w:sz w:val="24"/>
          <w:szCs w:val="24"/>
          <w:lang w:eastAsia="ar-SA"/>
        </w:rPr>
        <w:t>nolikums”</w:t>
      </w:r>
      <w:r w:rsidRPr="00DD7B60">
        <w:rPr>
          <w:rFonts w:ascii="Times New Roman" w:eastAsia="Times New Roman" w:hAnsi="Times New Roman" w:cs="Times New Roman"/>
          <w:sz w:val="24"/>
          <w:szCs w:val="24"/>
          <w:lang w:eastAsia="ar-SA"/>
        </w:rPr>
        <w:t xml:space="preserve">(turpmāk – Pasūtītājs), no </w:t>
      </w:r>
      <w:r w:rsidRPr="00DD7B60">
        <w:rPr>
          <w:rFonts w:ascii="Times New Roman" w:eastAsia="Times New Roman" w:hAnsi="Times New Roman" w:cs="Times New Roman"/>
          <w:sz w:val="24"/>
          <w:szCs w:val="24"/>
          <w:lang w:eastAsia="ar-SA"/>
        </w:rPr>
        <w:t>vienas puses, un</w:t>
      </w:r>
    </w:p>
    <w:p w:rsidR="00264189" w:rsidRDefault="006A09C9" w:rsidP="00DD7B60">
      <w:pPr>
        <w:shd w:val="clear" w:color="auto" w:fill="FFFFFF"/>
        <w:spacing w:after="0" w:line="240" w:lineRule="auto"/>
        <w:jc w:val="both"/>
        <w:rPr>
          <w:rFonts w:ascii="Times New Roman" w:eastAsia="Calibri" w:hAnsi="Times New Roman" w:cs="Times New Roman"/>
          <w:sz w:val="24"/>
          <w:szCs w:val="24"/>
        </w:rPr>
      </w:pPr>
      <w:r w:rsidRPr="00E94FC5">
        <w:rPr>
          <w:rFonts w:ascii="Times New Roman" w:eastAsia="Times New Roman" w:hAnsi="Times New Roman" w:cs="Times New Roman"/>
          <w:b/>
          <w:bCs/>
          <w:sz w:val="24"/>
          <w:szCs w:val="24"/>
          <w:lang w:eastAsia="lv-LV"/>
        </w:rPr>
        <w:t>SIA “Somniar”</w:t>
      </w:r>
      <w:r w:rsidR="00DD7B60" w:rsidRPr="00E94FC5">
        <w:rPr>
          <w:rFonts w:ascii="Times New Roman" w:eastAsia="Times New Roman" w:hAnsi="Times New Roman" w:cs="Times New Roman"/>
          <w:sz w:val="24"/>
          <w:szCs w:val="24"/>
          <w:lang w:eastAsia="lv-LV"/>
        </w:rPr>
        <w:t>, reģistrācijas Nr.</w:t>
      </w:r>
      <w:r w:rsidR="009E629F" w:rsidRPr="00E94FC5">
        <w:rPr>
          <w:rFonts w:ascii="Times New Roman" w:eastAsia="Times New Roman" w:hAnsi="Times New Roman" w:cs="Times New Roman"/>
          <w:sz w:val="24"/>
          <w:szCs w:val="24"/>
          <w:lang w:eastAsia="lv-LV"/>
        </w:rPr>
        <w:t> 40203150774</w:t>
      </w:r>
      <w:r w:rsidR="00DD7B60" w:rsidRPr="00E94FC5">
        <w:rPr>
          <w:rFonts w:ascii="Times New Roman" w:eastAsia="Times New Roman" w:hAnsi="Times New Roman" w:cs="Times New Roman"/>
          <w:sz w:val="24"/>
          <w:szCs w:val="24"/>
          <w:lang w:eastAsia="lv-LV"/>
        </w:rPr>
        <w:t xml:space="preserve">, kuru saskaņā ar </w:t>
      </w:r>
      <w:r w:rsidR="00862CD6" w:rsidRPr="00E94FC5">
        <w:rPr>
          <w:rFonts w:ascii="Times New Roman" w:eastAsia="Times New Roman" w:hAnsi="Times New Roman" w:cs="Times New Roman"/>
          <w:sz w:val="24"/>
          <w:szCs w:val="24"/>
          <w:lang w:eastAsia="lv-LV"/>
        </w:rPr>
        <w:t>statūtiem</w:t>
      </w:r>
      <w:r w:rsidR="00DD7B60" w:rsidRPr="00E94FC5">
        <w:rPr>
          <w:rFonts w:ascii="Times New Roman" w:eastAsia="Times New Roman" w:hAnsi="Times New Roman" w:cs="Times New Roman"/>
          <w:sz w:val="24"/>
          <w:szCs w:val="24"/>
          <w:lang w:eastAsia="lv-LV"/>
        </w:rPr>
        <w:t xml:space="preserve"> pārstāv</w:t>
      </w:r>
      <w:r w:rsidR="00282C2C">
        <w:rPr>
          <w:rFonts w:ascii="Times New Roman" w:eastAsia="Times New Roman" w:hAnsi="Times New Roman" w:cs="Times New Roman"/>
          <w:sz w:val="24"/>
          <w:szCs w:val="24"/>
          <w:lang w:eastAsia="lv-LV"/>
        </w:rPr>
        <w:t xml:space="preserve"> valdes priekšsēdētājs</w:t>
      </w:r>
      <w:r w:rsidR="00DD7B60" w:rsidRPr="00E94FC5">
        <w:rPr>
          <w:rFonts w:ascii="Times New Roman" w:eastAsia="Times New Roman" w:hAnsi="Times New Roman" w:cs="Times New Roman"/>
          <w:sz w:val="24"/>
          <w:szCs w:val="24"/>
          <w:lang w:eastAsia="lv-LV"/>
        </w:rPr>
        <w:t xml:space="preserve"> </w:t>
      </w:r>
      <w:bookmarkStart w:id="0" w:name="_Hlk175902334"/>
      <w:r w:rsidR="00862CD6" w:rsidRPr="00E94FC5">
        <w:rPr>
          <w:rFonts w:ascii="Times New Roman" w:eastAsia="Times New Roman" w:hAnsi="Times New Roman" w:cs="Times New Roman"/>
          <w:sz w:val="24"/>
          <w:szCs w:val="24"/>
          <w:lang w:eastAsia="lv-LV"/>
        </w:rPr>
        <w:t>Dmitrijs Bohonk</w:t>
      </w:r>
      <w:bookmarkEnd w:id="0"/>
      <w:r w:rsidR="00862CD6" w:rsidRPr="00E94FC5">
        <w:rPr>
          <w:rFonts w:ascii="Times New Roman" w:eastAsia="Times New Roman" w:hAnsi="Times New Roman" w:cs="Times New Roman"/>
          <w:sz w:val="24"/>
          <w:szCs w:val="24"/>
          <w:lang w:eastAsia="lv-LV"/>
        </w:rPr>
        <w:t xml:space="preserve">o </w:t>
      </w:r>
      <w:r w:rsidR="00DD7B60" w:rsidRPr="004F06BE">
        <w:rPr>
          <w:rFonts w:ascii="Times New Roman" w:eastAsia="Times New Roman" w:hAnsi="Times New Roman" w:cs="Times New Roman"/>
          <w:sz w:val="24"/>
          <w:szCs w:val="24"/>
          <w:lang w:eastAsia="lv-LV"/>
        </w:rPr>
        <w:t>(turpmāk – Izpildītājs)</w:t>
      </w:r>
      <w:r w:rsidR="003F6B46" w:rsidRPr="004F06BE">
        <w:rPr>
          <w:rFonts w:ascii="Times New Roman" w:eastAsia="Times New Roman" w:hAnsi="Times New Roman" w:cs="Times New Roman"/>
          <w:sz w:val="24"/>
          <w:szCs w:val="24"/>
          <w:lang w:eastAsia="lv-LV"/>
        </w:rPr>
        <w:t xml:space="preserve"> </w:t>
      </w:r>
      <w:r w:rsidR="00DD7B60" w:rsidRPr="004F06BE">
        <w:rPr>
          <w:rFonts w:ascii="Times New Roman" w:eastAsia="Calibri" w:hAnsi="Times New Roman" w:cs="Times New Roman"/>
          <w:sz w:val="24"/>
          <w:szCs w:val="24"/>
        </w:rPr>
        <w:t xml:space="preserve">no otras puses, (turpmāk abi kopā un katrs atsevišķi – Līdzēji un Līdzējs), pamatojoties uz Pasūtītāja organizētā </w:t>
      </w:r>
      <w:r w:rsidR="00DB75A1" w:rsidRPr="00DB75A1">
        <w:rPr>
          <w:rFonts w:ascii="Times New Roman" w:eastAsia="Calibri" w:hAnsi="Times New Roman" w:cs="Times New Roman"/>
          <w:sz w:val="24"/>
          <w:szCs w:val="24"/>
        </w:rPr>
        <w:t xml:space="preserve">Atklāta konkursa </w:t>
      </w:r>
      <w:r w:rsidR="003B2B94" w:rsidRPr="003B2B94">
        <w:rPr>
          <w:rFonts w:ascii="Times New Roman" w:eastAsia="Calibri" w:hAnsi="Times New Roman" w:cs="Times New Roman"/>
          <w:sz w:val="24"/>
          <w:szCs w:val="24"/>
        </w:rPr>
        <w:t>“</w:t>
      </w:r>
      <w:r w:rsidR="006D0468" w:rsidRPr="006D0468">
        <w:rPr>
          <w:rFonts w:ascii="Times New Roman" w:eastAsia="Calibri" w:hAnsi="Times New Roman" w:cs="Times New Roman"/>
          <w:sz w:val="24"/>
          <w:szCs w:val="24"/>
        </w:rPr>
        <w:t>Būvuzraudzība publisko pasākumu vietas izveidei Pļavmuižā</w:t>
      </w:r>
      <w:r w:rsidR="003B2B94" w:rsidRPr="003B2B94">
        <w:rPr>
          <w:rFonts w:ascii="Times New Roman" w:eastAsia="Calibri" w:hAnsi="Times New Roman" w:cs="Times New Roman"/>
          <w:sz w:val="24"/>
          <w:szCs w:val="24"/>
        </w:rPr>
        <w:t>”</w:t>
      </w:r>
      <w:r w:rsidR="00DB75A1" w:rsidRPr="00DB75A1">
        <w:rPr>
          <w:rFonts w:ascii="Times New Roman" w:eastAsia="Calibri" w:hAnsi="Times New Roman" w:cs="Times New Roman"/>
          <w:sz w:val="24"/>
          <w:szCs w:val="24"/>
        </w:rPr>
        <w:t>,</w:t>
      </w:r>
      <w:r w:rsidR="00DB75A1">
        <w:rPr>
          <w:rFonts w:ascii="Times New Roman" w:eastAsia="Calibri" w:hAnsi="Times New Roman" w:cs="Times New Roman"/>
          <w:sz w:val="24"/>
          <w:szCs w:val="24"/>
        </w:rPr>
        <w:t xml:space="preserve"> identifikācijas </w:t>
      </w:r>
      <w:r w:rsidR="00DB75A1" w:rsidRPr="004F06BE">
        <w:rPr>
          <w:rFonts w:ascii="Times New Roman" w:eastAsia="Calibri" w:hAnsi="Times New Roman" w:cs="Times New Roman"/>
          <w:sz w:val="24"/>
          <w:szCs w:val="24"/>
        </w:rPr>
        <w:t>Nr. TNP 202</w:t>
      </w:r>
      <w:r w:rsidR="009B2294">
        <w:rPr>
          <w:rFonts w:ascii="Times New Roman" w:eastAsia="Calibri" w:hAnsi="Times New Roman" w:cs="Times New Roman"/>
          <w:sz w:val="24"/>
          <w:szCs w:val="24"/>
        </w:rPr>
        <w:t>4</w:t>
      </w:r>
      <w:r w:rsidR="00DB75A1" w:rsidRPr="004F06BE">
        <w:rPr>
          <w:rFonts w:ascii="Times New Roman" w:eastAsia="Calibri" w:hAnsi="Times New Roman" w:cs="Times New Roman"/>
          <w:sz w:val="24"/>
          <w:szCs w:val="24"/>
        </w:rPr>
        <w:t>/</w:t>
      </w:r>
      <w:r w:rsidR="003B6E16">
        <w:rPr>
          <w:rFonts w:ascii="Times New Roman" w:eastAsia="Calibri" w:hAnsi="Times New Roman" w:cs="Times New Roman"/>
          <w:sz w:val="24"/>
          <w:szCs w:val="24"/>
        </w:rPr>
        <w:t>48</w:t>
      </w:r>
      <w:r w:rsidR="002C0A2D">
        <w:rPr>
          <w:rFonts w:ascii="Times New Roman" w:eastAsia="Calibri" w:hAnsi="Times New Roman" w:cs="Times New Roman"/>
          <w:sz w:val="24"/>
          <w:szCs w:val="24"/>
        </w:rPr>
        <w:t>,</w:t>
      </w:r>
      <w:r w:rsidR="003B2B94">
        <w:rPr>
          <w:rFonts w:ascii="Times New Roman" w:eastAsia="Calibri" w:hAnsi="Times New Roman" w:cs="Times New Roman"/>
          <w:sz w:val="24"/>
          <w:szCs w:val="24"/>
        </w:rPr>
        <w:t xml:space="preserve"> </w:t>
      </w:r>
      <w:r w:rsidR="00DD7B60" w:rsidRPr="004F06BE">
        <w:rPr>
          <w:rFonts w:ascii="Times New Roman" w:eastAsia="Calibri" w:hAnsi="Times New Roman" w:cs="Times New Roman"/>
          <w:sz w:val="24"/>
          <w:szCs w:val="24"/>
        </w:rPr>
        <w:t>(turpmāk – Atklāts konkurss) rezultātiem, noslēdz šo</w:t>
      </w:r>
      <w:r w:rsidR="00DD7B60" w:rsidRPr="00DD7B60">
        <w:rPr>
          <w:rFonts w:ascii="Times New Roman" w:eastAsia="Calibri" w:hAnsi="Times New Roman" w:cs="Times New Roman"/>
          <w:sz w:val="24"/>
          <w:szCs w:val="24"/>
        </w:rPr>
        <w:t xml:space="preserve"> līgumu (turpmāk – Līgums) par sekojošo:</w:t>
      </w:r>
    </w:p>
    <w:p w:rsidR="00264189" w:rsidRPr="006536D2" w:rsidRDefault="00264189" w:rsidP="00DD7B60">
      <w:pPr>
        <w:shd w:val="clear" w:color="auto" w:fill="FFFFFF"/>
        <w:spacing w:after="0" w:line="240" w:lineRule="auto"/>
        <w:jc w:val="both"/>
        <w:rPr>
          <w:rFonts w:ascii="Times New Roman" w:eastAsia="Calibri" w:hAnsi="Times New Roman" w:cs="Times New Roman"/>
          <w:sz w:val="24"/>
          <w:szCs w:val="24"/>
        </w:rPr>
      </w:pPr>
    </w:p>
    <w:p w:rsidR="00DD7B60" w:rsidRPr="00DD7B60" w:rsidRDefault="006A09C9" w:rsidP="00DD7B60">
      <w:pPr>
        <w:numPr>
          <w:ilvl w:val="0"/>
          <w:numId w:val="1"/>
        </w:numPr>
        <w:shd w:val="clear" w:color="auto" w:fill="FFFFFF"/>
        <w:spacing w:after="0" w:line="240" w:lineRule="auto"/>
        <w:ind w:left="714" w:hanging="357"/>
        <w:jc w:val="center"/>
        <w:rPr>
          <w:rFonts w:ascii="Times New Roman" w:eastAsia="Calibri" w:hAnsi="Times New Roman" w:cs="Times New Roman"/>
          <w:b/>
          <w:bCs/>
          <w:sz w:val="24"/>
          <w:szCs w:val="24"/>
        </w:rPr>
      </w:pPr>
      <w:r w:rsidRPr="00DD7B60">
        <w:rPr>
          <w:rFonts w:ascii="Times New Roman" w:eastAsia="Calibri" w:hAnsi="Times New Roman" w:cs="Times New Roman"/>
          <w:b/>
          <w:bCs/>
          <w:sz w:val="24"/>
          <w:szCs w:val="24"/>
        </w:rPr>
        <w:t>LĪGUMA PRIEKŠMETS</w:t>
      </w:r>
    </w:p>
    <w:p w:rsidR="009F0C7A" w:rsidRPr="00D4603A" w:rsidRDefault="006A09C9" w:rsidP="004F06BE">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Pasūtītājs uzdod un samaksā, </w:t>
      </w:r>
      <w:r w:rsidR="004F06BE">
        <w:rPr>
          <w:rFonts w:ascii="Times New Roman" w:eastAsia="Calibri" w:hAnsi="Times New Roman" w:cs="Times New Roman"/>
          <w:sz w:val="24"/>
          <w:szCs w:val="24"/>
        </w:rPr>
        <w:t>savukārt</w:t>
      </w:r>
      <w:r w:rsidRPr="00DD7B60">
        <w:rPr>
          <w:rFonts w:ascii="Times New Roman" w:eastAsia="Calibri" w:hAnsi="Times New Roman" w:cs="Times New Roman"/>
          <w:sz w:val="24"/>
          <w:szCs w:val="24"/>
        </w:rPr>
        <w:t xml:space="preserve"> Izpildītājs veic būvuzraudzību </w:t>
      </w:r>
      <w:r w:rsidR="004F06BE" w:rsidRPr="00DD7B60">
        <w:rPr>
          <w:rFonts w:ascii="Times New Roman" w:eastAsia="Calibri" w:hAnsi="Times New Roman" w:cs="Times New Roman"/>
          <w:sz w:val="24"/>
          <w:szCs w:val="24"/>
        </w:rPr>
        <w:t>(turpmāk – Darbi)</w:t>
      </w:r>
      <w:r w:rsidR="004F06BE">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objektā</w:t>
      </w:r>
      <w:r w:rsidR="00DB75A1" w:rsidRPr="00D4603A">
        <w:rPr>
          <w:rFonts w:ascii="Times New Roman" w:eastAsia="Calibri" w:hAnsi="Times New Roman" w:cs="Times New Roman"/>
          <w:sz w:val="24"/>
          <w:szCs w:val="24"/>
        </w:rPr>
        <w:t xml:space="preserve"> </w:t>
      </w:r>
      <w:r w:rsidR="006D0468">
        <w:rPr>
          <w:rFonts w:ascii="Times New Roman" w:eastAsia="Calibri" w:hAnsi="Times New Roman" w:cs="Times New Roman"/>
          <w:sz w:val="24"/>
          <w:szCs w:val="24"/>
        </w:rPr>
        <w:t>p</w:t>
      </w:r>
      <w:r w:rsidR="006D0468" w:rsidRPr="006D0468">
        <w:rPr>
          <w:rFonts w:ascii="Times New Roman" w:eastAsia="Calibri" w:hAnsi="Times New Roman" w:cs="Times New Roman"/>
          <w:sz w:val="24"/>
          <w:szCs w:val="24"/>
        </w:rPr>
        <w:t>ublisko pasākumu vietas izveide Pļavmuižā</w:t>
      </w:r>
      <w:r w:rsidR="003B2B94" w:rsidRPr="00D4603A">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 xml:space="preserve">(turpmāk – Objekts) visā Objekta būvniecības laikā atbilstoši </w:t>
      </w:r>
      <w:r w:rsidR="004F06BE" w:rsidRPr="004B7640">
        <w:rPr>
          <w:rFonts w:ascii="Times New Roman" w:eastAsia="Calibri" w:hAnsi="Times New Roman" w:cs="Times New Roman"/>
          <w:sz w:val="24"/>
          <w:szCs w:val="24"/>
        </w:rPr>
        <w:t>būvprojektam</w:t>
      </w:r>
      <w:r w:rsidR="00651660">
        <w:rPr>
          <w:rFonts w:ascii="Times New Roman" w:eastAsia="Calibri" w:hAnsi="Times New Roman" w:cs="Times New Roman"/>
          <w:sz w:val="24"/>
          <w:szCs w:val="24"/>
        </w:rPr>
        <w:t>,</w:t>
      </w:r>
      <w:r w:rsidR="00933F4A" w:rsidRPr="004B7640">
        <w:rPr>
          <w:rFonts w:ascii="Times New Roman" w:eastAsia="Calibri" w:hAnsi="Times New Roman" w:cs="Times New Roman"/>
          <w:sz w:val="24"/>
          <w:szCs w:val="24"/>
        </w:rPr>
        <w:t xml:space="preserve"> </w:t>
      </w:r>
      <w:r w:rsidRPr="004B7640">
        <w:rPr>
          <w:rFonts w:ascii="Times New Roman" w:eastAsia="Calibri" w:hAnsi="Times New Roman" w:cs="Times New Roman"/>
          <w:sz w:val="24"/>
          <w:szCs w:val="24"/>
        </w:rPr>
        <w:t>Darba uzdevumam</w:t>
      </w:r>
      <w:r w:rsidRPr="00D4603A">
        <w:rPr>
          <w:rFonts w:ascii="Times New Roman" w:eastAsia="Calibri" w:hAnsi="Times New Roman" w:cs="Times New Roman"/>
          <w:sz w:val="24"/>
          <w:szCs w:val="24"/>
        </w:rPr>
        <w:t xml:space="preserve"> (</w:t>
      </w:r>
      <w:r w:rsidRPr="00021BBE">
        <w:rPr>
          <w:rFonts w:ascii="Times New Roman" w:eastAsia="Calibri" w:hAnsi="Times New Roman" w:cs="Times New Roman"/>
          <w:sz w:val="24"/>
          <w:szCs w:val="24"/>
        </w:rPr>
        <w:t>Līguma 1.</w:t>
      </w:r>
      <w:r w:rsidRPr="00D4603A">
        <w:rPr>
          <w:rFonts w:ascii="Times New Roman" w:eastAsia="Calibri" w:hAnsi="Times New Roman" w:cs="Times New Roman"/>
          <w:sz w:val="24"/>
          <w:szCs w:val="24"/>
        </w:rPr>
        <w:t> pielikums), būvuzraudzības plānam un normatīvo aktu prasībām.</w:t>
      </w:r>
    </w:p>
    <w:p w:rsidR="006040F3" w:rsidRDefault="006A09C9" w:rsidP="006040F3">
      <w:pPr>
        <w:widowControl w:val="0"/>
        <w:numPr>
          <w:ilvl w:val="1"/>
          <w:numId w:val="1"/>
        </w:numPr>
        <w:shd w:val="clear" w:color="auto" w:fill="FFFFFF"/>
        <w:tabs>
          <w:tab w:val="num" w:pos="0"/>
        </w:tabs>
        <w:autoSpaceDE w:val="0"/>
        <w:autoSpaceDN w:val="0"/>
        <w:adjustRightInd w:val="0"/>
        <w:spacing w:after="0" w:line="240" w:lineRule="auto"/>
        <w:ind w:left="567" w:hanging="578"/>
        <w:jc w:val="both"/>
        <w:rPr>
          <w:rFonts w:ascii="Times New Roman" w:eastAsia="Calibri" w:hAnsi="Times New Roman" w:cs="Times New Roman"/>
          <w:sz w:val="24"/>
          <w:szCs w:val="24"/>
        </w:rPr>
      </w:pPr>
      <w:r w:rsidRPr="00D4603A">
        <w:rPr>
          <w:rFonts w:ascii="Times New Roman" w:eastAsia="Calibri" w:hAnsi="Times New Roman" w:cs="Times New Roman"/>
          <w:sz w:val="24"/>
          <w:szCs w:val="24"/>
        </w:rPr>
        <w:t>Izpildītājs ar atsevišķu rīkojumu norīko</w:t>
      </w:r>
      <w:r w:rsidR="00115C3A" w:rsidRPr="00D4603A">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būvuzraugu</w:t>
      </w:r>
      <w:r w:rsidR="00747D9C" w:rsidRPr="00D4603A">
        <w:rPr>
          <w:rFonts w:ascii="Times New Roman" w:eastAsia="Calibri" w:hAnsi="Times New Roman" w:cs="Times New Roman"/>
          <w:sz w:val="24"/>
          <w:szCs w:val="24"/>
        </w:rPr>
        <w:t>s, kuri</w:t>
      </w:r>
      <w:r w:rsidRPr="00D4603A">
        <w:rPr>
          <w:rFonts w:ascii="Times New Roman" w:eastAsia="Calibri" w:hAnsi="Times New Roman" w:cs="Times New Roman"/>
          <w:sz w:val="24"/>
          <w:szCs w:val="24"/>
        </w:rPr>
        <w:t xml:space="preserve"> norādīt</w:t>
      </w:r>
      <w:r w:rsidR="00747D9C" w:rsidRPr="00D4603A">
        <w:rPr>
          <w:rFonts w:ascii="Times New Roman" w:eastAsia="Calibri" w:hAnsi="Times New Roman" w:cs="Times New Roman"/>
          <w:sz w:val="24"/>
          <w:szCs w:val="24"/>
        </w:rPr>
        <w:t>i</w:t>
      </w:r>
      <w:r w:rsidRPr="00D4603A">
        <w:rPr>
          <w:rFonts w:ascii="Times New Roman" w:eastAsia="Calibri" w:hAnsi="Times New Roman" w:cs="Times New Roman"/>
          <w:sz w:val="24"/>
          <w:szCs w:val="24"/>
        </w:rPr>
        <w:t xml:space="preserve"> Izpildītāja iesniegtajā piedāvājumā Atklātā konkursā. Rīkojums</w:t>
      </w:r>
      <w:r w:rsidRPr="00DD7B60">
        <w:rPr>
          <w:rFonts w:ascii="Times New Roman" w:eastAsia="Calibri" w:hAnsi="Times New Roman" w:cs="Times New Roman"/>
          <w:sz w:val="24"/>
          <w:szCs w:val="24"/>
        </w:rPr>
        <w:t xml:space="preserve"> tiek iesniegts Pasūtītājam </w:t>
      </w:r>
      <w:r w:rsidR="00917F66">
        <w:rPr>
          <w:rFonts w:ascii="Times New Roman" w:eastAsia="Calibri" w:hAnsi="Times New Roman" w:cs="Times New Roman"/>
          <w:sz w:val="24"/>
          <w:szCs w:val="24"/>
        </w:rPr>
        <w:t>2</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divu</w:t>
      </w:r>
      <w:r w:rsidRPr="00DD7B60">
        <w:rPr>
          <w:rFonts w:ascii="Times New Roman" w:eastAsia="Calibri" w:hAnsi="Times New Roman" w:cs="Times New Roman"/>
          <w:sz w:val="24"/>
          <w:szCs w:val="24"/>
        </w:rPr>
        <w:t>) darbdienu laikā pēc Līguma abpusējas parakstīšanas dienas.</w:t>
      </w:r>
    </w:p>
    <w:p w:rsidR="006040F3" w:rsidRDefault="006A09C9" w:rsidP="006040F3">
      <w:pPr>
        <w:widowControl w:val="0"/>
        <w:numPr>
          <w:ilvl w:val="1"/>
          <w:numId w:val="1"/>
        </w:numPr>
        <w:shd w:val="clear" w:color="auto" w:fill="FFFFFF"/>
        <w:tabs>
          <w:tab w:val="num" w:pos="0"/>
        </w:tabs>
        <w:autoSpaceDE w:val="0"/>
        <w:autoSpaceDN w:val="0"/>
        <w:adjustRightInd w:val="0"/>
        <w:spacing w:after="0" w:line="240" w:lineRule="auto"/>
        <w:ind w:left="567" w:hanging="578"/>
        <w:jc w:val="both"/>
        <w:rPr>
          <w:rFonts w:ascii="Times New Roman" w:eastAsia="Calibri" w:hAnsi="Times New Roman" w:cs="Times New Roman"/>
          <w:sz w:val="24"/>
          <w:szCs w:val="24"/>
        </w:rPr>
      </w:pPr>
      <w:r>
        <w:rPr>
          <w:rFonts w:ascii="Times New Roman" w:eastAsia="Calibri" w:hAnsi="Times New Roman" w:cs="Times New Roman"/>
          <w:sz w:val="24"/>
          <w:szCs w:val="24"/>
        </w:rPr>
        <w:t>Līdzēji</w:t>
      </w:r>
      <w:r w:rsidRPr="006040F3">
        <w:rPr>
          <w:rFonts w:ascii="Times New Roman" w:eastAsia="Calibri" w:hAnsi="Times New Roman" w:cs="Times New Roman"/>
          <w:sz w:val="24"/>
          <w:szCs w:val="24"/>
        </w:rPr>
        <w:t xml:space="preserve"> vienojas par </w:t>
      </w:r>
      <w:r>
        <w:rPr>
          <w:rFonts w:ascii="Times New Roman" w:eastAsia="Calibri" w:hAnsi="Times New Roman" w:cs="Times New Roman"/>
          <w:sz w:val="24"/>
          <w:szCs w:val="24"/>
        </w:rPr>
        <w:t>Darbu veikšanu</w:t>
      </w:r>
      <w:r w:rsidRPr="006040F3">
        <w:rPr>
          <w:rFonts w:ascii="Times New Roman" w:eastAsia="Calibri" w:hAnsi="Times New Roman" w:cs="Times New Roman"/>
          <w:sz w:val="24"/>
          <w:szCs w:val="24"/>
        </w:rPr>
        <w:t xml:space="preserve"> šādās būvdarbu stadijās</w:t>
      </w:r>
      <w:r>
        <w:rPr>
          <w:rFonts w:ascii="Times New Roman" w:eastAsia="Calibri" w:hAnsi="Times New Roman" w:cs="Times New Roman"/>
          <w:sz w:val="24"/>
          <w:szCs w:val="24"/>
        </w:rPr>
        <w:t>:</w:t>
      </w:r>
    </w:p>
    <w:p w:rsidR="00A443C6" w:rsidRDefault="006A09C9" w:rsidP="00747D9C">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ūvdarbu izpilde – visā būvdarbu izp</w:t>
      </w:r>
      <w:r w:rsidRPr="00A443C6">
        <w:rPr>
          <w:rFonts w:ascii="Times New Roman" w:eastAsia="Calibri" w:hAnsi="Times New Roman" w:cs="Times New Roman"/>
          <w:sz w:val="24"/>
          <w:szCs w:val="24"/>
        </w:rPr>
        <w:t xml:space="preserve">ildes laikā saskaņā ar </w:t>
      </w: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ūvdarbu līgumā noteiktajiem termiņiem</w:t>
      </w:r>
      <w:r>
        <w:rPr>
          <w:rFonts w:ascii="Times New Roman" w:eastAsia="Calibri" w:hAnsi="Times New Roman" w:cs="Times New Roman"/>
          <w:sz w:val="24"/>
          <w:szCs w:val="24"/>
        </w:rPr>
        <w:t>;</w:t>
      </w:r>
    </w:p>
    <w:p w:rsidR="00A443C6" w:rsidRDefault="006A09C9" w:rsidP="00747D9C">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 xml:space="preserve">ūvdarbu garantijas laiks – kas sākas no dienas, kad tiek parakstīts </w:t>
      </w:r>
      <w:r>
        <w:rPr>
          <w:rFonts w:ascii="Times New Roman" w:eastAsia="Calibri" w:hAnsi="Times New Roman" w:cs="Times New Roman"/>
          <w:sz w:val="24"/>
          <w:szCs w:val="24"/>
        </w:rPr>
        <w:t>a</w:t>
      </w:r>
      <w:r w:rsidRPr="00A443C6">
        <w:rPr>
          <w:rFonts w:ascii="Times New Roman" w:eastAsia="Calibri" w:hAnsi="Times New Roman" w:cs="Times New Roman"/>
          <w:sz w:val="24"/>
          <w:szCs w:val="24"/>
        </w:rPr>
        <w:t xml:space="preserve">kts par būves nodošanu ekspluatācijā vai saņemts būvobjekta </w:t>
      </w:r>
      <w:r>
        <w:rPr>
          <w:rFonts w:ascii="Times New Roman" w:eastAsia="Calibri" w:hAnsi="Times New Roman" w:cs="Times New Roman"/>
          <w:sz w:val="24"/>
          <w:szCs w:val="24"/>
        </w:rPr>
        <w:t>g</w:t>
      </w:r>
      <w:r w:rsidRPr="00A443C6">
        <w:rPr>
          <w:rFonts w:ascii="Times New Roman" w:eastAsia="Calibri" w:hAnsi="Times New Roman" w:cs="Times New Roman"/>
          <w:sz w:val="24"/>
          <w:szCs w:val="24"/>
        </w:rPr>
        <w:t>alējais pieņemšanas</w:t>
      </w:r>
      <w:r w:rsidR="00216343">
        <w:rPr>
          <w:rFonts w:ascii="Times New Roman" w:eastAsia="Calibri" w:hAnsi="Times New Roman" w:cs="Times New Roman"/>
          <w:sz w:val="24"/>
          <w:szCs w:val="24"/>
        </w:rPr>
        <w:t> </w:t>
      </w:r>
      <w:r>
        <w:rPr>
          <w:rFonts w:ascii="Times New Roman" w:eastAsia="Calibri" w:hAnsi="Times New Roman" w:cs="Times New Roman"/>
          <w:sz w:val="24"/>
          <w:szCs w:val="24"/>
        </w:rPr>
        <w:t>–</w:t>
      </w:r>
      <w:r w:rsidR="00216343">
        <w:rPr>
          <w:rFonts w:ascii="Times New Roman" w:eastAsia="Calibri" w:hAnsi="Times New Roman" w:cs="Times New Roman"/>
          <w:sz w:val="24"/>
          <w:szCs w:val="24"/>
        </w:rPr>
        <w:t> </w:t>
      </w:r>
      <w:r w:rsidRPr="00A443C6">
        <w:rPr>
          <w:rFonts w:ascii="Times New Roman" w:eastAsia="Calibri" w:hAnsi="Times New Roman" w:cs="Times New Roman"/>
          <w:sz w:val="24"/>
          <w:szCs w:val="24"/>
        </w:rPr>
        <w:t xml:space="preserve">nodošanas akts starp Pasūtītāju un </w:t>
      </w: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ūvuz</w:t>
      </w:r>
      <w:r w:rsidRPr="00A443C6">
        <w:rPr>
          <w:rFonts w:ascii="Times New Roman" w:eastAsia="Calibri" w:hAnsi="Times New Roman" w:cs="Times New Roman"/>
          <w:sz w:val="24"/>
          <w:szCs w:val="24"/>
        </w:rPr>
        <w:t>ņēmēju, atkarībā kurš no notikumiem iestājas pēdējais</w:t>
      </w:r>
      <w:r>
        <w:rPr>
          <w:rFonts w:ascii="Times New Roman" w:eastAsia="Calibri" w:hAnsi="Times New Roman" w:cs="Times New Roman"/>
          <w:sz w:val="24"/>
          <w:szCs w:val="24"/>
        </w:rPr>
        <w:t>.</w:t>
      </w:r>
    </w:p>
    <w:p w:rsidR="00DD7B60" w:rsidRPr="00DD7B60" w:rsidRDefault="00DD7B60" w:rsidP="00DD7B60">
      <w:pPr>
        <w:widowControl w:val="0"/>
        <w:shd w:val="clear" w:color="auto" w:fill="FFFFFF"/>
        <w:autoSpaceDE w:val="0"/>
        <w:autoSpaceDN w:val="0"/>
        <w:adjustRightInd w:val="0"/>
        <w:spacing w:after="0" w:line="240" w:lineRule="auto"/>
        <w:ind w:left="567"/>
        <w:jc w:val="both"/>
        <w:rPr>
          <w:rFonts w:ascii="Times New Roman" w:eastAsia="Calibri" w:hAnsi="Times New Roman" w:cs="Times New Roman"/>
          <w:sz w:val="24"/>
          <w:szCs w:val="24"/>
          <w:highlight w:val="yellow"/>
        </w:rPr>
      </w:pPr>
    </w:p>
    <w:p w:rsidR="00DD7B60" w:rsidRPr="00DD7B60" w:rsidRDefault="006A09C9"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LĪGUMCENA UN SAMAKSAS KĀRTĪBA</w:t>
      </w:r>
    </w:p>
    <w:p w:rsidR="009F0C7A" w:rsidRDefault="006A09C9" w:rsidP="009119D1">
      <w:pPr>
        <w:numPr>
          <w:ilvl w:val="1"/>
          <w:numId w:val="1"/>
        </w:numPr>
        <w:tabs>
          <w:tab w:val="num" w:pos="567"/>
        </w:tabs>
        <w:suppressAutoHyphens/>
        <w:spacing w:after="0" w:line="240" w:lineRule="auto"/>
        <w:ind w:left="567" w:hanging="567"/>
        <w:contextualSpacing/>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Līgumcena bez pievienotās vērtības nodokļa (turpmāk – PVN) par Darbu veikšanu saskaņā ar </w:t>
      </w:r>
      <w:r>
        <w:rPr>
          <w:rFonts w:ascii="Times New Roman" w:eastAsia="Calibri" w:hAnsi="Times New Roman" w:cs="Times New Roman"/>
          <w:sz w:val="24"/>
          <w:szCs w:val="24"/>
        </w:rPr>
        <w:t>Izpildītāja</w:t>
      </w:r>
      <w:r w:rsidRPr="00A92D50">
        <w:rPr>
          <w:rFonts w:ascii="Times New Roman" w:eastAsia="Calibri" w:hAnsi="Times New Roman" w:cs="Times New Roman"/>
          <w:sz w:val="24"/>
          <w:szCs w:val="24"/>
        </w:rPr>
        <w:t xml:space="preserve"> iesniegto</w:t>
      </w:r>
      <w:r>
        <w:rPr>
          <w:rFonts w:ascii="Times New Roman" w:eastAsia="Calibri" w:hAnsi="Times New Roman" w:cs="Times New Roman"/>
          <w:sz w:val="24"/>
          <w:szCs w:val="24"/>
        </w:rPr>
        <w:t xml:space="preserve"> Finanšu piedāvājumu (</w:t>
      </w:r>
      <w:r w:rsidRPr="00021BBE">
        <w:rPr>
          <w:rFonts w:ascii="Times New Roman" w:eastAsia="Calibri" w:hAnsi="Times New Roman" w:cs="Times New Roman"/>
          <w:sz w:val="24"/>
          <w:szCs w:val="24"/>
        </w:rPr>
        <w:t>Līguma 2. pi</w:t>
      </w:r>
      <w:r w:rsidRPr="00A92D50">
        <w:rPr>
          <w:rFonts w:ascii="Times New Roman" w:eastAsia="Calibri" w:hAnsi="Times New Roman" w:cs="Times New Roman"/>
          <w:sz w:val="24"/>
          <w:szCs w:val="24"/>
        </w:rPr>
        <w:t xml:space="preserve">elikums) iepirkuma </w:t>
      </w:r>
      <w:r w:rsidRPr="00A92D50">
        <w:rPr>
          <w:rFonts w:ascii="Times New Roman" w:eastAsia="Calibri" w:hAnsi="Times New Roman" w:cs="Times New Roman"/>
          <w:sz w:val="24"/>
          <w:szCs w:val="24"/>
        </w:rPr>
        <w:t>procedūrai tiek noteikta</w:t>
      </w:r>
      <w:r>
        <w:rPr>
          <w:rFonts w:ascii="Times New Roman" w:eastAsia="Calibri" w:hAnsi="Times New Roman" w:cs="Times New Roman"/>
          <w:sz w:val="24"/>
          <w:szCs w:val="24"/>
        </w:rPr>
        <w:t xml:space="preserve"> </w:t>
      </w:r>
      <w:r w:rsidR="00EE6E1D">
        <w:rPr>
          <w:rFonts w:ascii="Times New Roman" w:eastAsia="Calibri" w:hAnsi="Times New Roman" w:cs="Times New Roman"/>
          <w:b/>
          <w:sz w:val="24"/>
          <w:szCs w:val="24"/>
        </w:rPr>
        <w:t>1 600,00 </w:t>
      </w:r>
      <w:r w:rsidRPr="0034072D">
        <w:rPr>
          <w:rFonts w:ascii="Times New Roman" w:eastAsia="Calibri" w:hAnsi="Times New Roman" w:cs="Times New Roman"/>
          <w:b/>
          <w:sz w:val="24"/>
          <w:szCs w:val="24"/>
        </w:rPr>
        <w:t>EUR</w:t>
      </w:r>
      <w:r w:rsidRPr="00F6214C">
        <w:rPr>
          <w:rFonts w:ascii="Times New Roman" w:eastAsia="Calibri" w:hAnsi="Times New Roman" w:cs="Times New Roman"/>
          <w:sz w:val="24"/>
          <w:szCs w:val="24"/>
        </w:rPr>
        <w:t xml:space="preserve"> (</w:t>
      </w:r>
      <w:r w:rsidR="00EE6E1D">
        <w:rPr>
          <w:rFonts w:ascii="Times New Roman" w:eastAsia="Calibri" w:hAnsi="Times New Roman" w:cs="Times New Roman"/>
          <w:sz w:val="24"/>
          <w:szCs w:val="24"/>
        </w:rPr>
        <w:t>viens tūkstotis seši simti</w:t>
      </w:r>
      <w:r w:rsidR="00D83BB4">
        <w:rPr>
          <w:rFonts w:ascii="Times New Roman" w:eastAsia="Calibri" w:hAnsi="Times New Roman" w:cs="Times New Roman"/>
          <w:sz w:val="24"/>
          <w:szCs w:val="24"/>
        </w:rPr>
        <w:t xml:space="preserve"> </w:t>
      </w:r>
      <w:r w:rsidRPr="00F6214C">
        <w:rPr>
          <w:rFonts w:ascii="Times New Roman" w:eastAsia="Calibri" w:hAnsi="Times New Roman" w:cs="Times New Roman"/>
          <w:i/>
          <w:sz w:val="24"/>
          <w:szCs w:val="24"/>
        </w:rPr>
        <w:t>euro</w:t>
      </w:r>
      <w:r w:rsidR="00DB75A1">
        <w:rPr>
          <w:rFonts w:ascii="Times New Roman" w:eastAsia="Calibri" w:hAnsi="Times New Roman" w:cs="Times New Roman"/>
          <w:i/>
          <w:sz w:val="24"/>
          <w:szCs w:val="24"/>
        </w:rPr>
        <w:t>,</w:t>
      </w:r>
      <w:r w:rsidR="00EE6E1D">
        <w:rPr>
          <w:rFonts w:ascii="Times New Roman" w:eastAsia="Calibri" w:hAnsi="Times New Roman" w:cs="Times New Roman"/>
          <w:i/>
          <w:sz w:val="24"/>
          <w:szCs w:val="24"/>
        </w:rPr>
        <w:t xml:space="preserve"> </w:t>
      </w:r>
      <w:r w:rsidR="00EE6E1D" w:rsidRPr="00EE6E1D">
        <w:rPr>
          <w:rFonts w:ascii="Times New Roman" w:eastAsia="Calibri" w:hAnsi="Times New Roman" w:cs="Times New Roman"/>
          <w:iCs/>
          <w:sz w:val="24"/>
          <w:szCs w:val="24"/>
        </w:rPr>
        <w:t>00</w:t>
      </w:r>
      <w:r w:rsidR="00DB75A1" w:rsidRPr="00DB75A1">
        <w:rPr>
          <w:rFonts w:ascii="Times New Roman" w:eastAsia="Calibri" w:hAnsi="Times New Roman" w:cs="Times New Roman"/>
          <w:iCs/>
          <w:sz w:val="24"/>
          <w:szCs w:val="24"/>
        </w:rPr>
        <w:t xml:space="preserve"> centi</w:t>
      </w:r>
      <w:r w:rsidRPr="00F6214C">
        <w:rPr>
          <w:rFonts w:ascii="Times New Roman" w:eastAsia="Calibri" w:hAnsi="Times New Roman" w:cs="Times New Roman"/>
          <w:sz w:val="24"/>
          <w:szCs w:val="24"/>
        </w:rPr>
        <w:t>) (turpmāk</w:t>
      </w:r>
      <w:r w:rsidR="00EE6E1D">
        <w:rPr>
          <w:rFonts w:ascii="Times New Roman" w:eastAsia="Calibri" w:hAnsi="Times New Roman" w:cs="Times New Roman"/>
          <w:sz w:val="24"/>
          <w:szCs w:val="24"/>
        </w:rPr>
        <w:t> </w:t>
      </w:r>
      <w:r w:rsidRPr="00F6214C">
        <w:rPr>
          <w:rFonts w:ascii="Times New Roman" w:eastAsia="Calibri" w:hAnsi="Times New Roman" w:cs="Times New Roman"/>
          <w:sz w:val="24"/>
          <w:szCs w:val="24"/>
        </w:rPr>
        <w:t>– Līgumcena), PVN</w:t>
      </w:r>
      <w:r>
        <w:rPr>
          <w:rFonts w:ascii="Times New Roman" w:eastAsia="Calibri" w:hAnsi="Times New Roman" w:cs="Times New Roman"/>
          <w:sz w:val="24"/>
          <w:szCs w:val="24"/>
        </w:rPr>
        <w:t xml:space="preserve"> – </w:t>
      </w:r>
      <w:r w:rsidR="00EE6E1D">
        <w:rPr>
          <w:rFonts w:ascii="Times New Roman" w:eastAsia="Calibri" w:hAnsi="Times New Roman" w:cs="Times New Roman"/>
          <w:sz w:val="24"/>
          <w:szCs w:val="24"/>
        </w:rPr>
        <w:t>336,00 </w:t>
      </w:r>
      <w:r>
        <w:rPr>
          <w:rFonts w:ascii="Times New Roman" w:eastAsia="Calibri" w:hAnsi="Times New Roman" w:cs="Times New Roman"/>
          <w:sz w:val="24"/>
          <w:szCs w:val="24"/>
        </w:rPr>
        <w:t>EUR</w:t>
      </w:r>
      <w:r w:rsidRPr="00F6214C">
        <w:rPr>
          <w:rFonts w:ascii="Times New Roman" w:eastAsia="Calibri" w:hAnsi="Times New Roman" w:cs="Times New Roman"/>
          <w:sz w:val="24"/>
          <w:szCs w:val="24"/>
        </w:rPr>
        <w:t xml:space="preserve"> (</w:t>
      </w:r>
      <w:r w:rsidR="00EE6E1D">
        <w:rPr>
          <w:rFonts w:ascii="Times New Roman" w:eastAsia="Calibri" w:hAnsi="Times New Roman" w:cs="Times New Roman"/>
          <w:sz w:val="24"/>
          <w:szCs w:val="24"/>
        </w:rPr>
        <w:t>trīs simti trīsdesmit seši</w:t>
      </w:r>
      <w:r w:rsidR="00D83BB4">
        <w:rPr>
          <w:rFonts w:ascii="Times New Roman" w:eastAsia="Calibri" w:hAnsi="Times New Roman" w:cs="Times New Roman"/>
          <w:sz w:val="24"/>
          <w:szCs w:val="24"/>
        </w:rPr>
        <w:t xml:space="preserve"> </w:t>
      </w:r>
      <w:r w:rsidRPr="00F6214C">
        <w:rPr>
          <w:rFonts w:ascii="Times New Roman" w:eastAsia="Calibri" w:hAnsi="Times New Roman" w:cs="Times New Roman"/>
          <w:i/>
          <w:sz w:val="24"/>
          <w:szCs w:val="24"/>
        </w:rPr>
        <w:t>euro</w:t>
      </w:r>
      <w:r w:rsidR="00DB75A1">
        <w:rPr>
          <w:rFonts w:ascii="Times New Roman" w:eastAsia="Calibri" w:hAnsi="Times New Roman" w:cs="Times New Roman"/>
          <w:i/>
          <w:sz w:val="24"/>
          <w:szCs w:val="24"/>
        </w:rPr>
        <w:t xml:space="preserve">, </w:t>
      </w:r>
      <w:r w:rsidR="00EE6E1D">
        <w:rPr>
          <w:rFonts w:ascii="Times New Roman" w:eastAsia="Calibri" w:hAnsi="Times New Roman" w:cs="Times New Roman"/>
          <w:iCs/>
          <w:sz w:val="24"/>
          <w:szCs w:val="24"/>
        </w:rPr>
        <w:t>00</w:t>
      </w:r>
      <w:r w:rsidR="00DB75A1" w:rsidRPr="00DB75A1">
        <w:rPr>
          <w:rFonts w:ascii="Times New Roman" w:eastAsia="Calibri" w:hAnsi="Times New Roman" w:cs="Times New Roman"/>
          <w:iCs/>
          <w:sz w:val="24"/>
          <w:szCs w:val="24"/>
        </w:rPr>
        <w:t xml:space="preserve"> centi</w:t>
      </w:r>
      <w:r w:rsidRPr="00F6214C">
        <w:rPr>
          <w:rFonts w:ascii="Times New Roman" w:eastAsia="Calibri" w:hAnsi="Times New Roman" w:cs="Times New Roman"/>
          <w:sz w:val="24"/>
          <w:szCs w:val="24"/>
        </w:rPr>
        <w:t>), kopējā summa</w:t>
      </w:r>
      <w:r>
        <w:rPr>
          <w:rFonts w:ascii="Times New Roman" w:eastAsia="Calibri" w:hAnsi="Times New Roman" w:cs="Times New Roman"/>
          <w:sz w:val="24"/>
          <w:szCs w:val="24"/>
        </w:rPr>
        <w:t xml:space="preserve"> –</w:t>
      </w:r>
      <w:r w:rsidRPr="00F6214C">
        <w:rPr>
          <w:rFonts w:ascii="Times New Roman" w:eastAsia="Calibri" w:hAnsi="Times New Roman" w:cs="Times New Roman"/>
          <w:sz w:val="24"/>
          <w:szCs w:val="24"/>
        </w:rPr>
        <w:t xml:space="preserve"> </w:t>
      </w:r>
      <w:r w:rsidR="00EE6E1D">
        <w:rPr>
          <w:rFonts w:ascii="Times New Roman" w:eastAsia="Calibri" w:hAnsi="Times New Roman" w:cs="Times New Roman"/>
          <w:sz w:val="24"/>
          <w:szCs w:val="24"/>
        </w:rPr>
        <w:t>1 936,00 </w:t>
      </w:r>
      <w:r>
        <w:rPr>
          <w:rFonts w:ascii="Times New Roman" w:eastAsia="Calibri" w:hAnsi="Times New Roman" w:cs="Times New Roman"/>
          <w:sz w:val="24"/>
          <w:szCs w:val="24"/>
        </w:rPr>
        <w:t>EUR</w:t>
      </w:r>
      <w:r w:rsidRPr="00F6214C">
        <w:rPr>
          <w:rFonts w:ascii="Times New Roman" w:eastAsia="Calibri" w:hAnsi="Times New Roman" w:cs="Times New Roman"/>
          <w:sz w:val="24"/>
          <w:szCs w:val="24"/>
        </w:rPr>
        <w:t xml:space="preserve"> </w:t>
      </w:r>
      <w:r w:rsidR="00D83BB4" w:rsidRPr="00F6214C">
        <w:rPr>
          <w:rFonts w:ascii="Times New Roman" w:eastAsia="Calibri" w:hAnsi="Times New Roman" w:cs="Times New Roman"/>
          <w:sz w:val="24"/>
          <w:szCs w:val="24"/>
        </w:rPr>
        <w:t>(</w:t>
      </w:r>
      <w:r w:rsidR="00B513EF">
        <w:rPr>
          <w:rFonts w:ascii="Times New Roman" w:eastAsia="Calibri" w:hAnsi="Times New Roman" w:cs="Times New Roman"/>
          <w:sz w:val="24"/>
          <w:szCs w:val="24"/>
        </w:rPr>
        <w:t>viens tūkstotis deviņi simti trīsdesmit seši</w:t>
      </w:r>
      <w:r w:rsidR="00D83BB4">
        <w:rPr>
          <w:rFonts w:ascii="Times New Roman" w:eastAsia="Calibri" w:hAnsi="Times New Roman" w:cs="Times New Roman"/>
          <w:sz w:val="24"/>
          <w:szCs w:val="24"/>
        </w:rPr>
        <w:t xml:space="preserve"> </w:t>
      </w:r>
      <w:r w:rsidR="00D83BB4" w:rsidRPr="00F6214C">
        <w:rPr>
          <w:rFonts w:ascii="Times New Roman" w:eastAsia="Calibri" w:hAnsi="Times New Roman" w:cs="Times New Roman"/>
          <w:i/>
          <w:sz w:val="24"/>
          <w:szCs w:val="24"/>
        </w:rPr>
        <w:t>euro</w:t>
      </w:r>
      <w:r w:rsidR="00D83BB4">
        <w:rPr>
          <w:rFonts w:ascii="Times New Roman" w:eastAsia="Calibri" w:hAnsi="Times New Roman" w:cs="Times New Roman"/>
          <w:i/>
          <w:sz w:val="24"/>
          <w:szCs w:val="24"/>
        </w:rPr>
        <w:t xml:space="preserve">, </w:t>
      </w:r>
      <w:r w:rsidR="00B513EF">
        <w:rPr>
          <w:rFonts w:ascii="Times New Roman" w:eastAsia="Calibri" w:hAnsi="Times New Roman" w:cs="Times New Roman"/>
          <w:iCs/>
          <w:sz w:val="24"/>
          <w:szCs w:val="24"/>
        </w:rPr>
        <w:t>00 </w:t>
      </w:r>
      <w:r w:rsidR="00D83BB4" w:rsidRPr="00DB75A1">
        <w:rPr>
          <w:rFonts w:ascii="Times New Roman" w:eastAsia="Calibri" w:hAnsi="Times New Roman" w:cs="Times New Roman"/>
          <w:iCs/>
          <w:sz w:val="24"/>
          <w:szCs w:val="24"/>
        </w:rPr>
        <w:t>centi</w:t>
      </w:r>
      <w:r w:rsidRPr="00F6214C">
        <w:rPr>
          <w:rFonts w:ascii="Times New Roman" w:eastAsia="Calibri" w:hAnsi="Times New Roman" w:cs="Times New Roman"/>
          <w:sz w:val="24"/>
          <w:szCs w:val="24"/>
        </w:rPr>
        <w:t>)</w:t>
      </w:r>
      <w:r w:rsidR="00DB75A1">
        <w:rPr>
          <w:rFonts w:ascii="Times New Roman" w:eastAsia="Calibri" w:hAnsi="Times New Roman" w:cs="Times New Roman"/>
          <w:sz w:val="24"/>
          <w:szCs w:val="24"/>
        </w:rPr>
        <w:t>.</w:t>
      </w:r>
    </w:p>
    <w:p w:rsidR="00104CC5" w:rsidRPr="00104CC5" w:rsidRDefault="006A09C9" w:rsidP="00104CC5">
      <w:pPr>
        <w:numPr>
          <w:ilvl w:val="1"/>
          <w:numId w:val="1"/>
        </w:numPr>
        <w:tabs>
          <w:tab w:val="num" w:pos="567"/>
        </w:tabs>
        <w:spacing w:after="0" w:line="240" w:lineRule="auto"/>
        <w:ind w:left="567" w:hanging="567"/>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rPr>
        <w:t>PVN</w:t>
      </w:r>
      <w:r w:rsidRPr="00104CC5">
        <w:rPr>
          <w:rFonts w:ascii="Times New Roman" w:eastAsia="Calibri" w:hAnsi="Times New Roman" w:cs="Times New Roman"/>
          <w:sz w:val="24"/>
          <w:szCs w:val="24"/>
        </w:rPr>
        <w:t xml:space="preserve"> samaksu Pasūtītājs veic Latvijas Republikā spēkā esošajos normatīvajos aktos noteiktajā kārtībā un apmērā. L</w:t>
      </w:r>
      <w:r>
        <w:rPr>
          <w:rFonts w:ascii="Times New Roman" w:eastAsia="Calibri" w:hAnsi="Times New Roman" w:cs="Times New Roman"/>
          <w:sz w:val="24"/>
          <w:szCs w:val="24"/>
        </w:rPr>
        <w:t>īgumcenā ir iekļautas visas ar Darbu veikšanu</w:t>
      </w:r>
      <w:r w:rsidRPr="00104CC5">
        <w:rPr>
          <w:rFonts w:ascii="Times New Roman" w:eastAsia="Calibri" w:hAnsi="Times New Roman" w:cs="Times New Roman"/>
          <w:sz w:val="24"/>
          <w:szCs w:val="24"/>
        </w:rPr>
        <w:t xml:space="preserve"> saistītās izmaksas – nodokļi</w:t>
      </w:r>
      <w:r>
        <w:rPr>
          <w:rFonts w:ascii="Times New Roman" w:eastAsia="Calibri" w:hAnsi="Times New Roman" w:cs="Times New Roman"/>
          <w:sz w:val="24"/>
          <w:szCs w:val="24"/>
        </w:rPr>
        <w:t xml:space="preserve">, </w:t>
      </w:r>
      <w:r w:rsidRPr="00104CC5">
        <w:rPr>
          <w:rFonts w:ascii="Times New Roman" w:eastAsia="Calibri" w:hAnsi="Times New Roman" w:cs="Times New Roman"/>
          <w:sz w:val="24"/>
          <w:szCs w:val="24"/>
        </w:rPr>
        <w:t>materiāli, darbaspēka izmaksas, tehniskais nodrošinājum</w:t>
      </w:r>
      <w:r>
        <w:rPr>
          <w:rFonts w:ascii="Times New Roman" w:eastAsia="Calibri" w:hAnsi="Times New Roman" w:cs="Times New Roman"/>
          <w:sz w:val="24"/>
          <w:szCs w:val="24"/>
        </w:rPr>
        <w:t>s.</w:t>
      </w:r>
    </w:p>
    <w:p w:rsidR="009119D1" w:rsidRPr="008638EA" w:rsidRDefault="006A09C9"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Pasūtītājs veic Līgumcenas daļas apmaksu par Darbu izpildi vienu reizi mēnesī, proporcionāli attiecīgajā mēnesī būvuzņēmēja faktiski izpildītājam būvdarbu apjomam, attiecībā pret kopējo Darbu apjomu naudas izteiksmē.</w:t>
      </w:r>
      <w:r w:rsidR="00115C3A">
        <w:rPr>
          <w:rFonts w:ascii="Times New Roman" w:eastAsia="Calibri" w:hAnsi="Times New Roman" w:cs="Times New Roman"/>
          <w:sz w:val="24"/>
          <w:szCs w:val="24"/>
        </w:rPr>
        <w:t xml:space="preserve"> </w:t>
      </w:r>
      <w:r w:rsidRPr="008638EA">
        <w:rPr>
          <w:rFonts w:ascii="Times New Roman" w:eastAsia="Calibri" w:hAnsi="Times New Roman" w:cs="Times New Roman"/>
          <w:sz w:val="24"/>
          <w:szCs w:val="24"/>
        </w:rPr>
        <w:t xml:space="preserve">Līgumcenas daļas apmaksu Pasūtītājs veic </w:t>
      </w:r>
      <w:r w:rsidR="00E86E49">
        <w:rPr>
          <w:rFonts w:ascii="Times New Roman" w:eastAsia="Calibri" w:hAnsi="Times New Roman" w:cs="Times New Roman"/>
          <w:sz w:val="24"/>
          <w:szCs w:val="24"/>
        </w:rPr>
        <w:t>1</w:t>
      </w:r>
      <w:r>
        <w:rPr>
          <w:rFonts w:ascii="Times New Roman" w:eastAsia="Calibri" w:hAnsi="Times New Roman" w:cs="Times New Roman"/>
          <w:sz w:val="24"/>
          <w:szCs w:val="24"/>
        </w:rPr>
        <w:t xml:space="preserve">0 (desmit) </w:t>
      </w:r>
      <w:r w:rsidR="00E86E49">
        <w:rPr>
          <w:rFonts w:ascii="Times New Roman" w:eastAsia="Calibri" w:hAnsi="Times New Roman" w:cs="Times New Roman"/>
          <w:sz w:val="24"/>
          <w:szCs w:val="24"/>
        </w:rPr>
        <w:t>darb</w:t>
      </w:r>
      <w:r>
        <w:rPr>
          <w:rFonts w:ascii="Times New Roman" w:eastAsia="Calibri" w:hAnsi="Times New Roman" w:cs="Times New Roman"/>
          <w:sz w:val="24"/>
          <w:szCs w:val="24"/>
        </w:rPr>
        <w:t>dienu laikā pēc</w:t>
      </w:r>
      <w:r w:rsidR="00E86E49">
        <w:rPr>
          <w:rFonts w:ascii="Times New Roman" w:eastAsia="Calibri" w:hAnsi="Times New Roman" w:cs="Times New Roman"/>
          <w:sz w:val="24"/>
          <w:szCs w:val="24"/>
        </w:rPr>
        <w:t xml:space="preserve"> i</w:t>
      </w:r>
      <w:r w:rsidRPr="008638EA">
        <w:rPr>
          <w:rFonts w:ascii="Times New Roman" w:eastAsia="Calibri" w:hAnsi="Times New Roman" w:cs="Times New Roman"/>
          <w:sz w:val="24"/>
          <w:szCs w:val="24"/>
        </w:rPr>
        <w:t>kmēneša atskaite</w:t>
      </w:r>
      <w:r w:rsidR="00E86E49">
        <w:rPr>
          <w:rFonts w:ascii="Times New Roman" w:eastAsia="Calibri" w:hAnsi="Times New Roman" w:cs="Times New Roman"/>
          <w:sz w:val="24"/>
          <w:szCs w:val="24"/>
        </w:rPr>
        <w:t>s</w:t>
      </w:r>
      <w:r w:rsidRPr="008638EA">
        <w:rPr>
          <w:rFonts w:ascii="Times New Roman" w:eastAsia="Calibri" w:hAnsi="Times New Roman" w:cs="Times New Roman"/>
          <w:sz w:val="24"/>
          <w:szCs w:val="24"/>
        </w:rPr>
        <w:t xml:space="preserve"> apstiprināšanas un rēķina par Darbu izpildi saņemšanas.</w:t>
      </w:r>
    </w:p>
    <w:p w:rsidR="009119D1" w:rsidRPr="008638EA" w:rsidRDefault="006A09C9"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 xml:space="preserve">Pēdējo maksājumu </w:t>
      </w:r>
      <w:r w:rsidR="009C71FF" w:rsidRPr="008638EA">
        <w:rPr>
          <w:rFonts w:ascii="Times New Roman" w:eastAsia="Calibri" w:hAnsi="Times New Roman" w:cs="Times New Roman"/>
          <w:sz w:val="24"/>
          <w:szCs w:val="24"/>
        </w:rPr>
        <w:t>par Darbiem</w:t>
      </w:r>
      <w:r w:rsidR="009C71FF">
        <w:rPr>
          <w:rFonts w:ascii="Times New Roman" w:eastAsia="Calibri" w:hAnsi="Times New Roman" w:cs="Times New Roman"/>
          <w:sz w:val="24"/>
          <w:szCs w:val="24"/>
        </w:rPr>
        <w:t xml:space="preserve"> Pasūtītājs saskaņā ar Līguma noteikumiem samaksā Izpildītājam 1</w:t>
      </w:r>
      <w:r w:rsidR="009C71FF" w:rsidRPr="008638EA">
        <w:rPr>
          <w:rFonts w:ascii="Times New Roman" w:eastAsia="Calibri" w:hAnsi="Times New Roman" w:cs="Times New Roman"/>
          <w:sz w:val="24"/>
          <w:szCs w:val="24"/>
        </w:rPr>
        <w:t xml:space="preserve">0 (desmit) </w:t>
      </w:r>
      <w:r w:rsidR="009C71FF">
        <w:rPr>
          <w:rFonts w:ascii="Times New Roman" w:eastAsia="Calibri" w:hAnsi="Times New Roman" w:cs="Times New Roman"/>
          <w:sz w:val="24"/>
          <w:szCs w:val="24"/>
        </w:rPr>
        <w:t>darb</w:t>
      </w:r>
      <w:r w:rsidR="009C71FF" w:rsidRPr="008638EA">
        <w:rPr>
          <w:rFonts w:ascii="Times New Roman" w:eastAsia="Calibri" w:hAnsi="Times New Roman" w:cs="Times New Roman"/>
          <w:sz w:val="24"/>
          <w:szCs w:val="24"/>
        </w:rPr>
        <w:t>dienu laikā</w:t>
      </w:r>
      <w:r w:rsidR="009C71FF">
        <w:rPr>
          <w:rFonts w:ascii="Times New Roman" w:eastAsia="Calibri" w:hAnsi="Times New Roman" w:cs="Times New Roman"/>
          <w:sz w:val="24"/>
          <w:szCs w:val="24"/>
        </w:rPr>
        <w:t xml:space="preserve"> no dienas, kad I</w:t>
      </w:r>
      <w:r w:rsidRPr="008638EA">
        <w:rPr>
          <w:rFonts w:ascii="Times New Roman" w:eastAsia="Calibri" w:hAnsi="Times New Roman" w:cs="Times New Roman"/>
          <w:sz w:val="24"/>
          <w:szCs w:val="24"/>
        </w:rPr>
        <w:t>zpildītāj</w:t>
      </w:r>
      <w:r w:rsidR="009C71FF">
        <w:rPr>
          <w:rFonts w:ascii="Times New Roman" w:eastAsia="Calibri" w:hAnsi="Times New Roman" w:cs="Times New Roman"/>
          <w:sz w:val="24"/>
          <w:szCs w:val="24"/>
        </w:rPr>
        <w:t xml:space="preserve">s ir izpildījis visus ar Līgumu nolīgtos Darbus, Līdzēji ir parakstījuši galīgo Darbu </w:t>
      </w:r>
      <w:r w:rsidRPr="008638EA">
        <w:rPr>
          <w:rFonts w:ascii="Times New Roman" w:eastAsia="Calibri" w:hAnsi="Times New Roman" w:cs="Times New Roman"/>
          <w:sz w:val="24"/>
          <w:szCs w:val="24"/>
        </w:rPr>
        <w:t>pieņemšanas</w:t>
      </w:r>
      <w:r w:rsidR="004725B0">
        <w:rPr>
          <w:rFonts w:ascii="Times New Roman" w:eastAsia="Calibri" w:hAnsi="Times New Roman" w:cs="Times New Roman"/>
          <w:sz w:val="24"/>
          <w:szCs w:val="24"/>
        </w:rPr>
        <w:t> </w:t>
      </w:r>
      <w:r>
        <w:rPr>
          <w:rFonts w:ascii="Times New Roman" w:eastAsia="Calibri" w:hAnsi="Times New Roman" w:cs="Times New Roman"/>
          <w:sz w:val="24"/>
          <w:szCs w:val="24"/>
        </w:rPr>
        <w:t>–</w:t>
      </w:r>
      <w:r w:rsidR="004725B0">
        <w:rPr>
          <w:rFonts w:ascii="Times New Roman" w:eastAsia="Calibri" w:hAnsi="Times New Roman" w:cs="Times New Roman"/>
          <w:sz w:val="24"/>
          <w:szCs w:val="24"/>
        </w:rPr>
        <w:t> </w:t>
      </w:r>
      <w:r w:rsidRPr="008638EA">
        <w:rPr>
          <w:rFonts w:ascii="Times New Roman" w:eastAsia="Calibri" w:hAnsi="Times New Roman" w:cs="Times New Roman"/>
          <w:sz w:val="24"/>
          <w:szCs w:val="24"/>
        </w:rPr>
        <w:t>nodošanas akt</w:t>
      </w:r>
      <w:r w:rsidR="009C71FF">
        <w:rPr>
          <w:rFonts w:ascii="Times New Roman" w:eastAsia="Calibri" w:hAnsi="Times New Roman" w:cs="Times New Roman"/>
          <w:sz w:val="24"/>
          <w:szCs w:val="24"/>
        </w:rPr>
        <w:t xml:space="preserve">u </w:t>
      </w:r>
      <w:r w:rsidR="00825B36">
        <w:rPr>
          <w:rFonts w:ascii="Times New Roman" w:eastAsia="Calibri" w:hAnsi="Times New Roman" w:cs="Times New Roman"/>
          <w:sz w:val="24"/>
          <w:szCs w:val="24"/>
        </w:rPr>
        <w:t>un Izpildītājs ir izrakstījis galīgo rēķinu.</w:t>
      </w:r>
      <w:r w:rsidRPr="008638EA">
        <w:rPr>
          <w:rFonts w:ascii="Times New Roman" w:eastAsia="Calibri" w:hAnsi="Times New Roman" w:cs="Times New Roman"/>
          <w:sz w:val="24"/>
          <w:szCs w:val="24"/>
        </w:rPr>
        <w:t xml:space="preserve"> Pēdējais </w:t>
      </w:r>
      <w:r w:rsidR="00825B36">
        <w:rPr>
          <w:rFonts w:ascii="Times New Roman" w:eastAsia="Calibri" w:hAnsi="Times New Roman" w:cs="Times New Roman"/>
          <w:sz w:val="24"/>
          <w:szCs w:val="24"/>
        </w:rPr>
        <w:t>D</w:t>
      </w:r>
      <w:r w:rsidRPr="008638EA">
        <w:rPr>
          <w:rFonts w:ascii="Times New Roman" w:eastAsia="Calibri" w:hAnsi="Times New Roman" w:cs="Times New Roman"/>
          <w:sz w:val="24"/>
          <w:szCs w:val="24"/>
        </w:rPr>
        <w:t>arbu pieņemšanas</w:t>
      </w:r>
      <w:r w:rsidR="004725B0">
        <w:rPr>
          <w:rFonts w:ascii="Times New Roman" w:eastAsia="Calibri" w:hAnsi="Times New Roman" w:cs="Times New Roman"/>
          <w:sz w:val="24"/>
          <w:szCs w:val="24"/>
        </w:rPr>
        <w:t> </w:t>
      </w:r>
      <w:r>
        <w:rPr>
          <w:rFonts w:ascii="Times New Roman" w:eastAsia="Calibri" w:hAnsi="Times New Roman" w:cs="Times New Roman"/>
          <w:sz w:val="24"/>
          <w:szCs w:val="24"/>
        </w:rPr>
        <w:t>–</w:t>
      </w:r>
      <w:r w:rsidR="004725B0">
        <w:rPr>
          <w:rFonts w:ascii="Times New Roman" w:eastAsia="Calibri" w:hAnsi="Times New Roman" w:cs="Times New Roman"/>
          <w:sz w:val="24"/>
          <w:szCs w:val="24"/>
        </w:rPr>
        <w:t> </w:t>
      </w:r>
      <w:r w:rsidRPr="008638EA">
        <w:rPr>
          <w:rFonts w:ascii="Times New Roman" w:eastAsia="Calibri" w:hAnsi="Times New Roman" w:cs="Times New Roman"/>
          <w:sz w:val="24"/>
          <w:szCs w:val="24"/>
        </w:rPr>
        <w:t xml:space="preserve">nodošanas </w:t>
      </w:r>
      <w:r w:rsidRPr="008638EA">
        <w:rPr>
          <w:rFonts w:ascii="Times New Roman" w:eastAsia="Calibri" w:hAnsi="Times New Roman" w:cs="Times New Roman"/>
          <w:sz w:val="24"/>
          <w:szCs w:val="24"/>
        </w:rPr>
        <w:lastRenderedPageBreak/>
        <w:t xml:space="preserve">akts tiek parakstīts </w:t>
      </w:r>
      <w:r w:rsidRPr="008638EA">
        <w:rPr>
          <w:rFonts w:ascii="Times New Roman" w:eastAsia="Calibri" w:hAnsi="Times New Roman" w:cs="Times New Roman"/>
          <w:sz w:val="24"/>
          <w:szCs w:val="24"/>
        </w:rPr>
        <w:t xml:space="preserve">7 (septiņu) darbdienu laikā pēc akta par Objekta pieņemšanu ekspluatācijā parakstīšanas. Pasūtītājs veic pēdējo maksājumu </w:t>
      </w:r>
      <w:r w:rsidR="009C71FF">
        <w:rPr>
          <w:rFonts w:ascii="Times New Roman" w:eastAsia="Calibri" w:hAnsi="Times New Roman" w:cs="Times New Roman"/>
          <w:sz w:val="24"/>
          <w:szCs w:val="24"/>
        </w:rPr>
        <w:t>1</w:t>
      </w:r>
      <w:r w:rsidRPr="008638EA">
        <w:rPr>
          <w:rFonts w:ascii="Times New Roman" w:eastAsia="Calibri" w:hAnsi="Times New Roman" w:cs="Times New Roman"/>
          <w:sz w:val="24"/>
          <w:szCs w:val="24"/>
        </w:rPr>
        <w:t xml:space="preserve">0 (desmit) </w:t>
      </w:r>
      <w:r w:rsidR="009C71FF">
        <w:rPr>
          <w:rFonts w:ascii="Times New Roman" w:eastAsia="Calibri" w:hAnsi="Times New Roman" w:cs="Times New Roman"/>
          <w:sz w:val="24"/>
          <w:szCs w:val="24"/>
        </w:rPr>
        <w:t>darb</w:t>
      </w:r>
      <w:r w:rsidRPr="008638EA">
        <w:rPr>
          <w:rFonts w:ascii="Times New Roman" w:eastAsia="Calibri" w:hAnsi="Times New Roman" w:cs="Times New Roman"/>
          <w:sz w:val="24"/>
          <w:szCs w:val="24"/>
        </w:rPr>
        <w:t>dienu laikā pēc rēķina piestādīšanas.</w:t>
      </w:r>
    </w:p>
    <w:p w:rsidR="009119D1" w:rsidRPr="00DD7B60" w:rsidRDefault="006A09C9" w:rsidP="009119D1">
      <w:pPr>
        <w:numPr>
          <w:ilvl w:val="1"/>
          <w:numId w:val="1"/>
        </w:numPr>
        <w:tabs>
          <w:tab w:val="num" w:pos="567"/>
        </w:tabs>
        <w:spacing w:after="0" w:line="240" w:lineRule="auto"/>
        <w:ind w:left="567" w:hanging="567"/>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Izpildītājs rēķinus sagatavo elektroniski, ievērojot normatīvajos aktos </w:t>
      </w:r>
      <w:r w:rsidRPr="00DD7B60">
        <w:rPr>
          <w:rFonts w:ascii="Times New Roman" w:eastAsia="Calibri" w:hAnsi="Times New Roman" w:cs="Times New Roman"/>
          <w:sz w:val="24"/>
          <w:szCs w:val="24"/>
        </w:rPr>
        <w:t>noteiktās prasības. Elektroniski sagatavots rēķins uzskatāms par saistošu Pasūtītājam, ja tas satur atsauci uz</w:t>
      </w:r>
      <w:r w:rsidR="009C71FF">
        <w:rPr>
          <w:rFonts w:ascii="Times New Roman" w:eastAsia="Calibri" w:hAnsi="Times New Roman" w:cs="Times New Roman"/>
          <w:sz w:val="24"/>
          <w:szCs w:val="24"/>
        </w:rPr>
        <w:t xml:space="preserve"> L</w:t>
      </w:r>
      <w:r w:rsidRPr="00DD7B60">
        <w:rPr>
          <w:rFonts w:ascii="Times New Roman" w:eastAsia="Calibri" w:hAnsi="Times New Roman" w:cs="Times New Roman"/>
          <w:sz w:val="24"/>
          <w:szCs w:val="24"/>
        </w:rPr>
        <w:t>īgumu un norādi, ka tas sagatavots elektroniski un derīgs bez paraksta. Izpildītājs elektroniski sagatavoto rēķinu nosūta Pasūtītāja</w:t>
      </w:r>
      <w:r w:rsidR="009C71FF">
        <w:rPr>
          <w:rFonts w:ascii="Times New Roman" w:eastAsia="Calibri" w:hAnsi="Times New Roman" w:cs="Times New Roman"/>
          <w:sz w:val="24"/>
          <w:szCs w:val="24"/>
        </w:rPr>
        <w:t xml:space="preserve"> pārstāvi</w:t>
      </w:r>
      <w:r w:rsidRPr="00DD7B60">
        <w:rPr>
          <w:rFonts w:ascii="Times New Roman" w:eastAsia="Calibri" w:hAnsi="Times New Roman" w:cs="Times New Roman"/>
          <w:sz w:val="24"/>
          <w:szCs w:val="24"/>
        </w:rPr>
        <w:t xml:space="preserve">m. </w:t>
      </w:r>
      <w:r w:rsidRPr="00DD7B60">
        <w:rPr>
          <w:rFonts w:ascii="Times New Roman" w:eastAsia="Calibri" w:hAnsi="Times New Roman" w:cs="Times New Roman"/>
          <w:sz w:val="24"/>
          <w:szCs w:val="24"/>
        </w:rPr>
        <w:t>Izpildītājs rēķinu var uzskatīt par saņemtu pēc Pasūtītāja apstiprinājuma saņemšanas.</w:t>
      </w:r>
    </w:p>
    <w:p w:rsidR="009119D1" w:rsidRPr="008638EA" w:rsidRDefault="006A09C9"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Norēķini ar Izpildītāju tiek veikti ar pārskaitījumu uz Līgumā norādīto Izpildītāja bankas kontu vai arī Izpildītāja bankas kontu, kas norādīts Izpildītāja iesniegtajā rē</w:t>
      </w:r>
      <w:r w:rsidRPr="008638EA">
        <w:rPr>
          <w:rFonts w:ascii="Times New Roman" w:eastAsia="Calibri" w:hAnsi="Times New Roman" w:cs="Times New Roman"/>
          <w:sz w:val="24"/>
          <w:szCs w:val="24"/>
        </w:rPr>
        <w:t>ķinā.</w:t>
      </w:r>
    </w:p>
    <w:p w:rsidR="009119D1" w:rsidRPr="008638EA" w:rsidRDefault="006A09C9"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Par samaksas dienu tiek uzskatīta diena, kad Pasūtītājs var uzrādīt attiecīgu bankas maksājuma uzdevumu.</w:t>
      </w:r>
    </w:p>
    <w:p w:rsidR="0043067F" w:rsidRPr="008638EA" w:rsidRDefault="0043067F" w:rsidP="0043067F">
      <w:pPr>
        <w:spacing w:after="0" w:line="240" w:lineRule="auto"/>
        <w:ind w:left="567"/>
        <w:contextualSpacing/>
        <w:jc w:val="both"/>
        <w:rPr>
          <w:rFonts w:ascii="Times New Roman" w:eastAsia="Calibri" w:hAnsi="Times New Roman" w:cs="Times New Roman"/>
          <w:sz w:val="24"/>
          <w:szCs w:val="24"/>
        </w:rPr>
      </w:pPr>
    </w:p>
    <w:p w:rsidR="00DD7B60" w:rsidRPr="00DD7B60" w:rsidRDefault="006A09C9" w:rsidP="00DD7B60">
      <w:pPr>
        <w:keepNext/>
        <w:numPr>
          <w:ilvl w:val="0"/>
          <w:numId w:val="1"/>
        </w:numPr>
        <w:shd w:val="clear" w:color="auto" w:fill="FFFFFF"/>
        <w:spacing w:after="0" w:line="240" w:lineRule="auto"/>
        <w:contextualSpacing/>
        <w:jc w:val="center"/>
        <w:outlineLvl w:val="0"/>
        <w:rPr>
          <w:rFonts w:ascii="Times New Roman" w:eastAsia="Times New Roman" w:hAnsi="Times New Roman" w:cs="Times New Roman"/>
          <w:b/>
          <w:bCs/>
          <w:sz w:val="24"/>
          <w:lang w:eastAsia="lv-LV"/>
        </w:rPr>
      </w:pPr>
      <w:bookmarkStart w:id="1" w:name="_Hlk73971210"/>
      <w:r w:rsidRPr="00DD7B60">
        <w:rPr>
          <w:rFonts w:ascii="Times New Roman" w:eastAsia="Times New Roman" w:hAnsi="Times New Roman" w:cs="Times New Roman"/>
          <w:b/>
          <w:bCs/>
          <w:sz w:val="24"/>
          <w:lang w:eastAsia="lv-LV"/>
        </w:rPr>
        <w:t>LĪGUMA IZPILDES TERMIŅŠ</w:t>
      </w:r>
    </w:p>
    <w:p w:rsidR="002C6098" w:rsidRPr="008F7EB4" w:rsidRDefault="006A09C9" w:rsidP="002C6098">
      <w:pPr>
        <w:numPr>
          <w:ilvl w:val="1"/>
          <w:numId w:val="1"/>
        </w:numPr>
        <w:spacing w:after="0" w:line="240" w:lineRule="auto"/>
        <w:ind w:left="567" w:hanging="567"/>
        <w:jc w:val="both"/>
        <w:rPr>
          <w:rFonts w:ascii="Times New Roman" w:eastAsia="Calibri" w:hAnsi="Times New Roman" w:cs="Times New Roman"/>
          <w:sz w:val="24"/>
          <w:szCs w:val="24"/>
        </w:rPr>
      </w:pPr>
      <w:bookmarkStart w:id="2" w:name="_Hlk73954819"/>
      <w:r w:rsidRPr="00DD7B60">
        <w:rPr>
          <w:rFonts w:ascii="Times New Roman" w:eastAsia="Calibri" w:hAnsi="Times New Roman" w:cs="Times New Roman"/>
          <w:sz w:val="24"/>
          <w:szCs w:val="24"/>
        </w:rPr>
        <w:t>Līgums stājas spēkā no tā abpusējas parakstīšanas dienas un ir spēkā līdz Līgumā noteikto saistību pilnīgai izpildei, t.</w:t>
      </w:r>
      <w:r w:rsidRPr="00DD7B60">
        <w:rPr>
          <w:rFonts w:ascii="Times New Roman" w:eastAsia="Calibri" w:hAnsi="Times New Roman" w:cs="Times New Roman"/>
          <w:sz w:val="24"/>
          <w:szCs w:val="24"/>
        </w:rPr>
        <w:t>i.,</w:t>
      </w:r>
      <w:r w:rsidR="00825B36">
        <w:rPr>
          <w:rFonts w:ascii="Times New Roman" w:eastAsia="Calibri" w:hAnsi="Times New Roman" w:cs="Times New Roman"/>
          <w:sz w:val="24"/>
          <w:szCs w:val="24"/>
        </w:rPr>
        <w:t xml:space="preserve"> līdz</w:t>
      </w:r>
      <w:r w:rsidRPr="00DD7B60">
        <w:rPr>
          <w:rFonts w:ascii="Times New Roman" w:eastAsia="Calibri" w:hAnsi="Times New Roman" w:cs="Times New Roman"/>
          <w:sz w:val="24"/>
          <w:szCs w:val="24"/>
        </w:rPr>
        <w:t xml:space="preserve"> Objekta</w:t>
      </w:r>
      <w:r w:rsidR="00825B36">
        <w:rPr>
          <w:rFonts w:ascii="Times New Roman" w:eastAsia="Calibri" w:hAnsi="Times New Roman" w:cs="Times New Roman"/>
          <w:sz w:val="24"/>
          <w:szCs w:val="24"/>
        </w:rPr>
        <w:t xml:space="preserve"> būvdarbu</w:t>
      </w:r>
      <w:r w:rsidRPr="00DD7B60">
        <w:rPr>
          <w:rFonts w:ascii="Times New Roman" w:eastAsia="Calibri" w:hAnsi="Times New Roman" w:cs="Times New Roman"/>
          <w:sz w:val="24"/>
          <w:szCs w:val="24"/>
        </w:rPr>
        <w:t xml:space="preserve"> pabeigšanai un pieņemšanai </w:t>
      </w:r>
      <w:r w:rsidRPr="008F7EB4">
        <w:rPr>
          <w:rFonts w:ascii="Times New Roman" w:eastAsia="Calibri" w:hAnsi="Times New Roman" w:cs="Times New Roman"/>
          <w:sz w:val="24"/>
          <w:szCs w:val="24"/>
        </w:rPr>
        <w:t>pastāvīgā ekspluatācijā atbilstoši normatīvo aktu prasībām</w:t>
      </w:r>
      <w:bookmarkEnd w:id="2"/>
      <w:r w:rsidRPr="008F7EB4">
        <w:rPr>
          <w:rFonts w:ascii="Times New Roman" w:eastAsia="Calibri" w:hAnsi="Times New Roman" w:cs="Times New Roman"/>
          <w:sz w:val="24"/>
          <w:szCs w:val="24"/>
        </w:rPr>
        <w:t>.</w:t>
      </w:r>
    </w:p>
    <w:p w:rsidR="002C6098" w:rsidRPr="008F7EB4" w:rsidRDefault="006A09C9" w:rsidP="00DB75A1">
      <w:pPr>
        <w:numPr>
          <w:ilvl w:val="1"/>
          <w:numId w:val="1"/>
        </w:numPr>
        <w:spacing w:after="0" w:line="240" w:lineRule="auto"/>
        <w:ind w:left="567" w:hanging="567"/>
        <w:jc w:val="both"/>
        <w:rPr>
          <w:rFonts w:ascii="Times New Roman" w:eastAsia="Calibri" w:hAnsi="Times New Roman" w:cs="Times New Roman"/>
          <w:sz w:val="24"/>
          <w:szCs w:val="24"/>
        </w:rPr>
      </w:pPr>
      <w:r w:rsidRPr="008F7EB4">
        <w:rPr>
          <w:rFonts w:ascii="Times New Roman" w:eastAsia="Calibri" w:hAnsi="Times New Roman" w:cs="Times New Roman"/>
          <w:sz w:val="24"/>
          <w:szCs w:val="24"/>
        </w:rPr>
        <w:t xml:space="preserve">Plānotais </w:t>
      </w:r>
      <w:r w:rsidR="0030503C" w:rsidRPr="008F7EB4">
        <w:rPr>
          <w:rFonts w:ascii="Times New Roman" w:eastAsia="Calibri" w:hAnsi="Times New Roman" w:cs="Times New Roman"/>
          <w:sz w:val="24"/>
          <w:szCs w:val="24"/>
        </w:rPr>
        <w:t>b</w:t>
      </w:r>
      <w:r w:rsidRPr="008F7EB4">
        <w:rPr>
          <w:rFonts w:ascii="Times New Roman" w:eastAsia="Calibri" w:hAnsi="Times New Roman" w:cs="Times New Roman"/>
          <w:sz w:val="24"/>
          <w:szCs w:val="24"/>
        </w:rPr>
        <w:t xml:space="preserve">ūvdarbu izpildes termiņi un </w:t>
      </w:r>
      <w:r w:rsidR="0043067F" w:rsidRPr="008F7EB4">
        <w:rPr>
          <w:rFonts w:ascii="Times New Roman" w:eastAsia="Calibri" w:hAnsi="Times New Roman" w:cs="Times New Roman"/>
          <w:sz w:val="24"/>
          <w:szCs w:val="24"/>
        </w:rPr>
        <w:t>būvuzraudzības d</w:t>
      </w:r>
      <w:r w:rsidR="0030503C" w:rsidRPr="008F7EB4">
        <w:rPr>
          <w:rFonts w:ascii="Times New Roman" w:eastAsia="Calibri" w:hAnsi="Times New Roman" w:cs="Times New Roman"/>
          <w:sz w:val="24"/>
          <w:szCs w:val="24"/>
        </w:rPr>
        <w:t>arbu</w:t>
      </w:r>
      <w:r w:rsidRPr="008F7EB4">
        <w:rPr>
          <w:rFonts w:ascii="Times New Roman" w:eastAsia="Calibri" w:hAnsi="Times New Roman" w:cs="Times New Roman"/>
          <w:sz w:val="24"/>
          <w:szCs w:val="24"/>
        </w:rPr>
        <w:t xml:space="preserve"> izpildes termiņ</w:t>
      </w:r>
      <w:r w:rsidR="0083302B" w:rsidRPr="008F7EB4">
        <w:rPr>
          <w:rFonts w:ascii="Times New Roman" w:eastAsia="Calibri" w:hAnsi="Times New Roman" w:cs="Times New Roman"/>
          <w:sz w:val="24"/>
          <w:szCs w:val="24"/>
        </w:rPr>
        <w:t>š</w:t>
      </w:r>
      <w:r w:rsidRPr="008F7EB4">
        <w:rPr>
          <w:rFonts w:ascii="Times New Roman" w:eastAsia="Calibri" w:hAnsi="Times New Roman" w:cs="Times New Roman"/>
          <w:sz w:val="24"/>
          <w:szCs w:val="24"/>
        </w:rPr>
        <w:t xml:space="preserve"> ir</w:t>
      </w:r>
      <w:r w:rsidR="00895856" w:rsidRPr="008F7EB4">
        <w:rPr>
          <w:rFonts w:ascii="Times New Roman" w:eastAsia="Calibri" w:hAnsi="Times New Roman" w:cs="Times New Roman"/>
          <w:sz w:val="24"/>
          <w:szCs w:val="24"/>
        </w:rPr>
        <w:t xml:space="preserve"> </w:t>
      </w:r>
      <w:r w:rsidR="003B6E16">
        <w:rPr>
          <w:rFonts w:ascii="Times New Roman" w:eastAsia="Calibri" w:hAnsi="Times New Roman" w:cs="Times New Roman"/>
          <w:sz w:val="24"/>
          <w:szCs w:val="24"/>
        </w:rPr>
        <w:t>4</w:t>
      </w:r>
      <w:r w:rsidR="00895856" w:rsidRPr="008F7EB4">
        <w:rPr>
          <w:rFonts w:ascii="Times New Roman" w:eastAsia="Times New Roman" w:hAnsi="Times New Roman"/>
          <w:bCs/>
          <w:sz w:val="24"/>
          <w:szCs w:val="24"/>
          <w:lang w:eastAsia="ar-SA"/>
        </w:rPr>
        <w:t> </w:t>
      </w:r>
      <w:r w:rsidR="00825B36" w:rsidRPr="008F7EB4">
        <w:rPr>
          <w:rFonts w:ascii="Times New Roman" w:eastAsia="Times New Roman" w:hAnsi="Times New Roman"/>
          <w:bCs/>
          <w:sz w:val="24"/>
          <w:szCs w:val="24"/>
          <w:lang w:eastAsia="ar-SA"/>
        </w:rPr>
        <w:t>(</w:t>
      </w:r>
      <w:r w:rsidR="003B6E16">
        <w:rPr>
          <w:rFonts w:ascii="Times New Roman" w:eastAsia="Times New Roman" w:hAnsi="Times New Roman"/>
          <w:bCs/>
          <w:sz w:val="24"/>
          <w:szCs w:val="24"/>
          <w:lang w:eastAsia="ar-SA"/>
        </w:rPr>
        <w:t>četri</w:t>
      </w:r>
      <w:r w:rsidR="00DB75A1" w:rsidRPr="008F7EB4">
        <w:rPr>
          <w:rFonts w:ascii="Times New Roman" w:eastAsia="Times New Roman" w:hAnsi="Times New Roman"/>
          <w:bCs/>
          <w:sz w:val="24"/>
          <w:szCs w:val="24"/>
          <w:lang w:eastAsia="ar-SA"/>
        </w:rPr>
        <w:t>)</w:t>
      </w:r>
      <w:r w:rsidR="00825B36" w:rsidRPr="008F7EB4">
        <w:rPr>
          <w:rFonts w:ascii="Times New Roman" w:eastAsia="Times New Roman" w:hAnsi="Times New Roman"/>
          <w:bCs/>
          <w:sz w:val="24"/>
          <w:szCs w:val="24"/>
          <w:lang w:eastAsia="ar-SA"/>
        </w:rPr>
        <w:t xml:space="preserve"> mēneši no Līguma spēkā stāšanās dienas</w:t>
      </w:r>
      <w:r w:rsidR="00DB75A1" w:rsidRPr="008F7EB4">
        <w:rPr>
          <w:rFonts w:ascii="Times New Roman" w:hAnsi="Times New Roman" w:cs="Times New Roman"/>
          <w:bCs/>
          <w:sz w:val="24"/>
          <w:szCs w:val="24"/>
        </w:rPr>
        <w:t>.</w:t>
      </w:r>
    </w:p>
    <w:p w:rsidR="00DD7B60" w:rsidRDefault="006A09C9" w:rsidP="00DD7B60">
      <w:pPr>
        <w:numPr>
          <w:ilvl w:val="1"/>
          <w:numId w:val="1"/>
        </w:numPr>
        <w:spacing w:after="0" w:line="240" w:lineRule="auto"/>
        <w:ind w:left="567" w:hanging="567"/>
        <w:jc w:val="both"/>
        <w:rPr>
          <w:rFonts w:ascii="Times New Roman" w:eastAsia="Calibri" w:hAnsi="Times New Roman" w:cs="Times New Roman"/>
          <w:sz w:val="24"/>
          <w:szCs w:val="24"/>
        </w:rPr>
      </w:pPr>
      <w:bookmarkStart w:id="3" w:name="_Hlk126528233"/>
      <w:r w:rsidRPr="008F7EB4">
        <w:rPr>
          <w:rFonts w:ascii="Times New Roman" w:eastAsia="Calibri" w:hAnsi="Times New Roman" w:cs="Times New Roman"/>
          <w:sz w:val="24"/>
          <w:szCs w:val="24"/>
        </w:rPr>
        <w:t xml:space="preserve">Darbu </w:t>
      </w:r>
      <w:r w:rsidRPr="008F7EB4">
        <w:rPr>
          <w:rFonts w:ascii="Times New Roman" w:eastAsia="Calibri" w:hAnsi="Times New Roman" w:cs="Times New Roman"/>
          <w:sz w:val="24"/>
          <w:szCs w:val="24"/>
        </w:rPr>
        <w:t>veikšanu Izpildītājs uzsāk 14 (četrpadsmit) dienas pirms būvdarbu uzsākšanas, bet</w:t>
      </w:r>
      <w:r w:rsidR="00A75DF8" w:rsidRPr="008F7EB4">
        <w:rPr>
          <w:rFonts w:ascii="Times New Roman" w:eastAsia="Calibri" w:hAnsi="Times New Roman" w:cs="Times New Roman"/>
          <w:sz w:val="24"/>
          <w:szCs w:val="24"/>
        </w:rPr>
        <w:t>,</w:t>
      </w:r>
      <w:r w:rsidRPr="008F7EB4">
        <w:rPr>
          <w:rFonts w:ascii="Times New Roman" w:eastAsia="Calibri" w:hAnsi="Times New Roman" w:cs="Times New Roman"/>
          <w:sz w:val="24"/>
          <w:szCs w:val="24"/>
        </w:rPr>
        <w:t xml:space="preserve"> ja būvdarbi jau ir uzsākti vai</w:t>
      </w:r>
      <w:r w:rsidRPr="00DD7B60">
        <w:rPr>
          <w:rFonts w:ascii="Times New Roman" w:eastAsia="Calibri" w:hAnsi="Times New Roman" w:cs="Times New Roman"/>
          <w:sz w:val="24"/>
          <w:szCs w:val="24"/>
        </w:rPr>
        <w:t xml:space="preserve"> tos jāuzsāk agrāk par 14 (četrpadsmit) dienām no Līguma noslēgšanas dienas, tad 2 (divu) </w:t>
      </w:r>
      <w:r w:rsidR="00917F66">
        <w:rPr>
          <w:rFonts w:ascii="Times New Roman" w:eastAsia="Calibri" w:hAnsi="Times New Roman" w:cs="Times New Roman"/>
          <w:sz w:val="24"/>
          <w:szCs w:val="24"/>
        </w:rPr>
        <w:t>darb</w:t>
      </w:r>
      <w:r w:rsidRPr="00DD7B60">
        <w:rPr>
          <w:rFonts w:ascii="Times New Roman" w:eastAsia="Calibri" w:hAnsi="Times New Roman" w:cs="Times New Roman"/>
          <w:sz w:val="24"/>
          <w:szCs w:val="24"/>
        </w:rPr>
        <w:t>dienu laikā pēc Līguma spēkā stāšanās dienas</w:t>
      </w:r>
      <w:bookmarkEnd w:id="3"/>
      <w:r w:rsidRPr="00DD7B60">
        <w:rPr>
          <w:rFonts w:ascii="Times New Roman" w:eastAsia="Calibri" w:hAnsi="Times New Roman" w:cs="Times New Roman"/>
          <w:sz w:val="24"/>
          <w:szCs w:val="24"/>
        </w:rPr>
        <w:t>.</w:t>
      </w:r>
    </w:p>
    <w:bookmarkEnd w:id="1"/>
    <w:p w:rsidR="00DD7B60" w:rsidRPr="00DD7B60" w:rsidRDefault="00DD7B60" w:rsidP="00DD7B60">
      <w:pPr>
        <w:spacing w:after="0" w:line="240" w:lineRule="auto"/>
        <w:contextualSpacing/>
        <w:jc w:val="both"/>
        <w:rPr>
          <w:rFonts w:ascii="Times New Roman" w:eastAsia="Calibri" w:hAnsi="Times New Roman" w:cs="Times New Roman"/>
          <w:sz w:val="24"/>
          <w:szCs w:val="24"/>
        </w:rPr>
      </w:pPr>
    </w:p>
    <w:p w:rsidR="00DD7B60" w:rsidRPr="00DD7B60" w:rsidRDefault="006A09C9"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w:t>
      </w:r>
      <w:r w:rsidRPr="00DD7B60">
        <w:rPr>
          <w:rFonts w:ascii="Times New Roman" w:eastAsia="Times New Roman" w:hAnsi="Times New Roman" w:cs="Times New Roman"/>
          <w:b/>
          <w:bCs/>
          <w:sz w:val="24"/>
          <w:lang w:eastAsia="lv-LV"/>
        </w:rPr>
        <w:t>DZĒJU PIENĀKUMI UN TIESĪBAS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b/>
          <w:sz w:val="24"/>
          <w:szCs w:val="24"/>
        </w:rPr>
      </w:pPr>
      <w:bookmarkStart w:id="4" w:name="_Hlk73967134"/>
      <w:r w:rsidRPr="00DD7B60">
        <w:rPr>
          <w:rFonts w:ascii="Times New Roman" w:eastAsia="Calibri" w:hAnsi="Times New Roman" w:cs="Times New Roman"/>
          <w:b/>
          <w:sz w:val="24"/>
          <w:szCs w:val="24"/>
        </w:rPr>
        <w:t>Izpildītāja pienākumi un tiesības:</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nodrošināt, lai Izpildītāja rīcībā Līguma izpildes laikā būtu spēkā esošas licences, sertifikāti un profesionālās civiltiesiskās atbildības apdrošināšanas polise;</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veikt būvuzraudzību atbilstoši</w:t>
      </w:r>
      <w:r w:rsidRPr="00DD7B60">
        <w:rPr>
          <w:rFonts w:ascii="Times New Roman" w:eastAsia="Calibri" w:hAnsi="Times New Roman" w:cs="Times New Roman"/>
          <w:sz w:val="24"/>
          <w:szCs w:val="24"/>
        </w:rPr>
        <w:t xml:space="preserve"> Darba uzdevumam, Būvniecības likuma un citu būvniecību un būvuzraudzību reglamentējošo normatīvo aktu prasībām;</w:t>
      </w:r>
    </w:p>
    <w:p w:rsid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nodrošināt būvuzrauga klātbūtni Objektā atbilstoši Darba uzdevumā (Līguma </w:t>
      </w:r>
      <w:r w:rsidRPr="004B7640">
        <w:rPr>
          <w:rFonts w:ascii="Times New Roman" w:eastAsia="Calibri" w:hAnsi="Times New Roman" w:cs="Times New Roman"/>
          <w:sz w:val="24"/>
          <w:szCs w:val="24"/>
        </w:rPr>
        <w:t>1.</w:t>
      </w:r>
      <w:r w:rsidRPr="00DD7B60">
        <w:rPr>
          <w:rFonts w:ascii="Times New Roman" w:eastAsia="Calibri" w:hAnsi="Times New Roman" w:cs="Times New Roman"/>
          <w:sz w:val="24"/>
          <w:szCs w:val="24"/>
        </w:rPr>
        <w:t xml:space="preserve"> pielikums) noteiktajam. Atbildīgā būvuzrauga prombūtnes laikā, </w:t>
      </w:r>
      <w:bookmarkStart w:id="5" w:name="_Hlk126528037"/>
      <w:r w:rsidRPr="00DD7B60">
        <w:rPr>
          <w:rFonts w:ascii="Times New Roman" w:eastAsia="Calibri" w:hAnsi="Times New Roman" w:cs="Times New Roman"/>
          <w:sz w:val="24"/>
          <w:szCs w:val="24"/>
        </w:rPr>
        <w:t>nod</w:t>
      </w:r>
      <w:r w:rsidRPr="00DD7B60">
        <w:rPr>
          <w:rFonts w:ascii="Times New Roman" w:eastAsia="Calibri" w:hAnsi="Times New Roman" w:cs="Times New Roman"/>
          <w:sz w:val="24"/>
          <w:szCs w:val="24"/>
        </w:rPr>
        <w:t xml:space="preserve">rošinot būvuzrauga </w:t>
      </w:r>
      <w:r w:rsidR="00344443">
        <w:rPr>
          <w:rFonts w:ascii="Times New Roman" w:eastAsia="Calibri" w:hAnsi="Times New Roman" w:cs="Times New Roman"/>
          <w:sz w:val="24"/>
          <w:szCs w:val="24"/>
        </w:rPr>
        <w:t>aizvietotāju atrašanos objektā</w:t>
      </w:r>
      <w:r w:rsidR="00481BA3">
        <w:rPr>
          <w:rFonts w:ascii="Times New Roman" w:eastAsia="Calibri" w:hAnsi="Times New Roman" w:cs="Times New Roman"/>
          <w:sz w:val="24"/>
          <w:szCs w:val="24"/>
        </w:rPr>
        <w:t>;</w:t>
      </w:r>
    </w:p>
    <w:p w:rsidR="00344443" w:rsidRPr="00DD7B60" w:rsidRDefault="006A09C9" w:rsidP="00344443">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9"/>
          <w:sz w:val="24"/>
          <w:szCs w:val="24"/>
        </w:rPr>
      </w:pPr>
      <w:r w:rsidRPr="00DD7B60">
        <w:rPr>
          <w:rFonts w:ascii="Times New Roman" w:eastAsia="Calibri" w:hAnsi="Times New Roman" w:cs="Times New Roman"/>
          <w:sz w:val="24"/>
          <w:szCs w:val="24"/>
        </w:rPr>
        <w:t>10 (desmit) dienu laikā no būvprojekta saņemšanas un būvdarbu veikšanas projekta saņemšanas no būvuzņēmēja, izstrādāt un saskaņot ar Pasūtītāju būvuzraudzības plānu saskaņā ar spēkā esošajiem normatīvajiem aktiem. Būvuzraudzības plānu vienā eksemplārā iesn</w:t>
      </w:r>
      <w:r w:rsidRPr="00DD7B60">
        <w:rPr>
          <w:rFonts w:ascii="Times New Roman" w:eastAsia="Calibri" w:hAnsi="Times New Roman" w:cs="Times New Roman"/>
          <w:sz w:val="24"/>
          <w:szCs w:val="24"/>
        </w:rPr>
        <w:t xml:space="preserve">iegt Pasūtītājam un vienā eksemplārā </w:t>
      </w:r>
      <w:r w:rsidR="006040F3">
        <w:rPr>
          <w:rFonts w:ascii="Times New Roman" w:eastAsia="Calibri" w:hAnsi="Times New Roman" w:cs="Times New Roman"/>
          <w:sz w:val="24"/>
          <w:szCs w:val="24"/>
        </w:rPr>
        <w:t xml:space="preserve">Talsu novada </w:t>
      </w:r>
      <w:r w:rsidRPr="00DD7B60">
        <w:rPr>
          <w:rFonts w:ascii="Times New Roman" w:eastAsia="Calibri" w:hAnsi="Times New Roman" w:cs="Times New Roman"/>
          <w:spacing w:val="-1"/>
          <w:sz w:val="24"/>
          <w:szCs w:val="24"/>
        </w:rPr>
        <w:t>Būvvaldē</w:t>
      </w:r>
      <w:r w:rsidR="006040F3">
        <w:rPr>
          <w:rFonts w:ascii="Times New Roman" w:eastAsia="Calibri" w:hAnsi="Times New Roman" w:cs="Times New Roman"/>
          <w:spacing w:val="-1"/>
          <w:sz w:val="24"/>
          <w:szCs w:val="24"/>
        </w:rPr>
        <w:t xml:space="preserve"> (turpmāk – Būvvalde)</w:t>
      </w:r>
      <w:r w:rsidRPr="00DD7B60">
        <w:rPr>
          <w:rFonts w:ascii="Times New Roman" w:eastAsia="Calibri" w:hAnsi="Times New Roman" w:cs="Times New Roman"/>
          <w:sz w:val="24"/>
          <w:szCs w:val="24"/>
        </w:rPr>
        <w:t>;</w:t>
      </w:r>
    </w:p>
    <w:bookmarkEnd w:id="5"/>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kontrolēt un uzraudzīt Objekta būvdarbu atbilstību būvniecības jomu regulējošām normām, būvdarbu izpildi atbilstoši Līguma noteikumiem, noslēgtajam būvdarbu līgumam, saskaņota</w:t>
      </w:r>
      <w:r w:rsidRPr="00DD7B60">
        <w:rPr>
          <w:rFonts w:ascii="Times New Roman" w:eastAsia="Calibri" w:hAnsi="Times New Roman" w:cs="Times New Roman"/>
          <w:sz w:val="24"/>
          <w:szCs w:val="24"/>
        </w:rPr>
        <w:t>jam un apstiprinātajam būvprojektam, papildinājumiem, Darbu veikšanas projektam</w:t>
      </w:r>
      <w:r w:rsidR="00481BA3">
        <w:rPr>
          <w:rFonts w:ascii="Times New Roman" w:eastAsia="Calibri" w:hAnsi="Times New Roman" w:cs="Times New Roman"/>
          <w:sz w:val="24"/>
          <w:szCs w:val="24"/>
        </w:rPr>
        <w:t>;</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ie</w:t>
      </w:r>
      <w:r w:rsidR="00446761">
        <w:rPr>
          <w:rFonts w:ascii="Times New Roman" w:eastAsia="Calibri" w:hAnsi="Times New Roman" w:cs="Times New Roman"/>
          <w:sz w:val="24"/>
          <w:szCs w:val="24"/>
        </w:rPr>
        <w:t xml:space="preserve">vērojot </w:t>
      </w:r>
      <w:r w:rsidR="00264189">
        <w:rPr>
          <w:rFonts w:ascii="Times New Roman" w:eastAsia="Calibri" w:hAnsi="Times New Roman" w:cs="Times New Roman"/>
          <w:sz w:val="24"/>
          <w:szCs w:val="24"/>
        </w:rPr>
        <w:t>D</w:t>
      </w:r>
      <w:r w:rsidR="00446761">
        <w:rPr>
          <w:rFonts w:ascii="Times New Roman" w:eastAsia="Calibri" w:hAnsi="Times New Roman" w:cs="Times New Roman"/>
          <w:sz w:val="24"/>
          <w:szCs w:val="24"/>
        </w:rPr>
        <w:t>a</w:t>
      </w:r>
      <w:r w:rsidRPr="00DD7B60">
        <w:rPr>
          <w:rFonts w:ascii="Times New Roman" w:eastAsia="Calibri" w:hAnsi="Times New Roman" w:cs="Times New Roman"/>
          <w:sz w:val="24"/>
          <w:szCs w:val="24"/>
        </w:rPr>
        <w:t>rba uzdevum</w:t>
      </w:r>
      <w:r w:rsidR="00446761">
        <w:rPr>
          <w:rFonts w:ascii="Times New Roman" w:eastAsia="Calibri" w:hAnsi="Times New Roman" w:cs="Times New Roman"/>
          <w:sz w:val="24"/>
          <w:szCs w:val="24"/>
        </w:rPr>
        <w:t>u</w:t>
      </w:r>
      <w:r w:rsidRPr="00DD7B60">
        <w:rPr>
          <w:rFonts w:ascii="Times New Roman" w:eastAsia="Calibri" w:hAnsi="Times New Roman" w:cs="Times New Roman"/>
          <w:sz w:val="24"/>
          <w:szCs w:val="24"/>
        </w:rPr>
        <w:t xml:space="preserve">, pārbaudīt, vai pirms būvdarbu uzsākšanas ir veikti visi </w:t>
      </w:r>
      <w:r w:rsidR="00825B36">
        <w:rPr>
          <w:rFonts w:ascii="Times New Roman" w:eastAsia="Calibri" w:hAnsi="Times New Roman" w:cs="Times New Roman"/>
          <w:sz w:val="24"/>
          <w:szCs w:val="24"/>
        </w:rPr>
        <w:t>V</w:t>
      </w:r>
      <w:r w:rsidRPr="00DD7B60">
        <w:rPr>
          <w:rFonts w:ascii="Times New Roman" w:eastAsia="Calibri" w:hAnsi="Times New Roman" w:cs="Times New Roman"/>
          <w:sz w:val="24"/>
          <w:szCs w:val="24"/>
        </w:rPr>
        <w:t>ispārīg</w:t>
      </w:r>
      <w:r w:rsidR="00825B36">
        <w:rPr>
          <w:rFonts w:ascii="Times New Roman" w:eastAsia="Calibri" w:hAnsi="Times New Roman" w:cs="Times New Roman"/>
          <w:sz w:val="24"/>
          <w:szCs w:val="24"/>
        </w:rPr>
        <w:t>aj</w:t>
      </w:r>
      <w:r w:rsidRPr="00DD7B60">
        <w:rPr>
          <w:rFonts w:ascii="Times New Roman" w:eastAsia="Calibri" w:hAnsi="Times New Roman" w:cs="Times New Roman"/>
          <w:sz w:val="24"/>
          <w:szCs w:val="24"/>
        </w:rPr>
        <w:t xml:space="preserve">os būvnoteikumos noteiktie būvdarbu sagatavošanas darbi; </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pacing w:val="-1"/>
          <w:sz w:val="24"/>
          <w:szCs w:val="24"/>
        </w:rPr>
        <w:t>obligāti piedalīties būvk</w:t>
      </w:r>
      <w:r w:rsidRPr="00DD7B60">
        <w:rPr>
          <w:rFonts w:ascii="Times New Roman" w:eastAsia="Calibri" w:hAnsi="Times New Roman" w:cs="Times New Roman"/>
          <w:spacing w:val="-1"/>
          <w:sz w:val="24"/>
          <w:szCs w:val="24"/>
        </w:rPr>
        <w:t xml:space="preserve">onstrukciju, segto darbu un citu izpildīto būvdarbu pieņemšanā, kura tiek </w:t>
      </w:r>
      <w:r w:rsidRPr="00DD7B60">
        <w:rPr>
          <w:rFonts w:ascii="Times New Roman" w:eastAsia="Calibri" w:hAnsi="Times New Roman" w:cs="Times New Roman"/>
          <w:spacing w:val="-2"/>
          <w:sz w:val="24"/>
          <w:szCs w:val="24"/>
        </w:rPr>
        <w:t xml:space="preserve">veikta saskaņā ar </w:t>
      </w:r>
      <w:r w:rsidRPr="00DD7B60">
        <w:rPr>
          <w:rFonts w:ascii="Times New Roman" w:eastAsia="Calibri" w:hAnsi="Times New Roman" w:cs="Times New Roman"/>
          <w:sz w:val="24"/>
          <w:szCs w:val="24"/>
        </w:rPr>
        <w:t>būvniecību reglamentējošo normatīvo aktu prasībām;</w:t>
      </w:r>
    </w:p>
    <w:p w:rsidR="00D83BB4" w:rsidRPr="00734274" w:rsidRDefault="006A09C9" w:rsidP="00D83BB4">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734274">
        <w:rPr>
          <w:rFonts w:ascii="Times New Roman" w:eastAsia="Calibri" w:hAnsi="Times New Roman" w:cs="Times New Roman"/>
          <w:spacing w:val="-1"/>
          <w:sz w:val="24"/>
          <w:szCs w:val="24"/>
        </w:rPr>
        <w:t xml:space="preserve">5 (piecu) darbdienu laikā no būvuzņēmēja sastādīto izmaiņu akta (par būvdarbu apjoma vai būvniecības izmaksu </w:t>
      </w:r>
      <w:r w:rsidRPr="00734274">
        <w:rPr>
          <w:rFonts w:ascii="Times New Roman" w:eastAsia="Calibri" w:hAnsi="Times New Roman" w:cs="Times New Roman"/>
          <w:spacing w:val="-1"/>
          <w:sz w:val="24"/>
          <w:szCs w:val="24"/>
        </w:rPr>
        <w:t>izmaiņām) un tāmes saņemšanas brīža pārbaudīt un saskaņot iesniegtos dokumentus vai arī atgriezt būvuzņēmējam nepilnību novēršanai. Bez iepriekšējas rakstiskas Pasūtītāja pārstāvja piekrišanas nepieņemt lēmumus, kuri ir saistīti ar noteikto būvdarbu apjomu</w:t>
      </w:r>
      <w:r w:rsidRPr="00734274">
        <w:rPr>
          <w:rFonts w:ascii="Times New Roman" w:eastAsia="Calibri" w:hAnsi="Times New Roman" w:cs="Times New Roman"/>
          <w:spacing w:val="-1"/>
          <w:sz w:val="24"/>
          <w:szCs w:val="24"/>
        </w:rPr>
        <w:t xml:space="preserve"> palielināšanu vai grozīšanu, vai ar būvniecības izmaksu palielināšanu</w:t>
      </w:r>
      <w:r>
        <w:rPr>
          <w:rFonts w:ascii="Times New Roman" w:eastAsia="Calibri" w:hAnsi="Times New Roman" w:cs="Times New Roman"/>
          <w:spacing w:val="-1"/>
          <w:sz w:val="24"/>
          <w:szCs w:val="24"/>
        </w:rPr>
        <w:t>;</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lastRenderedPageBreak/>
        <w:t>p</w:t>
      </w:r>
      <w:r w:rsidRPr="00DD7B60">
        <w:rPr>
          <w:rFonts w:ascii="Times New Roman" w:eastAsia="Calibri" w:hAnsi="Times New Roman" w:cs="Times New Roman"/>
          <w:spacing w:val="-1"/>
          <w:sz w:val="24"/>
          <w:szCs w:val="24"/>
        </w:rPr>
        <w:t xml:space="preserve">amatojoties uz Būvdarbu veicēja iesniegto informāciju, </w:t>
      </w:r>
      <w:r w:rsidR="00264189">
        <w:rPr>
          <w:rFonts w:ascii="Times New Roman" w:eastAsia="Calibri" w:hAnsi="Times New Roman" w:cs="Times New Roman"/>
          <w:spacing w:val="-1"/>
          <w:sz w:val="24"/>
          <w:szCs w:val="24"/>
        </w:rPr>
        <w:t>a</w:t>
      </w:r>
      <w:r w:rsidRPr="00DD7B60">
        <w:rPr>
          <w:rFonts w:ascii="Times New Roman" w:eastAsia="Calibri" w:hAnsi="Times New Roman" w:cs="Times New Roman"/>
          <w:spacing w:val="-1"/>
          <w:sz w:val="24"/>
          <w:szCs w:val="24"/>
        </w:rPr>
        <w:t>tbildīgais būvuzraugs sagatavo un iesniedz Pasūtītājam ikmēneša būvuzra</w:t>
      </w:r>
      <w:r w:rsidR="00BA13FF">
        <w:rPr>
          <w:rFonts w:ascii="Times New Roman" w:eastAsia="Calibri" w:hAnsi="Times New Roman" w:cs="Times New Roman"/>
          <w:spacing w:val="-1"/>
          <w:sz w:val="24"/>
          <w:szCs w:val="24"/>
        </w:rPr>
        <w:t>udzības ziņojumu 5 (piecu) darb</w:t>
      </w:r>
      <w:r w:rsidRPr="00DD7B60">
        <w:rPr>
          <w:rFonts w:ascii="Times New Roman" w:eastAsia="Calibri" w:hAnsi="Times New Roman" w:cs="Times New Roman"/>
          <w:spacing w:val="-1"/>
          <w:sz w:val="24"/>
          <w:szCs w:val="24"/>
        </w:rPr>
        <w:t xml:space="preserve">dienu laikā pēc Būvdarbu </w:t>
      </w:r>
      <w:r w:rsidRPr="00DD7B60">
        <w:rPr>
          <w:rFonts w:ascii="Times New Roman" w:eastAsia="Calibri" w:hAnsi="Times New Roman" w:cs="Times New Roman"/>
          <w:spacing w:val="-1"/>
          <w:sz w:val="24"/>
          <w:szCs w:val="24"/>
        </w:rPr>
        <w:t xml:space="preserve">veicēja izpildes </w:t>
      </w:r>
      <w:r w:rsidR="00D83BB4">
        <w:rPr>
          <w:rFonts w:ascii="Times New Roman" w:eastAsia="Calibri" w:hAnsi="Times New Roman" w:cs="Times New Roman"/>
          <w:spacing w:val="-1"/>
          <w:sz w:val="24"/>
          <w:szCs w:val="24"/>
        </w:rPr>
        <w:t>akta (Forma 2) apstiprināšanas;</w:t>
      </w:r>
    </w:p>
    <w:p w:rsidR="00D83BB4" w:rsidRDefault="006A09C9" w:rsidP="00D83BB4">
      <w:pPr>
        <w:numPr>
          <w:ilvl w:val="2"/>
          <w:numId w:val="1"/>
        </w:numPr>
        <w:shd w:val="clear" w:color="auto" w:fill="FFFFFF"/>
        <w:tabs>
          <w:tab w:val="clear" w:pos="1440"/>
        </w:tabs>
        <w:spacing w:after="0" w:line="240" w:lineRule="auto"/>
        <w:ind w:left="1276"/>
        <w:contextualSpacing/>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sniegt Pasūtītājam nepieciešamās konsultācijas vai palīdzību, izpildzīmējumu un citas tehniskās dokumentācijas apstiprināšanas vai saskaņošanas laikā, kā arī tehniskās dokumentācijas grozījumu gadījumā, nodr</w:t>
      </w:r>
      <w:r>
        <w:rPr>
          <w:rFonts w:ascii="Times New Roman" w:eastAsia="Calibri" w:hAnsi="Times New Roman" w:cs="Times New Roman"/>
          <w:spacing w:val="-1"/>
          <w:sz w:val="24"/>
          <w:szCs w:val="24"/>
        </w:rPr>
        <w:t>ošināt detalizētu tehniskās dokumentācijas izmaiņu analīzi, dot slēdzienu par to atbilstību tehniskajiem noteikumiem un optimālajai Pasūtītāja vajadzību nodrošināšanai, nepieciešamības gadījumā savas kompetences ietvaros piedāvājot konkrētas korekcijas, ri</w:t>
      </w:r>
      <w:r>
        <w:rPr>
          <w:rFonts w:ascii="Times New Roman" w:eastAsia="Calibri" w:hAnsi="Times New Roman" w:cs="Times New Roman"/>
          <w:spacing w:val="-1"/>
          <w:sz w:val="24"/>
          <w:szCs w:val="24"/>
        </w:rPr>
        <w:t>sinājumus;</w:t>
      </w:r>
    </w:p>
    <w:p w:rsidR="00D83BB4" w:rsidRDefault="006A09C9" w:rsidP="00D83BB4">
      <w:pPr>
        <w:numPr>
          <w:ilvl w:val="2"/>
          <w:numId w:val="1"/>
        </w:numPr>
        <w:shd w:val="clear" w:color="auto" w:fill="FFFFFF"/>
        <w:spacing w:after="0" w:line="240" w:lineRule="auto"/>
        <w:ind w:left="1276"/>
        <w:contextualSpacing/>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aizstāvēt Pasūtītāja intereses attiecībās ar būvniecības dalībniekiem, 2 (divu) darbdienu laikā pēc Pasūtītāja pieprasījuma sniegt rakstiski nepieciešamo informāciju (konsultācijas, priekšlikumus, atzinumus, saskaņojumus) vai citu palīdzību, kas</w:t>
      </w:r>
      <w:r>
        <w:rPr>
          <w:rFonts w:ascii="Times New Roman" w:eastAsia="Calibri" w:hAnsi="Times New Roman" w:cs="Times New Roman"/>
          <w:spacing w:val="-1"/>
          <w:sz w:val="24"/>
          <w:szCs w:val="24"/>
        </w:rPr>
        <w:t xml:space="preserve"> saistīta ar būvdarbu dokumentāciju, būvdarbiem;</w:t>
      </w:r>
    </w:p>
    <w:p w:rsidR="00D83BB4" w:rsidRPr="0070377E" w:rsidRDefault="006A09C9" w:rsidP="00D83BB4">
      <w:pPr>
        <w:numPr>
          <w:ilvl w:val="2"/>
          <w:numId w:val="1"/>
        </w:numPr>
        <w:shd w:val="clear" w:color="auto" w:fill="FFFFFF"/>
        <w:spacing w:after="0" w:line="240" w:lineRule="auto"/>
        <w:ind w:left="1276"/>
        <w:contextualSpacing/>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 xml:space="preserve">izskatīt Būvuzņēmēja iesniegtos paziņojumus par atšķirībām starp būvdarbu līguma dokumentos sniegtajiem datiem un reālajiem apstākļiem, būvdarbu dokumentu nepilnībām vai kļūdām, būvdarbu izpildei nozīmīgu </w:t>
      </w:r>
      <w:r>
        <w:rPr>
          <w:rFonts w:ascii="Times New Roman" w:eastAsia="Calibri" w:hAnsi="Times New Roman" w:cs="Times New Roman"/>
          <w:spacing w:val="-1"/>
          <w:sz w:val="24"/>
          <w:szCs w:val="24"/>
        </w:rPr>
        <w:t>apstākļu izmaiņām, sniegt Pasūtītājam konkrētus priekšlikumus turpmākai rīcībai;</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ierosināt atbildīgā būvdarbu vadītāja būvprakses sertifikāta anulēšanu, ja būvdarbos atkārtoti tiek pieļautas profesionālas kļūdas vai normatīvo aktu pārkāpumi;</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nekavējoties izziņot strādājošo evakuāciju no būvlaukuma, ja būvlaukumā konstatētas bīstamas konstrukciju deformācijas vai sabrukšanas pazīmes, vai tieši ugunsgrēka izcelšanās vai eksplozijas draudi, un paziņot par to </w:t>
      </w:r>
      <w:r w:rsidR="00A3727C">
        <w:rPr>
          <w:rFonts w:ascii="Times New Roman" w:eastAsia="Calibri" w:hAnsi="Times New Roman" w:cs="Times New Roman"/>
          <w:spacing w:val="-1"/>
          <w:sz w:val="24"/>
          <w:szCs w:val="24"/>
        </w:rPr>
        <w:t xml:space="preserve">būvdarbu veicējam, </w:t>
      </w:r>
      <w:r w:rsidRPr="00DD7B60">
        <w:rPr>
          <w:rFonts w:ascii="Times New Roman" w:eastAsia="Calibri" w:hAnsi="Times New Roman" w:cs="Times New Roman"/>
          <w:spacing w:val="-1"/>
          <w:sz w:val="24"/>
          <w:szCs w:val="24"/>
        </w:rPr>
        <w:t>Pasūtītājam, Būvval</w:t>
      </w:r>
      <w:r w:rsidRPr="00DD7B60">
        <w:rPr>
          <w:rFonts w:ascii="Times New Roman" w:eastAsia="Calibri" w:hAnsi="Times New Roman" w:cs="Times New Roman"/>
          <w:spacing w:val="-1"/>
          <w:sz w:val="24"/>
          <w:szCs w:val="24"/>
        </w:rPr>
        <w:t>dei, kā arī, ja nepieciešams Valsts ugunsdzēsības un glābšanas dienesta un citu speciālo dienestu pārstāvju normatīvajos aktos noteiktajā kārtībā. Izpildītājs rīkojumus un darbības koordinē ar būvdarbu vadītāju;</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uzņemties atbildību, kas būvuzraugam ir note</w:t>
      </w:r>
      <w:r w:rsidRPr="00DD7B60">
        <w:rPr>
          <w:rFonts w:ascii="Times New Roman" w:eastAsia="Calibri" w:hAnsi="Times New Roman" w:cs="Times New Roman"/>
          <w:spacing w:val="-1"/>
          <w:sz w:val="24"/>
          <w:szCs w:val="24"/>
        </w:rPr>
        <w:t>ikta saskaņā ar normatīvajiem aktiem;</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ierasties Objektā ne vēlāk kā </w:t>
      </w:r>
      <w:r w:rsidR="00E14548">
        <w:rPr>
          <w:rFonts w:ascii="Times New Roman" w:eastAsia="Calibri" w:hAnsi="Times New Roman" w:cs="Times New Roman"/>
          <w:spacing w:val="-1"/>
          <w:sz w:val="24"/>
          <w:szCs w:val="24"/>
        </w:rPr>
        <w:t>3</w:t>
      </w:r>
      <w:r w:rsidRPr="00DD7B60">
        <w:rPr>
          <w:rFonts w:ascii="Times New Roman" w:eastAsia="Calibri" w:hAnsi="Times New Roman" w:cs="Times New Roman"/>
          <w:spacing w:val="-1"/>
          <w:sz w:val="24"/>
          <w:szCs w:val="24"/>
        </w:rPr>
        <w:t xml:space="preserve"> (</w:t>
      </w:r>
      <w:r w:rsidR="00E14548">
        <w:rPr>
          <w:rFonts w:ascii="Times New Roman" w:eastAsia="Calibri" w:hAnsi="Times New Roman" w:cs="Times New Roman"/>
          <w:spacing w:val="-1"/>
          <w:sz w:val="24"/>
          <w:szCs w:val="24"/>
        </w:rPr>
        <w:t>trīs</w:t>
      </w:r>
      <w:r w:rsidRPr="00DD7B60">
        <w:rPr>
          <w:rFonts w:ascii="Times New Roman" w:eastAsia="Calibri" w:hAnsi="Times New Roman" w:cs="Times New Roman"/>
          <w:spacing w:val="-1"/>
          <w:sz w:val="24"/>
          <w:szCs w:val="24"/>
        </w:rPr>
        <w:t>) stund</w:t>
      </w:r>
      <w:r w:rsidR="00E14548">
        <w:rPr>
          <w:rFonts w:ascii="Times New Roman" w:eastAsia="Calibri" w:hAnsi="Times New Roman" w:cs="Times New Roman"/>
          <w:spacing w:val="-1"/>
          <w:sz w:val="24"/>
          <w:szCs w:val="24"/>
        </w:rPr>
        <w:t>u</w:t>
      </w:r>
      <w:r w:rsidRPr="00DD7B60">
        <w:rPr>
          <w:rFonts w:ascii="Times New Roman" w:eastAsia="Calibri" w:hAnsi="Times New Roman" w:cs="Times New Roman"/>
          <w:spacing w:val="-1"/>
          <w:sz w:val="24"/>
          <w:szCs w:val="24"/>
        </w:rPr>
        <w:t xml:space="preserve"> laikā pēc Pasūtītāja, būvinspektora, Būvvaldes pārstāvja pirmā rakstiska vai mutiska pieprasījuma;</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pieprasīt no Pasūtītāja </w:t>
      </w:r>
      <w:r w:rsidR="00264189">
        <w:rPr>
          <w:rFonts w:ascii="Times New Roman" w:eastAsia="Calibri" w:hAnsi="Times New Roman" w:cs="Times New Roman"/>
          <w:spacing w:val="-1"/>
          <w:sz w:val="24"/>
          <w:szCs w:val="24"/>
        </w:rPr>
        <w:t>vai</w:t>
      </w:r>
      <w:r w:rsidR="00264189" w:rsidRPr="00DD7B60">
        <w:rPr>
          <w:rFonts w:ascii="Times New Roman" w:eastAsia="Calibri" w:hAnsi="Times New Roman" w:cs="Times New Roman"/>
          <w:spacing w:val="-1"/>
          <w:sz w:val="24"/>
          <w:szCs w:val="24"/>
        </w:rPr>
        <w:t xml:space="preserve"> </w:t>
      </w:r>
      <w:r w:rsidRPr="00DD7B60">
        <w:rPr>
          <w:rFonts w:ascii="Times New Roman" w:eastAsia="Calibri" w:hAnsi="Times New Roman" w:cs="Times New Roman"/>
          <w:spacing w:val="-1"/>
          <w:sz w:val="24"/>
          <w:szCs w:val="24"/>
        </w:rPr>
        <w:t>būvuzņēmēja jebkurus būvprojektu dokumentus (</w:t>
      </w:r>
      <w:r w:rsidRPr="00DD7B60">
        <w:rPr>
          <w:rFonts w:ascii="Times New Roman" w:eastAsia="Calibri" w:hAnsi="Times New Roman" w:cs="Times New Roman"/>
          <w:spacing w:val="-1"/>
          <w:sz w:val="24"/>
          <w:szCs w:val="24"/>
        </w:rPr>
        <w:t>arī detalizētos rasējumus, ja tādi ir izstrādāti), lai rastu precīzu pārskatu par būvdarbu gaitu;</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Līguma izpildes termiņa beigās nodot Pasūtītājam visu ar Objektu saistīto dokumentāciju;</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saņemt samaksu par </w:t>
      </w:r>
      <w:r w:rsidR="00BA13FF">
        <w:rPr>
          <w:rFonts w:ascii="Times New Roman" w:eastAsia="Calibri" w:hAnsi="Times New Roman" w:cs="Times New Roman"/>
          <w:spacing w:val="-1"/>
          <w:sz w:val="24"/>
          <w:szCs w:val="24"/>
        </w:rPr>
        <w:t>D</w:t>
      </w:r>
      <w:r w:rsidRPr="00DD7B60">
        <w:rPr>
          <w:rFonts w:ascii="Times New Roman" w:eastAsia="Calibri" w:hAnsi="Times New Roman" w:cs="Times New Roman"/>
          <w:spacing w:val="-1"/>
          <w:sz w:val="24"/>
          <w:szCs w:val="24"/>
        </w:rPr>
        <w:t>arbu izpildi Līguma 2. nodaļā noteiktajā kārtībā;</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atbildēt par Pasūtītājam, trešajām personām vai apkārtējai videi nodarīto zaudējumu, kas radies Izpildītāja vainas dēļ vai viņa prettiesiskās darbības rezultātā būvuzraudzības darbu izpildes laikā;</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9"/>
          <w:sz w:val="24"/>
          <w:szCs w:val="24"/>
        </w:rPr>
      </w:pPr>
      <w:r w:rsidRPr="00DD7B60">
        <w:rPr>
          <w:rFonts w:ascii="Times New Roman" w:eastAsia="Calibri" w:hAnsi="Times New Roman" w:cs="Times New Roman"/>
          <w:spacing w:val="-1"/>
          <w:sz w:val="24"/>
          <w:szCs w:val="24"/>
        </w:rPr>
        <w:t>atbildēt par informācijas slēpšanu vai nesniegšanu, vai p</w:t>
      </w:r>
      <w:r w:rsidRPr="00DD7B60">
        <w:rPr>
          <w:rFonts w:ascii="Times New Roman" w:eastAsia="Calibri" w:hAnsi="Times New Roman" w:cs="Times New Roman"/>
          <w:spacing w:val="-1"/>
          <w:sz w:val="24"/>
          <w:szCs w:val="24"/>
        </w:rPr>
        <w:t>ar nepatiesas informācijas sniegšanu Pasūtītājam un par tās rezultātā radītajiem zaudējumiem;</w:t>
      </w:r>
    </w:p>
    <w:p w:rsidR="00A3727C" w:rsidRPr="006B5135" w:rsidRDefault="006A09C9" w:rsidP="00A3727C">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bookmarkStart w:id="6" w:name="_Hlk73953497"/>
      <w:r w:rsidRPr="00A3727C">
        <w:rPr>
          <w:rFonts w:ascii="Times New Roman" w:eastAsia="Calibri" w:hAnsi="Times New Roman" w:cs="Times New Roman"/>
          <w:sz w:val="24"/>
          <w:szCs w:val="24"/>
        </w:rPr>
        <w:t>Izpildītājs pirms būves nodošanas ekspluatācijā iesniedz Pasūtītājam, Būvvaldei pārskatu par būvuzraudzības plānā norādīto pasākumu savlaicīgu izpildi un apliecin</w:t>
      </w:r>
      <w:r w:rsidRPr="00A3727C">
        <w:rPr>
          <w:rFonts w:ascii="Times New Roman" w:eastAsia="Calibri" w:hAnsi="Times New Roman" w:cs="Times New Roman"/>
          <w:sz w:val="24"/>
          <w:szCs w:val="24"/>
        </w:rPr>
        <w:t>a, ka Objekts ir uzbūvēts atbilstoši būvdarbu kvalitātes prasībām un normatīvajiem aktiem.</w:t>
      </w:r>
      <w:r w:rsidR="00344443" w:rsidRPr="00A3727C">
        <w:rPr>
          <w:rFonts w:ascii="Times New Roman" w:eastAsia="Calibri" w:hAnsi="Times New Roman" w:cs="Times New Roman"/>
          <w:sz w:val="24"/>
          <w:szCs w:val="24"/>
        </w:rPr>
        <w:t xml:space="preserve"> Izpildītājam jāpiedalās būves nodošanā ekspluatācijā</w:t>
      </w:r>
      <w:r w:rsidRPr="00A3727C">
        <w:rPr>
          <w:rFonts w:ascii="Times New Roman" w:eastAsia="Calibri" w:hAnsi="Times New Roman" w:cs="Times New Roman"/>
          <w:sz w:val="24"/>
          <w:szCs w:val="24"/>
        </w:rPr>
        <w:t>;</w:t>
      </w:r>
    </w:p>
    <w:p w:rsidR="00A3727C" w:rsidRPr="006B5135" w:rsidRDefault="006A09C9" w:rsidP="00A3727C">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Izpildītājs apņemas nekavējoties, bet ne vēlāk kā 3 (tr</w:t>
      </w:r>
      <w:r w:rsidR="00E14548">
        <w:rPr>
          <w:rFonts w:ascii="Times New Roman" w:eastAsia="Calibri" w:hAnsi="Times New Roman" w:cs="Times New Roman"/>
          <w:sz w:val="24"/>
          <w:szCs w:val="24"/>
        </w:rPr>
        <w:t>īs</w:t>
      </w:r>
      <w:r w:rsidRPr="006B5135">
        <w:rPr>
          <w:rFonts w:ascii="Times New Roman" w:eastAsia="Calibri" w:hAnsi="Times New Roman" w:cs="Times New Roman"/>
          <w:sz w:val="24"/>
          <w:szCs w:val="24"/>
        </w:rPr>
        <w:t>) darbdienu laikā rakstveidā</w:t>
      </w:r>
      <w:r w:rsidRPr="006B5135">
        <w:rPr>
          <w:rFonts w:ascii="Times New Roman" w:eastAsia="Calibri" w:hAnsi="Times New Roman" w:cs="Times New Roman"/>
          <w:sz w:val="24"/>
          <w:szCs w:val="24"/>
        </w:rPr>
        <w:t xml:space="preserve"> informēt Pasūtītāju, ja Līguma izpildes laikā:</w:t>
      </w:r>
    </w:p>
    <w:p w:rsidR="00A3727C" w:rsidRPr="006B5135" w:rsidRDefault="006A09C9" w:rsidP="00BA13FF">
      <w:pPr>
        <w:numPr>
          <w:ilvl w:val="3"/>
          <w:numId w:val="1"/>
        </w:numPr>
        <w:shd w:val="clear" w:color="auto" w:fill="FFFFFF"/>
        <w:tabs>
          <w:tab w:val="clear" w:pos="1440"/>
          <w:tab w:val="num" w:pos="1843"/>
        </w:tabs>
        <w:spacing w:after="0" w:line="240" w:lineRule="auto"/>
        <w:ind w:left="1843" w:hanging="850"/>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tiesā tiek ierosināta Izpildītāja maksātnespējas vai tiesiskās aizsardzības (ārpustiesas tiesiskās aizsardzības) procesa lieta;</w:t>
      </w:r>
    </w:p>
    <w:p w:rsidR="00A3727C" w:rsidRPr="006B5135" w:rsidRDefault="006A09C9" w:rsidP="00BA13FF">
      <w:pPr>
        <w:numPr>
          <w:ilvl w:val="3"/>
          <w:numId w:val="1"/>
        </w:numPr>
        <w:shd w:val="clear" w:color="auto" w:fill="FFFFFF"/>
        <w:tabs>
          <w:tab w:val="clear" w:pos="1440"/>
          <w:tab w:val="num" w:pos="1843"/>
        </w:tabs>
        <w:spacing w:after="0" w:line="240" w:lineRule="auto"/>
        <w:ind w:left="1843" w:hanging="850"/>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Izpildītāja saimnieciskā darbība tiek apturēta.</w:t>
      </w:r>
    </w:p>
    <w:bookmarkEnd w:id="4"/>
    <w:bookmarkEnd w:id="6"/>
    <w:p w:rsidR="00A3727C" w:rsidRPr="00A3727C" w:rsidRDefault="006A09C9" w:rsidP="00780E8A">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sidRPr="00A3727C">
        <w:rPr>
          <w:rFonts w:ascii="Times New Roman" w:eastAsia="Calibri" w:hAnsi="Times New Roman" w:cs="Times New Roman"/>
          <w:sz w:val="24"/>
          <w:szCs w:val="24"/>
        </w:rPr>
        <w:t xml:space="preserve">Pasūtītāja telpās un teritorijā ievērot Pasūtītāja iekšējās kārtības un ugunsdrošības </w:t>
      </w:r>
      <w:r w:rsidRPr="00A3727C">
        <w:rPr>
          <w:rFonts w:ascii="Times New Roman" w:eastAsia="Calibri" w:hAnsi="Times New Roman" w:cs="Times New Roman"/>
          <w:sz w:val="24"/>
          <w:szCs w:val="24"/>
        </w:rPr>
        <w:lastRenderedPageBreak/>
        <w:t>noteikumus un darba režīmu, ievērot daba aizsardzības, ugunsdrošības instrukcijas, normatīvos aktus, kas regulē šādu darbu veikšanu, kā arī uzņemas pilnu atbildību par mi</w:t>
      </w:r>
      <w:r w:rsidRPr="00A3727C">
        <w:rPr>
          <w:rFonts w:ascii="Times New Roman" w:eastAsia="Calibri" w:hAnsi="Times New Roman" w:cs="Times New Roman"/>
          <w:sz w:val="24"/>
          <w:szCs w:val="24"/>
        </w:rPr>
        <w:t>nēto iekšējo un ārējo normatīvo aktu pārkā</w:t>
      </w:r>
      <w:r w:rsidR="00BA13FF">
        <w:rPr>
          <w:rFonts w:ascii="Times New Roman" w:eastAsia="Calibri" w:hAnsi="Times New Roman" w:cs="Times New Roman"/>
          <w:sz w:val="24"/>
          <w:szCs w:val="24"/>
        </w:rPr>
        <w:t>pumiem un to izraisītajām sekām.</w:t>
      </w:r>
    </w:p>
    <w:p w:rsidR="00DD7B60" w:rsidRPr="00A3727C" w:rsidRDefault="006A09C9" w:rsidP="00BA13FF">
      <w:pPr>
        <w:keepNext/>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b/>
          <w:sz w:val="24"/>
          <w:szCs w:val="24"/>
        </w:rPr>
      </w:pPr>
      <w:r w:rsidRPr="00A3727C">
        <w:rPr>
          <w:rFonts w:ascii="Times New Roman" w:eastAsia="Calibri" w:hAnsi="Times New Roman" w:cs="Times New Roman"/>
          <w:b/>
          <w:sz w:val="24"/>
          <w:szCs w:val="24"/>
        </w:rPr>
        <w:t>Pasūtītāja pienākumi un tiesības:</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A3727C">
        <w:rPr>
          <w:rFonts w:ascii="Times New Roman" w:eastAsia="Calibri" w:hAnsi="Times New Roman" w:cs="Times New Roman"/>
          <w:sz w:val="24"/>
          <w:szCs w:val="24"/>
        </w:rPr>
        <w:t>norēķināties ar Izpildītāju par veiktajiem Darbiem Līgumā noteiktajā</w:t>
      </w:r>
      <w:r w:rsidRPr="00DD7B60">
        <w:rPr>
          <w:rFonts w:ascii="Times New Roman" w:eastAsia="Calibri" w:hAnsi="Times New Roman" w:cs="Times New Roman"/>
          <w:sz w:val="24"/>
          <w:szCs w:val="24"/>
        </w:rPr>
        <w:t xml:space="preserve"> kārtībā;</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pirms būvdarbu uzsākšanas izsniegt Izpildītājam visu Darbu veikšanai </w:t>
      </w:r>
      <w:r w:rsidRPr="00DD7B60">
        <w:rPr>
          <w:rFonts w:ascii="Times New Roman" w:eastAsia="Calibri" w:hAnsi="Times New Roman" w:cs="Times New Roman"/>
          <w:sz w:val="24"/>
          <w:szCs w:val="24"/>
        </w:rPr>
        <w:t>nepieciešamo būvprojekta dokumentāciju 1 (vienā) eksemplārā un ar Būvuzņēmēju noslēgtā līguma kopiju;</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pirms Darbu izpildes uzsākšanas, iepaz</w:t>
      </w:r>
      <w:r w:rsidR="0010597A">
        <w:rPr>
          <w:rFonts w:ascii="Times New Roman" w:eastAsia="Calibri" w:hAnsi="Times New Roman" w:cs="Times New Roman"/>
          <w:sz w:val="24"/>
          <w:szCs w:val="24"/>
        </w:rPr>
        <w:t>īstināt Izpildītāju ar veicamo D</w:t>
      </w:r>
      <w:r w:rsidRPr="00DD7B60">
        <w:rPr>
          <w:rFonts w:ascii="Times New Roman" w:eastAsia="Calibri" w:hAnsi="Times New Roman" w:cs="Times New Roman"/>
          <w:sz w:val="24"/>
          <w:szCs w:val="24"/>
        </w:rPr>
        <w:t xml:space="preserve">arbu un tā apstākļiem, kā arī dokumentāciju, kas attiecināma uz </w:t>
      </w:r>
      <w:r w:rsidR="00BA13FF">
        <w:rPr>
          <w:rFonts w:ascii="Times New Roman" w:eastAsia="Calibri" w:hAnsi="Times New Roman" w:cs="Times New Roman"/>
          <w:sz w:val="24"/>
          <w:szCs w:val="24"/>
        </w:rPr>
        <w:t>D</w:t>
      </w:r>
      <w:r w:rsidRPr="00DD7B60">
        <w:rPr>
          <w:rFonts w:ascii="Times New Roman" w:eastAsia="Calibri" w:hAnsi="Times New Roman" w:cs="Times New Roman"/>
          <w:sz w:val="24"/>
          <w:szCs w:val="24"/>
        </w:rPr>
        <w:t>arbu veikšanu;</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regulāri rakstiski informēt Izpildītāju par visiem būvuzņēmēja iesniegtajiem rakstiskajiem paziņojumiem 24 (divdesmit četru) stundu laikā pēc to saņemšanas;</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regulāri nosūtīt Izpildītājam kopiju no sagatavotajām atbildēm, pieņemtajiem lēmumiem, nosūtītajām </w:t>
      </w:r>
      <w:r w:rsidRPr="00DD7B60">
        <w:rPr>
          <w:rFonts w:ascii="Times New Roman" w:eastAsia="Calibri" w:hAnsi="Times New Roman" w:cs="Times New Roman"/>
          <w:sz w:val="24"/>
          <w:szCs w:val="24"/>
        </w:rPr>
        <w:t>vēstulēm būvuzņēmējam;</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savlaicīgi informēt Izpildītāju par būvniecības līguma, termiņu vai tāmju izmaiņām;</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prasīt un saņemt no Izpildītāja zaudējumu atlīdzību, kuri Pasūtītājam radušies Izpildītāja vainas, nolaidības vai bezdarbības rezultātā;</w:t>
      </w:r>
    </w:p>
    <w:p w:rsidR="00DD7B60" w:rsidRPr="00DD7B60" w:rsidRDefault="006A09C9"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cit</w:t>
      </w:r>
      <w:r w:rsidR="009A223C">
        <w:rPr>
          <w:rFonts w:ascii="Times New Roman" w:eastAsia="Calibri" w:hAnsi="Times New Roman" w:cs="Times New Roman"/>
          <w:sz w:val="24"/>
          <w:szCs w:val="24"/>
        </w:rPr>
        <w:t>i</w:t>
      </w:r>
      <w:r w:rsidRPr="00DD7B60">
        <w:rPr>
          <w:rFonts w:ascii="Times New Roman" w:eastAsia="Calibri" w:hAnsi="Times New Roman" w:cs="Times New Roman"/>
          <w:sz w:val="24"/>
          <w:szCs w:val="24"/>
        </w:rPr>
        <w:t xml:space="preserve"> normatīvajos aktos un Līgumā noteikt</w:t>
      </w:r>
      <w:r w:rsidR="00596003">
        <w:rPr>
          <w:rFonts w:ascii="Times New Roman" w:eastAsia="Calibri" w:hAnsi="Times New Roman" w:cs="Times New Roman"/>
          <w:sz w:val="24"/>
          <w:szCs w:val="24"/>
        </w:rPr>
        <w:t>ie pienākumi un</w:t>
      </w:r>
      <w:r w:rsidRPr="00DD7B60">
        <w:rPr>
          <w:rFonts w:ascii="Times New Roman" w:eastAsia="Calibri" w:hAnsi="Times New Roman" w:cs="Times New Roman"/>
          <w:sz w:val="24"/>
          <w:szCs w:val="24"/>
        </w:rPr>
        <w:t xml:space="preserve"> tiesības.</w:t>
      </w:r>
    </w:p>
    <w:p w:rsidR="00DD7B60" w:rsidRPr="00DD7B60" w:rsidRDefault="00DD7B60" w:rsidP="00DD7B60">
      <w:pPr>
        <w:shd w:val="clear" w:color="auto" w:fill="FFFFFF"/>
        <w:spacing w:after="0" w:line="240" w:lineRule="auto"/>
        <w:ind w:left="1276"/>
        <w:contextualSpacing/>
        <w:jc w:val="both"/>
        <w:rPr>
          <w:rFonts w:ascii="Times New Roman" w:eastAsia="Calibri" w:hAnsi="Times New Roman" w:cs="Times New Roman"/>
          <w:sz w:val="24"/>
          <w:szCs w:val="24"/>
          <w:highlight w:val="yellow"/>
        </w:rPr>
      </w:pPr>
    </w:p>
    <w:p w:rsidR="00DD7B60" w:rsidRPr="00DD7B60" w:rsidRDefault="006A09C9"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LĪDZĒJU ATBILDĪBA UN LĪGUMSODI</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Līdzēji ir savstarpēji atbildīgi par līgumsaistību nepildīšanu vai nepienācīgu izpildi, kā arī atlīdzina otram Līdzējam šajā sakarā radušos zaudējumus.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Ja Izpild</w:t>
      </w:r>
      <w:r w:rsidRPr="00DD7B60">
        <w:rPr>
          <w:rFonts w:ascii="Times New Roman" w:eastAsia="Calibri" w:hAnsi="Times New Roman" w:cs="Times New Roman"/>
          <w:sz w:val="24"/>
          <w:szCs w:val="24"/>
        </w:rPr>
        <w:t xml:space="preserve">ītājs neuzsāk Darbu veikšanu Līguma 3.2.punktā noteiktajā </w:t>
      </w:r>
      <w:r w:rsidR="00596003">
        <w:rPr>
          <w:rFonts w:ascii="Times New Roman" w:eastAsia="Calibri" w:hAnsi="Times New Roman" w:cs="Times New Roman"/>
          <w:sz w:val="24"/>
          <w:szCs w:val="24"/>
        </w:rPr>
        <w:t>termiņā</w:t>
      </w:r>
      <w:r w:rsidRPr="00DD7B60">
        <w:rPr>
          <w:rFonts w:ascii="Times New Roman" w:eastAsia="Calibri" w:hAnsi="Times New Roman" w:cs="Times New Roman"/>
          <w:sz w:val="24"/>
          <w:szCs w:val="24"/>
        </w:rPr>
        <w:t xml:space="preserve">, tad Izpildītājs maksā Pasūtītājam līgumsodu 0,5 % (nulle komats piecu procentu) apmērā no kopējās </w:t>
      </w:r>
      <w:r w:rsidR="00596003">
        <w:rPr>
          <w:rFonts w:ascii="Times New Roman" w:eastAsia="Calibri" w:hAnsi="Times New Roman" w:cs="Times New Roman"/>
          <w:sz w:val="24"/>
          <w:szCs w:val="24"/>
        </w:rPr>
        <w:t>L</w:t>
      </w:r>
      <w:r w:rsidRPr="00DD7B60">
        <w:rPr>
          <w:rFonts w:ascii="Times New Roman" w:eastAsia="Calibri" w:hAnsi="Times New Roman" w:cs="Times New Roman"/>
          <w:sz w:val="24"/>
          <w:szCs w:val="24"/>
        </w:rPr>
        <w:t>īgumcenas par katru nokavēto dienu, bet ne vairāk kā 10 % (desmit procenti) no Līgumcenas.</w:t>
      </w:r>
    </w:p>
    <w:p w:rsidR="00DD7B60" w:rsidRPr="002F3832" w:rsidRDefault="006A09C9" w:rsidP="006536D2">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Izpildītājs nepienācīgi pilda ar Līgumu uzliktos pienākumus, Pasūtītājam ir tiesības piemērot līgumsodu </w:t>
      </w:r>
      <w:r w:rsidR="002F3832">
        <w:rPr>
          <w:rFonts w:ascii="Times New Roman" w:eastAsia="Calibri" w:hAnsi="Times New Roman" w:cs="Times New Roman"/>
          <w:sz w:val="24"/>
          <w:szCs w:val="24"/>
        </w:rPr>
        <w:t>100,00 EUR</w:t>
      </w:r>
      <w:r w:rsidRPr="00DD7B60">
        <w:rPr>
          <w:rFonts w:ascii="Times New Roman" w:eastAsia="Calibri" w:hAnsi="Times New Roman" w:cs="Times New Roman"/>
          <w:sz w:val="24"/>
          <w:szCs w:val="24"/>
        </w:rPr>
        <w:t xml:space="preserve"> (</w:t>
      </w:r>
      <w:r w:rsidR="002F3832">
        <w:rPr>
          <w:rFonts w:ascii="Times New Roman" w:eastAsia="Calibri" w:hAnsi="Times New Roman" w:cs="Times New Roman"/>
          <w:sz w:val="24"/>
          <w:szCs w:val="24"/>
        </w:rPr>
        <w:t xml:space="preserve">viens simts </w:t>
      </w:r>
      <w:r w:rsidR="002F3832" w:rsidRPr="008355A9">
        <w:rPr>
          <w:rFonts w:ascii="Times New Roman" w:eastAsia="Calibri" w:hAnsi="Times New Roman" w:cs="Times New Roman"/>
          <w:i/>
          <w:sz w:val="24"/>
          <w:szCs w:val="24"/>
        </w:rPr>
        <w:t>euro</w:t>
      </w:r>
      <w:r w:rsidR="002F3832">
        <w:rPr>
          <w:rFonts w:ascii="Times New Roman" w:eastAsia="Calibri" w:hAnsi="Times New Roman" w:cs="Times New Roman"/>
          <w:sz w:val="24"/>
          <w:szCs w:val="24"/>
        </w:rPr>
        <w:t xml:space="preserve"> un 00 centi</w:t>
      </w:r>
      <w:r w:rsidRPr="00DD7B60">
        <w:rPr>
          <w:rFonts w:ascii="Times New Roman" w:eastAsia="Calibri" w:hAnsi="Times New Roman" w:cs="Times New Roman"/>
          <w:sz w:val="24"/>
          <w:szCs w:val="24"/>
        </w:rPr>
        <w:t xml:space="preserve">) apmērā no </w:t>
      </w:r>
      <w:r w:rsidR="002F3832">
        <w:rPr>
          <w:rFonts w:ascii="Times New Roman" w:eastAsia="Calibri" w:hAnsi="Times New Roman" w:cs="Times New Roman"/>
          <w:sz w:val="24"/>
          <w:szCs w:val="24"/>
        </w:rPr>
        <w:t>L</w:t>
      </w:r>
      <w:r w:rsidR="002F3832" w:rsidRPr="00DD7B60">
        <w:rPr>
          <w:rFonts w:ascii="Times New Roman" w:eastAsia="Calibri" w:hAnsi="Times New Roman" w:cs="Times New Roman"/>
          <w:sz w:val="24"/>
          <w:szCs w:val="24"/>
        </w:rPr>
        <w:t>īgum</w:t>
      </w:r>
      <w:r w:rsidRPr="00DD7B60">
        <w:rPr>
          <w:rFonts w:ascii="Times New Roman" w:eastAsia="Calibri" w:hAnsi="Times New Roman" w:cs="Times New Roman"/>
          <w:sz w:val="24"/>
          <w:szCs w:val="24"/>
        </w:rPr>
        <w:t>cenas</w:t>
      </w:r>
      <w:r w:rsidR="002F3832">
        <w:rPr>
          <w:rFonts w:ascii="Times New Roman" w:eastAsia="Calibri" w:hAnsi="Times New Roman" w:cs="Times New Roman"/>
          <w:sz w:val="24"/>
          <w:szCs w:val="24"/>
        </w:rPr>
        <w:t>.</w:t>
      </w:r>
      <w:r w:rsidRPr="00DD7B60">
        <w:rPr>
          <w:rFonts w:ascii="Times New Roman" w:eastAsia="Calibri" w:hAnsi="Times New Roman" w:cs="Times New Roman"/>
          <w:sz w:val="24"/>
          <w:szCs w:val="24"/>
        </w:rPr>
        <w:t xml:space="preserve"> </w:t>
      </w:r>
      <w:r w:rsidR="002F3832">
        <w:rPr>
          <w:rFonts w:ascii="Times New Roman" w:eastAsia="Calibri" w:hAnsi="Times New Roman" w:cs="Times New Roman"/>
          <w:sz w:val="24"/>
          <w:szCs w:val="24"/>
        </w:rPr>
        <w:t>P</w:t>
      </w:r>
      <w:r w:rsidRPr="00DD7B60">
        <w:rPr>
          <w:rFonts w:ascii="Times New Roman" w:eastAsia="Calibri" w:hAnsi="Times New Roman" w:cs="Times New Roman"/>
          <w:sz w:val="24"/>
          <w:szCs w:val="24"/>
        </w:rPr>
        <w:t xml:space="preserve">ar katru pārkāpumu tiek </w:t>
      </w:r>
      <w:r w:rsidR="002F3832">
        <w:rPr>
          <w:rFonts w:ascii="Times New Roman" w:eastAsia="Calibri" w:hAnsi="Times New Roman" w:cs="Times New Roman"/>
          <w:sz w:val="24"/>
          <w:szCs w:val="24"/>
        </w:rPr>
        <w:t>sagatavota</w:t>
      </w:r>
      <w:r w:rsidR="002F3832" w:rsidRPr="00DD7B60">
        <w:rPr>
          <w:rFonts w:ascii="Times New Roman" w:eastAsia="Calibri" w:hAnsi="Times New Roman" w:cs="Times New Roman"/>
          <w:sz w:val="24"/>
          <w:szCs w:val="24"/>
        </w:rPr>
        <w:t xml:space="preserve"> </w:t>
      </w:r>
      <w:r w:rsidRPr="00DD7B60">
        <w:rPr>
          <w:rFonts w:ascii="Times New Roman" w:eastAsia="Calibri" w:hAnsi="Times New Roman" w:cs="Times New Roman"/>
          <w:sz w:val="24"/>
          <w:szCs w:val="24"/>
        </w:rPr>
        <w:t>pretenzija, kuru paraksta Pasūtītāja, Talsu novada Būvvaldes, Būvdarbu veicēja pārstāvji un/vai citas pieaicinātas personas. Par katru atkārtoti konstatēto pārkāpumu (otrā reize) tiek piemērots līgumsods divkāršā apmērā, bet par katru nākošo (trešā reize u</w:t>
      </w:r>
      <w:r w:rsidRPr="00DD7B60">
        <w:rPr>
          <w:rFonts w:ascii="Times New Roman" w:eastAsia="Calibri" w:hAnsi="Times New Roman" w:cs="Times New Roman"/>
          <w:sz w:val="24"/>
          <w:szCs w:val="24"/>
        </w:rPr>
        <w:t xml:space="preserve">n turpmāk) tiek piemērots līgumsods trīskāršā apmērā. </w:t>
      </w:r>
    </w:p>
    <w:p w:rsidR="00DD7B60" w:rsidRPr="00DD7B60" w:rsidRDefault="006A09C9" w:rsidP="00DD7B60">
      <w:pPr>
        <w:widowControl w:val="0"/>
        <w:numPr>
          <w:ilvl w:val="1"/>
          <w:numId w:val="1"/>
        </w:numPr>
        <w:shd w:val="clear" w:color="auto" w:fill="FFFFFF"/>
        <w:tabs>
          <w:tab w:val="num" w:pos="567"/>
        </w:tabs>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Izpildītājs Tehniskajā specifikācijā/Darba uzdevumā norādītos ziņojumus neiesniedz noteiktajos termiņos, Pasūtītājam ir tiesības prasīt par katru gadījumu līgumsodu 0,5 % (nulle komats piecu </w:t>
      </w:r>
      <w:r w:rsidRPr="00DD7B60">
        <w:rPr>
          <w:rFonts w:ascii="Times New Roman" w:eastAsia="Calibri" w:hAnsi="Times New Roman" w:cs="Times New Roman"/>
          <w:sz w:val="24"/>
          <w:szCs w:val="24"/>
        </w:rPr>
        <w:t>procentu) apmērā no Līgumcenas par katru nokavēto dienu, bet kopsummā ne vairāk kā 10 % (desmit procenti) no Līgumcenas.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Pasūtītājs kavē samaksu par veiktajiem Darbiem, </w:t>
      </w:r>
      <w:r w:rsidR="002E12D7">
        <w:rPr>
          <w:rFonts w:ascii="Times New Roman" w:eastAsia="Calibri" w:hAnsi="Times New Roman" w:cs="Times New Roman"/>
          <w:sz w:val="24"/>
          <w:szCs w:val="24"/>
        </w:rPr>
        <w:t>Izpildītājam ir tiesības piemērot Pasūtītājam</w:t>
      </w:r>
      <w:r w:rsidRPr="00DD7B60">
        <w:rPr>
          <w:rFonts w:ascii="Times New Roman" w:eastAsia="Calibri" w:hAnsi="Times New Roman" w:cs="Times New Roman"/>
          <w:sz w:val="24"/>
          <w:szCs w:val="24"/>
        </w:rPr>
        <w:t xml:space="preserve"> līgumsodu 0,5 % (nulle komats piecu pr</w:t>
      </w:r>
      <w:r w:rsidRPr="00DD7B60">
        <w:rPr>
          <w:rFonts w:ascii="Times New Roman" w:eastAsia="Calibri" w:hAnsi="Times New Roman" w:cs="Times New Roman"/>
          <w:sz w:val="24"/>
          <w:szCs w:val="24"/>
        </w:rPr>
        <w:t>ocentu) apmērā no nesamaksātās summas par katru nokavēto dienu, bet ne vairāk kā 10 % (desmit procenti) no kopējās Līgumcenas.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Līgumsoda samaksa neatbrīvo Līdzējus no Līguma saistību pilnīgas izpildes.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Līdzēji tiek atbrīvoti no atbildības par Līguma pilnīg</w:t>
      </w:r>
      <w:r w:rsidRPr="00DD7B60">
        <w:rPr>
          <w:rFonts w:ascii="Times New Roman" w:eastAsia="Calibri" w:hAnsi="Times New Roman" w:cs="Times New Roman"/>
          <w:sz w:val="24"/>
          <w:szCs w:val="24"/>
        </w:rPr>
        <w:t>u vai daļēju neizpildi, ja šāda neizpilde radusies nepārvaramas varas rezultātā, kuras darbība sākusies pēc Līguma noslēgšanas, un kuru nevarēja ne iepriekš paredzēt, ne novērst. Pie nepārvaramas varas apstākļiem ir pieskaitāmi: stihiskas nelaimes, epidēmi</w:t>
      </w:r>
      <w:r w:rsidRPr="00DD7B60">
        <w:rPr>
          <w:rFonts w:ascii="Times New Roman" w:eastAsia="Calibri" w:hAnsi="Times New Roman" w:cs="Times New Roman"/>
          <w:sz w:val="24"/>
          <w:szCs w:val="24"/>
        </w:rPr>
        <w:t>jas, kara darbība, blokādes, varas un pārvaldes institūciju no jauna pieņemti normatīvie akti. Līdzējs, kas atsaucas uz nepārvaramas varas apstākļu darbību, nekavējoties pēc nepārvaramas varas apstākļu iestāšanās rakstiski jāziņo otrai pusei.</w:t>
      </w:r>
    </w:p>
    <w:p w:rsidR="00DD7B60" w:rsidRPr="00DD7B60" w:rsidRDefault="00DD7B60" w:rsidP="00DD7B60">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highlight w:val="yellow"/>
        </w:rPr>
      </w:pPr>
    </w:p>
    <w:p w:rsidR="00DD7B60" w:rsidRPr="00DD7B60" w:rsidRDefault="006A09C9"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lastRenderedPageBreak/>
        <w:t>APDROŠINĀŠAN</w:t>
      </w:r>
      <w:r w:rsidRPr="00DD7B60">
        <w:rPr>
          <w:rFonts w:ascii="Times New Roman" w:eastAsia="Times New Roman" w:hAnsi="Times New Roman" w:cs="Times New Roman"/>
          <w:b/>
          <w:bCs/>
          <w:sz w:val="24"/>
          <w:lang w:eastAsia="lv-LV"/>
        </w:rPr>
        <w:t>A</w:t>
      </w:r>
    </w:p>
    <w:p w:rsidR="00DD7B60" w:rsidRPr="00DD7B60" w:rsidRDefault="006A09C9"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Izpildītājam ir pienākums </w:t>
      </w:r>
      <w:r w:rsidR="00917F66">
        <w:rPr>
          <w:rFonts w:ascii="Times New Roman" w:eastAsia="Calibri" w:hAnsi="Times New Roman" w:cs="Times New Roman"/>
          <w:sz w:val="24"/>
          <w:szCs w:val="24"/>
        </w:rPr>
        <w:t>2</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divu</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darb</w:t>
      </w:r>
      <w:r w:rsidRPr="00DD7B60">
        <w:rPr>
          <w:rFonts w:ascii="Times New Roman" w:eastAsia="Calibri" w:hAnsi="Times New Roman" w:cs="Times New Roman"/>
          <w:sz w:val="24"/>
          <w:szCs w:val="24"/>
        </w:rPr>
        <w:t xml:space="preserve">dienu laikā pēc Līguma spēkā stāšanās iesniegt Pasūtītājam </w:t>
      </w:r>
      <w:r w:rsidR="00C703EB">
        <w:rPr>
          <w:rFonts w:ascii="Times New Roman" w:eastAsia="Calibri" w:hAnsi="Times New Roman" w:cs="Times New Roman"/>
          <w:sz w:val="24"/>
          <w:szCs w:val="24"/>
        </w:rPr>
        <w:t>a</w:t>
      </w:r>
      <w:r w:rsidRPr="00DD7B60">
        <w:rPr>
          <w:rFonts w:ascii="Times New Roman" w:eastAsia="Calibri" w:hAnsi="Times New Roman" w:cs="Times New Roman"/>
          <w:sz w:val="24"/>
          <w:szCs w:val="24"/>
        </w:rPr>
        <w:t>tbildīgā būvuzrauga profesionālās civiltiesiskās atbildības apdrošināšanas līgumu ar atbildības limitu 100 % apmērā no Līgumcenas uz būvobjekta būvdarbu un garantijas laiku, atbilstoši Ministru kabineta 2014. gada 19. augusta noteikumiem Nr. 502 „Noteikumi</w:t>
      </w:r>
      <w:r w:rsidRPr="00DD7B60">
        <w:rPr>
          <w:rFonts w:ascii="Times New Roman" w:eastAsia="Calibri" w:hAnsi="Times New Roman" w:cs="Times New Roman"/>
          <w:sz w:val="24"/>
          <w:szCs w:val="24"/>
        </w:rPr>
        <w:t xml:space="preserve"> par būvspeciālistu un būvdarbu veicēju civiltiesiskās atbildības obligāto apdrošināšanu”. Izpildītājam jānodrošina, ka apdrošināšanas līgums ir spēkā (savlaicīgi, pirms esošās polises termiņa beigām tiek pagarināts) visā būvdarbu izpildes un garantijas la</w:t>
      </w:r>
      <w:r w:rsidRPr="00DD7B60">
        <w:rPr>
          <w:rFonts w:ascii="Times New Roman" w:eastAsia="Calibri" w:hAnsi="Times New Roman" w:cs="Times New Roman"/>
          <w:sz w:val="24"/>
          <w:szCs w:val="24"/>
        </w:rPr>
        <w:t>ikā.</w:t>
      </w:r>
    </w:p>
    <w:p w:rsidR="00DD7B60" w:rsidRPr="00DD7B60" w:rsidRDefault="006A09C9"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Gadījumā, ja Izpildītājs kā darba devējs ir apdrošinājis atbildīgā būvuzrauga profesionālo civiltiesisko atbildību, kā arī citu darbinieku profesionālo civiltiesisko atbildību, apdrošināšanas polisei jāpievieno apdrošināto personu saraksts. Gadījumā, </w:t>
      </w:r>
      <w:r w:rsidRPr="00DD7B60">
        <w:rPr>
          <w:rFonts w:ascii="Times New Roman" w:eastAsia="Calibri" w:hAnsi="Times New Roman" w:cs="Times New Roman"/>
          <w:sz w:val="24"/>
          <w:szCs w:val="24"/>
        </w:rPr>
        <w:t>ja apdrošināšanas līgums par atbildīgā būvuzrauga profesionālo civiltiesisko atbildību noslēgts uz noteiktu laiku, apdrošināšanas polisei jāpievieno apdrošinātāja izziņa (</w:t>
      </w:r>
      <w:r w:rsidR="00043D91">
        <w:rPr>
          <w:rFonts w:ascii="Times New Roman" w:eastAsia="Calibri" w:hAnsi="Times New Roman" w:cs="Times New Roman"/>
          <w:sz w:val="24"/>
          <w:szCs w:val="24"/>
        </w:rPr>
        <w:t>atvasinājums</w:t>
      </w:r>
      <w:r w:rsidRPr="00DD7B60">
        <w:rPr>
          <w:rFonts w:ascii="Times New Roman" w:eastAsia="Calibri" w:hAnsi="Times New Roman" w:cs="Times New Roman"/>
          <w:sz w:val="24"/>
          <w:szCs w:val="24"/>
        </w:rPr>
        <w:t>), kas apliecina apdrošināšanas aizsardzības esamību attiecībā uz konkrēt</w:t>
      </w:r>
      <w:r w:rsidRPr="00DD7B60">
        <w:rPr>
          <w:rFonts w:ascii="Times New Roman" w:eastAsia="Calibri" w:hAnsi="Times New Roman" w:cs="Times New Roman"/>
          <w:sz w:val="24"/>
          <w:szCs w:val="24"/>
        </w:rPr>
        <w:t>o objektu.</w:t>
      </w:r>
    </w:p>
    <w:p w:rsidR="00DD7B60" w:rsidRPr="00DD7B60" w:rsidRDefault="006A09C9"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Ja Līguma parakstīšanas brīdī Izpildītājam ir spēkā esošs atbildīgā būvuzrauga profesionālās civiltiesiskās atbildības apdrošināšanas līgums, kas atbilst līguma 6.1. un 6.2. punkta prasībām, izņemot tā termiņu, Izpildītājam ir pienākums pirms spēkā esošā a</w:t>
      </w:r>
      <w:r w:rsidRPr="00DD7B60">
        <w:rPr>
          <w:rFonts w:ascii="Times New Roman" w:eastAsia="Calibri" w:hAnsi="Times New Roman" w:cs="Times New Roman"/>
          <w:sz w:val="24"/>
          <w:szCs w:val="24"/>
        </w:rPr>
        <w:t xml:space="preserve">pdrošināšanas līguma darbības beigām, iesniegt Pasūtītājam jaunu apdrošināšanas līgumu, kura beigu termiņš nav īsāks par Objektam noteikto garantijas periodu. </w:t>
      </w:r>
    </w:p>
    <w:p w:rsidR="00DD7B60" w:rsidRPr="00DD7B60" w:rsidRDefault="006A09C9"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Izpildītājs neuzņemas nekādu atbildību par Pasūtītāja, būvprojekta autora, būvuzņēmēja nodarbinā</w:t>
      </w:r>
      <w:r w:rsidRPr="00DD7B60">
        <w:rPr>
          <w:rFonts w:ascii="Times New Roman" w:eastAsia="Calibri" w:hAnsi="Times New Roman" w:cs="Times New Roman"/>
          <w:sz w:val="24"/>
          <w:szCs w:val="24"/>
        </w:rPr>
        <w:t>to darbinieku apdrošināšanu pret nelaimes un/vai citiem gadījumiem.</w:t>
      </w:r>
    </w:p>
    <w:p w:rsidR="00DD7B60" w:rsidRPr="00DD7B60" w:rsidRDefault="00DD7B60" w:rsidP="00DD7B60">
      <w:pPr>
        <w:keepNext/>
        <w:shd w:val="clear" w:color="auto" w:fill="FFFFFF"/>
        <w:spacing w:after="0" w:line="240" w:lineRule="auto"/>
        <w:contextualSpacing/>
        <w:jc w:val="both"/>
        <w:outlineLvl w:val="0"/>
        <w:rPr>
          <w:rFonts w:ascii="Times New Roman" w:eastAsia="Calibri" w:hAnsi="Times New Roman" w:cs="Times New Roman"/>
          <w:sz w:val="24"/>
          <w:szCs w:val="24"/>
        </w:rPr>
      </w:pPr>
    </w:p>
    <w:p w:rsidR="00DD7B60" w:rsidRPr="00DD7B60" w:rsidRDefault="006A09C9"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LĪGUMA IZBEIGŠANAS, GROZĪŠANAS UN PAPILDINĀŠANAS KĀRTĪBA</w:t>
      </w:r>
    </w:p>
    <w:p w:rsidR="0030503C" w:rsidRDefault="006A09C9" w:rsidP="0030503C">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Darbu apjoms drīkst samazināties atbilstoši faktiski nepieciešamajai būvuzraudzībai Darbu veikšanas vietā.</w:t>
      </w:r>
    </w:p>
    <w:p w:rsidR="00DD7B60" w:rsidRPr="0030503C" w:rsidRDefault="006A09C9" w:rsidP="0030503C">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30503C">
        <w:rPr>
          <w:rFonts w:ascii="Times New Roman" w:eastAsia="Calibri" w:hAnsi="Times New Roman" w:cs="Times New Roman"/>
          <w:sz w:val="24"/>
          <w:szCs w:val="24"/>
          <w:lang w:eastAsia="lv-LV"/>
        </w:rPr>
        <w:t>Ja Darb</w:t>
      </w:r>
      <w:r w:rsidR="0030503C" w:rsidRPr="0030503C">
        <w:rPr>
          <w:rFonts w:ascii="Times New Roman" w:eastAsia="Calibri" w:hAnsi="Times New Roman" w:cs="Times New Roman"/>
          <w:sz w:val="24"/>
          <w:szCs w:val="24"/>
          <w:lang w:eastAsia="lv-LV"/>
        </w:rPr>
        <w:t>u izpilde</w:t>
      </w:r>
      <w:r w:rsidRPr="0030503C">
        <w:rPr>
          <w:rFonts w:ascii="Times New Roman" w:eastAsia="Calibri" w:hAnsi="Times New Roman" w:cs="Times New Roman"/>
          <w:sz w:val="24"/>
          <w:szCs w:val="24"/>
          <w:lang w:eastAsia="lv-LV"/>
        </w:rPr>
        <w:t xml:space="preserve"> no Izpildītāja neatkarīgu un objektīvu iemeslu dēļ tiek pagarināta ilgāk par Līguma 3.2. punktā noteiktajiem termiņiem, tad Pasūtītājs par nākamo termiņu maksā samaksu par katru dienu. Samaksa tiek aprēķināta kā vienas dienas izmaksa pie pamatlīguma nosac</w:t>
      </w:r>
      <w:r w:rsidRPr="0030503C">
        <w:rPr>
          <w:rFonts w:ascii="Times New Roman" w:eastAsia="Calibri" w:hAnsi="Times New Roman" w:cs="Times New Roman"/>
          <w:sz w:val="24"/>
          <w:szCs w:val="24"/>
          <w:lang w:eastAsia="lv-LV"/>
        </w:rPr>
        <w:t xml:space="preserve">ījumiem, kas reizinātas ar Līgumā minētā </w:t>
      </w:r>
      <w:r w:rsidR="006D0D51" w:rsidRPr="0030503C">
        <w:rPr>
          <w:rFonts w:ascii="Times New Roman" w:eastAsia="Calibri" w:hAnsi="Times New Roman" w:cs="Times New Roman"/>
          <w:sz w:val="24"/>
          <w:szCs w:val="24"/>
          <w:lang w:eastAsia="lv-LV"/>
        </w:rPr>
        <w:t>b</w:t>
      </w:r>
      <w:r w:rsidRPr="0030503C">
        <w:rPr>
          <w:rFonts w:ascii="Times New Roman" w:eastAsia="Calibri" w:hAnsi="Times New Roman" w:cs="Times New Roman"/>
          <w:sz w:val="24"/>
          <w:szCs w:val="24"/>
          <w:lang w:eastAsia="lv-LV"/>
        </w:rPr>
        <w:t xml:space="preserve">ūvdarbu termiņa pagarinājuma dienu skaitu. </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Rodoties nepieciešamībai pēc Līgumcenas izmaiņām, Izpildītājs iesniedz Pasūtītājam iesniegumu, pievienojot klāt pierādošus dokumentus, kas apliecina Līgumcenas izmaiņas.</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Veicot izmaiņas, Līdzēji ievēro Publisko iepirkumu likuma 61.</w:t>
      </w:r>
      <w:r w:rsidR="007C150A">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panta nosacījumus. Līgumcenas izmaiņas nedrīkst pārsniegt šādas robežas:</w:t>
      </w:r>
    </w:p>
    <w:p w:rsidR="00DD7B60" w:rsidRPr="00DD7B60" w:rsidRDefault="006A09C9" w:rsidP="00F9496B">
      <w:pPr>
        <w:widowControl w:val="0"/>
        <w:numPr>
          <w:ilvl w:val="2"/>
          <w:numId w:val="1"/>
        </w:numPr>
        <w:shd w:val="clear" w:color="auto" w:fill="FFFFFF"/>
        <w:tabs>
          <w:tab w:val="num" w:pos="1276"/>
        </w:tabs>
        <w:autoSpaceDE w:val="0"/>
        <w:autoSpaceDN w:val="0"/>
        <w:adjustRightInd w:val="0"/>
        <w:spacing w:after="0" w:line="240" w:lineRule="auto"/>
        <w:ind w:left="1276"/>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50</w:t>
      </w:r>
      <w:r w:rsidR="0043067F">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 xml:space="preserve">% (piecdesmit procentus) apmērā no sākotnējās Līgumcenas Publisko iepirkumu likuma 61. panta trešās daļas 2. un 3. </w:t>
      </w:r>
      <w:r w:rsidRPr="00DD7B60">
        <w:rPr>
          <w:rFonts w:ascii="Times New Roman" w:eastAsia="Calibri" w:hAnsi="Times New Roman" w:cs="Times New Roman"/>
          <w:sz w:val="24"/>
          <w:szCs w:val="24"/>
          <w:lang w:eastAsia="lv-LV"/>
        </w:rPr>
        <w:t>punktā noteiktajos gadījumos;</w:t>
      </w:r>
    </w:p>
    <w:p w:rsidR="00DD7B60" w:rsidRPr="00DD7B60" w:rsidRDefault="006A09C9" w:rsidP="00F9496B">
      <w:pPr>
        <w:widowControl w:val="0"/>
        <w:numPr>
          <w:ilvl w:val="2"/>
          <w:numId w:val="1"/>
        </w:numPr>
        <w:shd w:val="clear" w:color="auto" w:fill="FFFFFF"/>
        <w:tabs>
          <w:tab w:val="num" w:pos="1276"/>
        </w:tabs>
        <w:autoSpaceDE w:val="0"/>
        <w:autoSpaceDN w:val="0"/>
        <w:adjustRightInd w:val="0"/>
        <w:spacing w:after="0" w:line="240" w:lineRule="auto"/>
        <w:ind w:left="1276"/>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10</w:t>
      </w:r>
      <w:r w:rsidR="0043067F">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 (desmit procentus) apmērā no sākotnējās Līgumcenas Publisko iepirkumu likuma 61. panta piektās daļas noteiktajos gadījumos.</w:t>
      </w:r>
    </w:p>
    <w:p w:rsid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Līguma grozījumi izdarāmi vienīgi rakstveidā un pēc to abpusējas parakstīšanas tie kļūst par Līgu</w:t>
      </w:r>
      <w:r w:rsidRPr="00DD7B60">
        <w:rPr>
          <w:rFonts w:ascii="Times New Roman" w:eastAsia="Calibri" w:hAnsi="Times New Roman" w:cs="Times New Roman"/>
          <w:sz w:val="24"/>
          <w:szCs w:val="24"/>
          <w:lang w:eastAsia="lv-LV"/>
        </w:rPr>
        <w:t>ma neatņemamu sastāvdaļu. Grozījumi stājās spēkā to parakstīšanas dienā. Visi grozījumi Līgumā jāparaksta personām, kuras uz attiecīgo grozījumu dokumentu parakstīšanas brīdi ir tiesīgas parakstīt Līdzēja vārdā šos dokumentus.</w:t>
      </w:r>
    </w:p>
    <w:p w:rsidR="0043067F" w:rsidRPr="00DD7B60" w:rsidRDefault="006A09C9" w:rsidP="0043067F">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7" w:name="_Hlk73955787"/>
      <w:r w:rsidRPr="00DD7B60">
        <w:rPr>
          <w:rFonts w:ascii="Times New Roman" w:eastAsia="Calibri" w:hAnsi="Times New Roman" w:cs="Times New Roman"/>
          <w:sz w:val="24"/>
          <w:szCs w:val="24"/>
          <w:lang w:eastAsia="lv-LV"/>
        </w:rPr>
        <w:t>Pasūtītājam ir tiesības aptur</w:t>
      </w:r>
      <w:r w:rsidRPr="00DD7B60">
        <w:rPr>
          <w:rFonts w:ascii="Times New Roman" w:eastAsia="Calibri" w:hAnsi="Times New Roman" w:cs="Times New Roman"/>
          <w:sz w:val="24"/>
          <w:szCs w:val="24"/>
          <w:lang w:eastAsia="lv-LV"/>
        </w:rPr>
        <w:t>ēt Līguma darbību, pārtraucot savu saistību izpildi, 15 (piecpadsmit) dienas iepriekš par to rakstiski paziņojot Izpildītājam, sastādot Darbu apturēšanas aktu un veicot norēķinus par faktiski izpildītajiem Darbiem. Izpildītājam nav tiesību pēc Darbu apturē</w:t>
      </w:r>
      <w:r w:rsidRPr="00DD7B60">
        <w:rPr>
          <w:rFonts w:ascii="Times New Roman" w:eastAsia="Calibri" w:hAnsi="Times New Roman" w:cs="Times New Roman"/>
          <w:sz w:val="24"/>
          <w:szCs w:val="24"/>
          <w:lang w:eastAsia="lv-LV"/>
        </w:rPr>
        <w:t>šanas akta sastādīšanas un abpusējas parakstīšanas pretendēt uz kompensāciju par Līguma darbības apturēšanas laikā veikto Darbu. Darbu apturēšanas gadījumā par Līguma darbības atjaunošanu Pasūtītājs vismaz 15 (piecpadsmit) dienas iepriekš rakstveidā inform</w:t>
      </w:r>
      <w:r w:rsidRPr="00DD7B60">
        <w:rPr>
          <w:rFonts w:ascii="Times New Roman" w:eastAsia="Calibri" w:hAnsi="Times New Roman" w:cs="Times New Roman"/>
          <w:sz w:val="24"/>
          <w:szCs w:val="24"/>
          <w:lang w:eastAsia="lv-LV"/>
        </w:rPr>
        <w:t>ē Izpildītāju. Pirms Darbu izpildes atjaunošanas Līdzēji sastāda un paraksta vienošanos par Līguma darbības atjaunošanu.</w:t>
      </w:r>
    </w:p>
    <w:p w:rsidR="0043067F" w:rsidRPr="00DD7B60" w:rsidRDefault="006A09C9" w:rsidP="0043067F">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lastRenderedPageBreak/>
        <w:t>Ja Līgumā noteikto Darbu izpilde tiek pārtraukta no Izpildītāja neatkarīgu iemeslu dēļ, tad Līdzēji sastāda aktu par faktiski izpildīta</w:t>
      </w:r>
      <w:r w:rsidRPr="00DD7B60">
        <w:rPr>
          <w:rFonts w:ascii="Times New Roman" w:eastAsia="Calibri" w:hAnsi="Times New Roman" w:cs="Times New Roman"/>
          <w:sz w:val="24"/>
          <w:szCs w:val="24"/>
          <w:lang w:eastAsia="lv-LV"/>
        </w:rPr>
        <w:t xml:space="preserve">jiem Darbiem, fiksējot tajā Izpildītāja veikto Darbu apjomu proporcionāli Līguma pārtraukšanas brīdi izpildīto būvdarbu apjomam Objektā. Pasūtītājs 15 (piecpadsmit) dienu laikā no akta parakstīšanas un atbilstoša rēķina saņemšanas samaksā Izpildītājam par </w:t>
      </w:r>
      <w:r w:rsidRPr="00DD7B60">
        <w:rPr>
          <w:rFonts w:ascii="Times New Roman" w:eastAsia="Calibri" w:hAnsi="Times New Roman" w:cs="Times New Roman"/>
          <w:sz w:val="24"/>
          <w:szCs w:val="24"/>
          <w:lang w:eastAsia="lv-LV"/>
        </w:rPr>
        <w:t>faktiski veiktajiem Darbiem saskaņā ar Līdzēju parakstīto aktu.</w:t>
      </w:r>
    </w:p>
    <w:bookmarkEnd w:id="7"/>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Abpusēji rakstiski vienojoties, Līdzēji ir tiesīgi izbeigt Līgumu pirms termiņa jebkurā laikā.</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Pasūtītājam ir tiesības vienpusēji atkāpties no Līguma šādos gadījumos: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 xml:space="preserve">Izpildītājs ir patvaļīgi </w:t>
      </w:r>
      <w:r w:rsidRPr="00DD7B60">
        <w:rPr>
          <w:rFonts w:ascii="Times New Roman" w:eastAsia="Calibri" w:hAnsi="Times New Roman" w:cs="Times New Roman"/>
          <w:sz w:val="24"/>
          <w:szCs w:val="24"/>
          <w:lang w:eastAsia="lv-LV"/>
        </w:rPr>
        <w:t>pārtraucis Līguma izpildi;</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nav sasniedzams juridiskajā adresē;</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Izpildītāja vainas dēļ ir radušās būtiskas būvdarbu neatbilstības;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ir pasludināts Izpildītāja maksātnespējas process, apturēta vai pārtraukta tā saimnieciskā darbība, uzsākta tiesve</w:t>
      </w:r>
      <w:r w:rsidRPr="00DD7B60">
        <w:rPr>
          <w:rFonts w:ascii="Times New Roman" w:eastAsia="Calibri" w:hAnsi="Times New Roman" w:cs="Times New Roman"/>
          <w:sz w:val="24"/>
          <w:szCs w:val="24"/>
          <w:lang w:eastAsia="lv-LV"/>
        </w:rPr>
        <w:t>dība par Izpildītāja bankrotu vai, tiek konstatēti citi apstākļi, kas, liedz vai liegs Izpildītājam turpināt Līguma izpildi saskaņā ar Līguma noteikumiem vai kas negatīvi ietekmē Pasūtītāja tiesības, kuras izriet no Līguma;</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 xml:space="preserve">Izpildītājs saistībā ar Līguma </w:t>
      </w:r>
      <w:r w:rsidRPr="00DD7B60">
        <w:rPr>
          <w:rFonts w:ascii="Times New Roman" w:eastAsia="Calibri" w:hAnsi="Times New Roman" w:cs="Times New Roman"/>
          <w:sz w:val="24"/>
          <w:szCs w:val="24"/>
          <w:lang w:eastAsia="lv-LV"/>
        </w:rPr>
        <w:t>noslēgšanu vai Līguma izpildes laikā ir sniedzis nepatiesas vai nepilnīgas ziņas vai apliecinājumus;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saistībā ar Līguma noslēgšanu vai izpildi ir veicis prettiesisku darbību;</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Līgumu nav iespējams izpildīt tādēļ, ka Līguma izpildes laikā Izpildī</w:t>
      </w:r>
      <w:r w:rsidRPr="00DD7B60">
        <w:rPr>
          <w:rFonts w:ascii="Times New Roman" w:eastAsia="Calibri" w:hAnsi="Times New Roman" w:cs="Times New Roman"/>
          <w:sz w:val="24"/>
          <w:szCs w:val="24"/>
          <w:lang w:eastAsia="lv-LV"/>
        </w:rPr>
        <w:t>tājam (tai skaitā tā valdes vai padomes loceklim, pārstāvēttiesīgajai personai vai prokūristam vai personālsabiedrības biedram, ja Izpildītājs ir personālsabiedrība, apakšuzņēmējam, kura veicamo Darbu vērtība ir vismaz 10 % (desmit procenti) no Darbu Līgum</w:t>
      </w:r>
      <w:r w:rsidRPr="00DD7B60">
        <w:rPr>
          <w:rFonts w:ascii="Times New Roman" w:eastAsia="Calibri" w:hAnsi="Times New Roman" w:cs="Times New Roman"/>
          <w:sz w:val="24"/>
          <w:szCs w:val="24"/>
          <w:lang w:eastAsia="lv-LV"/>
        </w:rPr>
        <w:t xml:space="preserve">cenas, vai personai, uz kuras iespējām Izpildītājs ir balstījies, lai apliecinātu tā kvalifikācijas atbilstību </w:t>
      </w:r>
      <w:r>
        <w:rPr>
          <w:rFonts w:ascii="Times New Roman" w:eastAsia="Calibri" w:hAnsi="Times New Roman" w:cs="Times New Roman"/>
          <w:sz w:val="24"/>
          <w:szCs w:val="24"/>
          <w:lang w:eastAsia="lv-LV"/>
        </w:rPr>
        <w:t>Atklāta konkursa</w:t>
      </w:r>
      <w:r w:rsidRPr="00DD7B60">
        <w:rPr>
          <w:rFonts w:ascii="Times New Roman" w:eastAsia="Calibri" w:hAnsi="Times New Roman" w:cs="Times New Roman"/>
          <w:sz w:val="24"/>
          <w:szCs w:val="24"/>
          <w:lang w:eastAsia="lv-LV"/>
        </w:rPr>
        <w:t xml:space="preserve"> procedūras dokumentos noteiktajām prasībām) ir piemērotas starptautiskās vai nacionālās sankcijas vai būtiskas finanšu un kapitā</w:t>
      </w:r>
      <w:r w:rsidRPr="00DD7B60">
        <w:rPr>
          <w:rFonts w:ascii="Times New Roman" w:eastAsia="Calibri" w:hAnsi="Times New Roman" w:cs="Times New Roman"/>
          <w:sz w:val="24"/>
          <w:szCs w:val="24"/>
          <w:lang w:eastAsia="lv-LV"/>
        </w:rPr>
        <w:t>la tirgus intereses ietekmējošas Eiropas Savienības vai Ziemeļatlantijas līguma organizācijas dalībvalsts noteiktās sankcijas;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pārkāpj vai nepilda Līgumā paredzētu pienākumu, t.sk., ja par Līguma noteikumu pārkāpumiem Izpildītājam piemēroto līg</w:t>
      </w:r>
      <w:r w:rsidRPr="00DD7B60">
        <w:rPr>
          <w:rFonts w:ascii="Times New Roman" w:eastAsia="Calibri" w:hAnsi="Times New Roman" w:cs="Times New Roman"/>
          <w:sz w:val="24"/>
          <w:szCs w:val="24"/>
          <w:lang w:eastAsia="lv-LV"/>
        </w:rPr>
        <w:t xml:space="preserve">umsodu skaits ir </w:t>
      </w:r>
      <w:r w:rsidR="006536D2">
        <w:rPr>
          <w:rFonts w:ascii="Times New Roman" w:eastAsia="Calibri" w:hAnsi="Times New Roman" w:cs="Times New Roman"/>
          <w:sz w:val="24"/>
          <w:szCs w:val="24"/>
          <w:lang w:eastAsia="lv-LV"/>
        </w:rPr>
        <w:t>divi</w:t>
      </w:r>
      <w:r w:rsidR="006536D2" w:rsidRPr="00DD7B60">
        <w:rPr>
          <w:rFonts w:ascii="Times New Roman" w:eastAsia="Calibri" w:hAnsi="Times New Roman" w:cs="Times New Roman"/>
          <w:sz w:val="24"/>
          <w:szCs w:val="24"/>
          <w:lang w:eastAsia="lv-LV"/>
        </w:rPr>
        <w:t xml:space="preserve"> </w:t>
      </w:r>
      <w:r w:rsidRPr="00DD7B60">
        <w:rPr>
          <w:rFonts w:ascii="Times New Roman" w:eastAsia="Calibri" w:hAnsi="Times New Roman" w:cs="Times New Roman"/>
          <w:sz w:val="24"/>
          <w:szCs w:val="24"/>
          <w:lang w:eastAsia="lv-LV"/>
        </w:rPr>
        <w:t>vai vairāk vai piemēroto līgumsodu kopsumma veido 10 % (desmit procentus) no kopējās Līgumcenas;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Pasūtītājam ir nodarījis zaudējumus vairāk kā 10 % (desmit procentu) apmērā no Līgumcenas un par šiem zaudējumiem starp Līdzē</w:t>
      </w:r>
      <w:r w:rsidRPr="00DD7B60">
        <w:rPr>
          <w:rFonts w:ascii="Times New Roman" w:eastAsia="Calibri" w:hAnsi="Times New Roman" w:cs="Times New Roman"/>
          <w:sz w:val="24"/>
          <w:szCs w:val="24"/>
          <w:lang w:eastAsia="lv-LV"/>
        </w:rPr>
        <w:t>jiem nav strīds vai ir spēkā stājies Latvijas Republikas tiesas spriedums par to piedziņu un Izpildītājs noteiktā termiņā Pasūtītājam nav tos atlīdzinājis;</w:t>
      </w:r>
    </w:p>
    <w:p w:rsidR="00DD7B60" w:rsidRPr="00DD7B60" w:rsidRDefault="006A09C9"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Līguma 6. nodaļā noteiktajos termiņos un kārtībā neiesniedz Pasūtītājam Atbildīgā būvuzr</w:t>
      </w:r>
      <w:r w:rsidRPr="00DD7B60">
        <w:rPr>
          <w:rFonts w:ascii="Times New Roman" w:eastAsia="Calibri" w:hAnsi="Times New Roman" w:cs="Times New Roman"/>
          <w:sz w:val="24"/>
          <w:szCs w:val="24"/>
          <w:lang w:eastAsia="lv-LV"/>
        </w:rPr>
        <w:t>auga obligātās profesionālās civiltiesiskās apdrošināšanas līgumu.</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Izpildītājam ir tiesības atkāpties no Līguma šādos gadījumos:</w:t>
      </w:r>
    </w:p>
    <w:p w:rsidR="00DD7B60" w:rsidRPr="00DD7B60" w:rsidRDefault="006A09C9"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neveic maksājumus un līgumsods sasniedz 10 % (desmit procentus) no Līgumcenas;</w:t>
      </w:r>
    </w:p>
    <w:p w:rsidR="00DD7B60" w:rsidRPr="00DD7B60" w:rsidRDefault="006A09C9"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pārkāpj vai nepilda citu b</w:t>
      </w:r>
      <w:r w:rsidRPr="00DD7B60">
        <w:rPr>
          <w:rFonts w:ascii="Times New Roman" w:eastAsia="Calibri" w:hAnsi="Times New Roman" w:cs="Times New Roman"/>
          <w:sz w:val="24"/>
          <w:szCs w:val="24"/>
          <w:lang w:eastAsia="lv-LV"/>
        </w:rPr>
        <w:t>ūtisku Līgumā paredzētu pienākumu;</w:t>
      </w:r>
    </w:p>
    <w:p w:rsidR="00DD7B60" w:rsidRPr="00DD7B60" w:rsidRDefault="006A09C9"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Izpildītājam ir nodarījis zaudējumus vairāk kā 10 % (desmit procentu) apmērā no Līgumcenas un par šiem zaudējumiem starp Līdzējiem nav strīds vai ir spēkā stājies Latvijas Republikas tiesas spriedums par to pie</w:t>
      </w:r>
      <w:r w:rsidRPr="00DD7B60">
        <w:rPr>
          <w:rFonts w:ascii="Times New Roman" w:eastAsia="Calibri" w:hAnsi="Times New Roman" w:cs="Times New Roman"/>
          <w:sz w:val="24"/>
          <w:szCs w:val="24"/>
          <w:lang w:eastAsia="lv-LV"/>
        </w:rPr>
        <w:t>dziņu un Pasūtītājs noteiktā termiņā Izpildītājam nav tos atlīdzinājis;</w:t>
      </w:r>
    </w:p>
    <w:p w:rsidR="00DD7B60" w:rsidRPr="00DD7B60" w:rsidRDefault="006A09C9"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pieprasa veikt darbības, kas ir pretrunā ar būvniecību reglamentējošiem normatīvajiem aktiem.</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Ja Līgums tiek izbeigts priekšlaicīgi, Izpildītājam 14 (četrpadsmit) dienu laik</w:t>
      </w:r>
      <w:r w:rsidRPr="00DD7B60">
        <w:rPr>
          <w:rFonts w:ascii="Times New Roman" w:eastAsia="Calibri" w:hAnsi="Times New Roman" w:cs="Times New Roman"/>
          <w:sz w:val="24"/>
          <w:szCs w:val="24"/>
          <w:lang w:eastAsia="lv-LV"/>
        </w:rPr>
        <w:t>ā jāiesniedz ikmēneša atskaite par pēdējo Darbu periodu un visa Darbu uzraudzības dokumentācija.</w:t>
      </w:r>
    </w:p>
    <w:p w:rsidR="00DD7B60" w:rsidRPr="00DD7B60"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lastRenderedPageBreak/>
        <w:t xml:space="preserve">Tiesību atkāpties no Līguma vai prasīt Līguma atcelšanu var izlietot, ja otrs Līdzējs ir ticis brīdināts par iespējamo vai plānoto Līguma atcelšanu un tas nav </w:t>
      </w:r>
      <w:r w:rsidRPr="00DD7B60">
        <w:rPr>
          <w:rFonts w:ascii="Times New Roman" w:eastAsia="Calibri" w:hAnsi="Times New Roman" w:cs="Times New Roman"/>
          <w:sz w:val="24"/>
          <w:szCs w:val="24"/>
          <w:lang w:eastAsia="lv-LV"/>
        </w:rPr>
        <w:t>novērsis Līguma atcelšanas pamatu brīdinājumā noteiktajā termiņā.</w:t>
      </w:r>
    </w:p>
    <w:p w:rsidR="00DD7B60" w:rsidRPr="0065380C" w:rsidRDefault="006A09C9"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0"/>
          <w:lang w:eastAsia="lv-LV"/>
        </w:rPr>
      </w:pPr>
      <w:r w:rsidRPr="00DD7B60">
        <w:rPr>
          <w:rFonts w:ascii="Times New Roman" w:eastAsia="Calibri" w:hAnsi="Times New Roman" w:cs="Times New Roman"/>
          <w:sz w:val="24"/>
          <w:szCs w:val="24"/>
          <w:lang w:eastAsia="lv-LV"/>
        </w:rPr>
        <w:t xml:space="preserve">Līgums tiek izbeigts paziņojuma kārtībā. Līgums ir uzskatāms par izbeigtu, ja paziņojuma </w:t>
      </w:r>
      <w:r w:rsidR="0010597A">
        <w:rPr>
          <w:rFonts w:ascii="Times New Roman" w:eastAsia="Calibri" w:hAnsi="Times New Roman" w:cs="Times New Roman"/>
          <w:sz w:val="24"/>
          <w:szCs w:val="24"/>
          <w:lang w:eastAsia="lv-LV"/>
        </w:rPr>
        <w:t>adresāts 15 (piecpadsmit) darb</w:t>
      </w:r>
      <w:r w:rsidRPr="00DD7B60">
        <w:rPr>
          <w:rFonts w:ascii="Times New Roman" w:eastAsia="Calibri" w:hAnsi="Times New Roman" w:cs="Times New Roman"/>
          <w:sz w:val="24"/>
          <w:szCs w:val="24"/>
          <w:lang w:eastAsia="lv-LV"/>
        </w:rPr>
        <w:t>dienu laikā no paziņojuma nosūtīšanas ierakstītā sūtījumā uz adresāta j</w:t>
      </w:r>
      <w:r w:rsidRPr="00DD7B60">
        <w:rPr>
          <w:rFonts w:ascii="Times New Roman" w:eastAsia="Calibri" w:hAnsi="Times New Roman" w:cs="Times New Roman"/>
          <w:sz w:val="24"/>
          <w:szCs w:val="24"/>
          <w:lang w:eastAsia="lv-LV"/>
        </w:rPr>
        <w:t>uridisko adresi nenovērš brīdinājumā norādītos iemeslus.</w:t>
      </w:r>
    </w:p>
    <w:p w:rsidR="0065380C" w:rsidRPr="0065380C" w:rsidRDefault="0065380C" w:rsidP="0065380C">
      <w:pPr>
        <w:widowControl w:val="0"/>
        <w:shd w:val="clear" w:color="auto" w:fill="FFFFFF"/>
        <w:autoSpaceDE w:val="0"/>
        <w:autoSpaceDN w:val="0"/>
        <w:adjustRightInd w:val="0"/>
        <w:spacing w:after="0" w:line="240" w:lineRule="auto"/>
        <w:ind w:left="567"/>
        <w:jc w:val="both"/>
        <w:rPr>
          <w:rFonts w:ascii="Times New Roman" w:eastAsia="Calibri" w:hAnsi="Times New Roman" w:cs="Times New Roman"/>
          <w:sz w:val="24"/>
          <w:szCs w:val="20"/>
          <w:lang w:eastAsia="lv-LV"/>
        </w:rPr>
      </w:pPr>
    </w:p>
    <w:p w:rsidR="0065380C" w:rsidRPr="0065380C" w:rsidRDefault="006A09C9" w:rsidP="009C5B0A">
      <w:pPr>
        <w:pStyle w:val="Sarakstarindkopa"/>
        <w:keepNext/>
        <w:numPr>
          <w:ilvl w:val="0"/>
          <w:numId w:val="1"/>
        </w:numPr>
        <w:shd w:val="clear" w:color="auto" w:fill="FFFFFF"/>
        <w:spacing w:after="0" w:line="240" w:lineRule="auto"/>
        <w:ind w:firstLine="54"/>
        <w:jc w:val="center"/>
        <w:outlineLvl w:val="0"/>
        <w:rPr>
          <w:rFonts w:ascii="Times New Roman" w:eastAsia="Times New Roman" w:hAnsi="Times New Roman" w:cs="Times New Roman"/>
          <w:b/>
          <w:bCs/>
          <w:sz w:val="24"/>
          <w:lang w:eastAsia="lv-LV"/>
        </w:rPr>
      </w:pPr>
      <w:r w:rsidRPr="0065380C">
        <w:rPr>
          <w:rFonts w:ascii="Times New Roman" w:eastAsia="Times New Roman" w:hAnsi="Times New Roman" w:cs="Times New Roman"/>
          <w:b/>
          <w:bCs/>
          <w:sz w:val="24"/>
          <w:lang w:eastAsia="lv-LV"/>
        </w:rPr>
        <w:t>LĪ</w:t>
      </w:r>
      <w:r>
        <w:rPr>
          <w:rFonts w:ascii="Times New Roman" w:eastAsia="Times New Roman" w:hAnsi="Times New Roman" w:cs="Times New Roman"/>
          <w:b/>
          <w:bCs/>
          <w:sz w:val="24"/>
          <w:lang w:eastAsia="lv-LV"/>
        </w:rPr>
        <w:t>GUMA IZPILDĒ IESAISTĪTAIS PERSONĀLS, APAKŠUZŅĒMĒJI UN TO NOMAIŅA</w:t>
      </w:r>
    </w:p>
    <w:p w:rsidR="00DD7B60" w:rsidRPr="00651660" w:rsidRDefault="006A09C9"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Darba veikšanai Izpildītājs piesaista savā piedāvājumā norādīto personālu. Izpildītājs ir atbildīgs par piesaistītā </w:t>
      </w:r>
      <w:r w:rsidRPr="00651660">
        <w:rPr>
          <w:rFonts w:ascii="Times New Roman" w:eastAsia="Times New Roman" w:hAnsi="Times New Roman" w:cs="Times New Roman"/>
          <w:sz w:val="24"/>
          <w:szCs w:val="24"/>
          <w:lang w:eastAsia="lv-LV"/>
        </w:rPr>
        <w:t xml:space="preserve">personāla un </w:t>
      </w:r>
      <w:r w:rsidRPr="00651660">
        <w:rPr>
          <w:rFonts w:ascii="Times New Roman" w:eastAsia="Times New Roman" w:hAnsi="Times New Roman" w:cs="Times New Roman"/>
          <w:sz w:val="24"/>
          <w:szCs w:val="24"/>
          <w:lang w:eastAsia="lv-LV"/>
        </w:rPr>
        <w:t>apakšuzņēmēju veiktā darba atbilstību Līguma prasībām.</w:t>
      </w:r>
    </w:p>
    <w:p w:rsidR="00DD7B60" w:rsidRPr="00DD7B60" w:rsidRDefault="006A09C9"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Speciālistu sarakstā (saskaņā ar iesniegto piedāvājumu </w:t>
      </w:r>
      <w:r>
        <w:rPr>
          <w:rFonts w:ascii="Times New Roman" w:eastAsia="Times New Roman" w:hAnsi="Times New Roman" w:cs="Times New Roman"/>
          <w:sz w:val="24"/>
          <w:szCs w:val="24"/>
          <w:lang w:eastAsia="lv-LV"/>
        </w:rPr>
        <w:t>Atklātā konkursā</w:t>
      </w:r>
      <w:r w:rsidRPr="00DD7B60">
        <w:rPr>
          <w:rFonts w:ascii="Times New Roman" w:eastAsia="Times New Roman" w:hAnsi="Times New Roman" w:cs="Times New Roman"/>
          <w:sz w:val="24"/>
          <w:szCs w:val="24"/>
          <w:lang w:eastAsia="lv-LV"/>
        </w:rPr>
        <w:t>) norādīto speciālistu nomaiņa pieļaujama tikai Līgumā noteiktajā kārtībā un gadījumos, ja ir saņemta Pasūtītāja rakstveida piekri</w:t>
      </w:r>
      <w:r w:rsidRPr="00DD7B60">
        <w:rPr>
          <w:rFonts w:ascii="Times New Roman" w:eastAsia="Times New Roman" w:hAnsi="Times New Roman" w:cs="Times New Roman"/>
          <w:sz w:val="24"/>
          <w:szCs w:val="24"/>
          <w:lang w:eastAsia="lv-LV"/>
        </w:rPr>
        <w:t>šana attiecīgā speciālista nomaiņai.</w:t>
      </w:r>
    </w:p>
    <w:p w:rsidR="00DD7B60" w:rsidRPr="00DD7B60" w:rsidRDefault="006A09C9"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Izpildītājs nav tiesīgs bez saskaņošanas ar Pasūtītāju veikt speciālistu sarakstā norādīto speciālistu nomaiņu un/vai iesaistīt papildu speciālistus un apakšuzņēmējus Līguma izpildē.</w:t>
      </w:r>
      <w:r w:rsidR="00E14548">
        <w:rPr>
          <w:rFonts w:ascii="Times New Roman" w:eastAsia="Times New Roman" w:hAnsi="Times New Roman" w:cs="Times New Roman"/>
          <w:sz w:val="24"/>
          <w:szCs w:val="24"/>
          <w:lang w:eastAsia="lv-LV"/>
        </w:rPr>
        <w:t xml:space="preserve"> </w:t>
      </w:r>
      <w:r w:rsidR="00E14548" w:rsidRPr="00A92D50">
        <w:rPr>
          <w:rFonts w:ascii="Times New Roman" w:hAnsi="Times New Roman"/>
          <w:sz w:val="24"/>
          <w:szCs w:val="24"/>
        </w:rPr>
        <w:t>Pēc Pasūtītāja ieskatiem Pasūtītājs ir tiesīgs pirms lēmuma pieņemšanas par speciālistu sarakstā norādīto speciālistu nomaiņu, prasīt nomaināmo speciālistu viedokli par nomaiņas iemesliem</w:t>
      </w:r>
      <w:r w:rsidR="00E14548">
        <w:rPr>
          <w:rFonts w:ascii="Times New Roman" w:hAnsi="Times New Roman"/>
          <w:sz w:val="24"/>
          <w:szCs w:val="24"/>
        </w:rPr>
        <w:t>.</w:t>
      </w:r>
      <w:r w:rsidRPr="00DD7B60">
        <w:rPr>
          <w:rFonts w:ascii="Times New Roman" w:eastAsia="Times New Roman" w:hAnsi="Times New Roman" w:cs="Times New Roman"/>
          <w:sz w:val="24"/>
          <w:szCs w:val="24"/>
          <w:lang w:eastAsia="lv-LV"/>
        </w:rPr>
        <w:t xml:space="preserve"> </w:t>
      </w:r>
    </w:p>
    <w:p w:rsidR="008A22E6" w:rsidRDefault="006A09C9" w:rsidP="008A22E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Pasūtītājs pieņem lēmumu atļaut vai atteikt speciālistu sarakstā norādīto nomaiņu vai jaunu </w:t>
      </w:r>
      <w:r w:rsidRPr="00DD7B60">
        <w:rPr>
          <w:rFonts w:ascii="Times New Roman" w:eastAsia="Times New Roman" w:hAnsi="Times New Roman" w:cs="Times New Roman"/>
          <w:sz w:val="24"/>
          <w:szCs w:val="24"/>
          <w:lang w:eastAsia="lv-LV"/>
        </w:rPr>
        <w:t>apakšuzņēmēju un/vai speciālistu  iesaistīšanu Līguma izpildē, ne vēlāk kā 5 (piecu) darbdienu laikā no dienas, kad Pasūtītājs ir saņēmis visu informāciju un dokumentus, kas nepieciešami lēmuma pieņemšanai saskaņā ar Līguma un Publisko iepirkumu likuma not</w:t>
      </w:r>
      <w:r w:rsidRPr="00DD7B60">
        <w:rPr>
          <w:rFonts w:ascii="Times New Roman" w:eastAsia="Times New Roman" w:hAnsi="Times New Roman" w:cs="Times New Roman"/>
          <w:sz w:val="24"/>
          <w:szCs w:val="24"/>
          <w:lang w:eastAsia="lv-LV"/>
        </w:rPr>
        <w:t>eikumiem. Par pieņemto lēmumu Pasūtītājs</w:t>
      </w:r>
      <w:r>
        <w:rPr>
          <w:rFonts w:ascii="Times New Roman" w:eastAsia="Times New Roman" w:hAnsi="Times New Roman" w:cs="Times New Roman"/>
          <w:sz w:val="24"/>
          <w:szCs w:val="24"/>
          <w:lang w:eastAsia="lv-LV"/>
        </w:rPr>
        <w:t xml:space="preserve"> rakstveidā paziņo Izpildītājam.</w:t>
      </w:r>
    </w:p>
    <w:p w:rsidR="008A22E6" w:rsidRPr="008A22E6" w:rsidRDefault="006A09C9" w:rsidP="008A22E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8A22E6">
        <w:rPr>
          <w:rFonts w:ascii="Times New Roman" w:eastAsia="Times New Roman" w:hAnsi="Times New Roman" w:cs="Times New Roman"/>
          <w:sz w:val="24"/>
          <w:szCs w:val="24"/>
          <w:lang w:eastAsia="lv-LV"/>
        </w:rPr>
        <w:t>Pasūtītājs lemjot par piedāvājumā norādītā personāla vai apakšuzņēmēja nomaiņu, ievēro Publisko iepirkumu likuma 62.</w:t>
      </w:r>
      <w:r>
        <w:rPr>
          <w:rFonts w:ascii="Times New Roman" w:eastAsia="Times New Roman" w:hAnsi="Times New Roman" w:cs="Times New Roman"/>
          <w:sz w:val="24"/>
          <w:szCs w:val="24"/>
          <w:lang w:eastAsia="lv-LV"/>
        </w:rPr>
        <w:t> </w:t>
      </w:r>
      <w:r w:rsidRPr="008A22E6">
        <w:rPr>
          <w:rFonts w:ascii="Times New Roman" w:eastAsia="Times New Roman" w:hAnsi="Times New Roman" w:cs="Times New Roman"/>
          <w:sz w:val="24"/>
          <w:szCs w:val="24"/>
          <w:lang w:eastAsia="lv-LV"/>
        </w:rPr>
        <w:t>panta otro, trešo, ceturto, piekto un sesto daļu</w:t>
      </w:r>
      <w:r>
        <w:rPr>
          <w:rFonts w:ascii="Times New Roman" w:eastAsia="Times New Roman" w:hAnsi="Times New Roman" w:cs="Times New Roman"/>
          <w:sz w:val="24"/>
          <w:szCs w:val="24"/>
          <w:lang w:eastAsia="lv-LV"/>
        </w:rPr>
        <w:t>.</w:t>
      </w:r>
    </w:p>
    <w:p w:rsidR="00DD7B60" w:rsidRPr="00DD7B60" w:rsidRDefault="00DD7B60" w:rsidP="00DD7B60">
      <w:pPr>
        <w:suppressAutoHyphens/>
        <w:spacing w:after="0" w:line="240" w:lineRule="auto"/>
        <w:ind w:left="567"/>
        <w:jc w:val="both"/>
        <w:rPr>
          <w:rFonts w:ascii="Times New Roman" w:eastAsia="Times New Roman" w:hAnsi="Times New Roman" w:cs="Times New Roman"/>
          <w:sz w:val="24"/>
          <w:szCs w:val="24"/>
          <w:lang w:eastAsia="lv-LV"/>
        </w:rPr>
      </w:pPr>
    </w:p>
    <w:p w:rsidR="00DD7B60" w:rsidRPr="008A22E6" w:rsidRDefault="006A09C9" w:rsidP="008A22E6">
      <w:pPr>
        <w:pStyle w:val="Sarakstarindkopa"/>
        <w:numPr>
          <w:ilvl w:val="0"/>
          <w:numId w:val="1"/>
        </w:numPr>
        <w:overflowPunct w:val="0"/>
        <w:autoSpaceDE w:val="0"/>
        <w:autoSpaceDN w:val="0"/>
        <w:adjustRightInd w:val="0"/>
        <w:spacing w:after="0" w:line="240" w:lineRule="auto"/>
        <w:jc w:val="center"/>
        <w:rPr>
          <w:rFonts w:ascii="Times New Roman" w:eastAsia="Calibri" w:hAnsi="Times New Roman" w:cs="Times New Roman"/>
          <w:b/>
          <w:bCs/>
          <w:sz w:val="24"/>
        </w:rPr>
      </w:pPr>
      <w:r w:rsidRPr="008A22E6">
        <w:rPr>
          <w:rFonts w:ascii="Times New Roman" w:eastAsia="Calibri" w:hAnsi="Times New Roman" w:cs="Times New Roman"/>
          <w:b/>
          <w:bCs/>
          <w:sz w:val="24"/>
        </w:rPr>
        <w:t>SAZIŅAS KĀRTĪBA</w:t>
      </w:r>
    </w:p>
    <w:p w:rsidR="00DD7B60" w:rsidRPr="00DD7B60" w:rsidRDefault="006A09C9"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bookmarkStart w:id="8" w:name="_Ref82818595"/>
      <w:r w:rsidRPr="00DD7B60">
        <w:rPr>
          <w:rFonts w:ascii="Times New Roman" w:eastAsia="Calibri" w:hAnsi="Times New Roman" w:cs="Times New Roman"/>
          <w:sz w:val="24"/>
        </w:rPr>
        <w:t xml:space="preserve">Pasūtītāja pārstāvis, kurš ir atbildīgs par Līguma administrēšanu un ir tiesīgs apstiprināt Izpildītāja iesniegtās ikmēneša atskaites Pasūtītāja vārdā ir </w:t>
      </w:r>
      <w:bookmarkEnd w:id="8"/>
      <w:r w:rsidR="001C3FDE">
        <w:rPr>
          <w:rFonts w:ascii="Times New Roman" w:eastAsia="Calibri" w:hAnsi="Times New Roman" w:cs="Times New Roman"/>
          <w:sz w:val="24"/>
        </w:rPr>
        <w:t>Ina Lībeka</w:t>
      </w:r>
      <w:r w:rsidRPr="00DD7B60">
        <w:rPr>
          <w:rFonts w:ascii="Times New Roman" w:eastAsia="Calibri" w:hAnsi="Times New Roman" w:cs="Times New Roman"/>
          <w:sz w:val="24"/>
        </w:rPr>
        <w:t>.</w:t>
      </w:r>
    </w:p>
    <w:p w:rsidR="00DD7B60" w:rsidRPr="00DD7B60" w:rsidRDefault="006A09C9"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Jebkuri paziņojumi Līdzējiem Līguma sakarā tiek nosūtīti uz juridiskajām adresēm vai e</w:t>
      </w:r>
      <w:r w:rsidRPr="00DD7B60">
        <w:rPr>
          <w:rFonts w:ascii="Times New Roman" w:eastAsia="Calibri" w:hAnsi="Times New Roman" w:cs="Times New Roman"/>
          <w:sz w:val="24"/>
        </w:rPr>
        <w:noBreakHyphen/>
      </w:r>
      <w:r w:rsidRPr="00DD7B60">
        <w:rPr>
          <w:rFonts w:ascii="Times New Roman" w:eastAsia="Calibri" w:hAnsi="Times New Roman" w:cs="Times New Roman"/>
          <w:sz w:val="24"/>
        </w:rPr>
        <w:t>pasta adresēm, kas norādītas Līgumā. Par paziņojumu nosūtīšanas adreses maiņu Līdzējiem ir ne vēlāk kā 5 (piecu) dienu laikā pēc adreses maiņas rakstiski jāinformē otrs Līdzējs.</w:t>
      </w:r>
    </w:p>
    <w:p w:rsidR="00DD7B60" w:rsidRPr="00DD7B60" w:rsidRDefault="006A09C9"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Ja paziņojumi tiek nosūtīti kādam no Līdzējiem ar pastu uz Līgumā norādīto adr</w:t>
      </w:r>
      <w:r w:rsidRPr="00DD7B60">
        <w:rPr>
          <w:rFonts w:ascii="Times New Roman" w:eastAsia="Calibri" w:hAnsi="Times New Roman" w:cs="Times New Roman"/>
          <w:sz w:val="24"/>
        </w:rPr>
        <w:t xml:space="preserve">esi, tie tiek uzskatīti par saņemtiem septītajā dienā no dienas, kad sūtījums pastā reģistrēts kā nosūtāmais dokuments. </w:t>
      </w:r>
    </w:p>
    <w:p w:rsidR="00DD7B60" w:rsidRPr="00DD7B60" w:rsidRDefault="006A09C9"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Ja paziņojumi sūtīti pa elektronisko pastu, tie uzskatāmi par saņemtiem nākošajā darba dienā pēc to nosūtīšanas dienas, izņemot, ja taj</w:t>
      </w:r>
      <w:r w:rsidRPr="00DD7B60">
        <w:rPr>
          <w:rFonts w:ascii="Times New Roman" w:eastAsia="Calibri" w:hAnsi="Times New Roman" w:cs="Times New Roman"/>
          <w:sz w:val="24"/>
        </w:rPr>
        <w:t>ā pašā dienā tiek saņemts otra Līdzēja atbildes elektroniskais pasts.</w:t>
      </w:r>
    </w:p>
    <w:p w:rsidR="00DD7B60" w:rsidRPr="00DD7B60" w:rsidRDefault="006A09C9" w:rsidP="008A22E6">
      <w:pPr>
        <w:numPr>
          <w:ilvl w:val="1"/>
          <w:numId w:val="1"/>
        </w:numPr>
        <w:spacing w:after="0" w:line="240" w:lineRule="auto"/>
        <w:ind w:left="567" w:hanging="567"/>
        <w:jc w:val="both"/>
        <w:rPr>
          <w:rFonts w:ascii="Times New Roman" w:eastAsia="Calibri" w:hAnsi="Times New Roman" w:cs="Times New Roman"/>
          <w:sz w:val="28"/>
          <w:szCs w:val="24"/>
        </w:rPr>
      </w:pPr>
      <w:r w:rsidRPr="00DD7B60">
        <w:rPr>
          <w:rFonts w:ascii="Times New Roman" w:eastAsia="Calibri" w:hAnsi="Times New Roman" w:cs="Times New Roman"/>
          <w:sz w:val="24"/>
        </w:rPr>
        <w:t>Ja paziņojums tiek nodots personīgi Līdzējam, tiek uzskatīts, ka adresāts ir saņēmis šo paziņojumu nodošanas dienā.</w:t>
      </w:r>
    </w:p>
    <w:p w:rsidR="00DD7B60" w:rsidRPr="00DD7B60" w:rsidRDefault="00DD7B60" w:rsidP="00DD7B60">
      <w:pPr>
        <w:spacing w:after="0" w:line="240" w:lineRule="auto"/>
        <w:ind w:left="567"/>
        <w:jc w:val="both"/>
        <w:rPr>
          <w:rFonts w:ascii="Times New Roman" w:eastAsia="Calibri" w:hAnsi="Times New Roman" w:cs="Times New Roman"/>
          <w:sz w:val="24"/>
          <w:highlight w:val="yellow"/>
        </w:rPr>
      </w:pPr>
    </w:p>
    <w:p w:rsidR="00DD7B60" w:rsidRPr="00DD7B60" w:rsidRDefault="006A09C9" w:rsidP="008A22E6">
      <w:pPr>
        <w:keepNext/>
        <w:widowControl w:val="0"/>
        <w:numPr>
          <w:ilvl w:val="0"/>
          <w:numId w:val="1"/>
        </w:numPr>
        <w:autoSpaceDE w:val="0"/>
        <w:autoSpaceDN w:val="0"/>
        <w:spacing w:after="0" w:line="240" w:lineRule="auto"/>
        <w:jc w:val="center"/>
        <w:outlineLvl w:val="1"/>
        <w:rPr>
          <w:rFonts w:ascii="Times New Roman" w:eastAsia="Times New Roman" w:hAnsi="Times New Roman" w:cs="Times New Roman"/>
          <w:b/>
          <w:bCs/>
          <w:sz w:val="24"/>
          <w:szCs w:val="28"/>
        </w:rPr>
      </w:pPr>
      <w:r w:rsidRPr="00DD7B60">
        <w:rPr>
          <w:rFonts w:ascii="Times New Roman" w:eastAsia="Times New Roman" w:hAnsi="Times New Roman" w:cs="Times New Roman"/>
          <w:b/>
          <w:bCs/>
          <w:sz w:val="24"/>
          <w:szCs w:val="28"/>
        </w:rPr>
        <w:t>CITI NOTEIKUMI</w:t>
      </w:r>
    </w:p>
    <w:p w:rsidR="00DD7B60" w:rsidRPr="00DD7B60" w:rsidRDefault="006A09C9" w:rsidP="008A22E6">
      <w:pPr>
        <w:keepNext/>
        <w:widowControl w:val="0"/>
        <w:numPr>
          <w:ilvl w:val="1"/>
          <w:numId w:val="1"/>
        </w:numPr>
        <w:autoSpaceDE w:val="0"/>
        <w:autoSpaceDN w:val="0"/>
        <w:spacing w:after="0" w:line="240" w:lineRule="auto"/>
        <w:ind w:left="567" w:hanging="567"/>
        <w:jc w:val="both"/>
        <w:outlineLvl w:val="1"/>
        <w:rPr>
          <w:rFonts w:ascii="Times New Roman" w:eastAsia="Calibri" w:hAnsi="Times New Roman" w:cs="Times New Roman"/>
          <w:sz w:val="24"/>
          <w:szCs w:val="24"/>
        </w:rPr>
      </w:pPr>
      <w:r w:rsidRPr="00DD7B60">
        <w:rPr>
          <w:rFonts w:ascii="Times New Roman" w:eastAsia="Calibri" w:hAnsi="Times New Roman" w:cs="Times New Roman"/>
          <w:sz w:val="24"/>
          <w:szCs w:val="24"/>
        </w:rPr>
        <w:t>Līguma noteikumi un Līguma noslēgšanas un izpildes gai</w:t>
      </w:r>
      <w:r w:rsidRPr="00DD7B60">
        <w:rPr>
          <w:rFonts w:ascii="Times New Roman" w:eastAsia="Calibri" w:hAnsi="Times New Roman" w:cs="Times New Roman"/>
          <w:sz w:val="24"/>
          <w:szCs w:val="24"/>
        </w:rPr>
        <w:t>tā Līdzēju saņemtā informācija un dokumenti no otra Līdzēja ir konfidenciāli. Līdzēji apņemas bez otra Līdzēja rakstiskas piekrišanas neizpaust konfidenciālu informāciju trešajām personām, izņemot normatīvajos aktos noteiktajā kārtībā un gadījumos valsts i</w:t>
      </w:r>
      <w:r w:rsidRPr="00DD7B60">
        <w:rPr>
          <w:rFonts w:ascii="Times New Roman" w:eastAsia="Calibri" w:hAnsi="Times New Roman" w:cs="Times New Roman"/>
          <w:sz w:val="24"/>
          <w:szCs w:val="24"/>
        </w:rPr>
        <w:t>nstitūciju pārstāvjiem.</w:t>
      </w:r>
    </w:p>
    <w:p w:rsidR="00DD7B60" w:rsidRPr="00DD7B60" w:rsidRDefault="006A09C9" w:rsidP="008A22E6">
      <w:pPr>
        <w:keepNext/>
        <w:widowControl w:val="0"/>
        <w:numPr>
          <w:ilvl w:val="1"/>
          <w:numId w:val="1"/>
        </w:numPr>
        <w:autoSpaceDE w:val="0"/>
        <w:autoSpaceDN w:val="0"/>
        <w:spacing w:after="0" w:line="240" w:lineRule="auto"/>
        <w:ind w:left="567" w:hanging="567"/>
        <w:jc w:val="both"/>
        <w:outlineLvl w:val="1"/>
        <w:rPr>
          <w:rFonts w:ascii="Times New Roman" w:eastAsia="Calibri" w:hAnsi="Times New Roman" w:cs="Times New Roman"/>
          <w:b/>
          <w:bCs/>
          <w:sz w:val="24"/>
          <w:szCs w:val="24"/>
        </w:rPr>
      </w:pPr>
      <w:r w:rsidRPr="00DD7B60">
        <w:rPr>
          <w:rFonts w:ascii="Times New Roman" w:eastAsia="Calibri" w:hAnsi="Times New Roman" w:cs="Times New Roman"/>
          <w:sz w:val="24"/>
          <w:szCs w:val="24"/>
        </w:rPr>
        <w:t>Līdzējiem ir tiesības apstrādāt no otra Līdzēja iegūtos fizisko personu datus, kā arī Līguma izpildes laikā iegūtos fizisko personu datus, tikai ar mērķi nodrošināt Līgumā noteikto saistību izpildi, ievērojot normatīvajos aktos note</w:t>
      </w:r>
      <w:r w:rsidRPr="00DD7B60">
        <w:rPr>
          <w:rFonts w:ascii="Times New Roman" w:eastAsia="Calibri" w:hAnsi="Times New Roman" w:cs="Times New Roman"/>
          <w:sz w:val="24"/>
          <w:szCs w:val="24"/>
        </w:rPr>
        <w:t xml:space="preserve">iktās prasības šādu datu </w:t>
      </w:r>
      <w:r w:rsidRPr="00DD7B60">
        <w:rPr>
          <w:rFonts w:ascii="Times New Roman" w:eastAsia="Calibri" w:hAnsi="Times New Roman" w:cs="Times New Roman"/>
          <w:sz w:val="24"/>
          <w:szCs w:val="24"/>
        </w:rPr>
        <w:lastRenderedPageBreak/>
        <w:t>apstrādei un aizsardzībai, tajā skaitā no 2018. gada 25. maija, ievērojot Eiropas Parlamenta un Padomes 2016.gada 27.aprīļa Regulas (ES) 2016/679 par fizisku personu aizsardzību attiecībā uz personas datu apstrādi un šādu datu brīv</w:t>
      </w:r>
      <w:r w:rsidRPr="00DD7B60">
        <w:rPr>
          <w:rFonts w:ascii="Times New Roman" w:eastAsia="Calibri" w:hAnsi="Times New Roman" w:cs="Times New Roman"/>
          <w:sz w:val="24"/>
          <w:szCs w:val="24"/>
        </w:rPr>
        <w:t>u apriti un ar ko atceļ Direktīvu 95/46/EK (Vispārīgā datu aizsardzības regula) prasības.</w:t>
      </w:r>
    </w:p>
    <w:p w:rsidR="00DD7B60" w:rsidRPr="00DD7B60" w:rsidRDefault="006A09C9" w:rsidP="008A22E6">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Līdzēju pienākums ir par sava nosaukuma, adreses, bankas konta un citām būtiskām izmaiņām, kā arī par reorganizāciju vai likvidāciju, nekavējoties, bet ne vēlāk kā 5 </w:t>
      </w:r>
      <w:r w:rsidRPr="00DD7B60">
        <w:rPr>
          <w:rFonts w:ascii="Times New Roman" w:eastAsia="Calibri" w:hAnsi="Times New Roman" w:cs="Times New Roman"/>
          <w:sz w:val="24"/>
          <w:szCs w:val="24"/>
        </w:rPr>
        <w:t>(piecu) dienu laikā rakstiski paziņot otram Līdzējam.</w:t>
      </w:r>
    </w:p>
    <w:p w:rsidR="00DD7B60" w:rsidRPr="00DD7B60" w:rsidRDefault="006A09C9" w:rsidP="008A22E6">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Visus strīdus vai domstarpības attiecībā uz Līgumu, ja tādas radīsies Līguma izpildes gaitā, risina pārrunu ceļā, bet, ja tas nav iespējams, tad tiesā normatīvajos aktos noteiktā kārtībā.</w:t>
      </w:r>
    </w:p>
    <w:p w:rsidR="001C3FDE" w:rsidRDefault="006A09C9" w:rsidP="001C3FDE">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Līgums, </w:t>
      </w:r>
      <w:r w:rsidRPr="00DD7B60">
        <w:rPr>
          <w:rFonts w:ascii="Times New Roman" w:eastAsia="Calibri" w:hAnsi="Times New Roman" w:cs="Times New Roman"/>
          <w:sz w:val="24"/>
          <w:szCs w:val="24"/>
        </w:rPr>
        <w:t>tiesības un pienākumi, kas izriet no tā, ir saistoši Līdzēju un to attiecīgiem tiesību un saistību pārņēmējiem, pilnvarniekiem.</w:t>
      </w:r>
    </w:p>
    <w:p w:rsidR="008A22E6" w:rsidRPr="001C3FDE" w:rsidRDefault="006A09C9" w:rsidP="001C3FDE">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1C3FDE">
        <w:rPr>
          <w:rFonts w:ascii="Times New Roman" w:eastAsia="Calibri" w:hAnsi="Times New Roman" w:cs="Times New Roman"/>
          <w:sz w:val="24"/>
          <w:szCs w:val="24"/>
        </w:rPr>
        <w:t xml:space="preserve">Līgums sagatavots un parakstīts elektroniski ar drošu elektronisko parakstu, kas satur laika zīmogu un tas ir pieejams abiem </w:t>
      </w:r>
      <w:r w:rsidRPr="001C3FDE">
        <w:rPr>
          <w:rFonts w:ascii="Times New Roman" w:eastAsia="Calibri" w:hAnsi="Times New Roman" w:cs="Times New Roman"/>
          <w:sz w:val="24"/>
          <w:szCs w:val="24"/>
        </w:rPr>
        <w:t>Līdzējiem. Līguma parakstīšanas datums ir pēdējā parakstītāja pievienotā laika zīmoga datums un laiks.</w:t>
      </w:r>
    </w:p>
    <w:p w:rsidR="00DD7B60" w:rsidRPr="008A22E6" w:rsidRDefault="006A09C9" w:rsidP="007E6B07">
      <w:pPr>
        <w:pStyle w:val="Sarakstarindkopa"/>
        <w:widowControl w:val="0"/>
        <w:numPr>
          <w:ilvl w:val="1"/>
          <w:numId w:val="1"/>
        </w:numPr>
        <w:shd w:val="clear" w:color="auto" w:fill="FFFFFF"/>
        <w:tabs>
          <w:tab w:val="num" w:pos="567"/>
        </w:tabs>
        <w:autoSpaceDE w:val="0"/>
        <w:autoSpaceDN w:val="0"/>
        <w:adjustRightInd w:val="0"/>
        <w:spacing w:after="0" w:line="240" w:lineRule="auto"/>
        <w:ind w:hanging="786"/>
        <w:jc w:val="both"/>
        <w:rPr>
          <w:rFonts w:ascii="Times New Roman" w:eastAsia="Calibri" w:hAnsi="Times New Roman" w:cs="Times New Roman"/>
          <w:sz w:val="24"/>
          <w:szCs w:val="24"/>
        </w:rPr>
      </w:pPr>
      <w:r w:rsidRPr="008A22E6">
        <w:rPr>
          <w:rFonts w:ascii="Times New Roman" w:eastAsia="Times New Roman" w:hAnsi="Times New Roman" w:cs="Times New Roman"/>
          <w:sz w:val="24"/>
          <w:szCs w:val="24"/>
          <w:lang w:eastAsia="lv-LV"/>
        </w:rPr>
        <w:t xml:space="preserve">Līgumam tiek pievienoti pielikumi:  </w:t>
      </w:r>
    </w:p>
    <w:p w:rsidR="00DD7B60" w:rsidRPr="007E6B07" w:rsidRDefault="006A09C9" w:rsidP="007E6B07">
      <w:pPr>
        <w:pStyle w:val="Sarakstarindkopa"/>
        <w:widowControl w:val="0"/>
        <w:numPr>
          <w:ilvl w:val="2"/>
          <w:numId w:val="1"/>
        </w:numPr>
        <w:shd w:val="clear" w:color="auto" w:fill="FFFFFF"/>
        <w:autoSpaceDE w:val="0"/>
        <w:autoSpaceDN w:val="0"/>
        <w:adjustRightInd w:val="0"/>
        <w:spacing w:after="0" w:line="240" w:lineRule="auto"/>
        <w:ind w:hanging="873"/>
        <w:jc w:val="both"/>
        <w:rPr>
          <w:rFonts w:ascii="Times New Roman" w:eastAsia="Calibri" w:hAnsi="Times New Roman" w:cs="Times New Roman"/>
          <w:sz w:val="24"/>
          <w:szCs w:val="24"/>
        </w:rPr>
      </w:pPr>
      <w:r w:rsidRPr="007E6B07">
        <w:rPr>
          <w:rFonts w:ascii="Times New Roman" w:eastAsia="Calibri" w:hAnsi="Times New Roman" w:cs="Times New Roman"/>
          <w:sz w:val="24"/>
          <w:szCs w:val="24"/>
        </w:rPr>
        <w:t>1. pielikums – Darba uzdevums</w:t>
      </w:r>
      <w:r w:rsidR="008A22E6" w:rsidRPr="007E6B07">
        <w:rPr>
          <w:rFonts w:ascii="Times New Roman" w:eastAsia="Calibri" w:hAnsi="Times New Roman" w:cs="Times New Roman"/>
          <w:sz w:val="24"/>
          <w:szCs w:val="24"/>
        </w:rPr>
        <w:t>;</w:t>
      </w:r>
    </w:p>
    <w:p w:rsidR="008A22E6" w:rsidRPr="00DD7B60" w:rsidRDefault="006A09C9" w:rsidP="007E6B07">
      <w:pPr>
        <w:widowControl w:val="0"/>
        <w:numPr>
          <w:ilvl w:val="2"/>
          <w:numId w:val="1"/>
        </w:numPr>
        <w:shd w:val="clear" w:color="auto" w:fill="FFFFFF"/>
        <w:autoSpaceDE w:val="0"/>
        <w:autoSpaceDN w:val="0"/>
        <w:adjustRightInd w:val="0"/>
        <w:spacing w:after="0" w:line="240" w:lineRule="auto"/>
        <w:ind w:left="1418" w:hanging="851"/>
        <w:jc w:val="both"/>
        <w:rPr>
          <w:rFonts w:ascii="Times New Roman" w:eastAsia="Calibri" w:hAnsi="Times New Roman" w:cs="Times New Roman"/>
          <w:sz w:val="24"/>
          <w:szCs w:val="24"/>
        </w:rPr>
      </w:pPr>
      <w:r>
        <w:rPr>
          <w:rFonts w:ascii="Times New Roman" w:eastAsia="Calibri" w:hAnsi="Times New Roman" w:cs="Times New Roman"/>
          <w:sz w:val="24"/>
          <w:szCs w:val="24"/>
        </w:rPr>
        <w:t>2. pielikums – Finanšu piedāvājums.</w:t>
      </w:r>
    </w:p>
    <w:p w:rsidR="00DD7B60" w:rsidRPr="00DD7B60" w:rsidRDefault="00DD7B60" w:rsidP="00DD7B60">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highlight w:val="yellow"/>
        </w:rPr>
      </w:pPr>
    </w:p>
    <w:p w:rsidR="006536D2" w:rsidRPr="00F9496B" w:rsidRDefault="006A09C9" w:rsidP="008A22E6">
      <w:pPr>
        <w:keepNext/>
        <w:widowControl w:val="0"/>
        <w:numPr>
          <w:ilvl w:val="0"/>
          <w:numId w:val="1"/>
        </w:numPr>
        <w:autoSpaceDE w:val="0"/>
        <w:autoSpaceDN w:val="0"/>
        <w:spacing w:after="0" w:line="240" w:lineRule="auto"/>
        <w:jc w:val="center"/>
        <w:outlineLvl w:val="1"/>
        <w:rPr>
          <w:rFonts w:ascii="Times New Roman" w:eastAsia="Times New Roman" w:hAnsi="Times New Roman" w:cs="Times New Roman"/>
          <w:b/>
          <w:bCs/>
          <w:sz w:val="24"/>
          <w:szCs w:val="28"/>
        </w:rPr>
      </w:pPr>
      <w:r w:rsidRPr="00DD7B60">
        <w:rPr>
          <w:rFonts w:ascii="Times New Roman" w:eastAsia="Times New Roman" w:hAnsi="Times New Roman" w:cs="Times New Roman"/>
          <w:b/>
          <w:bCs/>
          <w:sz w:val="24"/>
          <w:szCs w:val="28"/>
        </w:rPr>
        <w:t>PUŠU PARAKSTI UN REKVIZĪTI</w:t>
      </w:r>
    </w:p>
    <w:p w:rsidR="006536D2" w:rsidRPr="00DD7B60" w:rsidRDefault="006536D2" w:rsidP="008355A9">
      <w:pPr>
        <w:keepNext/>
        <w:widowControl w:val="0"/>
        <w:autoSpaceDE w:val="0"/>
        <w:autoSpaceDN w:val="0"/>
        <w:spacing w:after="0" w:line="240" w:lineRule="auto"/>
        <w:ind w:left="360"/>
        <w:outlineLvl w:val="1"/>
        <w:rPr>
          <w:rFonts w:ascii="Times New Roman" w:eastAsia="Times New Roman" w:hAnsi="Times New Roman" w:cs="Times New Roman"/>
          <w:b/>
          <w:bCs/>
          <w:sz w:val="24"/>
          <w:szCs w:val="28"/>
        </w:rPr>
      </w:pPr>
    </w:p>
    <w:tbl>
      <w:tblPr>
        <w:tblW w:w="0" w:type="auto"/>
        <w:jc w:val="center"/>
        <w:tblLook w:val="04A0" w:firstRow="1" w:lastRow="0" w:firstColumn="1" w:lastColumn="0" w:noHBand="0" w:noVBand="1"/>
      </w:tblPr>
      <w:tblGrid>
        <w:gridCol w:w="4448"/>
        <w:gridCol w:w="4613"/>
      </w:tblGrid>
      <w:tr w:rsidR="00D92184" w:rsidTr="008355A9">
        <w:trPr>
          <w:trHeight w:val="256"/>
          <w:jc w:val="center"/>
        </w:trPr>
        <w:tc>
          <w:tcPr>
            <w:tcW w:w="4448" w:type="dxa"/>
          </w:tcPr>
          <w:p w:rsidR="00DD7B60" w:rsidRPr="00DD7B60" w:rsidRDefault="006A09C9" w:rsidP="00DD7B60">
            <w:pPr>
              <w:spacing w:after="0" w:line="240" w:lineRule="auto"/>
              <w:rPr>
                <w:rFonts w:ascii="Times New Roman" w:eastAsia="Times New Roman" w:hAnsi="Times New Roman" w:cs="Times New Roman"/>
                <w:b/>
                <w:bCs/>
                <w:sz w:val="24"/>
                <w:szCs w:val="24"/>
                <w:lang w:eastAsia="lv-LV"/>
              </w:rPr>
            </w:pPr>
            <w:r w:rsidRPr="008355A9">
              <w:rPr>
                <w:rFonts w:ascii="Times New Roman" w:eastAsia="Times New Roman" w:hAnsi="Times New Roman" w:cs="Times New Roman"/>
                <w:sz w:val="24"/>
                <w:szCs w:val="24"/>
              </w:rPr>
              <w:t>Pasūtītājs</w:t>
            </w:r>
            <w:r w:rsidR="006536D2" w:rsidRPr="008355A9">
              <w:rPr>
                <w:rFonts w:ascii="Times New Roman" w:eastAsia="Times New Roman" w:hAnsi="Times New Roman" w:cs="Times New Roman"/>
                <w:sz w:val="24"/>
                <w:szCs w:val="24"/>
              </w:rPr>
              <w:t>:</w:t>
            </w:r>
          </w:p>
        </w:tc>
        <w:tc>
          <w:tcPr>
            <w:tcW w:w="4613" w:type="dxa"/>
          </w:tcPr>
          <w:p w:rsidR="00DD7B60" w:rsidRPr="008355A9" w:rsidRDefault="006A09C9" w:rsidP="00DD7B60">
            <w:pPr>
              <w:spacing w:after="0" w:line="240" w:lineRule="auto"/>
              <w:rPr>
                <w:rFonts w:ascii="Times New Roman" w:eastAsia="Times New Roman" w:hAnsi="Times New Roman" w:cs="Times New Roman"/>
                <w:bCs/>
                <w:sz w:val="24"/>
                <w:szCs w:val="24"/>
                <w:lang w:eastAsia="lv-LV"/>
              </w:rPr>
            </w:pPr>
            <w:r w:rsidRPr="008355A9">
              <w:rPr>
                <w:rFonts w:ascii="Times New Roman" w:eastAsia="Times New Roman" w:hAnsi="Times New Roman" w:cs="Times New Roman"/>
                <w:sz w:val="24"/>
                <w:szCs w:val="24"/>
              </w:rPr>
              <w:t>Izpildītājs</w:t>
            </w:r>
            <w:r w:rsidR="006536D2" w:rsidRPr="008355A9">
              <w:rPr>
                <w:rFonts w:ascii="Times New Roman" w:eastAsia="Times New Roman" w:hAnsi="Times New Roman" w:cs="Times New Roman"/>
                <w:sz w:val="24"/>
                <w:szCs w:val="24"/>
              </w:rPr>
              <w:t>:</w:t>
            </w:r>
          </w:p>
        </w:tc>
      </w:tr>
      <w:tr w:rsidR="00D92184" w:rsidTr="008355A9">
        <w:trPr>
          <w:jc w:val="center"/>
        </w:trPr>
        <w:tc>
          <w:tcPr>
            <w:tcW w:w="4448" w:type="dxa"/>
          </w:tcPr>
          <w:p w:rsidR="00DD7B60" w:rsidRDefault="006A09C9" w:rsidP="00DD7B60">
            <w:pPr>
              <w:spacing w:after="0" w:line="240" w:lineRule="auto"/>
              <w:rPr>
                <w:rFonts w:ascii="Times New Roman" w:eastAsia="Times New Roman" w:hAnsi="Times New Roman" w:cs="Times New Roman"/>
                <w:b/>
                <w:sz w:val="24"/>
                <w:szCs w:val="24"/>
                <w:lang w:eastAsia="lv-LV"/>
              </w:rPr>
            </w:pPr>
            <w:r w:rsidRPr="00DD7B60">
              <w:rPr>
                <w:rFonts w:ascii="Times New Roman" w:eastAsia="Times New Roman" w:hAnsi="Times New Roman" w:cs="Times New Roman"/>
                <w:b/>
                <w:sz w:val="24"/>
                <w:szCs w:val="24"/>
                <w:lang w:eastAsia="lv-LV"/>
              </w:rPr>
              <w:t>Talsu novada pašvaldība</w:t>
            </w:r>
          </w:p>
          <w:p w:rsidR="006536D2" w:rsidRDefault="006A09C9" w:rsidP="00DD7B60">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Reģ. Nr. 90009113532</w:t>
            </w:r>
          </w:p>
          <w:p w:rsidR="006536D2" w:rsidRDefault="006A09C9" w:rsidP="00DD7B60">
            <w:pPr>
              <w:spacing w:after="0" w:line="240" w:lineRule="auto"/>
              <w:rPr>
                <w:rFonts w:ascii="Times New Roman" w:eastAsia="Times New Roman" w:hAnsi="Times New Roman" w:cs="Times New Roman"/>
                <w:sz w:val="24"/>
                <w:szCs w:val="24"/>
                <w:lang w:eastAsia="lv-LV"/>
              </w:rPr>
            </w:pPr>
            <w:r w:rsidRPr="008355A9">
              <w:rPr>
                <w:rFonts w:ascii="Times New Roman" w:eastAsia="Times New Roman" w:hAnsi="Times New Roman" w:cs="Times New Roman"/>
                <w:sz w:val="24"/>
                <w:szCs w:val="24"/>
                <w:lang w:eastAsia="lv-LV"/>
              </w:rPr>
              <w:t>Juridiskā adrese:</w:t>
            </w:r>
            <w:r>
              <w:rPr>
                <w:rFonts w:ascii="Times New Roman" w:eastAsia="Times New Roman" w:hAnsi="Times New Roman" w:cs="Times New Roman"/>
                <w:b/>
                <w:sz w:val="24"/>
                <w:szCs w:val="24"/>
                <w:lang w:eastAsia="lv-LV"/>
              </w:rPr>
              <w:t xml:space="preserve"> </w:t>
            </w:r>
            <w:r w:rsidRPr="00DD7B60">
              <w:rPr>
                <w:rFonts w:ascii="Times New Roman" w:eastAsia="Times New Roman" w:hAnsi="Times New Roman" w:cs="Times New Roman"/>
                <w:sz w:val="24"/>
                <w:szCs w:val="24"/>
                <w:lang w:eastAsia="lv-LV"/>
              </w:rPr>
              <w:t xml:space="preserve">Kareivju iela 7, Talsi, </w:t>
            </w:r>
          </w:p>
          <w:p w:rsidR="006536D2" w:rsidRDefault="006A09C9" w:rsidP="00DD7B6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Talsu novads, </w:t>
            </w:r>
            <w:r w:rsidRPr="00DD7B60">
              <w:rPr>
                <w:rFonts w:ascii="Times New Roman" w:eastAsia="Times New Roman" w:hAnsi="Times New Roman" w:cs="Times New Roman"/>
                <w:sz w:val="24"/>
                <w:szCs w:val="24"/>
                <w:lang w:eastAsia="lv-LV"/>
              </w:rPr>
              <w:t>LV-3201</w:t>
            </w:r>
          </w:p>
          <w:p w:rsidR="006536D2" w:rsidRDefault="006A09C9" w:rsidP="00DD7B60">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E-pasts:</w:t>
            </w:r>
            <w:r w:rsidR="001C3FDE">
              <w:rPr>
                <w:rFonts w:ascii="Times New Roman" w:eastAsia="Times New Roman" w:hAnsi="Times New Roman" w:cs="Times New Roman"/>
                <w:sz w:val="24"/>
                <w:szCs w:val="24"/>
                <w:lang w:eastAsia="lv-LV"/>
              </w:rPr>
              <w:t xml:space="preserve"> </w:t>
            </w:r>
            <w:r w:rsidR="001C3FDE" w:rsidRPr="00A92D50">
              <w:rPr>
                <w:rFonts w:ascii="Times New Roman" w:eastAsia="Times New Roman" w:hAnsi="Times New Roman" w:cs="Times New Roman"/>
                <w:sz w:val="24"/>
                <w:szCs w:val="24"/>
                <w:lang w:eastAsia="ar-SA"/>
              </w:rPr>
              <w:t>pasts@talsi.lv</w:t>
            </w:r>
          </w:p>
          <w:p w:rsidR="006536D2" w:rsidRDefault="006A09C9" w:rsidP="00DD7B60">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Banka:</w:t>
            </w:r>
            <w:r w:rsidR="001C3FDE">
              <w:rPr>
                <w:rFonts w:ascii="Times New Roman" w:eastAsia="Times New Roman" w:hAnsi="Times New Roman" w:cs="Times New Roman"/>
                <w:sz w:val="24"/>
                <w:szCs w:val="24"/>
                <w:lang w:eastAsia="lv-LV"/>
              </w:rPr>
              <w:t xml:space="preserve"> </w:t>
            </w:r>
            <w:r w:rsidR="001C3FDE" w:rsidRPr="00A92D50">
              <w:rPr>
                <w:rFonts w:ascii="Times New Roman" w:eastAsia="Times New Roman" w:hAnsi="Times New Roman" w:cs="Times New Roman"/>
                <w:sz w:val="24"/>
                <w:szCs w:val="24"/>
                <w:lang w:eastAsia="ar-SA"/>
              </w:rPr>
              <w:t xml:space="preserve">AS </w:t>
            </w:r>
            <w:r w:rsidR="00481BA3">
              <w:rPr>
                <w:rFonts w:ascii="Times New Roman" w:eastAsia="Times New Roman" w:hAnsi="Times New Roman" w:cs="Times New Roman"/>
                <w:sz w:val="24"/>
                <w:szCs w:val="24"/>
                <w:lang w:eastAsia="ar-SA"/>
              </w:rPr>
              <w:t>“</w:t>
            </w:r>
            <w:r w:rsidR="001C3FDE" w:rsidRPr="00A92D50">
              <w:rPr>
                <w:rFonts w:ascii="Times New Roman" w:eastAsia="Times New Roman" w:hAnsi="Times New Roman" w:cs="Times New Roman"/>
                <w:sz w:val="24"/>
                <w:szCs w:val="24"/>
                <w:lang w:eastAsia="ar-SA"/>
              </w:rPr>
              <w:t>SEB banka</w:t>
            </w:r>
            <w:r w:rsidR="00481BA3">
              <w:rPr>
                <w:rFonts w:ascii="Times New Roman" w:eastAsia="Times New Roman" w:hAnsi="Times New Roman" w:cs="Times New Roman"/>
                <w:sz w:val="24"/>
                <w:szCs w:val="24"/>
                <w:lang w:eastAsia="ar-SA"/>
              </w:rPr>
              <w:t>”</w:t>
            </w:r>
          </w:p>
          <w:p w:rsidR="006536D2" w:rsidRPr="00DD7B60" w:rsidRDefault="006A09C9" w:rsidP="00DD7B60">
            <w:pPr>
              <w:spacing w:after="0" w:line="240" w:lineRule="auto"/>
              <w:rPr>
                <w:rFonts w:ascii="Times New Roman" w:eastAsia="Times New Roman" w:hAnsi="Times New Roman" w:cs="Times New Roman"/>
                <w:b/>
                <w:sz w:val="24"/>
                <w:szCs w:val="24"/>
                <w:lang w:eastAsia="lv-LV"/>
              </w:rPr>
            </w:pPr>
            <w:r w:rsidRPr="00DD7B60">
              <w:rPr>
                <w:rFonts w:ascii="Times New Roman" w:eastAsia="Times New Roman" w:hAnsi="Times New Roman" w:cs="Times New Roman"/>
                <w:sz w:val="24"/>
                <w:szCs w:val="24"/>
                <w:lang w:eastAsia="lv-LV"/>
              </w:rPr>
              <w:t>Konta</w:t>
            </w:r>
            <w:r>
              <w:rPr>
                <w:rFonts w:ascii="Times New Roman" w:eastAsia="Times New Roman" w:hAnsi="Times New Roman" w:cs="Times New Roman"/>
                <w:sz w:val="24"/>
                <w:szCs w:val="24"/>
                <w:lang w:eastAsia="lv-LV"/>
              </w:rPr>
              <w:t xml:space="preserve"> Nr.</w:t>
            </w:r>
            <w:r w:rsidR="00E94FC5">
              <w:rPr>
                <w:rFonts w:ascii="Times New Roman" w:eastAsia="Times New Roman" w:hAnsi="Times New Roman" w:cs="Times New Roman"/>
                <w:sz w:val="24"/>
                <w:szCs w:val="24"/>
                <w:lang w:eastAsia="lv-LV"/>
              </w:rPr>
              <w:t> </w:t>
            </w:r>
            <w:r w:rsidR="001C3FDE" w:rsidRPr="00A92D50">
              <w:rPr>
                <w:rFonts w:ascii="Times New Roman" w:eastAsia="Times New Roman" w:hAnsi="Times New Roman" w:cs="Times New Roman"/>
                <w:sz w:val="24"/>
                <w:szCs w:val="24"/>
                <w:lang w:eastAsia="ar-SA"/>
              </w:rPr>
              <w:t>LV49UNLA0028700130033</w:t>
            </w:r>
          </w:p>
        </w:tc>
        <w:tc>
          <w:tcPr>
            <w:tcW w:w="4613" w:type="dxa"/>
          </w:tcPr>
          <w:p w:rsidR="006536D2" w:rsidRPr="00E94FC5" w:rsidRDefault="006A09C9" w:rsidP="006536D2">
            <w:pPr>
              <w:spacing w:after="0" w:line="240" w:lineRule="auto"/>
              <w:rPr>
                <w:rFonts w:ascii="Times New Roman" w:eastAsia="Times New Roman" w:hAnsi="Times New Roman" w:cs="Times New Roman"/>
                <w:b/>
                <w:bCs/>
                <w:sz w:val="24"/>
                <w:szCs w:val="24"/>
                <w:lang w:eastAsia="lv-LV"/>
              </w:rPr>
            </w:pPr>
            <w:r w:rsidRPr="00E94FC5">
              <w:rPr>
                <w:rFonts w:ascii="Times New Roman" w:eastAsia="Times New Roman" w:hAnsi="Times New Roman" w:cs="Times New Roman"/>
                <w:b/>
                <w:bCs/>
                <w:sz w:val="24"/>
                <w:szCs w:val="24"/>
                <w:lang w:eastAsia="lv-LV"/>
              </w:rPr>
              <w:t>SIA “</w:t>
            </w:r>
            <w:r w:rsidR="00E94FC5" w:rsidRPr="00E94FC5">
              <w:rPr>
                <w:rFonts w:ascii="Times New Roman" w:eastAsia="Times New Roman" w:hAnsi="Times New Roman" w:cs="Times New Roman"/>
                <w:b/>
                <w:bCs/>
                <w:sz w:val="24"/>
                <w:szCs w:val="24"/>
                <w:lang w:eastAsia="lv-LV"/>
              </w:rPr>
              <w:t>Somniar”</w:t>
            </w:r>
          </w:p>
          <w:p w:rsidR="006536D2" w:rsidRDefault="006A09C9" w:rsidP="006536D2">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Reģ. Nr. </w:t>
            </w:r>
            <w:r w:rsidR="00E94FC5">
              <w:rPr>
                <w:rFonts w:ascii="Times New Roman" w:eastAsia="Times New Roman" w:hAnsi="Times New Roman" w:cs="Times New Roman"/>
                <w:sz w:val="24"/>
                <w:szCs w:val="24"/>
                <w:lang w:eastAsia="lv-LV"/>
              </w:rPr>
              <w:t>40203150774</w:t>
            </w:r>
          </w:p>
          <w:p w:rsidR="00E94FC5" w:rsidRDefault="006A09C9" w:rsidP="006536D2">
            <w:pPr>
              <w:spacing w:after="0" w:line="240" w:lineRule="auto"/>
              <w:rPr>
                <w:rFonts w:ascii="Times New Roman" w:hAnsi="Times New Roman" w:cs="Times New Roman"/>
                <w:sz w:val="24"/>
                <w:szCs w:val="24"/>
                <w:shd w:val="clear" w:color="auto" w:fill="FFFFFF"/>
              </w:rPr>
            </w:pPr>
            <w:r w:rsidRPr="005B009F">
              <w:rPr>
                <w:rFonts w:ascii="Times New Roman" w:eastAsia="Times New Roman" w:hAnsi="Times New Roman" w:cs="Times New Roman"/>
                <w:sz w:val="24"/>
                <w:szCs w:val="24"/>
                <w:lang w:eastAsia="lv-LV"/>
              </w:rPr>
              <w:t>Juridiskā adrese:</w:t>
            </w:r>
            <w:r w:rsidRPr="00791230">
              <w:rPr>
                <w:rFonts w:ascii="Times New Roman" w:hAnsi="Times New Roman" w:cs="Times New Roman"/>
                <w:szCs w:val="24"/>
                <w:shd w:val="clear" w:color="auto" w:fill="FFFFFF"/>
              </w:rPr>
              <w:t xml:space="preserve"> </w:t>
            </w:r>
            <w:r w:rsidRPr="00E94FC5">
              <w:rPr>
                <w:rFonts w:ascii="Times New Roman" w:hAnsi="Times New Roman" w:cs="Times New Roman"/>
                <w:sz w:val="24"/>
                <w:szCs w:val="24"/>
                <w:shd w:val="clear" w:color="auto" w:fill="FFFFFF"/>
              </w:rPr>
              <w:t>Valdeķu iela 53-235,</w:t>
            </w:r>
          </w:p>
          <w:p w:rsidR="006536D2" w:rsidRPr="00E94FC5" w:rsidRDefault="006A09C9" w:rsidP="006536D2">
            <w:pPr>
              <w:spacing w:after="0" w:line="240" w:lineRule="auto"/>
              <w:rPr>
                <w:rFonts w:ascii="Times New Roman" w:eastAsia="Times New Roman" w:hAnsi="Times New Roman" w:cs="Times New Roman"/>
                <w:sz w:val="24"/>
                <w:szCs w:val="24"/>
                <w:lang w:eastAsia="lv-LV"/>
              </w:rPr>
            </w:pPr>
            <w:r w:rsidRPr="00E94FC5">
              <w:rPr>
                <w:rFonts w:ascii="Times New Roman" w:hAnsi="Times New Roman" w:cs="Times New Roman"/>
                <w:sz w:val="24"/>
                <w:szCs w:val="24"/>
                <w:shd w:val="clear" w:color="auto" w:fill="FFFFFF"/>
              </w:rPr>
              <w:t>Rīga, LV-1058</w:t>
            </w:r>
            <w:r w:rsidRPr="00E94FC5">
              <w:rPr>
                <w:rFonts w:ascii="Times New Roman" w:eastAsia="Times New Roman" w:hAnsi="Times New Roman" w:cs="Times New Roman"/>
                <w:b/>
                <w:sz w:val="24"/>
                <w:szCs w:val="24"/>
                <w:lang w:eastAsia="lv-LV"/>
              </w:rPr>
              <w:t xml:space="preserve"> </w:t>
            </w:r>
          </w:p>
          <w:p w:rsidR="006536D2" w:rsidRDefault="006A09C9" w:rsidP="006536D2">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E-pasts:</w:t>
            </w:r>
            <w:r w:rsidR="00E94FC5">
              <w:rPr>
                <w:rFonts w:ascii="Times New Roman" w:eastAsia="Times New Roman" w:hAnsi="Times New Roman" w:cs="Times New Roman"/>
                <w:sz w:val="24"/>
                <w:szCs w:val="24"/>
                <w:lang w:eastAsia="lv-LV"/>
              </w:rPr>
              <w:t xml:space="preserve"> </w:t>
            </w:r>
            <w:r w:rsidR="00E94FC5" w:rsidRPr="00E94FC5">
              <w:rPr>
                <w:rFonts w:ascii="Times New Roman" w:hAnsi="Times New Roman" w:cs="Times New Roman"/>
                <w:spacing w:val="-3"/>
                <w:sz w:val="24"/>
                <w:szCs w:val="24"/>
              </w:rPr>
              <w:t>dmitrijs.bohonko@inbox.lv</w:t>
            </w:r>
          </w:p>
          <w:p w:rsidR="006536D2" w:rsidRDefault="006A09C9" w:rsidP="006536D2">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Banka:</w:t>
            </w:r>
            <w:r w:rsidR="00E94FC5">
              <w:rPr>
                <w:rFonts w:ascii="Times New Roman" w:eastAsia="Times New Roman" w:hAnsi="Times New Roman" w:cs="Times New Roman"/>
                <w:sz w:val="24"/>
                <w:szCs w:val="24"/>
                <w:lang w:eastAsia="lv-LV"/>
              </w:rPr>
              <w:t xml:space="preserve"> </w:t>
            </w:r>
            <w:r w:rsidR="00E94FC5" w:rsidRPr="00E94FC5">
              <w:rPr>
                <w:rFonts w:ascii="Times New Roman" w:hAnsi="Times New Roman" w:cs="Times New Roman"/>
                <w:sz w:val="24"/>
                <w:szCs w:val="24"/>
              </w:rPr>
              <w:t>AS “Citadele banka”</w:t>
            </w:r>
          </w:p>
          <w:p w:rsidR="00DD7B60" w:rsidRPr="00DD7B60" w:rsidRDefault="006A09C9" w:rsidP="006536D2">
            <w:pPr>
              <w:spacing w:after="0" w:line="240" w:lineRule="auto"/>
              <w:rPr>
                <w:rFonts w:ascii="Times New Roman" w:eastAsia="Times New Roman" w:hAnsi="Times New Roman" w:cs="Times New Roman"/>
                <w:b/>
                <w:bCs/>
                <w:sz w:val="24"/>
                <w:szCs w:val="24"/>
                <w:lang w:eastAsia="lv-LV"/>
              </w:rPr>
            </w:pPr>
            <w:r w:rsidRPr="00DD7B60">
              <w:rPr>
                <w:rFonts w:ascii="Times New Roman" w:eastAsia="Times New Roman" w:hAnsi="Times New Roman" w:cs="Times New Roman"/>
                <w:sz w:val="24"/>
                <w:szCs w:val="24"/>
                <w:lang w:eastAsia="lv-LV"/>
              </w:rPr>
              <w:t>Konta</w:t>
            </w:r>
            <w:r>
              <w:rPr>
                <w:rFonts w:ascii="Times New Roman" w:eastAsia="Times New Roman" w:hAnsi="Times New Roman" w:cs="Times New Roman"/>
                <w:sz w:val="24"/>
                <w:szCs w:val="24"/>
                <w:lang w:eastAsia="lv-LV"/>
              </w:rPr>
              <w:t xml:space="preserve"> Nr.</w:t>
            </w:r>
            <w:r w:rsidR="00E94FC5" w:rsidRPr="00791230">
              <w:rPr>
                <w:rFonts w:ascii="Times New Roman" w:hAnsi="Times New Roman" w:cs="Times New Roman"/>
                <w:szCs w:val="24"/>
                <w:shd w:val="clear" w:color="auto" w:fill="FFFFFF"/>
              </w:rPr>
              <w:t xml:space="preserve"> </w:t>
            </w:r>
            <w:r w:rsidR="00E94FC5" w:rsidRPr="00E94FC5">
              <w:rPr>
                <w:rFonts w:ascii="Times New Roman" w:hAnsi="Times New Roman" w:cs="Times New Roman"/>
                <w:sz w:val="24"/>
                <w:szCs w:val="24"/>
                <w:shd w:val="clear" w:color="auto" w:fill="FFFFFF"/>
              </w:rPr>
              <w:t>LV94PARX0021010790001</w:t>
            </w:r>
          </w:p>
        </w:tc>
      </w:tr>
    </w:tbl>
    <w:p w:rsidR="00EF758B" w:rsidRDefault="00EF758B"/>
    <w:p w:rsidR="00481BA3" w:rsidRDefault="006A09C9" w:rsidP="00481BA3">
      <w:pPr>
        <w:spacing w:after="0"/>
      </w:pPr>
      <w:r>
        <w:t>_________________________________                   ________________________________</w:t>
      </w:r>
    </w:p>
    <w:p w:rsidR="00B42697" w:rsidRDefault="006A09C9">
      <w:pPr>
        <w:rPr>
          <w:rFonts w:ascii="Times New Roman" w:hAnsi="Times New Roman" w:cs="Times New Roman"/>
          <w:sz w:val="24"/>
          <w:szCs w:val="24"/>
        </w:rPr>
      </w:pPr>
      <w:r>
        <w:rPr>
          <w:rFonts w:ascii="Times New Roman" w:hAnsi="Times New Roman" w:cs="Times New Roman"/>
          <w:sz w:val="24"/>
          <w:szCs w:val="24"/>
        </w:rPr>
        <w:t xml:space="preserve">              /</w:t>
      </w:r>
      <w:r w:rsidRPr="00481BA3">
        <w:rPr>
          <w:rFonts w:ascii="Times New Roman" w:hAnsi="Times New Roman" w:cs="Times New Roman"/>
          <w:sz w:val="24"/>
          <w:szCs w:val="24"/>
        </w:rPr>
        <w:t>A.</w:t>
      </w:r>
      <w:r>
        <w:rPr>
          <w:rFonts w:ascii="Times New Roman" w:hAnsi="Times New Roman" w:cs="Times New Roman"/>
          <w:sz w:val="24"/>
          <w:szCs w:val="24"/>
        </w:rPr>
        <w:t> </w:t>
      </w:r>
      <w:r w:rsidRPr="00481BA3">
        <w:rPr>
          <w:rFonts w:ascii="Times New Roman" w:hAnsi="Times New Roman" w:cs="Times New Roman"/>
          <w:sz w:val="24"/>
          <w:szCs w:val="24"/>
        </w:rPr>
        <w:t>Rozenfelds</w:t>
      </w:r>
      <w:r>
        <w:rPr>
          <w:rFonts w:ascii="Times New Roman" w:hAnsi="Times New Roman" w:cs="Times New Roman"/>
          <w:sz w:val="24"/>
          <w:szCs w:val="24"/>
        </w:rPr>
        <w:t>/                                                       /</w:t>
      </w:r>
      <w:r w:rsidRPr="00E94FC5">
        <w:rPr>
          <w:rFonts w:ascii="Times New Roman" w:eastAsia="Times New Roman" w:hAnsi="Times New Roman" w:cs="Times New Roman"/>
          <w:sz w:val="24"/>
          <w:szCs w:val="24"/>
          <w:lang w:eastAsia="lv-LV"/>
        </w:rPr>
        <w:t>D</w:t>
      </w:r>
      <w:r>
        <w:rPr>
          <w:rFonts w:ascii="Times New Roman" w:eastAsia="Times New Roman" w:hAnsi="Times New Roman" w:cs="Times New Roman"/>
          <w:sz w:val="24"/>
          <w:szCs w:val="24"/>
          <w:lang w:eastAsia="lv-LV"/>
        </w:rPr>
        <w:t>. </w:t>
      </w:r>
      <w:proofErr w:type="spellStart"/>
      <w:r w:rsidRPr="00E94FC5">
        <w:rPr>
          <w:rFonts w:ascii="Times New Roman" w:eastAsia="Times New Roman" w:hAnsi="Times New Roman" w:cs="Times New Roman"/>
          <w:sz w:val="24"/>
          <w:szCs w:val="24"/>
          <w:lang w:eastAsia="lv-LV"/>
        </w:rPr>
        <w:t>Bohonk</w:t>
      </w:r>
      <w:r>
        <w:rPr>
          <w:rFonts w:ascii="Times New Roman" w:eastAsia="Times New Roman" w:hAnsi="Times New Roman" w:cs="Times New Roman"/>
          <w:sz w:val="24"/>
          <w:szCs w:val="24"/>
          <w:lang w:eastAsia="lv-LV"/>
        </w:rPr>
        <w:t>o</w:t>
      </w:r>
      <w:proofErr w:type="spellEnd"/>
      <w:r>
        <w:rPr>
          <w:rFonts w:ascii="Times New Roman" w:eastAsia="Times New Roman" w:hAnsi="Times New Roman" w:cs="Times New Roman"/>
          <w:sz w:val="24"/>
          <w:szCs w:val="24"/>
          <w:lang w:eastAsia="lv-LV"/>
        </w:rPr>
        <w:t>/</w:t>
      </w:r>
    </w:p>
    <w:p w:rsidR="00B42697" w:rsidRDefault="00B42697" w:rsidP="00B42697">
      <w:pPr>
        <w:rPr>
          <w:rFonts w:ascii="Times New Roman" w:hAnsi="Times New Roman" w:cs="Times New Roman"/>
          <w:sz w:val="24"/>
          <w:szCs w:val="24"/>
        </w:rPr>
      </w:pP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w:t>
      </w: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Dokumentu ar drošu elektronisko parakstu parakstījuši:</w:t>
      </w: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 xml:space="preserve">Talsu novada pašvaldības izpilddirektors Agris </w:t>
      </w:r>
      <w:proofErr w:type="spellStart"/>
      <w:r w:rsidRPr="00B42697">
        <w:rPr>
          <w:rFonts w:ascii="Times New Roman" w:eastAsia="Times New Roman" w:hAnsi="Times New Roman" w:cs="Times New Roman"/>
          <w:bCs/>
          <w:sz w:val="24"/>
          <w:szCs w:val="24"/>
          <w:lang w:eastAsia="lv-LV"/>
        </w:rPr>
        <w:t>Rozenfelds</w:t>
      </w:r>
      <w:proofErr w:type="spellEnd"/>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Laika zīmogs:</w:t>
      </w:r>
      <w:r w:rsidRPr="00B42697">
        <w:t xml:space="preserve"> </w:t>
      </w:r>
      <w:r w:rsidRPr="00B42697">
        <w:rPr>
          <w:rFonts w:ascii="Times New Roman" w:eastAsia="Times New Roman" w:hAnsi="Times New Roman" w:cs="Times New Roman"/>
          <w:bCs/>
          <w:sz w:val="24"/>
          <w:szCs w:val="24"/>
          <w:lang w:eastAsia="lv-LV"/>
        </w:rPr>
        <w:t>05.09.2024 14:51:48 EEST</w:t>
      </w:r>
    </w:p>
    <w:p w:rsidR="00B42697" w:rsidRDefault="00B42697" w:rsidP="00B42697">
      <w:pPr>
        <w:spacing w:after="0" w:line="240" w:lineRule="auto"/>
        <w:ind w:right="53"/>
        <w:rPr>
          <w:rFonts w:ascii="Times New Roman" w:eastAsia="Times New Roman" w:hAnsi="Times New Roman" w:cs="Times New Roman"/>
          <w:bCs/>
          <w:sz w:val="24"/>
          <w:szCs w:val="24"/>
          <w:lang w:eastAsia="lv-LV"/>
        </w:rPr>
      </w:pP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SIA “</w:t>
      </w:r>
      <w:proofErr w:type="spellStart"/>
      <w:r w:rsidRPr="00B42697">
        <w:rPr>
          <w:rFonts w:ascii="Times New Roman" w:eastAsia="Times New Roman" w:hAnsi="Times New Roman" w:cs="Times New Roman"/>
          <w:bCs/>
          <w:sz w:val="24"/>
          <w:szCs w:val="24"/>
          <w:lang w:eastAsia="lv-LV"/>
        </w:rPr>
        <w:t>Somniar</w:t>
      </w:r>
      <w:proofErr w:type="spellEnd"/>
      <w:r>
        <w:rPr>
          <w:rFonts w:ascii="Times New Roman" w:eastAsia="Times New Roman" w:hAnsi="Times New Roman" w:cs="Times New Roman"/>
          <w:bCs/>
          <w:sz w:val="24"/>
          <w:szCs w:val="24"/>
          <w:lang w:eastAsia="lv-LV"/>
        </w:rPr>
        <w:t>”</w:t>
      </w:r>
      <w:r w:rsidRPr="00B42697">
        <w:rPr>
          <w:rFonts w:ascii="Times New Roman" w:eastAsia="Times New Roman" w:hAnsi="Times New Roman" w:cs="Times New Roman"/>
          <w:bCs/>
          <w:sz w:val="24"/>
          <w:szCs w:val="24"/>
          <w:lang w:eastAsia="lv-LV"/>
        </w:rPr>
        <w:t xml:space="preserve"> valdes priekšsēdētājs Dmitrijs </w:t>
      </w:r>
      <w:proofErr w:type="spellStart"/>
      <w:r w:rsidRPr="00B42697">
        <w:rPr>
          <w:rFonts w:ascii="Times New Roman" w:eastAsia="Times New Roman" w:hAnsi="Times New Roman" w:cs="Times New Roman"/>
          <w:bCs/>
          <w:sz w:val="24"/>
          <w:szCs w:val="24"/>
          <w:lang w:eastAsia="lv-LV"/>
        </w:rPr>
        <w:t>Bohonko</w:t>
      </w:r>
      <w:proofErr w:type="spellEnd"/>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Laika zīmogs:</w:t>
      </w:r>
      <w:r w:rsidRPr="00B42697">
        <w:t xml:space="preserve"> </w:t>
      </w:r>
      <w:r w:rsidRPr="00B42697">
        <w:rPr>
          <w:rFonts w:ascii="Times New Roman" w:eastAsia="Times New Roman" w:hAnsi="Times New Roman" w:cs="Times New Roman"/>
          <w:bCs/>
          <w:sz w:val="24"/>
          <w:szCs w:val="24"/>
          <w:lang w:eastAsia="lv-LV"/>
        </w:rPr>
        <w:t>05.09.2024 21:10:51 EEST</w:t>
      </w:r>
      <w:bookmarkStart w:id="9" w:name="_GoBack"/>
      <w:bookmarkEnd w:id="9"/>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Izraksts pareizs</w:t>
      </w: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Talsu novada pašvaldības Centrālās pārvaldes</w:t>
      </w: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sidRPr="00B42697">
        <w:rPr>
          <w:rFonts w:ascii="Times New Roman" w:eastAsia="Times New Roman" w:hAnsi="Times New Roman" w:cs="Times New Roman"/>
          <w:bCs/>
          <w:sz w:val="24"/>
          <w:szCs w:val="24"/>
          <w:lang w:eastAsia="lv-LV"/>
        </w:rPr>
        <w:t>Administratīvā departamenta Dokumentu vadības nodaļas vecākā lietvede Dace Balode</w:t>
      </w:r>
    </w:p>
    <w:p w:rsidR="00B42697" w:rsidRPr="00B42697" w:rsidRDefault="00B42697" w:rsidP="00B42697">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11.09</w:t>
      </w:r>
      <w:r w:rsidRPr="00B42697">
        <w:rPr>
          <w:rFonts w:ascii="Times New Roman" w:eastAsia="Times New Roman" w:hAnsi="Times New Roman" w:cs="Times New Roman"/>
          <w:bCs/>
          <w:sz w:val="24"/>
          <w:szCs w:val="24"/>
          <w:lang w:eastAsia="lv-LV"/>
        </w:rPr>
        <w:t>.2024.</w:t>
      </w:r>
    </w:p>
    <w:p w:rsidR="00481BA3" w:rsidRPr="00B42697" w:rsidRDefault="00481BA3" w:rsidP="00B42697">
      <w:pPr>
        <w:rPr>
          <w:rFonts w:ascii="Times New Roman" w:hAnsi="Times New Roman" w:cs="Times New Roman"/>
          <w:sz w:val="24"/>
          <w:szCs w:val="24"/>
        </w:rPr>
      </w:pPr>
    </w:p>
    <w:sectPr w:rsidR="00481BA3" w:rsidRPr="00B42697" w:rsidSect="00DD7B60">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9C9" w:rsidRDefault="006A09C9">
      <w:pPr>
        <w:spacing w:after="0" w:line="240" w:lineRule="auto"/>
      </w:pPr>
      <w:r>
        <w:separator/>
      </w:r>
    </w:p>
  </w:endnote>
  <w:endnote w:type="continuationSeparator" w:id="0">
    <w:p w:rsidR="006A09C9" w:rsidRDefault="006A0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184" w:rsidRDefault="006A09C9">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184" w:rsidRDefault="006A09C9">
    <w:pPr>
      <w:jc w:val="center"/>
    </w:pPr>
    <w:r>
      <w:rPr>
        <w:rFonts w:ascii="Calibri" w:eastAsia="Calibri" w:hAnsi="Calibri" w:cs="Calibri"/>
      </w:rPr>
      <w:t>Šis dokuments ir parakstīts ar drošu</w:t>
    </w:r>
    <w:r>
      <w:rPr>
        <w:rFonts w:ascii="Calibri" w:eastAsia="Calibri" w:hAnsi="Calibri" w:cs="Calibri"/>
      </w:rPr>
      <w:t xml:space="preserve">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9C9" w:rsidRDefault="006A09C9">
      <w:pPr>
        <w:spacing w:after="0" w:line="240" w:lineRule="auto"/>
      </w:pPr>
      <w:r>
        <w:separator/>
      </w:r>
    </w:p>
  </w:footnote>
  <w:footnote w:type="continuationSeparator" w:id="0">
    <w:p w:rsidR="006A09C9" w:rsidRDefault="006A09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53AE7"/>
    <w:multiLevelType w:val="multilevel"/>
    <w:tmpl w:val="36C6A84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8659"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C0044A"/>
    <w:multiLevelType w:val="multilevel"/>
    <w:tmpl w:val="726884A2"/>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2392E39"/>
    <w:multiLevelType w:val="multilevel"/>
    <w:tmpl w:val="8AD45428"/>
    <w:lvl w:ilvl="0">
      <w:start w:val="1"/>
      <w:numFmt w:val="decimal"/>
      <w:lvlText w:val="%1."/>
      <w:lvlJc w:val="left"/>
      <w:pPr>
        <w:tabs>
          <w:tab w:val="num" w:pos="1080"/>
        </w:tabs>
        <w:ind w:left="1080" w:hanging="360"/>
      </w:pPr>
      <w:rPr>
        <w:rFonts w:ascii="Times New Roman" w:hAnsi="Times New Roman" w:hint="default"/>
      </w:rPr>
    </w:lvl>
    <w:lvl w:ilvl="1">
      <w:start w:val="1"/>
      <w:numFmt w:val="decimal"/>
      <w:isLgl/>
      <w:lvlText w:val="%1.%2."/>
      <w:lvlJc w:val="left"/>
      <w:pPr>
        <w:tabs>
          <w:tab w:val="num" w:pos="786"/>
        </w:tabs>
        <w:ind w:left="786" w:hanging="360"/>
      </w:pPr>
      <w:rPr>
        <w:rFonts w:hint="default"/>
        <w:b w:val="0"/>
        <w:sz w:val="24"/>
        <w:szCs w:val="24"/>
      </w:rPr>
    </w:lvl>
    <w:lvl w:ilvl="2">
      <w:start w:val="1"/>
      <w:numFmt w:val="decimal"/>
      <w:isLgl/>
      <w:lvlText w:val="%1.%2.%3."/>
      <w:lvlJc w:val="left"/>
      <w:pPr>
        <w:tabs>
          <w:tab w:val="num" w:pos="1440"/>
        </w:tabs>
        <w:ind w:left="1440" w:hanging="720"/>
      </w:pPr>
      <w:rPr>
        <w:rFonts w:hint="default"/>
        <w:b w:val="0"/>
        <w:strike w:val="0"/>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61042CAD"/>
    <w:multiLevelType w:val="multilevel"/>
    <w:tmpl w:val="561A85F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F633C24"/>
    <w:multiLevelType w:val="multilevel"/>
    <w:tmpl w:val="CD14367A"/>
    <w:lvl w:ilvl="0">
      <w:start w:val="1"/>
      <w:numFmt w:val="decimal"/>
      <w:lvlText w:val="%1."/>
      <w:lvlJc w:val="left"/>
      <w:pPr>
        <w:tabs>
          <w:tab w:val="num" w:pos="1080"/>
        </w:tabs>
        <w:ind w:left="1080" w:hanging="360"/>
      </w:pPr>
      <w:rPr>
        <w:rFonts w:ascii="Times New Roman" w:hAnsi="Times New Roman" w:hint="default"/>
      </w:rPr>
    </w:lvl>
    <w:lvl w:ilvl="1">
      <w:start w:val="1"/>
      <w:numFmt w:val="decimal"/>
      <w:isLgl/>
      <w:lvlText w:val="%1.%2."/>
      <w:lvlJc w:val="left"/>
      <w:pPr>
        <w:tabs>
          <w:tab w:val="num" w:pos="1080"/>
        </w:tabs>
        <w:ind w:left="1080" w:hanging="360"/>
      </w:pPr>
      <w:rPr>
        <w:rFonts w:hint="default"/>
        <w:b w:val="0"/>
      </w:rPr>
    </w:lvl>
    <w:lvl w:ilvl="2">
      <w:start w:val="1"/>
      <w:numFmt w:val="decimal"/>
      <w:isLgl/>
      <w:lvlText w:val="%1.%2.%3."/>
      <w:lvlJc w:val="left"/>
      <w:pPr>
        <w:tabs>
          <w:tab w:val="num" w:pos="1440"/>
        </w:tabs>
        <w:ind w:left="1440" w:hanging="720"/>
      </w:pPr>
      <w:rPr>
        <w:rFonts w:hint="default"/>
        <w:b w:val="0"/>
        <w:strike w:val="0"/>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B60"/>
    <w:rsid w:val="000014FF"/>
    <w:rsid w:val="00021BBE"/>
    <w:rsid w:val="00043D91"/>
    <w:rsid w:val="000D42F7"/>
    <w:rsid w:val="00104CC5"/>
    <w:rsid w:val="0010597A"/>
    <w:rsid w:val="00115C3A"/>
    <w:rsid w:val="00116F8F"/>
    <w:rsid w:val="00130974"/>
    <w:rsid w:val="00135D8C"/>
    <w:rsid w:val="001C3D21"/>
    <w:rsid w:val="001C3FDE"/>
    <w:rsid w:val="00216343"/>
    <w:rsid w:val="00231B90"/>
    <w:rsid w:val="002506F9"/>
    <w:rsid w:val="00257C45"/>
    <w:rsid w:val="00264189"/>
    <w:rsid w:val="00282C2C"/>
    <w:rsid w:val="002A0B5D"/>
    <w:rsid w:val="002C0A2D"/>
    <w:rsid w:val="002C6098"/>
    <w:rsid w:val="002D0444"/>
    <w:rsid w:val="002E12D7"/>
    <w:rsid w:val="002F3832"/>
    <w:rsid w:val="0030503C"/>
    <w:rsid w:val="0034072D"/>
    <w:rsid w:val="00344443"/>
    <w:rsid w:val="00377D9A"/>
    <w:rsid w:val="003A0E6B"/>
    <w:rsid w:val="003B2B94"/>
    <w:rsid w:val="003B6E16"/>
    <w:rsid w:val="003D22D5"/>
    <w:rsid w:val="003F6B46"/>
    <w:rsid w:val="0043067F"/>
    <w:rsid w:val="00446761"/>
    <w:rsid w:val="0047146C"/>
    <w:rsid w:val="004725B0"/>
    <w:rsid w:val="00481BA3"/>
    <w:rsid w:val="004B7640"/>
    <w:rsid w:val="004F06BE"/>
    <w:rsid w:val="00582DF9"/>
    <w:rsid w:val="0058531C"/>
    <w:rsid w:val="00596003"/>
    <w:rsid w:val="005B009F"/>
    <w:rsid w:val="005F2B66"/>
    <w:rsid w:val="006040F3"/>
    <w:rsid w:val="00625BE9"/>
    <w:rsid w:val="00651660"/>
    <w:rsid w:val="006536D2"/>
    <w:rsid w:val="0065380C"/>
    <w:rsid w:val="00673660"/>
    <w:rsid w:val="006A09C9"/>
    <w:rsid w:val="006B5135"/>
    <w:rsid w:val="006D0468"/>
    <w:rsid w:val="006D0D51"/>
    <w:rsid w:val="006E1115"/>
    <w:rsid w:val="006E25A3"/>
    <w:rsid w:val="0070377E"/>
    <w:rsid w:val="00734274"/>
    <w:rsid w:val="00747D9C"/>
    <w:rsid w:val="007539F4"/>
    <w:rsid w:val="00780E8A"/>
    <w:rsid w:val="00791230"/>
    <w:rsid w:val="007C150A"/>
    <w:rsid w:val="007E6B07"/>
    <w:rsid w:val="007E793A"/>
    <w:rsid w:val="007E7EA0"/>
    <w:rsid w:val="00825B36"/>
    <w:rsid w:val="0083302B"/>
    <w:rsid w:val="008355A9"/>
    <w:rsid w:val="008465EF"/>
    <w:rsid w:val="00854979"/>
    <w:rsid w:val="00862CD6"/>
    <w:rsid w:val="008638EA"/>
    <w:rsid w:val="00895856"/>
    <w:rsid w:val="008A22E6"/>
    <w:rsid w:val="008F7EB4"/>
    <w:rsid w:val="009119D1"/>
    <w:rsid w:val="00917F66"/>
    <w:rsid w:val="00933F4A"/>
    <w:rsid w:val="0097784C"/>
    <w:rsid w:val="009A223C"/>
    <w:rsid w:val="009B2294"/>
    <w:rsid w:val="009C5B0A"/>
    <w:rsid w:val="009C71FF"/>
    <w:rsid w:val="009E629F"/>
    <w:rsid w:val="009F0C7A"/>
    <w:rsid w:val="00A3727C"/>
    <w:rsid w:val="00A443C6"/>
    <w:rsid w:val="00A75DF8"/>
    <w:rsid w:val="00A92D50"/>
    <w:rsid w:val="00AE332F"/>
    <w:rsid w:val="00AE7E2E"/>
    <w:rsid w:val="00AF5AFD"/>
    <w:rsid w:val="00B4036E"/>
    <w:rsid w:val="00B42697"/>
    <w:rsid w:val="00B513EF"/>
    <w:rsid w:val="00B9323C"/>
    <w:rsid w:val="00BA13FF"/>
    <w:rsid w:val="00BB199D"/>
    <w:rsid w:val="00BE0529"/>
    <w:rsid w:val="00BE7690"/>
    <w:rsid w:val="00C31320"/>
    <w:rsid w:val="00C3743F"/>
    <w:rsid w:val="00C703EB"/>
    <w:rsid w:val="00C80415"/>
    <w:rsid w:val="00CA56B8"/>
    <w:rsid w:val="00D0762F"/>
    <w:rsid w:val="00D1788C"/>
    <w:rsid w:val="00D4603A"/>
    <w:rsid w:val="00D83BB4"/>
    <w:rsid w:val="00D92184"/>
    <w:rsid w:val="00DB75A1"/>
    <w:rsid w:val="00DD7B60"/>
    <w:rsid w:val="00E03D6E"/>
    <w:rsid w:val="00E14548"/>
    <w:rsid w:val="00E46F9B"/>
    <w:rsid w:val="00E86E49"/>
    <w:rsid w:val="00E94FC5"/>
    <w:rsid w:val="00EC5EF2"/>
    <w:rsid w:val="00EE6E1D"/>
    <w:rsid w:val="00EF758B"/>
    <w:rsid w:val="00F51245"/>
    <w:rsid w:val="00F57AF4"/>
    <w:rsid w:val="00F6214C"/>
    <w:rsid w:val="00F64407"/>
    <w:rsid w:val="00F949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18024-09D6-43B6-837C-3C6DB53F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uiPriority w:val="99"/>
    <w:unhideWhenUsed/>
    <w:qFormat/>
    <w:rsid w:val="00DD7B60"/>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uiPriority w:val="99"/>
    <w:qFormat/>
    <w:rsid w:val="00DD7B60"/>
    <w:rPr>
      <w:sz w:val="20"/>
      <w:szCs w:val="20"/>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unhideWhenUsed/>
    <w:qFormat/>
    <w:rsid w:val="00DD7B60"/>
    <w:rPr>
      <w:vertAlign w:val="superscript"/>
    </w:rPr>
  </w:style>
  <w:style w:type="paragraph" w:customStyle="1" w:styleId="CharCharCharChar">
    <w:name w:val="Char Char Char Char"/>
    <w:aliases w:val="Char2"/>
    <w:basedOn w:val="Parasts"/>
    <w:next w:val="Parasts"/>
    <w:link w:val="Vresatsauce"/>
    <w:uiPriority w:val="99"/>
    <w:semiHidden/>
    <w:rsid w:val="00DD7B60"/>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6E25A3"/>
    <w:rPr>
      <w:sz w:val="16"/>
      <w:szCs w:val="16"/>
    </w:rPr>
  </w:style>
  <w:style w:type="paragraph" w:styleId="Komentrateksts">
    <w:name w:val="annotation text"/>
    <w:basedOn w:val="Parasts"/>
    <w:link w:val="KomentratekstsRakstz"/>
    <w:uiPriority w:val="99"/>
    <w:unhideWhenUsed/>
    <w:rsid w:val="006E25A3"/>
    <w:pPr>
      <w:spacing w:line="240" w:lineRule="auto"/>
    </w:pPr>
    <w:rPr>
      <w:sz w:val="20"/>
      <w:szCs w:val="20"/>
    </w:rPr>
  </w:style>
  <w:style w:type="character" w:customStyle="1" w:styleId="KomentratekstsRakstz">
    <w:name w:val="Komentāra teksts Rakstz."/>
    <w:basedOn w:val="Noklusjumarindkopasfonts"/>
    <w:link w:val="Komentrateksts"/>
    <w:uiPriority w:val="99"/>
    <w:rsid w:val="006E25A3"/>
    <w:rPr>
      <w:sz w:val="20"/>
      <w:szCs w:val="20"/>
    </w:rPr>
  </w:style>
  <w:style w:type="paragraph" w:styleId="Komentratma">
    <w:name w:val="annotation subject"/>
    <w:basedOn w:val="Komentrateksts"/>
    <w:next w:val="Komentrateksts"/>
    <w:link w:val="KomentratmaRakstz"/>
    <w:uiPriority w:val="99"/>
    <w:semiHidden/>
    <w:unhideWhenUsed/>
    <w:rsid w:val="006E25A3"/>
    <w:rPr>
      <w:b/>
      <w:bCs/>
    </w:rPr>
  </w:style>
  <w:style w:type="character" w:customStyle="1" w:styleId="KomentratmaRakstz">
    <w:name w:val="Komentāra tēma Rakstz."/>
    <w:basedOn w:val="KomentratekstsRakstz"/>
    <w:link w:val="Komentratma"/>
    <w:uiPriority w:val="99"/>
    <w:semiHidden/>
    <w:rsid w:val="006E25A3"/>
    <w:rPr>
      <w:b/>
      <w:bCs/>
      <w:sz w:val="20"/>
      <w:szCs w:val="20"/>
    </w:rPr>
  </w:style>
  <w:style w:type="paragraph" w:styleId="Balonteksts">
    <w:name w:val="Balloon Text"/>
    <w:basedOn w:val="Parasts"/>
    <w:link w:val="BalontekstsRakstz"/>
    <w:uiPriority w:val="99"/>
    <w:semiHidden/>
    <w:unhideWhenUsed/>
    <w:rsid w:val="006E25A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E25A3"/>
    <w:rPr>
      <w:rFonts w:ascii="Segoe UI" w:hAnsi="Segoe UI" w:cs="Segoe UI"/>
      <w:sz w:val="18"/>
      <w:szCs w:val="18"/>
    </w:rPr>
  </w:style>
  <w:style w:type="paragraph" w:styleId="Prskatjums">
    <w:name w:val="Revision"/>
    <w:hidden/>
    <w:uiPriority w:val="99"/>
    <w:semiHidden/>
    <w:rsid w:val="002A0B5D"/>
    <w:pPr>
      <w:spacing w:after="0" w:line="240" w:lineRule="auto"/>
    </w:pPr>
  </w:style>
  <w:style w:type="paragraph" w:styleId="Sarakstarindkopa">
    <w:name w:val="List Paragraph"/>
    <w:basedOn w:val="Parasts"/>
    <w:uiPriority w:val="34"/>
    <w:qFormat/>
    <w:rsid w:val="000D42F7"/>
    <w:pPr>
      <w:ind w:left="720"/>
      <w:contextualSpacing/>
    </w:pPr>
  </w:style>
  <w:style w:type="paragraph" w:customStyle="1" w:styleId="tv213">
    <w:name w:val="tv213"/>
    <w:basedOn w:val="Parasts"/>
    <w:rsid w:val="00A75DF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3D22D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D22D5"/>
  </w:style>
  <w:style w:type="paragraph" w:styleId="Kjene">
    <w:name w:val="footer"/>
    <w:basedOn w:val="Parasts"/>
    <w:link w:val="KjeneRakstz"/>
    <w:uiPriority w:val="99"/>
    <w:unhideWhenUsed/>
    <w:rsid w:val="003D22D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D2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4A57C-E48B-44CF-9436-9A41D2E9B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17094</Words>
  <Characters>9745</Characters>
  <Application>Microsoft Office Word</Application>
  <DocSecurity>0</DocSecurity>
  <Lines>81</Lines>
  <Paragraphs>53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Dace Balode</cp:lastModifiedBy>
  <cp:revision>10</cp:revision>
  <dcterms:created xsi:type="dcterms:W3CDTF">2024-04-16T11:10:00Z</dcterms:created>
  <dcterms:modified xsi:type="dcterms:W3CDTF">2024-09-11T06:28:00Z</dcterms:modified>
</cp:coreProperties>
</file>