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0AE61" w14:textId="44EC43A8" w:rsidR="00D956F9" w:rsidRPr="00D956F9" w:rsidRDefault="000F7F17" w:rsidP="00D956F9">
      <w:pPr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lv-LV"/>
        </w:rPr>
      </w:pPr>
      <w:bookmarkStart w:id="0" w:name="_Hlk142557328"/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lv-LV"/>
        </w:rPr>
        <w:t>5</w:t>
      </w:r>
      <w:r w:rsidR="00D956F9" w:rsidRPr="00D956F9">
        <w:rPr>
          <w:rFonts w:ascii="Times New Roman" w:eastAsia="Times New Roman" w:hAnsi="Times New Roman" w:cs="Times New Roman"/>
          <w:b/>
          <w:iCs/>
          <w:sz w:val="24"/>
          <w:szCs w:val="24"/>
          <w:lang w:eastAsia="lv-LV"/>
        </w:rPr>
        <w:t>.</w:t>
      </w:r>
      <w:r w:rsidR="00D956F9" w:rsidRPr="00D956F9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> </w:t>
      </w:r>
      <w:r w:rsidR="00D956F9" w:rsidRPr="00D956F9">
        <w:rPr>
          <w:rFonts w:ascii="Times New Roman" w:eastAsia="Times New Roman" w:hAnsi="Times New Roman" w:cs="Times New Roman"/>
          <w:b/>
          <w:sz w:val="20"/>
          <w:szCs w:val="20"/>
          <w:lang w:eastAsia="lv-LV"/>
        </w:rPr>
        <w:t>pielikums</w:t>
      </w:r>
    </w:p>
    <w:p w14:paraId="673E957B" w14:textId="0D2EE6E0" w:rsidR="00D956F9" w:rsidRPr="00D956F9" w:rsidRDefault="00D956F9" w:rsidP="00D956F9">
      <w:pPr>
        <w:spacing w:after="0" w:line="276" w:lineRule="auto"/>
        <w:jc w:val="right"/>
        <w:rPr>
          <w:rFonts w:ascii="Times New Roman" w:hAnsi="Times New Roman"/>
          <w:b/>
          <w:sz w:val="20"/>
          <w:szCs w:val="20"/>
        </w:rPr>
      </w:pPr>
      <w:r w:rsidRPr="00D956F9">
        <w:rPr>
          <w:rFonts w:ascii="Times New Roman" w:hAnsi="Times New Roman"/>
          <w:b/>
          <w:sz w:val="20"/>
          <w:szCs w:val="20"/>
        </w:rPr>
        <w:t>“Tehniskā specifikācija un pretendenta tehniskais piedāvājums”</w:t>
      </w:r>
    </w:p>
    <w:p w14:paraId="66F96C25" w14:textId="7924A791" w:rsidR="00D956F9" w:rsidRPr="00D956F9" w:rsidRDefault="00D956F9" w:rsidP="00C8520B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sz w:val="20"/>
          <w:szCs w:val="20"/>
        </w:rPr>
      </w:pPr>
      <w:r w:rsidRPr="00D956F9">
        <w:rPr>
          <w:rFonts w:ascii="Times New Roman" w:hAnsi="Times New Roman"/>
          <w:sz w:val="20"/>
          <w:szCs w:val="20"/>
        </w:rPr>
        <w:t xml:space="preserve">LU iepirkuma </w:t>
      </w:r>
      <w:r w:rsidRPr="00D956F9">
        <w:rPr>
          <w:rFonts w:ascii="Times New Roman" w:hAnsi="Times New Roman"/>
          <w:b/>
          <w:sz w:val="20"/>
          <w:szCs w:val="20"/>
        </w:rPr>
        <w:t>“</w:t>
      </w:r>
      <w:r w:rsidR="00C8520B" w:rsidRPr="00C8520B">
        <w:rPr>
          <w:rFonts w:ascii="Times New Roman" w:hAnsi="Times New Roman"/>
          <w:b/>
          <w:sz w:val="20"/>
          <w:szCs w:val="20"/>
        </w:rPr>
        <w:t>Latvijas Universitātes Rakstu mājas būvniecības projekta pārvaldības audits</w:t>
      </w:r>
      <w:r w:rsidRPr="00D956F9">
        <w:rPr>
          <w:rFonts w:ascii="Times New Roman" w:hAnsi="Times New Roman"/>
          <w:b/>
          <w:sz w:val="20"/>
          <w:szCs w:val="20"/>
        </w:rPr>
        <w:t>”</w:t>
      </w:r>
      <w:r w:rsidRPr="00D956F9">
        <w:rPr>
          <w:rFonts w:ascii="Times New Roman" w:hAnsi="Times New Roman"/>
          <w:sz w:val="20"/>
          <w:szCs w:val="20"/>
        </w:rPr>
        <w:t xml:space="preserve">  </w:t>
      </w:r>
    </w:p>
    <w:p w14:paraId="09B6A6D4" w14:textId="5DCA66C9" w:rsidR="00D956F9" w:rsidRPr="00D956F9" w:rsidRDefault="00D956F9" w:rsidP="00D956F9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b/>
          <w:iCs/>
          <w:sz w:val="20"/>
          <w:szCs w:val="20"/>
          <w:highlight w:val="yellow"/>
        </w:rPr>
      </w:pPr>
      <w:r w:rsidRPr="00D956F9">
        <w:rPr>
          <w:rFonts w:ascii="Times New Roman" w:hAnsi="Times New Roman"/>
          <w:sz w:val="20"/>
          <w:szCs w:val="20"/>
        </w:rPr>
        <w:t>id. Nr.</w:t>
      </w:r>
      <w:r w:rsidRPr="00D956F9">
        <w:rPr>
          <w:rFonts w:ascii="Times New Roman" w:eastAsia="Times New Roman" w:hAnsi="Times New Roman" w:cs="Times New Roman"/>
          <w:bCs/>
          <w:sz w:val="20"/>
          <w:szCs w:val="20"/>
        </w:rPr>
        <w:t xml:space="preserve"> LU 202</w:t>
      </w:r>
      <w:r w:rsidR="00C8520B">
        <w:rPr>
          <w:rFonts w:ascii="Times New Roman" w:eastAsia="Times New Roman" w:hAnsi="Times New Roman" w:cs="Times New Roman"/>
          <w:bCs/>
          <w:sz w:val="20"/>
          <w:szCs w:val="20"/>
        </w:rPr>
        <w:t>4/42</w:t>
      </w:r>
      <w:r w:rsidRPr="00D956F9">
        <w:rPr>
          <w:rFonts w:ascii="Times New Roman" w:eastAsia="Times New Roman" w:hAnsi="Times New Roman" w:cs="Times New Roman"/>
          <w:bCs/>
          <w:sz w:val="20"/>
          <w:szCs w:val="20"/>
        </w:rPr>
        <w:t>_I</w:t>
      </w:r>
      <w:r w:rsidRPr="00D956F9">
        <w:rPr>
          <w:rFonts w:ascii="Times New Roman" w:hAnsi="Times New Roman"/>
          <w:sz w:val="20"/>
          <w:szCs w:val="20"/>
        </w:rPr>
        <w:t> </w:t>
      </w:r>
    </w:p>
    <w:p w14:paraId="3F2ACF42" w14:textId="77777777" w:rsidR="00D956F9" w:rsidRPr="00D956F9" w:rsidRDefault="00D956F9" w:rsidP="00D956F9">
      <w:pPr>
        <w:tabs>
          <w:tab w:val="left" w:pos="855"/>
        </w:tabs>
        <w:spacing w:after="0" w:line="276" w:lineRule="auto"/>
        <w:jc w:val="right"/>
        <w:rPr>
          <w:rFonts w:ascii="Times New Roman" w:hAnsi="Times New Roman"/>
          <w:sz w:val="20"/>
          <w:szCs w:val="20"/>
        </w:rPr>
      </w:pPr>
      <w:r w:rsidRPr="00D956F9">
        <w:rPr>
          <w:rFonts w:ascii="Times New Roman" w:hAnsi="Times New Roman"/>
          <w:sz w:val="20"/>
          <w:szCs w:val="20"/>
        </w:rPr>
        <w:t>nolikumam</w:t>
      </w:r>
    </w:p>
    <w:bookmarkEnd w:id="0"/>
    <w:p w14:paraId="072983F8" w14:textId="77777777" w:rsidR="00D956F9" w:rsidRPr="00D956F9" w:rsidRDefault="00D956F9" w:rsidP="00D956F9">
      <w:pPr>
        <w:spacing w:after="0" w:line="240" w:lineRule="auto"/>
        <w:jc w:val="center"/>
        <w:rPr>
          <w:rFonts w:ascii="Times New Roman" w:eastAsia="Cambria" w:hAnsi="Times New Roman" w:cs="Times New Roman"/>
          <w:b/>
          <w:kern w:val="56"/>
          <w:sz w:val="24"/>
          <w:szCs w:val="24"/>
        </w:rPr>
      </w:pPr>
    </w:p>
    <w:p w14:paraId="5EB883DA" w14:textId="0BBDFB4A" w:rsidR="00D956F9" w:rsidRDefault="00D956F9" w:rsidP="00C8520B">
      <w:pPr>
        <w:shd w:val="clear" w:color="auto" w:fill="FBE4D5" w:themeFill="accent2" w:themeFillTint="33"/>
        <w:tabs>
          <w:tab w:val="center" w:pos="4819"/>
        </w:tabs>
        <w:spacing w:after="0" w:line="240" w:lineRule="auto"/>
        <w:jc w:val="center"/>
        <w:rPr>
          <w:rFonts w:ascii="Times New Roman" w:eastAsia="Cambria" w:hAnsi="Times New Roman" w:cs="Times New Roman"/>
          <w:b/>
          <w:kern w:val="56"/>
          <w:sz w:val="24"/>
          <w:szCs w:val="24"/>
        </w:rPr>
      </w:pPr>
      <w:bookmarkStart w:id="1" w:name="_Hlk170380515"/>
      <w:bookmarkStart w:id="2" w:name="OLE_LINK1"/>
      <w:bookmarkStart w:id="3" w:name="OLE_LINK2"/>
      <w:r w:rsidRPr="00D956F9">
        <w:rPr>
          <w:rFonts w:ascii="Times New Roman" w:eastAsia="Cambria" w:hAnsi="Times New Roman" w:cs="Times New Roman"/>
          <w:b/>
          <w:kern w:val="56"/>
          <w:sz w:val="24"/>
          <w:szCs w:val="24"/>
        </w:rPr>
        <w:t xml:space="preserve">PASŪTĪTĀJA TEHNISKĀ SPECIFIKĀCIJA </w:t>
      </w:r>
      <w:bookmarkEnd w:id="1"/>
      <w:r>
        <w:rPr>
          <w:rFonts w:ascii="Times New Roman" w:eastAsia="Cambria" w:hAnsi="Times New Roman" w:cs="Times New Roman"/>
          <w:b/>
          <w:kern w:val="56"/>
          <w:sz w:val="24"/>
          <w:szCs w:val="24"/>
        </w:rPr>
        <w:t xml:space="preserve">UN </w:t>
      </w:r>
      <w:r w:rsidRPr="00D956F9">
        <w:rPr>
          <w:rFonts w:ascii="Times New Roman" w:eastAsia="Cambria" w:hAnsi="Times New Roman" w:cs="Times New Roman"/>
          <w:b/>
          <w:kern w:val="56"/>
          <w:sz w:val="24"/>
          <w:szCs w:val="24"/>
        </w:rPr>
        <w:t xml:space="preserve">PRETENDENTA TEHNISKAIS PIEDĀVĀJUMS </w:t>
      </w:r>
    </w:p>
    <w:p w14:paraId="10B0488F" w14:textId="77777777" w:rsidR="00941A5B" w:rsidRPr="00D956F9" w:rsidRDefault="00941A5B" w:rsidP="00D956F9">
      <w:pPr>
        <w:tabs>
          <w:tab w:val="center" w:pos="4819"/>
        </w:tabs>
        <w:spacing w:after="0" w:line="240" w:lineRule="auto"/>
        <w:jc w:val="center"/>
        <w:rPr>
          <w:rFonts w:ascii="Times New Roman" w:eastAsia="Cambria" w:hAnsi="Times New Roman" w:cs="Times New Roman"/>
          <w:b/>
          <w:kern w:val="56"/>
          <w:sz w:val="24"/>
          <w:szCs w:val="24"/>
        </w:rPr>
      </w:pPr>
    </w:p>
    <w:p w14:paraId="15C23F34" w14:textId="60719D75" w:rsidR="00D956F9" w:rsidRPr="00D956F9" w:rsidRDefault="00D956F9" w:rsidP="00D956F9">
      <w:pPr>
        <w:tabs>
          <w:tab w:val="center" w:pos="4819"/>
        </w:tabs>
        <w:spacing w:after="0" w:line="240" w:lineRule="auto"/>
        <w:jc w:val="center"/>
        <w:rPr>
          <w:rFonts w:ascii="Times New Roman" w:eastAsia="Cambria" w:hAnsi="Times New Roman" w:cs="Times New Roman"/>
          <w:b/>
          <w:kern w:val="56"/>
          <w:sz w:val="24"/>
          <w:szCs w:val="24"/>
        </w:rPr>
      </w:pPr>
      <w:r w:rsidRPr="00D956F9">
        <w:rPr>
          <w:rFonts w:ascii="Times New Roman" w:eastAsia="Cambria" w:hAnsi="Times New Roman" w:cs="Times New Roman"/>
          <w:b/>
          <w:kern w:val="56"/>
          <w:sz w:val="24"/>
          <w:szCs w:val="24"/>
        </w:rPr>
        <w:t>Iepirkums “</w:t>
      </w:r>
      <w:r w:rsidR="00C8520B" w:rsidRPr="00C8520B">
        <w:rPr>
          <w:rFonts w:ascii="Times New Roman" w:eastAsia="Cambria" w:hAnsi="Times New Roman" w:cs="Times New Roman"/>
          <w:b/>
          <w:kern w:val="56"/>
          <w:sz w:val="24"/>
          <w:szCs w:val="24"/>
        </w:rPr>
        <w:t>Latvijas Universitātes Rakstu mājas būvniecības projekta pārvaldības audits</w:t>
      </w:r>
      <w:r w:rsidRPr="00D956F9">
        <w:rPr>
          <w:rFonts w:ascii="Times New Roman" w:eastAsia="Cambria" w:hAnsi="Times New Roman" w:cs="Times New Roman"/>
          <w:b/>
          <w:kern w:val="56"/>
          <w:sz w:val="24"/>
          <w:szCs w:val="24"/>
        </w:rPr>
        <w:t>”</w:t>
      </w:r>
    </w:p>
    <w:bookmarkEnd w:id="2"/>
    <w:bookmarkEnd w:id="3"/>
    <w:p w14:paraId="57FF7BD1" w14:textId="73667245" w:rsidR="00D956F9" w:rsidRDefault="00D956F9" w:rsidP="00D956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mbria" w:hAnsi="Times New Roman" w:cs="Times New Roman"/>
          <w:b/>
          <w:kern w:val="56"/>
          <w:sz w:val="24"/>
          <w:szCs w:val="24"/>
        </w:rPr>
      </w:pPr>
      <w:r w:rsidRPr="00D956F9">
        <w:rPr>
          <w:rFonts w:ascii="Times New Roman" w:eastAsia="Cambria" w:hAnsi="Times New Roman" w:cs="Times New Roman"/>
          <w:b/>
          <w:kern w:val="56"/>
          <w:sz w:val="24"/>
          <w:szCs w:val="24"/>
        </w:rPr>
        <w:t>ID Nr.:</w:t>
      </w:r>
      <w:r>
        <w:rPr>
          <w:rFonts w:ascii="Times New Roman" w:eastAsia="Cambria" w:hAnsi="Times New Roman" w:cs="Times New Roman"/>
          <w:b/>
          <w:kern w:val="56"/>
          <w:sz w:val="24"/>
          <w:szCs w:val="24"/>
        </w:rPr>
        <w:t xml:space="preserve"> LU 202</w:t>
      </w:r>
      <w:r w:rsidR="00C8520B">
        <w:rPr>
          <w:rFonts w:ascii="Times New Roman" w:eastAsia="Cambria" w:hAnsi="Times New Roman" w:cs="Times New Roman"/>
          <w:b/>
          <w:kern w:val="56"/>
          <w:sz w:val="24"/>
          <w:szCs w:val="24"/>
        </w:rPr>
        <w:t>4/42</w:t>
      </w:r>
      <w:r>
        <w:rPr>
          <w:rFonts w:ascii="Times New Roman" w:eastAsia="Cambria" w:hAnsi="Times New Roman" w:cs="Times New Roman"/>
          <w:b/>
          <w:kern w:val="56"/>
          <w:sz w:val="24"/>
          <w:szCs w:val="24"/>
        </w:rPr>
        <w:t>_I</w:t>
      </w:r>
    </w:p>
    <w:p w14:paraId="461D26BD" w14:textId="77777777" w:rsidR="002B3262" w:rsidRDefault="002B3262" w:rsidP="002B3262">
      <w:pPr>
        <w:tabs>
          <w:tab w:val="left" w:pos="581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387"/>
        <w:gridCol w:w="4063"/>
      </w:tblGrid>
      <w:tr w:rsidR="002B3262" w:rsidRPr="00EE7F16" w14:paraId="05FB518B" w14:textId="77777777" w:rsidTr="002B3262">
        <w:tc>
          <w:tcPr>
            <w:tcW w:w="5387" w:type="dxa"/>
            <w:shd w:val="clear" w:color="auto" w:fill="D6E3BC"/>
          </w:tcPr>
          <w:p w14:paraId="6763E9F0" w14:textId="77777777" w:rsidR="002B3262" w:rsidRPr="00F9312B" w:rsidRDefault="002B3262" w:rsidP="00531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F9312B">
              <w:rPr>
                <w:rFonts w:ascii="Times New Roman" w:hAnsi="Times New Roman" w:cs="Times New Roman"/>
                <w:b/>
                <w:sz w:val="24"/>
                <w:lang w:eastAsia="ar-SA"/>
              </w:rPr>
              <w:t xml:space="preserve">Pretendenta nosaukums </w:t>
            </w:r>
            <w:r w:rsidRPr="00F9312B">
              <w:rPr>
                <w:rFonts w:ascii="Times New Roman" w:hAnsi="Times New Roman" w:cs="Times New Roman"/>
                <w:i/>
                <w:sz w:val="24"/>
                <w:lang w:eastAsia="ar-SA"/>
              </w:rPr>
              <w:t>(fiziskais personai - vārds, uzvārds)</w:t>
            </w:r>
          </w:p>
        </w:tc>
        <w:tc>
          <w:tcPr>
            <w:tcW w:w="4063" w:type="dxa"/>
          </w:tcPr>
          <w:p w14:paraId="7F128EC0" w14:textId="77777777" w:rsidR="002B3262" w:rsidRPr="002B3262" w:rsidRDefault="002B3262" w:rsidP="00531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2B3262" w:rsidRPr="00EE7F16" w14:paraId="43991B2E" w14:textId="77777777" w:rsidTr="002B3262">
        <w:tc>
          <w:tcPr>
            <w:tcW w:w="5387" w:type="dxa"/>
            <w:shd w:val="clear" w:color="auto" w:fill="D6E3BC"/>
          </w:tcPr>
          <w:p w14:paraId="1573E34B" w14:textId="77777777" w:rsidR="002B3262" w:rsidRPr="00F9312B" w:rsidRDefault="002B3262" w:rsidP="005317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9312B">
              <w:rPr>
                <w:rFonts w:ascii="Times New Roman" w:hAnsi="Times New Roman" w:cs="Times New Roman"/>
                <w:b/>
                <w:sz w:val="24"/>
                <w:lang w:eastAsia="ar-SA"/>
              </w:rPr>
              <w:t xml:space="preserve">Reģistrācijas Nr. </w:t>
            </w:r>
            <w:r w:rsidRPr="00F9312B">
              <w:rPr>
                <w:rFonts w:ascii="Times New Roman" w:hAnsi="Times New Roman" w:cs="Times New Roman"/>
                <w:i/>
                <w:sz w:val="24"/>
                <w:lang w:eastAsia="ar-SA"/>
              </w:rPr>
              <w:t>(fiziskais personai - saimnieciskās darbības nr. vai personas kods/ dzimšanas datums (ārvalstu pretendentam))</w:t>
            </w:r>
          </w:p>
        </w:tc>
        <w:tc>
          <w:tcPr>
            <w:tcW w:w="4063" w:type="dxa"/>
          </w:tcPr>
          <w:p w14:paraId="19E364A7" w14:textId="77777777" w:rsidR="002B3262" w:rsidRPr="002B3262" w:rsidRDefault="002B3262" w:rsidP="00531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</w:tr>
    </w:tbl>
    <w:p w14:paraId="2FB3B32C" w14:textId="77777777" w:rsidR="002B3262" w:rsidRPr="00D956F9" w:rsidRDefault="002B3262" w:rsidP="00D956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mbria" w:hAnsi="Times New Roman" w:cs="Times New Roman"/>
          <w:b/>
          <w:kern w:val="56"/>
          <w:sz w:val="24"/>
          <w:szCs w:val="24"/>
        </w:rPr>
      </w:pPr>
    </w:p>
    <w:p w14:paraId="31F7225E" w14:textId="2F12DC7F" w:rsidR="00C8520B" w:rsidRPr="00C8520B" w:rsidRDefault="00C8520B" w:rsidP="00C8520B">
      <w:pPr>
        <w:pStyle w:val="ListParagraph"/>
        <w:shd w:val="clear" w:color="auto" w:fill="D4D4D4"/>
        <w:suppressAutoHyphens/>
        <w:spacing w:after="120" w:line="1" w:lineRule="atLeast"/>
        <w:ind w:left="358"/>
        <w:jc w:val="center"/>
        <w:outlineLvl w:val="0"/>
        <w:rPr>
          <w:b/>
          <w:position w:val="-1"/>
          <w:lang w:eastAsia="zh-CN"/>
        </w:rPr>
      </w:pPr>
      <w:r>
        <w:rPr>
          <w:rFonts w:eastAsia="Cambria"/>
          <w:b/>
          <w:kern w:val="56"/>
        </w:rPr>
        <w:t xml:space="preserve">I </w:t>
      </w:r>
      <w:r w:rsidRPr="00C8520B">
        <w:rPr>
          <w:rFonts w:eastAsia="Cambria"/>
          <w:b/>
          <w:kern w:val="56"/>
        </w:rPr>
        <w:t xml:space="preserve">PASŪTĪTĀJA TEHNISKĀ SPECIFIKĀCIJA un DARBA </w:t>
      </w:r>
      <w:r>
        <w:rPr>
          <w:rFonts w:eastAsia="Cambria"/>
          <w:b/>
          <w:kern w:val="56"/>
        </w:rPr>
        <w:t>UZ</w:t>
      </w:r>
      <w:r w:rsidRPr="00C8520B">
        <w:rPr>
          <w:rFonts w:eastAsia="Cambria"/>
          <w:b/>
          <w:kern w:val="56"/>
        </w:rPr>
        <w:t>DEVUMI</w:t>
      </w:r>
    </w:p>
    <w:p w14:paraId="7FEFA835" w14:textId="77777777" w:rsidR="00C8520B" w:rsidRDefault="00C8520B" w:rsidP="00C8520B">
      <w:pPr>
        <w:suppressAutoHyphens/>
        <w:spacing w:after="120" w:line="1" w:lineRule="atLeast"/>
        <w:ind w:left="-1" w:hanging="1"/>
        <w:jc w:val="both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zh-CN"/>
        </w:rPr>
      </w:pPr>
    </w:p>
    <w:p w14:paraId="52FCD652" w14:textId="70EE4590" w:rsidR="00C8520B" w:rsidRPr="00C8520B" w:rsidRDefault="00C8520B" w:rsidP="00C8520B">
      <w:pPr>
        <w:suppressAutoHyphens/>
        <w:spacing w:after="120" w:line="1" w:lineRule="atLeast"/>
        <w:ind w:left="-1" w:hanging="1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</w:pPr>
      <w:r w:rsidRPr="00C8520B">
        <w:rPr>
          <w:rFonts w:ascii="Times New Roman" w:eastAsia="Times New Roman" w:hAnsi="Times New Roman" w:cs="Times New Roman"/>
          <w:b/>
          <w:position w:val="-1"/>
          <w:sz w:val="24"/>
          <w:szCs w:val="24"/>
          <w:lang w:eastAsia="zh-CN"/>
        </w:rPr>
        <w:t>Iepirkuma mērķis:</w:t>
      </w:r>
      <w:r w:rsidRPr="00C8520B"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  <w:t xml:space="preserve"> novērtēt LU Rakstu mājas projekta realizēšanas gaitu un iespējamos riskus, veikt iespējamo attīstības scenāriju analīzi.</w:t>
      </w:r>
    </w:p>
    <w:p w14:paraId="48B6F350" w14:textId="77777777" w:rsidR="00C8520B" w:rsidRPr="00C8520B" w:rsidRDefault="00C8520B" w:rsidP="00C8520B">
      <w:pPr>
        <w:suppressAutoHyphens/>
        <w:spacing w:after="120" w:line="360" w:lineRule="auto"/>
        <w:ind w:left="-1" w:hanging="1"/>
        <w:contextualSpacing/>
        <w:jc w:val="both"/>
        <w:outlineLvl w:val="0"/>
        <w:rPr>
          <w:rFonts w:ascii="Times New Roman" w:hAnsi="Times New Roman" w:cs="Times New Roman"/>
          <w:kern w:val="2"/>
          <w:position w:val="-1"/>
          <w:sz w:val="24"/>
          <w:szCs w:val="24"/>
          <w:lang w:eastAsia="zh-CN"/>
          <w14:ligatures w14:val="standardContextual"/>
        </w:rPr>
      </w:pPr>
      <w:r w:rsidRPr="00C8520B">
        <w:rPr>
          <w:rFonts w:ascii="Times New Roman" w:hAnsi="Times New Roman" w:cs="Times New Roman"/>
          <w:b/>
          <w:bCs/>
          <w:kern w:val="2"/>
          <w:position w:val="-1"/>
          <w:sz w:val="24"/>
          <w:szCs w:val="24"/>
          <w:lang w:eastAsia="zh-CN"/>
          <w14:ligatures w14:val="standardContextual"/>
        </w:rPr>
        <w:t>Plānotā līguma summa</w:t>
      </w:r>
      <w:bookmarkStart w:id="4" w:name="_Hlk487453956"/>
      <w:r w:rsidRPr="00C8520B">
        <w:rPr>
          <w:rFonts w:ascii="Times New Roman" w:hAnsi="Times New Roman" w:cs="Times New Roman"/>
          <w:kern w:val="2"/>
          <w:position w:val="-1"/>
          <w:sz w:val="24"/>
          <w:szCs w:val="24"/>
          <w:lang w:eastAsia="zh-CN"/>
          <w14:ligatures w14:val="standardContextual"/>
        </w:rPr>
        <w:t xml:space="preserve"> -  līdz 41999,00 (četrdesmit viens tūkstotis deviņi simti deviņdesmit deviņi euro un 00 centi) EUR bez PVN</w:t>
      </w:r>
      <w:bookmarkEnd w:id="4"/>
      <w:r w:rsidRPr="00C8520B">
        <w:rPr>
          <w:rFonts w:ascii="Times New Roman" w:hAnsi="Times New Roman" w:cs="Times New Roman"/>
          <w:kern w:val="2"/>
          <w:position w:val="-1"/>
          <w:sz w:val="24"/>
          <w:szCs w:val="24"/>
          <w:lang w:eastAsia="zh-CN"/>
          <w14:ligatures w14:val="standardContextual"/>
        </w:rPr>
        <w:t>.</w:t>
      </w:r>
    </w:p>
    <w:p w14:paraId="2DA110A4" w14:textId="77777777" w:rsidR="00C8520B" w:rsidRPr="00C8520B" w:rsidRDefault="00C8520B" w:rsidP="00C8520B">
      <w:pPr>
        <w:suppressAutoHyphens/>
        <w:spacing w:after="120" w:line="360" w:lineRule="auto"/>
        <w:ind w:left="-1" w:hanging="1"/>
        <w:contextualSpacing/>
        <w:jc w:val="both"/>
        <w:outlineLvl w:val="0"/>
        <w:rPr>
          <w:rFonts w:ascii="Times New Roman" w:hAnsi="Times New Roman" w:cs="Times New Roman"/>
          <w:kern w:val="2"/>
          <w:position w:val="-1"/>
          <w:sz w:val="24"/>
          <w:szCs w:val="24"/>
          <w:lang w:eastAsia="zh-CN"/>
          <w14:ligatures w14:val="standardContextual"/>
        </w:rPr>
      </w:pPr>
      <w:r w:rsidRPr="00C8520B">
        <w:rPr>
          <w:rFonts w:ascii="Times New Roman" w:hAnsi="Times New Roman" w:cs="Times New Roman"/>
          <w:b/>
          <w:bCs/>
          <w:kern w:val="2"/>
          <w:position w:val="-1"/>
          <w:sz w:val="24"/>
          <w:szCs w:val="24"/>
          <w:lang w:eastAsia="zh-CN"/>
          <w14:ligatures w14:val="standardContextual"/>
        </w:rPr>
        <w:t xml:space="preserve">Plānotais līguma termiņš </w:t>
      </w:r>
      <w:r w:rsidRPr="00C8520B">
        <w:rPr>
          <w:rFonts w:ascii="Times New Roman" w:hAnsi="Times New Roman" w:cs="Times New Roman"/>
          <w:kern w:val="2"/>
          <w:position w:val="-1"/>
          <w:sz w:val="24"/>
          <w:szCs w:val="24"/>
          <w:lang w:eastAsia="zh-CN"/>
          <w14:ligatures w14:val="standardContextual"/>
        </w:rPr>
        <w:t>- 70 (septiņdesmit) dienas no līguma noslēgšanas dienas.</w:t>
      </w:r>
    </w:p>
    <w:p w14:paraId="17082F7C" w14:textId="77777777" w:rsidR="00C8520B" w:rsidRPr="00C8520B" w:rsidRDefault="00C8520B" w:rsidP="00C8520B">
      <w:pPr>
        <w:suppressAutoHyphens/>
        <w:spacing w:after="120" w:line="360" w:lineRule="auto"/>
        <w:ind w:left="-1" w:hanging="1"/>
        <w:contextualSpacing/>
        <w:jc w:val="both"/>
        <w:outlineLvl w:val="0"/>
        <w:rPr>
          <w:rFonts w:ascii="Times New Roman" w:hAnsi="Times New Roman" w:cs="Times New Roman"/>
          <w:kern w:val="2"/>
          <w:position w:val="-1"/>
          <w:sz w:val="24"/>
          <w:szCs w:val="24"/>
          <w:lang w:eastAsia="zh-CN"/>
          <w14:ligatures w14:val="standardContextual"/>
        </w:rPr>
      </w:pPr>
      <w:r w:rsidRPr="00C8520B">
        <w:rPr>
          <w:rFonts w:ascii="Times New Roman" w:hAnsi="Times New Roman" w:cs="Times New Roman"/>
          <w:b/>
          <w:bCs/>
          <w:kern w:val="2"/>
          <w:position w:val="-1"/>
          <w:sz w:val="24"/>
          <w:szCs w:val="24"/>
          <w:lang w:eastAsia="zh-CN"/>
          <w14:ligatures w14:val="standardContextual"/>
        </w:rPr>
        <w:t xml:space="preserve">Avansa maksājums </w:t>
      </w:r>
      <w:r w:rsidRPr="00C8520B">
        <w:rPr>
          <w:rFonts w:ascii="Times New Roman" w:hAnsi="Times New Roman" w:cs="Times New Roman"/>
          <w:kern w:val="2"/>
          <w:position w:val="-1"/>
          <w:sz w:val="24"/>
          <w:szCs w:val="24"/>
          <w:lang w:eastAsia="zh-CN"/>
          <w14:ligatures w14:val="standardContextual"/>
        </w:rPr>
        <w:t>- 20% apmērā no līgumsummas.</w:t>
      </w:r>
    </w:p>
    <w:p w14:paraId="30125B99" w14:textId="77777777" w:rsidR="00C8520B" w:rsidRPr="00C8520B" w:rsidRDefault="00C8520B" w:rsidP="00C8520B">
      <w:pPr>
        <w:suppressAutoHyphens/>
        <w:spacing w:after="120" w:line="1" w:lineRule="atLeast"/>
        <w:ind w:left="-1" w:hanging="1"/>
        <w:jc w:val="both"/>
        <w:outlineLvl w:val="0"/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zh-CN"/>
        </w:rPr>
      </w:pPr>
      <w:r w:rsidRPr="00C8520B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zh-CN"/>
        </w:rPr>
        <w:t>Iepirkuma definīcijas:</w:t>
      </w:r>
    </w:p>
    <w:p w14:paraId="4B50D539" w14:textId="77777777" w:rsidR="00C8520B" w:rsidRPr="00C8520B" w:rsidRDefault="00C8520B" w:rsidP="00C8520B">
      <w:pPr>
        <w:suppressAutoHyphens/>
        <w:spacing w:after="120" w:line="1" w:lineRule="atLeast"/>
        <w:ind w:left="426" w:hanging="1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</w:pPr>
      <w:r w:rsidRPr="00C8520B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zh-CN"/>
        </w:rPr>
        <w:t>Rakstu māja -</w:t>
      </w:r>
      <w:r w:rsidRPr="00C8520B"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  <w:t xml:space="preserve"> Jaunbūvējamā Latvijas Universitātes Akadēmiskā centra 3. studiju un zinātņu ēka, tai skaitā autostāvvietas un labiekārtojums pie ēkas, kā arī tās darbības nodrošināšanai nepieciešamās inženierkomunikācijas</w:t>
      </w:r>
    </w:p>
    <w:p w14:paraId="7710C0F9" w14:textId="41241525" w:rsidR="00C8520B" w:rsidRPr="00C8520B" w:rsidRDefault="00C8520B" w:rsidP="00C8520B">
      <w:pPr>
        <w:suppressAutoHyphens/>
        <w:spacing w:after="120" w:line="1" w:lineRule="atLeast"/>
        <w:ind w:left="426" w:hanging="1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</w:pPr>
      <w:bookmarkStart w:id="5" w:name="_Hlk169190565"/>
      <w:r w:rsidRPr="00C8520B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zh-CN"/>
        </w:rPr>
        <w:t xml:space="preserve">Būvniecības </w:t>
      </w:r>
      <w:bookmarkEnd w:id="5"/>
      <w:r w:rsidRPr="00C8520B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zh-CN"/>
        </w:rPr>
        <w:t xml:space="preserve">Līgums </w:t>
      </w:r>
      <w:r w:rsidRPr="00C8520B"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  <w:t>- iepirkuma “Latvijas Universitātes Akadēmiskā centra Rakstu mājas būvprojekta izstrāde, autoruzraudzība un būvniecība”, iepirkuma identifikācijas Nr. LU 2019/75, rezultātā 2020.</w:t>
      </w:r>
      <w:r w:rsidR="00BF056D"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  <w:t xml:space="preserve"> </w:t>
      </w:r>
      <w:r w:rsidRPr="00C8520B"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  <w:t>gada 21.</w:t>
      </w:r>
      <w:r w:rsidR="00BF056D"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  <w:t xml:space="preserve"> </w:t>
      </w:r>
      <w:r w:rsidRPr="00C8520B"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  <w:t>septembrī noslēgtais Projektēšanas, būvniecības un autoruzraudzības līgums Nr. 7-78/920</w:t>
      </w:r>
    </w:p>
    <w:p w14:paraId="58C8056B" w14:textId="77777777" w:rsidR="00C8520B" w:rsidRPr="00C8520B" w:rsidRDefault="00C8520B" w:rsidP="00C8520B">
      <w:pPr>
        <w:suppressAutoHyphens/>
        <w:spacing w:after="120" w:line="1" w:lineRule="atLeast"/>
        <w:ind w:left="426" w:hanging="1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</w:pPr>
      <w:r w:rsidRPr="00C8520B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zh-CN"/>
        </w:rPr>
        <w:t>Vienošanās</w:t>
      </w:r>
      <w:r w:rsidRPr="00C8520B"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  <w:t xml:space="preserve"> -  02.02.2024. Vienošanās Nr.13 par grozījumiem Būvniecības Līgumā</w:t>
      </w:r>
    </w:p>
    <w:p w14:paraId="0C84C88B" w14:textId="77777777" w:rsidR="00C8520B" w:rsidRPr="00C8520B" w:rsidRDefault="00C8520B" w:rsidP="00C8520B">
      <w:pPr>
        <w:suppressAutoHyphens/>
        <w:spacing w:after="120" w:line="1" w:lineRule="atLeast"/>
        <w:ind w:left="426" w:hanging="1"/>
        <w:jc w:val="both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</w:pPr>
      <w:r w:rsidRPr="00C8520B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zh-CN"/>
        </w:rPr>
        <w:t>Atsavināmie īpašumi</w:t>
      </w:r>
      <w:r w:rsidRPr="00C8520B"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  <w:t xml:space="preserve"> – sekojoši nekustamie īpašumi:</w:t>
      </w:r>
    </w:p>
    <w:p w14:paraId="5D0E3AD6" w14:textId="77777777" w:rsidR="00C8520B" w:rsidRPr="00C8520B" w:rsidRDefault="00C8520B" w:rsidP="00C8520B">
      <w:pPr>
        <w:numPr>
          <w:ilvl w:val="0"/>
          <w:numId w:val="6"/>
        </w:numPr>
        <w:suppressAutoHyphens/>
        <w:spacing w:before="120" w:after="0" w:line="240" w:lineRule="auto"/>
        <w:ind w:left="426" w:firstLine="0"/>
        <w:outlineLvl w:val="0"/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Gobas iela 18A, Rīga, </w:t>
      </w:r>
    </w:p>
    <w:p w14:paraId="05F40261" w14:textId="77777777" w:rsidR="00C8520B" w:rsidRPr="00C8520B" w:rsidRDefault="00C8520B" w:rsidP="00C8520B">
      <w:pPr>
        <w:numPr>
          <w:ilvl w:val="0"/>
          <w:numId w:val="6"/>
        </w:numPr>
        <w:suppressAutoHyphens/>
        <w:spacing w:before="120" w:after="0" w:line="240" w:lineRule="auto"/>
        <w:ind w:left="426" w:firstLine="0"/>
        <w:outlineLvl w:val="0"/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</w:pP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Hapaka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grāvis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(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bez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adreses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),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Rīga</w:t>
      </w:r>
      <w:proofErr w:type="spellEnd"/>
    </w:p>
    <w:p w14:paraId="7D0C0685" w14:textId="77777777" w:rsidR="00C8520B" w:rsidRPr="00C8520B" w:rsidRDefault="00C8520B" w:rsidP="00C8520B">
      <w:pPr>
        <w:numPr>
          <w:ilvl w:val="0"/>
          <w:numId w:val="6"/>
        </w:numPr>
        <w:suppressAutoHyphens/>
        <w:spacing w:before="120" w:after="0" w:line="240" w:lineRule="auto"/>
        <w:ind w:left="426" w:firstLine="0"/>
        <w:outlineLvl w:val="0"/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</w:pP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Rātsupītes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iela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6,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Rīga</w:t>
      </w:r>
      <w:proofErr w:type="spellEnd"/>
    </w:p>
    <w:p w14:paraId="516320DD" w14:textId="77777777" w:rsidR="00C8520B" w:rsidRPr="00C8520B" w:rsidRDefault="00C8520B" w:rsidP="00C8520B">
      <w:pPr>
        <w:numPr>
          <w:ilvl w:val="0"/>
          <w:numId w:val="6"/>
        </w:numPr>
        <w:suppressAutoHyphens/>
        <w:spacing w:before="120" w:after="0" w:line="240" w:lineRule="auto"/>
        <w:ind w:left="426" w:firstLine="0"/>
        <w:outlineLvl w:val="0"/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</w:pP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Aspazijas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bulvāris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5,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Rīga</w:t>
      </w:r>
      <w:proofErr w:type="spellEnd"/>
    </w:p>
    <w:p w14:paraId="62F0A48F" w14:textId="77777777" w:rsidR="00C8520B" w:rsidRPr="00C8520B" w:rsidRDefault="00C8520B" w:rsidP="00C8520B">
      <w:pPr>
        <w:numPr>
          <w:ilvl w:val="0"/>
          <w:numId w:val="6"/>
        </w:numPr>
        <w:suppressAutoHyphens/>
        <w:spacing w:before="120" w:after="0" w:line="240" w:lineRule="auto"/>
        <w:ind w:left="426" w:firstLine="0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Jūrmalas gatve 76; 76k-1; 76k-2; 76k-3, Rīga</w:t>
      </w:r>
    </w:p>
    <w:p w14:paraId="44E5FFD4" w14:textId="77777777" w:rsidR="00C8520B" w:rsidRPr="00C8520B" w:rsidRDefault="00C8520B" w:rsidP="00C8520B">
      <w:pPr>
        <w:numPr>
          <w:ilvl w:val="0"/>
          <w:numId w:val="6"/>
        </w:numPr>
        <w:suppressAutoHyphens/>
        <w:spacing w:before="120" w:after="0" w:line="240" w:lineRule="auto"/>
        <w:ind w:left="426" w:firstLine="0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Lauvas iela 4, Rīga</w:t>
      </w:r>
    </w:p>
    <w:p w14:paraId="469447D9" w14:textId="77777777" w:rsidR="00C8520B" w:rsidRPr="00C8520B" w:rsidRDefault="00C8520B" w:rsidP="00C8520B">
      <w:pPr>
        <w:numPr>
          <w:ilvl w:val="0"/>
          <w:numId w:val="6"/>
        </w:numPr>
        <w:suppressAutoHyphens/>
        <w:spacing w:before="120" w:after="0" w:line="240" w:lineRule="auto"/>
        <w:ind w:left="426" w:firstLine="0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Kalpaka bulvāris 4, Rīga</w:t>
      </w:r>
    </w:p>
    <w:p w14:paraId="419535E2" w14:textId="77777777" w:rsidR="00C8520B" w:rsidRPr="00C8520B" w:rsidRDefault="00C8520B" w:rsidP="00C8520B">
      <w:pPr>
        <w:numPr>
          <w:ilvl w:val="0"/>
          <w:numId w:val="6"/>
        </w:numPr>
        <w:suppressAutoHyphens/>
        <w:spacing w:before="120" w:after="0" w:line="240" w:lineRule="auto"/>
        <w:ind w:left="426" w:firstLine="0"/>
        <w:outlineLvl w:val="0"/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</w:pP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Imantas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7.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līnija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1,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Imantas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6.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līnija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2A;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Jūrmalas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gatve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60; 62,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Rīga</w:t>
      </w:r>
      <w:proofErr w:type="spellEnd"/>
    </w:p>
    <w:p w14:paraId="14410814" w14:textId="77777777" w:rsidR="00C8520B" w:rsidRPr="00C8520B" w:rsidRDefault="00C8520B" w:rsidP="00C8520B">
      <w:pPr>
        <w:numPr>
          <w:ilvl w:val="0"/>
          <w:numId w:val="6"/>
        </w:numPr>
        <w:suppressAutoHyphens/>
        <w:spacing w:before="120" w:after="0" w:line="240" w:lineRule="auto"/>
        <w:ind w:left="426" w:firstLine="0"/>
        <w:outlineLvl w:val="0"/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</w:pP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Visvalža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iela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4A,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Rīga</w:t>
      </w:r>
      <w:proofErr w:type="spellEnd"/>
    </w:p>
    <w:p w14:paraId="1DDFAD1A" w14:textId="77777777" w:rsidR="00C8520B" w:rsidRPr="00C8520B" w:rsidRDefault="00C8520B" w:rsidP="00C8520B">
      <w:pPr>
        <w:numPr>
          <w:ilvl w:val="0"/>
          <w:numId w:val="6"/>
        </w:numPr>
        <w:suppressAutoHyphens/>
        <w:spacing w:before="120" w:after="0" w:line="240" w:lineRule="auto"/>
        <w:ind w:left="426" w:firstLine="0"/>
        <w:outlineLvl w:val="0"/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</w:pP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Mazā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Lubānas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iela</w:t>
      </w:r>
      <w:proofErr w:type="spellEnd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 xml:space="preserve"> 6, </w:t>
      </w:r>
      <w:proofErr w:type="spellStart"/>
      <w:r w:rsidRPr="00C8520B">
        <w:rPr>
          <w:rFonts w:ascii="Times New Roman" w:eastAsia="Times New Roman" w:hAnsi="Times New Roman" w:cs="Times New Roman"/>
          <w:sz w:val="24"/>
          <w:szCs w:val="24"/>
          <w:lang w:val="fr-FR" w:eastAsia="x-none"/>
        </w:rPr>
        <w:t>Rīga</w:t>
      </w:r>
      <w:proofErr w:type="spellEnd"/>
    </w:p>
    <w:p w14:paraId="29007D03" w14:textId="77777777" w:rsidR="00C8520B" w:rsidRPr="00C8520B" w:rsidRDefault="00C8520B" w:rsidP="00C8520B">
      <w:pPr>
        <w:numPr>
          <w:ilvl w:val="0"/>
          <w:numId w:val="6"/>
        </w:numPr>
        <w:suppressAutoHyphens/>
        <w:spacing w:before="120" w:after="0" w:line="240" w:lineRule="auto"/>
        <w:ind w:left="426" w:firstLine="0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Rūpniecības iela 10, Rīga</w:t>
      </w:r>
    </w:p>
    <w:p w14:paraId="12C8A945" w14:textId="3C3AB6A1" w:rsidR="00C8520B" w:rsidRPr="00C8520B" w:rsidRDefault="00C8520B" w:rsidP="00C8520B">
      <w:pPr>
        <w:suppressAutoHyphens/>
        <w:spacing w:after="120" w:line="1" w:lineRule="atLeast"/>
        <w:ind w:left="-1" w:hanging="1"/>
        <w:jc w:val="both"/>
        <w:outlineLvl w:val="0"/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zh-CN"/>
        </w:rPr>
      </w:pPr>
    </w:p>
    <w:p w14:paraId="371272FD" w14:textId="77777777" w:rsidR="00C8520B" w:rsidRPr="00C8520B" w:rsidRDefault="00C8520B" w:rsidP="00C8520B">
      <w:pPr>
        <w:suppressAutoHyphens/>
        <w:spacing w:after="120" w:line="1" w:lineRule="atLeast"/>
        <w:ind w:left="-1" w:hanging="1"/>
        <w:jc w:val="both"/>
        <w:outlineLvl w:val="0"/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zh-CN"/>
        </w:rPr>
      </w:pPr>
      <w:r w:rsidRPr="00C8520B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lang w:eastAsia="zh-CN"/>
        </w:rPr>
        <w:t>Darba uzdevumi:</w:t>
      </w:r>
    </w:p>
    <w:p w14:paraId="59D23338" w14:textId="77777777" w:rsidR="00C8520B" w:rsidRPr="00C8520B" w:rsidRDefault="00C8520B" w:rsidP="00C8520B">
      <w:pPr>
        <w:numPr>
          <w:ilvl w:val="0"/>
          <w:numId w:val="7"/>
        </w:numPr>
        <w:tabs>
          <w:tab w:val="center" w:pos="1561"/>
          <w:tab w:val="right" w:pos="3123"/>
        </w:tabs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Ziņojums par Būvniecības Līgumu un tā grozījumiem (tai skaitā Vienošanās pielikumā Nr. 1 – “Darbu koptāme ar ietvertu Darbos ietilpstošo būvdarbu izmaksu sadārdzinājumu palielinājumu” iekļautā tāme), ziņojumā iekļaujot:</w:t>
      </w:r>
    </w:p>
    <w:p w14:paraId="7003C6FA" w14:textId="77777777" w:rsidR="00C8520B" w:rsidRPr="00C8520B" w:rsidRDefault="00C8520B" w:rsidP="00C8520B">
      <w:pPr>
        <w:numPr>
          <w:ilvl w:val="1"/>
          <w:numId w:val="7"/>
        </w:numPr>
        <w:tabs>
          <w:tab w:val="center" w:pos="1561"/>
          <w:tab w:val="right" w:pos="3123"/>
        </w:tabs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izmaiņu atbilstība iepirkuma dokumentācijas prasībām;</w:t>
      </w:r>
    </w:p>
    <w:p w14:paraId="5BF56AA4" w14:textId="77777777" w:rsidR="00C8520B" w:rsidRPr="00C8520B" w:rsidRDefault="00C8520B" w:rsidP="00C8520B">
      <w:pPr>
        <w:numPr>
          <w:ilvl w:val="1"/>
          <w:numId w:val="7"/>
        </w:numPr>
        <w:tabs>
          <w:tab w:val="center" w:pos="1561"/>
          <w:tab w:val="right" w:pos="3123"/>
        </w:tabs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izmaiņu atbilstība Latvijas Republikā spēkā esošajai likumdošanai;</w:t>
      </w:r>
    </w:p>
    <w:p w14:paraId="7108FF4D" w14:textId="77777777" w:rsidR="00C8520B" w:rsidRPr="00C8520B" w:rsidRDefault="00C8520B" w:rsidP="00C8520B">
      <w:pPr>
        <w:numPr>
          <w:ilvl w:val="1"/>
          <w:numId w:val="7"/>
        </w:numPr>
        <w:tabs>
          <w:tab w:val="center" w:pos="1561"/>
          <w:tab w:val="right" w:pos="3123"/>
        </w:tabs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izmaiņu ietekme uz būvdarbu apjomu un kvalitāti, tai skaitā, salīdzinot ar Būvniecības līguma sākotnējo variantu;</w:t>
      </w:r>
    </w:p>
    <w:p w14:paraId="01371221" w14:textId="77777777" w:rsidR="00C8520B" w:rsidRPr="00C8520B" w:rsidRDefault="00C8520B" w:rsidP="00C8520B">
      <w:pPr>
        <w:numPr>
          <w:ilvl w:val="1"/>
          <w:numId w:val="7"/>
        </w:numPr>
        <w:tabs>
          <w:tab w:val="center" w:pos="1561"/>
          <w:tab w:val="right" w:pos="3123"/>
        </w:tabs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izmaksu pieauguma ekonomisko pamatojumu;</w:t>
      </w:r>
    </w:p>
    <w:p w14:paraId="38BF37DB" w14:textId="77777777" w:rsidR="00C8520B" w:rsidRPr="00C8520B" w:rsidRDefault="00C8520B" w:rsidP="00C8520B">
      <w:pPr>
        <w:numPr>
          <w:ilvl w:val="1"/>
          <w:numId w:val="7"/>
        </w:numPr>
        <w:tabs>
          <w:tab w:val="center" w:pos="1561"/>
          <w:tab w:val="right" w:pos="3123"/>
        </w:tabs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citu būtisku informāciju, tai skaitā soda procentu piemērošanu/ nepiemērošanu līgumā noteiktajos gadījumos.</w:t>
      </w:r>
    </w:p>
    <w:p w14:paraId="1ACEAB6C" w14:textId="77777777" w:rsidR="00C8520B" w:rsidRPr="00C8520B" w:rsidRDefault="00C8520B" w:rsidP="00C8520B">
      <w:pPr>
        <w:numPr>
          <w:ilvl w:val="0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Ziņojums par Vienošanās pielikuma Nr. 2 – “Objekta būvdarbu izpildes laika grafiks ar tajā noteiktajiem starptermiņiem” ievērošanu uz Iepirkuma līguma parakstīšanas datumu, tajā ietverot:</w:t>
      </w:r>
    </w:p>
    <w:p w14:paraId="05930B88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paveikto darbu sarakstu;</w:t>
      </w:r>
    </w:p>
    <w:p w14:paraId="752E03D8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kavēto darbu sarakstu;</w:t>
      </w:r>
    </w:p>
    <w:p w14:paraId="01567274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esošās situācijas ietekmes uz turpmāko laika grafika izpildes novērtējumu;</w:t>
      </w:r>
    </w:p>
    <w:p w14:paraId="6C717EB7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citu laika grafika ievērošanai būtisku informāciju.</w:t>
      </w:r>
    </w:p>
    <w:p w14:paraId="5917239F" w14:textId="77777777" w:rsidR="00C8520B" w:rsidRPr="00C8520B" w:rsidRDefault="00C8520B" w:rsidP="00C8520B">
      <w:pPr>
        <w:numPr>
          <w:ilvl w:val="0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Ziņojums par Rakstu Mājas būvniecības procesa pārvaldības, sākot no Būvniecības Līguma noslēgšanas brīža, novērtējumu atbilstoši normatīvajam regulējumam, līgumiem u.c. saistošajai dokumentācijai, kā arī būvniecības projektu pārvaldības starptautiskajai/ labajai praksei (sniedzot precīzas atsauces par izvēlētajiem labās prakses un starptautiskās prakses modeļiem): </w:t>
      </w:r>
    </w:p>
    <w:p w14:paraId="67BE7AC7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projektā ieviestā pārvaldības organizatoriskā struktūra;</w:t>
      </w:r>
    </w:p>
    <w:p w14:paraId="11791357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projektā iesaistīto atbildības sadalījums gan Pasūtītāja komandā, gan būvniecības procesa norisē;</w:t>
      </w:r>
    </w:p>
    <w:p w14:paraId="6CE7AB6C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projekta uzraudzības mehānisms;</w:t>
      </w:r>
    </w:p>
    <w:p w14:paraId="0EA83EA1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būvniecības laikā radušos būvprojekta izmaiņu (esošo risinājumu izmaiņas, papildus risinājumu ieviešana) pārvaldība;  </w:t>
      </w:r>
    </w:p>
    <w:p w14:paraId="67776BA5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būvniecības darbu pieņemšanas process;</w:t>
      </w:r>
    </w:p>
    <w:p w14:paraId="6B698BE1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būvniecības darbu ikdienas kvalitātes kontrole; </w:t>
      </w:r>
    </w:p>
    <w:p w14:paraId="4B282901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noteikto būvniecības darbu pieņemšanas nosacījumu atbilstībai saistošajiem normatīvajiem aktiem, noslēgtajiem līgumiem;</w:t>
      </w:r>
    </w:p>
    <w:p w14:paraId="5EB9E55A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risku identificēšanas, izvērtēšanas, eskalēšanas, atbilstošu kontroles aktivitāšu noteikšanas un no tām izrietošu lēmumu pieņemšanas process;</w:t>
      </w:r>
    </w:p>
    <w:p w14:paraId="1CA08D4E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komunikācijas process, nodrošinot sadarbības partnerus ar kvalitatīvu, patiesu un savlaicīgu informāciju;</w:t>
      </w:r>
    </w:p>
    <w:p w14:paraId="5659BA7B" w14:textId="77777777" w:rsidR="00C8520B" w:rsidRPr="00C8520B" w:rsidRDefault="00C8520B" w:rsidP="00C8520B">
      <w:pPr>
        <w:numPr>
          <w:ilvl w:val="0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Tirgus vērtības novērtējums katram no Atsavināmajiem īpašumiem, iekļaujot tajā eksperta viedokli par katra īpašuma:</w:t>
      </w:r>
    </w:p>
    <w:p w14:paraId="4B53F605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pašreizējo tirgus vērtību;</w:t>
      </w:r>
    </w:p>
    <w:p w14:paraId="6F1208E3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ātrās (6 mēneši) realizācijas vērtību;</w:t>
      </w:r>
    </w:p>
    <w:p w14:paraId="21EBDBF6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iespējamo realizēšanas vērtību, ja tā notiek ilgākā laika periodā.</w:t>
      </w:r>
    </w:p>
    <w:p w14:paraId="70622AA1" w14:textId="77777777" w:rsidR="00C8520B" w:rsidRPr="00C8520B" w:rsidRDefault="00C8520B" w:rsidP="00C8520B">
      <w:pPr>
        <w:numPr>
          <w:ilvl w:val="0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Naudas plūsmas prognoze laika periodam 2024. – 2033. gadiem, tajā skaitā pirmajos trīs gados izdalot plūsmu pa mēnešiem, trīs iespējamiem scenārijiem – pesimistisks, standarta, optimistisks, </w:t>
      </w:r>
      <w:r w:rsidRPr="00C8520B">
        <w:rPr>
          <w:rFonts w:ascii="Times New Roman" w:eastAsia="Times New Roman" w:hAnsi="Times New Roman" w:cs="Times New Roman"/>
          <w:sz w:val="24"/>
          <w:szCs w:val="24"/>
          <w:lang w:eastAsia="lv-LV"/>
        </w:rPr>
        <w:t>iekļaujot tajā:</w:t>
      </w:r>
    </w:p>
    <w:p w14:paraId="010A6086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lv-LV"/>
        </w:rPr>
        <w:t>Rakstu mājas projekta realizēšanu;</w:t>
      </w:r>
    </w:p>
    <w:p w14:paraId="062595E0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lv-LV"/>
        </w:rPr>
        <w:t>aizņēmumu saņemšanu saskaņā ar noslēgtajiem līgumiem ar Eiropas Investīciju banku un Eiropas Padomes attīstības banku un aizņēmumu iespējamo atmaksu, tai skaitā, pirms termiņa;</w:t>
      </w:r>
    </w:p>
    <w:p w14:paraId="6AF377C2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Atsavināmo īpašumu atsavināšanas grafiku;</w:t>
      </w:r>
    </w:p>
    <w:p w14:paraId="19463A75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LU nepieciešamos ieguldījumus;</w:t>
      </w:r>
    </w:p>
    <w:p w14:paraId="363D612A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citus faktorus, ja nepieciešams;</w:t>
      </w:r>
    </w:p>
    <w:p w14:paraId="6BC546BF" w14:textId="77777777" w:rsidR="00C8520B" w:rsidRPr="00C8520B" w:rsidRDefault="00C8520B" w:rsidP="00C8520B">
      <w:pPr>
        <w:numPr>
          <w:ilvl w:val="1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scenāriju aprakstoša analīze un no naudas plūsmas izrietošie secinājumi un ierosinājumi. </w:t>
      </w:r>
    </w:p>
    <w:p w14:paraId="0A37F9F6" w14:textId="77777777" w:rsidR="00C8520B" w:rsidRPr="00C8520B" w:rsidRDefault="00C8520B" w:rsidP="00C8520B">
      <w:pPr>
        <w:numPr>
          <w:ilvl w:val="0"/>
          <w:numId w:val="7"/>
        </w:numPr>
        <w:suppressAutoHyphens/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eastAsia="Times New Roman" w:hAnsi="Times New Roman" w:cs="Times New Roman"/>
          <w:sz w:val="24"/>
          <w:szCs w:val="24"/>
          <w:lang w:eastAsia="x-none"/>
        </w:rPr>
        <w:t>Ziņojums par Rakstu mājas būvniecības projekta riskiem, balstoties uz esošo situāciju, pieejamo projekta dokumentāciju, finanšu datiem, iesaistīto pušu un publiski pieejamo informāciju, ietverot iespējamās ietekmes novērtējumu un ieteikumus turpmākajai rīcībai.</w:t>
      </w:r>
    </w:p>
    <w:p w14:paraId="207D0D7D" w14:textId="77777777" w:rsidR="00C8520B" w:rsidRPr="00C8520B" w:rsidRDefault="00C8520B" w:rsidP="00C8520B">
      <w:pPr>
        <w:suppressAutoHyphens/>
        <w:spacing w:after="0" w:line="276" w:lineRule="auto"/>
        <w:ind w:left="-1" w:hanging="1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zh-CN"/>
        </w:rPr>
      </w:pPr>
    </w:p>
    <w:p w14:paraId="787B33F2" w14:textId="77777777" w:rsidR="00C8520B" w:rsidRPr="00C8520B" w:rsidRDefault="00C8520B" w:rsidP="00C8520B">
      <w:pPr>
        <w:suppressAutoHyphens/>
        <w:spacing w:after="120" w:line="360" w:lineRule="auto"/>
        <w:ind w:left="360" w:hanging="1"/>
        <w:contextualSpacing/>
        <w:jc w:val="both"/>
        <w:outlineLvl w:val="0"/>
        <w:rPr>
          <w:rFonts w:ascii="Times New Roman" w:hAnsi="Times New Roman" w:cs="Times New Roman"/>
          <w:b/>
          <w:bCs/>
          <w:kern w:val="2"/>
          <w:position w:val="-1"/>
          <w:sz w:val="24"/>
          <w:szCs w:val="24"/>
          <w:lang w:eastAsia="lv-LV"/>
          <w14:ligatures w14:val="standardContextual"/>
        </w:rPr>
      </w:pPr>
      <w:r w:rsidRPr="00C8520B">
        <w:rPr>
          <w:rFonts w:ascii="Times New Roman" w:hAnsi="Times New Roman" w:cs="Times New Roman"/>
          <w:b/>
          <w:bCs/>
          <w:kern w:val="2"/>
          <w:position w:val="-1"/>
          <w:sz w:val="24"/>
          <w:szCs w:val="24"/>
          <w:lang w:eastAsia="lv-LV"/>
          <w14:ligatures w14:val="standardContextual"/>
        </w:rPr>
        <w:t>Nodevumi:</w:t>
      </w:r>
    </w:p>
    <w:p w14:paraId="2984CC51" w14:textId="77777777" w:rsidR="00C8520B" w:rsidRPr="00C8520B" w:rsidRDefault="00C8520B" w:rsidP="00C8520B">
      <w:pPr>
        <w:numPr>
          <w:ilvl w:val="0"/>
          <w:numId w:val="8"/>
        </w:numPr>
        <w:suppressAutoHyphens/>
        <w:spacing w:before="120" w:after="0" w:line="240" w:lineRule="auto"/>
        <w:outlineLvl w:val="0"/>
        <w:rPr>
          <w:rFonts w:ascii="Times New Roman" w:hAnsi="Times New Roman" w:cs="Times New Roman"/>
          <w:sz w:val="24"/>
          <w:szCs w:val="24"/>
          <w:lang w:eastAsia="lv-LV"/>
        </w:rPr>
      </w:pPr>
      <w:r w:rsidRPr="00C8520B">
        <w:rPr>
          <w:rFonts w:ascii="Times New Roman" w:hAnsi="Times New Roman" w:cs="Times New Roman"/>
          <w:sz w:val="24"/>
          <w:szCs w:val="24"/>
          <w:lang w:eastAsia="x-none"/>
        </w:rPr>
        <w:t>60 dienu laikā no līguma spēkā stāšanās dienas iesniedzami visi darba uzdevuma ziņojumi, kurā sniegti secinājumi/ vērtējums par visiem darba uzdevumiem un izstrādāti precīzi, praktiski ieteikumi un risinājumi to pilnveidei un uzlabošanai (ja tādi nepieciešami);</w:t>
      </w:r>
    </w:p>
    <w:p w14:paraId="669F0D93" w14:textId="77777777" w:rsidR="00C8520B" w:rsidRPr="00C8520B" w:rsidRDefault="00C8520B" w:rsidP="00C8520B">
      <w:pPr>
        <w:numPr>
          <w:ilvl w:val="0"/>
          <w:numId w:val="8"/>
        </w:numPr>
        <w:suppressAutoHyphens/>
        <w:spacing w:before="120" w:after="0" w:line="240" w:lineRule="auto"/>
        <w:outlineLvl w:val="0"/>
        <w:rPr>
          <w:rFonts w:ascii="Times New Roman" w:hAnsi="Times New Roman" w:cs="Times New Roman"/>
          <w:sz w:val="24"/>
          <w:szCs w:val="24"/>
          <w:lang w:eastAsia="x-none"/>
        </w:rPr>
      </w:pPr>
      <w:r w:rsidRPr="00C8520B">
        <w:rPr>
          <w:rFonts w:ascii="Times New Roman" w:hAnsi="Times New Roman" w:cs="Times New Roman"/>
          <w:sz w:val="24"/>
          <w:szCs w:val="24"/>
          <w:lang w:eastAsia="x-none"/>
        </w:rPr>
        <w:t>10 dienu laikā pēc audita ziņojuma saņemšanas Pasūtītāja pārstāvjiem tiek sniegta prezentācija par audita rezultātiem – secinājumiem, vērtējumu un sniegtajiem priekšlikumiem, ieteikumiem - klātienē Pasūtītāja telpās.</w:t>
      </w:r>
    </w:p>
    <w:p w14:paraId="11A9663B" w14:textId="77777777" w:rsidR="00BF056D" w:rsidRPr="00D956F9" w:rsidRDefault="00BF056D" w:rsidP="00D956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4"/>
          <w:lang w:eastAsia="lv-LV"/>
        </w:rPr>
      </w:pPr>
    </w:p>
    <w:p w14:paraId="70B4AD09" w14:textId="778738CB" w:rsidR="002B3262" w:rsidRDefault="00C8520B" w:rsidP="00C8520B">
      <w:pPr>
        <w:shd w:val="clear" w:color="auto" w:fill="D4D4D4"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II </w:t>
      </w:r>
      <w:r w:rsidR="002B3262" w:rsidRPr="002B3262">
        <w:rPr>
          <w:rFonts w:ascii="Times New Roman" w:hAnsi="Times New Roman" w:cs="Times New Roman"/>
          <w:b/>
          <w:sz w:val="24"/>
        </w:rPr>
        <w:t>PRETENDENTA TEHNISKAIS PIEDĀVĀJUMS – APLIECINĀJUMS PAR TEHNISKĀS SPECIFIKĀCIJAS PRASĪBU IZPILDI</w:t>
      </w:r>
    </w:p>
    <w:p w14:paraId="5E5F2D13" w14:textId="77777777" w:rsidR="002B3262" w:rsidRPr="009C3462" w:rsidRDefault="002B3262" w:rsidP="002B3262">
      <w:pPr>
        <w:shd w:val="clear" w:color="auto" w:fill="FFFFFF"/>
        <w:spacing w:before="120" w:after="120" w:line="240" w:lineRule="auto"/>
        <w:rPr>
          <w:rFonts w:ascii="Times New Roman" w:hAnsi="Times New Roman" w:cs="Times New Roman"/>
          <w:i/>
          <w:sz w:val="24"/>
        </w:rPr>
      </w:pPr>
      <w:r w:rsidRPr="009C3462">
        <w:rPr>
          <w:rFonts w:ascii="Times New Roman" w:hAnsi="Times New Roman" w:cs="Times New Roman"/>
          <w:i/>
          <w:sz w:val="24"/>
        </w:rPr>
        <w:t>Ar šo apliecinām, ka:</w:t>
      </w:r>
      <w:r>
        <w:rPr>
          <w:rStyle w:val="FootnoteReference"/>
          <w:rFonts w:ascii="Times New Roman" w:hAnsi="Times New Roman"/>
          <w:i/>
          <w:sz w:val="24"/>
        </w:rPr>
        <w:footnoteReference w:id="1"/>
      </w:r>
    </w:p>
    <w:p w14:paraId="04512705" w14:textId="46697E40" w:rsidR="002B3262" w:rsidRDefault="002B3262" w:rsidP="002B3262">
      <w:pPr>
        <w:pStyle w:val="ListParagraph"/>
        <w:widowControl w:val="0"/>
        <w:numPr>
          <w:ilvl w:val="0"/>
          <w:numId w:val="4"/>
        </w:numPr>
        <w:shd w:val="clear" w:color="auto" w:fill="FFFFFF"/>
        <w:suppressAutoHyphens/>
        <w:spacing w:before="120" w:after="120"/>
        <w:ind w:left="326" w:hanging="326"/>
        <w:contextualSpacing w:val="0"/>
        <w:jc w:val="both"/>
      </w:pPr>
      <w:r>
        <w:lastRenderedPageBreak/>
        <w:t>I</w:t>
      </w:r>
      <w:r w:rsidRPr="009C3462">
        <w:t>esniedzot piedāvājumu</w:t>
      </w:r>
      <w:r w:rsidRPr="009C3462">
        <w:rPr>
          <w:b/>
        </w:rPr>
        <w:t xml:space="preserve"> </w:t>
      </w:r>
      <w:r w:rsidRPr="009C3462">
        <w:t xml:space="preserve">LU iepirkumā </w:t>
      </w:r>
      <w:r w:rsidRPr="002B3262">
        <w:rPr>
          <w:bCs/>
        </w:rPr>
        <w:t>“</w:t>
      </w:r>
      <w:r w:rsidR="00C8520B" w:rsidRPr="00C8520B">
        <w:rPr>
          <w:rFonts w:eastAsia="Cambria"/>
          <w:bCs/>
          <w:kern w:val="56"/>
        </w:rPr>
        <w:t>Latvijas Universitātes Rakstu mājas būvniecības projekta pārvaldības audits</w:t>
      </w:r>
      <w:r w:rsidRPr="002B3262">
        <w:rPr>
          <w:bCs/>
        </w:rPr>
        <w:t>” (ID Nr.LU 202</w:t>
      </w:r>
      <w:r w:rsidR="00C8520B">
        <w:rPr>
          <w:bCs/>
        </w:rPr>
        <w:t>4/42</w:t>
      </w:r>
      <w:r w:rsidRPr="002B3262">
        <w:rPr>
          <w:bCs/>
        </w:rPr>
        <w:t>_I),</w:t>
      </w:r>
      <w:r w:rsidRPr="009C3462">
        <w:rPr>
          <w:b/>
        </w:rPr>
        <w:t xml:space="preserve"> </w:t>
      </w:r>
      <w:r w:rsidRPr="009C3462">
        <w:t>esam izvērtējuši Iepirkuma Nolikuma, Tehniskās specifikācijas (Darba uzdevuma) un Iepirkuma līguma prasības un mums tās ir saprotamas</w:t>
      </w:r>
      <w:r>
        <w:t>;</w:t>
      </w:r>
    </w:p>
    <w:p w14:paraId="38529A9F" w14:textId="77777777" w:rsidR="002B3262" w:rsidRDefault="002B3262" w:rsidP="002B3262">
      <w:pPr>
        <w:pStyle w:val="ListParagraph"/>
        <w:widowControl w:val="0"/>
        <w:numPr>
          <w:ilvl w:val="0"/>
          <w:numId w:val="4"/>
        </w:numPr>
        <w:shd w:val="clear" w:color="auto" w:fill="FFFFFF"/>
        <w:suppressAutoHyphens/>
        <w:spacing w:before="120" w:after="120"/>
        <w:ind w:left="326" w:hanging="326"/>
        <w:contextualSpacing w:val="0"/>
        <w:jc w:val="both"/>
      </w:pPr>
      <w:r w:rsidRPr="009C3462">
        <w:t xml:space="preserve">Iepirkuma līguma noslēgšanas gadījumā apņemamies nodrošināt pakalpojuma sniegšanu saskaņā ar Tehniskajā specifikācijā noteiktajiem </w:t>
      </w:r>
      <w:r>
        <w:t>Darba uzdevumiem, D</w:t>
      </w:r>
      <w:r w:rsidRPr="009C3462">
        <w:t>arb</w:t>
      </w:r>
      <w:r>
        <w:t>a uzdevumu izpildes termiņiem un kārtībai;</w:t>
      </w:r>
    </w:p>
    <w:p w14:paraId="54029B41" w14:textId="77777777" w:rsidR="002B3262" w:rsidRDefault="002B3262" w:rsidP="002B3262">
      <w:pPr>
        <w:pStyle w:val="ListParagraph"/>
        <w:widowControl w:val="0"/>
        <w:numPr>
          <w:ilvl w:val="0"/>
          <w:numId w:val="4"/>
        </w:numPr>
        <w:shd w:val="clear" w:color="auto" w:fill="FFFFFF"/>
        <w:suppressAutoHyphens/>
        <w:spacing w:before="120" w:after="120"/>
        <w:ind w:left="326" w:hanging="326"/>
        <w:contextualSpacing w:val="0"/>
        <w:jc w:val="both"/>
      </w:pPr>
      <w:r w:rsidRPr="00635D4A">
        <w:t xml:space="preserve">Mūsu rīcībā būs pakalpojumu sniegšanai / Darba uzdevumu izpildei nepieciešamie resursi (t.sk., </w:t>
      </w:r>
      <w:r>
        <w:t>personāls</w:t>
      </w:r>
      <w:r w:rsidRPr="00635D4A">
        <w:t>, materiāltehniskais nodrošinājums, informācija un dati) Iepirkuma līguma pilnīgai un kvalitatīvai izpildei.</w:t>
      </w:r>
    </w:p>
    <w:p w14:paraId="56FF39A5" w14:textId="77777777" w:rsidR="00E34D28" w:rsidRDefault="00E34D28" w:rsidP="004823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</w:p>
    <w:p w14:paraId="172EA412" w14:textId="2B304FB7" w:rsidR="00482325" w:rsidRPr="00482325" w:rsidRDefault="00482325" w:rsidP="004823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4823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Pretendents (pretendenta pilnvarotā persona</w:t>
      </w:r>
      <w:r w:rsidRPr="004823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lv-LV"/>
        </w:rPr>
        <w:footnoteReference w:id="2"/>
      </w:r>
      <w:r w:rsidRPr="004823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)</w:t>
      </w:r>
      <w:r w:rsidRPr="004823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(</w:t>
      </w:r>
      <w:r w:rsidRPr="0048232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lv-LV"/>
        </w:rPr>
        <w:t>ja dokuments tiek parakstīts ar drošu vai EIS elektronisko parakstu, norāda, ka dokuments parakstīts ar drošu vai EIS elektronisko parakstu):</w:t>
      </w:r>
    </w:p>
    <w:p w14:paraId="7358FD3C" w14:textId="77777777" w:rsidR="00482325" w:rsidRPr="00482325" w:rsidRDefault="00482325" w:rsidP="004823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4823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_________________________                _______________        _________________                   </w:t>
      </w:r>
      <w:r w:rsidRPr="004823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ab/>
        <w:t xml:space="preserve"> </w:t>
      </w:r>
      <w:r w:rsidRPr="0048232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lv-LV"/>
        </w:rPr>
        <w:t>/vārds, uzvārds/</w:t>
      </w:r>
      <w:r w:rsidRPr="004823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Pr="004823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ab/>
      </w:r>
      <w:r w:rsidRPr="004823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ab/>
      </w:r>
      <w:r w:rsidRPr="0048232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lv-LV"/>
        </w:rPr>
        <w:t xml:space="preserve">               /amats/                            /paraksts/   </w:t>
      </w:r>
      <w:r w:rsidRPr="0048232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lv-LV"/>
        </w:rPr>
        <w:tab/>
      </w:r>
      <w:r w:rsidRPr="004823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</w:p>
    <w:p w14:paraId="37F7D791" w14:textId="72646FB5" w:rsidR="00482325" w:rsidRPr="00482325" w:rsidRDefault="00482325" w:rsidP="004823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4823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____________________ 202</w:t>
      </w:r>
      <w:r w:rsidR="00C852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4</w:t>
      </w:r>
      <w:r w:rsidRPr="004823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.</w:t>
      </w:r>
      <w:r w:rsidR="00941A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Pr="004823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gada ___.________________</w:t>
      </w:r>
    </w:p>
    <w:p w14:paraId="3A159763" w14:textId="77777777" w:rsidR="00482325" w:rsidRPr="00482325" w:rsidRDefault="00482325" w:rsidP="00482325">
      <w:pPr>
        <w:tabs>
          <w:tab w:val="left" w:pos="30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lv-LV"/>
        </w:rPr>
      </w:pPr>
      <w:r w:rsidRPr="0048232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lv-LV"/>
        </w:rPr>
        <w:t xml:space="preserve">            /vieta/  </w:t>
      </w:r>
      <w:r w:rsidRPr="0048232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lv-LV"/>
        </w:rPr>
        <w:tab/>
      </w:r>
      <w:r w:rsidRPr="0048232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lv-LV"/>
        </w:rPr>
        <w:tab/>
        <w:t>/datums/</w:t>
      </w:r>
    </w:p>
    <w:p w14:paraId="695D9644" w14:textId="77777777" w:rsidR="00482325" w:rsidRPr="00482325" w:rsidRDefault="00482325" w:rsidP="00482325">
      <w:pPr>
        <w:rPr>
          <w:lang w:val="en-US"/>
        </w:rPr>
      </w:pPr>
    </w:p>
    <w:p w14:paraId="1027FC6A" w14:textId="35765BC1" w:rsidR="007E42F1" w:rsidRDefault="007E42F1" w:rsidP="00482325">
      <w:pPr>
        <w:spacing w:after="0" w:line="240" w:lineRule="auto"/>
      </w:pPr>
    </w:p>
    <w:sectPr w:rsidR="007E42F1" w:rsidSect="002B3262">
      <w:pgSz w:w="12240" w:h="15840"/>
      <w:pgMar w:top="90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425F67" w14:textId="77777777" w:rsidR="00816A5A" w:rsidRDefault="00816A5A" w:rsidP="00482325">
      <w:pPr>
        <w:spacing w:after="0" w:line="240" w:lineRule="auto"/>
      </w:pPr>
      <w:r>
        <w:separator/>
      </w:r>
    </w:p>
  </w:endnote>
  <w:endnote w:type="continuationSeparator" w:id="0">
    <w:p w14:paraId="45597558" w14:textId="77777777" w:rsidR="00816A5A" w:rsidRDefault="00816A5A" w:rsidP="00482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4820F" w14:textId="77777777" w:rsidR="00816A5A" w:rsidRDefault="00816A5A" w:rsidP="00482325">
      <w:pPr>
        <w:spacing w:after="0" w:line="240" w:lineRule="auto"/>
      </w:pPr>
      <w:r>
        <w:separator/>
      </w:r>
    </w:p>
  </w:footnote>
  <w:footnote w:type="continuationSeparator" w:id="0">
    <w:p w14:paraId="63A518EC" w14:textId="77777777" w:rsidR="00816A5A" w:rsidRDefault="00816A5A" w:rsidP="00482325">
      <w:pPr>
        <w:spacing w:after="0" w:line="240" w:lineRule="auto"/>
      </w:pPr>
      <w:r>
        <w:continuationSeparator/>
      </w:r>
    </w:p>
  </w:footnote>
  <w:footnote w:id="1">
    <w:p w14:paraId="030AF01F" w14:textId="77777777" w:rsidR="002B3262" w:rsidRPr="003D718C" w:rsidRDefault="002B3262" w:rsidP="002B326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D718C">
        <w:rPr>
          <w:rFonts w:ascii="Times New Roman" w:hAnsi="Times New Roman" w:cs="Times New Roman"/>
          <w:i/>
        </w:rPr>
        <w:t>Pretendents apliecinājumu ir tiesīgs iesniegt arī kā atsevišķu dokumentu, to arī papildinot (ja nepieciešams), bet nemainot esošo tekstu.</w:t>
      </w:r>
      <w:r>
        <w:t xml:space="preserve"> </w:t>
      </w:r>
    </w:p>
  </w:footnote>
  <w:footnote w:id="2">
    <w:p w14:paraId="465A9EB9" w14:textId="77777777" w:rsidR="00482325" w:rsidRPr="007278B4" w:rsidRDefault="00482325" w:rsidP="00482325">
      <w:pPr>
        <w:pStyle w:val="FootnoteText"/>
        <w:rPr>
          <w:rFonts w:ascii="Times New Roman" w:hAnsi="Times New Roman"/>
        </w:rPr>
      </w:pPr>
      <w:r w:rsidRPr="007278B4">
        <w:rPr>
          <w:rStyle w:val="FootnoteReference"/>
          <w:rFonts w:ascii="Times New Roman" w:hAnsi="Times New Roman"/>
        </w:rPr>
        <w:footnoteRef/>
      </w:r>
      <w:r w:rsidRPr="007278B4">
        <w:rPr>
          <w:rFonts w:ascii="Times New Roman" w:hAnsi="Times New Roman"/>
        </w:rPr>
        <w:t xml:space="preserve"> </w:t>
      </w:r>
      <w:r w:rsidRPr="007278B4">
        <w:rPr>
          <w:rFonts w:ascii="Times New Roman" w:hAnsi="Times New Roman"/>
          <w:b/>
        </w:rPr>
        <w:t>Pievieno pārstāvību apliecinošu dokumentu (skenēts dokuments PDF formātā).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20705"/>
    <w:multiLevelType w:val="multilevel"/>
    <w:tmpl w:val="DE38BC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 w15:restartNumberingAfterBreak="0">
    <w:nsid w:val="08F25B35"/>
    <w:multiLevelType w:val="hybridMultilevel"/>
    <w:tmpl w:val="F8403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33B6"/>
    <w:multiLevelType w:val="hybridMultilevel"/>
    <w:tmpl w:val="13B0B6EC"/>
    <w:lvl w:ilvl="0" w:tplc="1DC6745A">
      <w:start w:val="1"/>
      <w:numFmt w:val="decimal"/>
      <w:lvlText w:val="%1."/>
      <w:lvlJc w:val="left"/>
      <w:pPr>
        <w:ind w:left="1080" w:hanging="360"/>
      </w:pPr>
    </w:lvl>
    <w:lvl w:ilvl="1" w:tplc="03C887FE" w:tentative="1">
      <w:start w:val="1"/>
      <w:numFmt w:val="lowerLetter"/>
      <w:lvlText w:val="%2."/>
      <w:lvlJc w:val="left"/>
      <w:pPr>
        <w:ind w:left="1800" w:hanging="360"/>
      </w:pPr>
    </w:lvl>
    <w:lvl w:ilvl="2" w:tplc="B84E2C74" w:tentative="1">
      <w:start w:val="1"/>
      <w:numFmt w:val="lowerRoman"/>
      <w:lvlText w:val="%3."/>
      <w:lvlJc w:val="right"/>
      <w:pPr>
        <w:ind w:left="2520" w:hanging="180"/>
      </w:pPr>
    </w:lvl>
    <w:lvl w:ilvl="3" w:tplc="B9CC3ABC" w:tentative="1">
      <w:start w:val="1"/>
      <w:numFmt w:val="decimal"/>
      <w:lvlText w:val="%4."/>
      <w:lvlJc w:val="left"/>
      <w:pPr>
        <w:ind w:left="3240" w:hanging="360"/>
      </w:pPr>
    </w:lvl>
    <w:lvl w:ilvl="4" w:tplc="9A52AF00" w:tentative="1">
      <w:start w:val="1"/>
      <w:numFmt w:val="lowerLetter"/>
      <w:lvlText w:val="%5."/>
      <w:lvlJc w:val="left"/>
      <w:pPr>
        <w:ind w:left="3960" w:hanging="360"/>
      </w:pPr>
    </w:lvl>
    <w:lvl w:ilvl="5" w:tplc="1FEE6A76" w:tentative="1">
      <w:start w:val="1"/>
      <w:numFmt w:val="lowerRoman"/>
      <w:lvlText w:val="%6."/>
      <w:lvlJc w:val="right"/>
      <w:pPr>
        <w:ind w:left="4680" w:hanging="180"/>
      </w:pPr>
    </w:lvl>
    <w:lvl w:ilvl="6" w:tplc="AE62832C" w:tentative="1">
      <w:start w:val="1"/>
      <w:numFmt w:val="decimal"/>
      <w:lvlText w:val="%7."/>
      <w:lvlJc w:val="left"/>
      <w:pPr>
        <w:ind w:left="5400" w:hanging="360"/>
      </w:pPr>
    </w:lvl>
    <w:lvl w:ilvl="7" w:tplc="CBA659A2" w:tentative="1">
      <w:start w:val="1"/>
      <w:numFmt w:val="lowerLetter"/>
      <w:lvlText w:val="%8."/>
      <w:lvlJc w:val="left"/>
      <w:pPr>
        <w:ind w:left="6120" w:hanging="360"/>
      </w:pPr>
    </w:lvl>
    <w:lvl w:ilvl="8" w:tplc="16C03AA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F5692D"/>
    <w:multiLevelType w:val="hybridMultilevel"/>
    <w:tmpl w:val="D506E5CA"/>
    <w:lvl w:ilvl="0" w:tplc="50B0CA5C">
      <w:start w:val="1"/>
      <w:numFmt w:val="decimal"/>
      <w:lvlText w:val="%1."/>
      <w:lvlJc w:val="left"/>
      <w:pPr>
        <w:ind w:left="358" w:hanging="360"/>
      </w:pPr>
      <w:rPr>
        <w:rFonts w:eastAsia="Cambria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228A4FBE"/>
    <w:multiLevelType w:val="hybridMultilevel"/>
    <w:tmpl w:val="C8B8C69A"/>
    <w:lvl w:ilvl="0" w:tplc="DB061C26">
      <w:start w:val="1"/>
      <w:numFmt w:val="decimal"/>
      <w:lvlText w:val="%1."/>
      <w:lvlJc w:val="left"/>
      <w:pPr>
        <w:ind w:left="360" w:hanging="360"/>
      </w:pPr>
    </w:lvl>
    <w:lvl w:ilvl="1" w:tplc="2B9A2C3A" w:tentative="1">
      <w:start w:val="1"/>
      <w:numFmt w:val="lowerLetter"/>
      <w:lvlText w:val="%2."/>
      <w:lvlJc w:val="left"/>
      <w:pPr>
        <w:ind w:left="1080" w:hanging="360"/>
      </w:pPr>
    </w:lvl>
    <w:lvl w:ilvl="2" w:tplc="28D016BC" w:tentative="1">
      <w:start w:val="1"/>
      <w:numFmt w:val="lowerRoman"/>
      <w:lvlText w:val="%3."/>
      <w:lvlJc w:val="right"/>
      <w:pPr>
        <w:ind w:left="1800" w:hanging="180"/>
      </w:pPr>
    </w:lvl>
    <w:lvl w:ilvl="3" w:tplc="8CA2CA28" w:tentative="1">
      <w:start w:val="1"/>
      <w:numFmt w:val="decimal"/>
      <w:lvlText w:val="%4."/>
      <w:lvlJc w:val="left"/>
      <w:pPr>
        <w:ind w:left="2520" w:hanging="360"/>
      </w:pPr>
    </w:lvl>
    <w:lvl w:ilvl="4" w:tplc="1B68DA78" w:tentative="1">
      <w:start w:val="1"/>
      <w:numFmt w:val="lowerLetter"/>
      <w:lvlText w:val="%5."/>
      <w:lvlJc w:val="left"/>
      <w:pPr>
        <w:ind w:left="3240" w:hanging="360"/>
      </w:pPr>
    </w:lvl>
    <w:lvl w:ilvl="5" w:tplc="A82048D4" w:tentative="1">
      <w:start w:val="1"/>
      <w:numFmt w:val="lowerRoman"/>
      <w:lvlText w:val="%6."/>
      <w:lvlJc w:val="right"/>
      <w:pPr>
        <w:ind w:left="3960" w:hanging="180"/>
      </w:pPr>
    </w:lvl>
    <w:lvl w:ilvl="6" w:tplc="6C0A59EE" w:tentative="1">
      <w:start w:val="1"/>
      <w:numFmt w:val="decimal"/>
      <w:lvlText w:val="%7."/>
      <w:lvlJc w:val="left"/>
      <w:pPr>
        <w:ind w:left="4680" w:hanging="360"/>
      </w:pPr>
    </w:lvl>
    <w:lvl w:ilvl="7" w:tplc="6B8A0088" w:tentative="1">
      <w:start w:val="1"/>
      <w:numFmt w:val="lowerLetter"/>
      <w:lvlText w:val="%8."/>
      <w:lvlJc w:val="left"/>
      <w:pPr>
        <w:ind w:left="5400" w:hanging="360"/>
      </w:pPr>
    </w:lvl>
    <w:lvl w:ilvl="8" w:tplc="E0F0045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4A30A3"/>
    <w:multiLevelType w:val="hybridMultilevel"/>
    <w:tmpl w:val="28A816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BA97C7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F22343F"/>
    <w:multiLevelType w:val="multilevel"/>
    <w:tmpl w:val="76B6BC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ascii="Times New Roman" w:hAnsi="Times New Roman" w:cs="Times New Roman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731A7AD5"/>
    <w:multiLevelType w:val="hybridMultilevel"/>
    <w:tmpl w:val="409AA4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1274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508158">
    <w:abstractNumId w:val="8"/>
  </w:num>
  <w:num w:numId="3" w16cid:durableId="1384334652">
    <w:abstractNumId w:val="0"/>
  </w:num>
  <w:num w:numId="4" w16cid:durableId="1224679525">
    <w:abstractNumId w:val="5"/>
  </w:num>
  <w:num w:numId="5" w16cid:durableId="1082682718">
    <w:abstractNumId w:val="1"/>
  </w:num>
  <w:num w:numId="6" w16cid:durableId="2129817400">
    <w:abstractNumId w:val="2"/>
  </w:num>
  <w:num w:numId="7" w16cid:durableId="1939017250">
    <w:abstractNumId w:val="6"/>
  </w:num>
  <w:num w:numId="8" w16cid:durableId="1789277621">
    <w:abstractNumId w:val="4"/>
  </w:num>
  <w:num w:numId="9" w16cid:durableId="34356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6F9"/>
    <w:rsid w:val="000F7F17"/>
    <w:rsid w:val="00160ADB"/>
    <w:rsid w:val="00202A2F"/>
    <w:rsid w:val="00296F81"/>
    <w:rsid w:val="002B3262"/>
    <w:rsid w:val="002B6A03"/>
    <w:rsid w:val="002E6448"/>
    <w:rsid w:val="00334011"/>
    <w:rsid w:val="003A31E2"/>
    <w:rsid w:val="003B0EEB"/>
    <w:rsid w:val="00482325"/>
    <w:rsid w:val="004B5D93"/>
    <w:rsid w:val="0062761F"/>
    <w:rsid w:val="00702635"/>
    <w:rsid w:val="007C35CD"/>
    <w:rsid w:val="007E42F1"/>
    <w:rsid w:val="00816A5A"/>
    <w:rsid w:val="00851A81"/>
    <w:rsid w:val="008C779A"/>
    <w:rsid w:val="00931B79"/>
    <w:rsid w:val="00941A5B"/>
    <w:rsid w:val="00960FFC"/>
    <w:rsid w:val="00986487"/>
    <w:rsid w:val="009B3130"/>
    <w:rsid w:val="00A46065"/>
    <w:rsid w:val="00B212FF"/>
    <w:rsid w:val="00BF056D"/>
    <w:rsid w:val="00C01556"/>
    <w:rsid w:val="00C8520B"/>
    <w:rsid w:val="00CC3E4E"/>
    <w:rsid w:val="00CD4DD1"/>
    <w:rsid w:val="00D275D0"/>
    <w:rsid w:val="00D956F9"/>
    <w:rsid w:val="00E34D28"/>
    <w:rsid w:val="00E51C84"/>
    <w:rsid w:val="00EA7E8C"/>
    <w:rsid w:val="00F246AB"/>
    <w:rsid w:val="00F4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C3CFE"/>
  <w15:chartTrackingRefBased/>
  <w15:docId w15:val="{4DC4970F-6F83-4000-8BD6-65849AF5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6F9"/>
    <w:rPr>
      <w:kern w:val="0"/>
      <w:lang w:val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Syle 1,PPS_Bullet,Normal bullet 2,Bullet list,Saistīto dokumentu saraksts,Numurets,Colorful List - Accent 11,H&amp;P List Paragraph,Numbered Para 1,Dot pt,No Spacing1,List Paragraph Char Char Char,Indicator Text,List Paragraph1,Strip"/>
    <w:basedOn w:val="Normal"/>
    <w:link w:val="ListParagraphChar"/>
    <w:uiPriority w:val="34"/>
    <w:qFormat/>
    <w:rsid w:val="00D956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2 Char,Syle 1 Char,PPS_Bullet Char,Normal bullet 2 Char,Bullet list Char,Saistīto dokumentu saraksts Char,Numurets Char,Colorful List - Accent 11 Char,H&amp;P List Paragraph Char,Numbered Para 1 Char,Dot pt Char,No Spacing1 Char"/>
    <w:link w:val="ListParagraph"/>
    <w:uiPriority w:val="34"/>
    <w:qFormat/>
    <w:rsid w:val="00D956F9"/>
    <w:rPr>
      <w:rFonts w:ascii="Times New Roman" w:eastAsia="Times New Roman" w:hAnsi="Times New Roman" w:cs="Times New Roman"/>
      <w:kern w:val="0"/>
      <w:sz w:val="24"/>
      <w:szCs w:val="24"/>
      <w:lang w:val="lv-LV"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23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2325"/>
    <w:rPr>
      <w:kern w:val="0"/>
      <w:sz w:val="20"/>
      <w:szCs w:val="20"/>
      <w:lang w:val="lv-LV"/>
      <w14:ligatures w14:val="none"/>
    </w:rPr>
  </w:style>
  <w:style w:type="character" w:styleId="FootnoteReference">
    <w:name w:val="footnote reference"/>
    <w:aliases w:val="Footnote sign,Style 4,Footnote Reference Number,fr,Footnote symbol,Footnote Refernece,Footnote Reference Superscript,ftref,Odwołanie przypisu,BVI fnr,Footnotes refss,SUPERS,Ref,de nota al pie,-E Fußnotenzeichen"/>
    <w:basedOn w:val="DefaultParagraphFont"/>
    <w:link w:val="CharCharCharChar"/>
    <w:uiPriority w:val="99"/>
    <w:qFormat/>
    <w:rsid w:val="00482325"/>
    <w:rPr>
      <w:rFonts w:cs="Times New Roman"/>
      <w:vertAlign w:val="superscript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482325"/>
    <w:pPr>
      <w:keepNext/>
      <w:keepLines/>
      <w:widowControl w:val="0"/>
      <w:autoSpaceDE w:val="0"/>
      <w:autoSpaceDN w:val="0"/>
      <w:spacing w:before="120" w:line="240" w:lineRule="exact"/>
      <w:jc w:val="both"/>
      <w:outlineLvl w:val="0"/>
    </w:pPr>
    <w:rPr>
      <w:rFonts w:cs="Times New Roman"/>
      <w:kern w:val="2"/>
      <w:vertAlign w:val="superscript"/>
      <w:lang w:val="en-US"/>
      <w14:ligatures w14:val="standardContextual"/>
    </w:rPr>
  </w:style>
  <w:style w:type="table" w:styleId="TableGrid">
    <w:name w:val="Table Grid"/>
    <w:basedOn w:val="TableNormal"/>
    <w:uiPriority w:val="39"/>
    <w:rsid w:val="002B3262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Puķe</dc:creator>
  <cp:keywords/>
  <dc:description/>
  <cp:lastModifiedBy>Laura Puķe</cp:lastModifiedBy>
  <cp:revision>14</cp:revision>
  <dcterms:created xsi:type="dcterms:W3CDTF">2023-08-15T00:22:00Z</dcterms:created>
  <dcterms:modified xsi:type="dcterms:W3CDTF">2024-06-27T11:17:00Z</dcterms:modified>
</cp:coreProperties>
</file>