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9E4736" w14:textId="1AAFC797" w:rsidR="00142B1A" w:rsidRPr="005B5B8A" w:rsidRDefault="000F1FF1" w:rsidP="00142B1A">
      <w:pPr>
        <w:jc w:val="center"/>
        <w:rPr>
          <w:b/>
        </w:rPr>
      </w:pPr>
      <w:bookmarkStart w:id="0" w:name="_Hlk124862994"/>
      <w:r>
        <w:rPr>
          <w:b/>
        </w:rPr>
        <w:t>Valsts tiesu medicīnas ekspetīzes centrs</w:t>
      </w:r>
    </w:p>
    <w:p w14:paraId="401EC3E0" w14:textId="28AE14D7" w:rsidR="00142B1A" w:rsidRPr="005B5B8A" w:rsidRDefault="00FA1470" w:rsidP="00142B1A">
      <w:pPr>
        <w:jc w:val="center"/>
      </w:pPr>
      <w:r w:rsidRPr="005B5B8A">
        <w:t>(reģ.</w:t>
      </w:r>
      <w:r w:rsidR="003A1CC9" w:rsidRPr="005B5B8A">
        <w:t>Nr.</w:t>
      </w:r>
      <w:r w:rsidR="004059A5" w:rsidRPr="004059A5">
        <w:t xml:space="preserve"> 90000058752</w:t>
      </w:r>
      <w:r w:rsidRPr="005B5B8A">
        <w:t>)</w:t>
      </w:r>
    </w:p>
    <w:p w14:paraId="774D395F" w14:textId="4EDE5962" w:rsidR="00142B1A" w:rsidRPr="005B5B8A" w:rsidRDefault="007C1A74" w:rsidP="003A1CC9">
      <w:pPr>
        <w:jc w:val="center"/>
        <w:rPr>
          <w:bCs/>
        </w:rPr>
      </w:pPr>
      <w:r>
        <w:rPr>
          <w:bCs/>
        </w:rPr>
        <w:t>Apspriedes ar piegādātājiem</w:t>
      </w:r>
    </w:p>
    <w:p w14:paraId="02E56865" w14:textId="2003FA19" w:rsidR="000F1FF1" w:rsidRDefault="007A7FA4" w:rsidP="00142B1A">
      <w:pPr>
        <w:jc w:val="center"/>
      </w:pPr>
      <w:r>
        <w:t>“</w:t>
      </w:r>
      <w:r w:rsidR="000F1FF1" w:rsidRPr="005B6812">
        <w:t xml:space="preserve">Laboratorijas </w:t>
      </w:r>
      <w:r w:rsidR="00C048CF">
        <w:t>mēbeļ</w:t>
      </w:r>
      <w:r w:rsidR="002D7E5D">
        <w:t>u, aprīkojuma un iekārtu</w:t>
      </w:r>
      <w:r w:rsidR="000F1FF1" w:rsidRPr="005B6812">
        <w:t xml:space="preserve"> </w:t>
      </w:r>
      <w:r w:rsidR="002D7E5D">
        <w:t>p</w:t>
      </w:r>
      <w:r w:rsidR="000F1FF1" w:rsidRPr="005B6812">
        <w:t>iegāde</w:t>
      </w:r>
      <w:r w:rsidR="002D7E5D">
        <w:t xml:space="preserve"> un uzstādīšana</w:t>
      </w:r>
      <w:r>
        <w:t>”</w:t>
      </w:r>
    </w:p>
    <w:p w14:paraId="30F455F6" w14:textId="1270C76B" w:rsidR="00142B1A" w:rsidRPr="005B5B8A" w:rsidRDefault="000F1FF1" w:rsidP="00142B1A">
      <w:pPr>
        <w:jc w:val="center"/>
      </w:pPr>
      <w:r w:rsidRPr="005B5B8A">
        <w:rPr>
          <w:bCs/>
        </w:rPr>
        <w:t xml:space="preserve"> </w:t>
      </w:r>
      <w:r w:rsidR="00510795" w:rsidRPr="005B5B8A">
        <w:rPr>
          <w:bCs/>
        </w:rPr>
        <w:t>(</w:t>
      </w:r>
      <w:r w:rsidR="00FA1470" w:rsidRPr="005B5B8A">
        <w:rPr>
          <w:bCs/>
        </w:rPr>
        <w:t>identifikācijas Nr</w:t>
      </w:r>
      <w:r w:rsidR="009D18C0">
        <w:rPr>
          <w:bCs/>
        </w:rPr>
        <w:t>. VTMEC</w:t>
      </w:r>
      <w:r w:rsidR="00E44BE3">
        <w:rPr>
          <w:bCs/>
        </w:rPr>
        <w:t xml:space="preserve"> </w:t>
      </w:r>
      <w:r w:rsidR="009D18C0">
        <w:rPr>
          <w:bCs/>
        </w:rPr>
        <w:t>2024/0</w:t>
      </w:r>
      <w:r w:rsidR="002D7E5D">
        <w:rPr>
          <w:bCs/>
        </w:rPr>
        <w:t>3 AP</w:t>
      </w:r>
      <w:r w:rsidR="00510795" w:rsidRPr="005B5B8A">
        <w:rPr>
          <w:bCs/>
        </w:rPr>
        <w:t>)</w:t>
      </w:r>
      <w:r w:rsidR="00FA1470" w:rsidRPr="005B5B8A">
        <w:t xml:space="preserve"> </w:t>
      </w:r>
    </w:p>
    <w:p w14:paraId="289286C0" w14:textId="7BDA55B0" w:rsidR="00142B1A" w:rsidRPr="005B5B8A" w:rsidRDefault="00FA1470" w:rsidP="00142B1A">
      <w:pPr>
        <w:jc w:val="center"/>
        <w:rPr>
          <w:b/>
        </w:rPr>
      </w:pPr>
      <w:r w:rsidRPr="005B5B8A">
        <w:rPr>
          <w:b/>
        </w:rPr>
        <w:t>ZIŅOJUMS</w:t>
      </w:r>
      <w:r w:rsidR="006D2D34" w:rsidRPr="005B5B8A">
        <w:rPr>
          <w:b/>
        </w:rPr>
        <w:t xml:space="preserve"> </w:t>
      </w:r>
    </w:p>
    <w:p w14:paraId="259E4BFC" w14:textId="77777777" w:rsidR="00687205" w:rsidRPr="005B5B8A" w:rsidRDefault="00687205" w:rsidP="00142B1A">
      <w:pPr>
        <w:jc w:val="right"/>
      </w:pPr>
    </w:p>
    <w:p w14:paraId="25C1CEF7" w14:textId="1FAEE885" w:rsidR="00142B1A" w:rsidRPr="005B5B8A" w:rsidRDefault="00921801" w:rsidP="00142B1A">
      <w:pPr>
        <w:jc w:val="right"/>
      </w:pPr>
      <w:r>
        <w:t>11</w:t>
      </w:r>
      <w:r w:rsidR="006D2D34" w:rsidRPr="005B5B8A">
        <w:t>/</w:t>
      </w:r>
      <w:r w:rsidR="002D7E5D">
        <w:t>11</w:t>
      </w:r>
      <w:r w:rsidR="006D2D34" w:rsidRPr="005B5B8A">
        <w:t>/202</w:t>
      </w:r>
      <w:r w:rsidR="00D457D9" w:rsidRPr="005B5B8A">
        <w:t>4</w:t>
      </w:r>
    </w:p>
    <w:tbl>
      <w:tblPr>
        <w:tblStyle w:val="TableGrid"/>
        <w:tblW w:w="5006" w:type="pct"/>
        <w:tblInd w:w="-5" w:type="dxa"/>
        <w:tblLayout w:type="fixed"/>
        <w:tblLook w:val="04A0" w:firstRow="1" w:lastRow="0" w:firstColumn="1" w:lastColumn="0" w:noHBand="0" w:noVBand="1"/>
      </w:tblPr>
      <w:tblGrid>
        <w:gridCol w:w="683"/>
        <w:gridCol w:w="3826"/>
        <w:gridCol w:w="566"/>
        <w:gridCol w:w="4536"/>
        <w:gridCol w:w="255"/>
      </w:tblGrid>
      <w:tr w:rsidR="005B5B8A" w:rsidRPr="005B5B8A" w14:paraId="4BFBDFFE" w14:textId="77777777" w:rsidTr="006B6C63">
        <w:tc>
          <w:tcPr>
            <w:tcW w:w="5000" w:type="pct"/>
            <w:gridSpan w:val="5"/>
            <w:shd w:val="clear" w:color="auto" w:fill="D9D9D9" w:themeFill="background1" w:themeFillShade="D9"/>
          </w:tcPr>
          <w:p w14:paraId="172D9D65" w14:textId="380E7C23" w:rsidR="00142B1A" w:rsidRPr="005B5B8A" w:rsidRDefault="00FA1470" w:rsidP="00142B1A">
            <w:pPr>
              <w:jc w:val="both"/>
              <w:rPr>
                <w:b/>
                <w:bCs/>
              </w:rPr>
            </w:pPr>
            <w:r w:rsidRPr="005B5B8A">
              <w:rPr>
                <w:b/>
                <w:bCs/>
              </w:rPr>
              <w:t>Pasūtītāja nosaukums</w:t>
            </w:r>
          </w:p>
        </w:tc>
      </w:tr>
      <w:tr w:rsidR="005B5B8A" w:rsidRPr="005B5B8A" w14:paraId="001B6BC1" w14:textId="77777777" w:rsidTr="006B6C63">
        <w:tc>
          <w:tcPr>
            <w:tcW w:w="5000" w:type="pct"/>
            <w:gridSpan w:val="5"/>
            <w:tcBorders>
              <w:bottom w:val="single" w:sz="4" w:space="0" w:color="auto"/>
            </w:tcBorders>
            <w:shd w:val="clear" w:color="auto" w:fill="FFFFFF" w:themeFill="background1"/>
          </w:tcPr>
          <w:p w14:paraId="3C8CC983" w14:textId="0C948921" w:rsidR="006B6C63" w:rsidRPr="005B5B8A" w:rsidRDefault="005B6812" w:rsidP="00142B1A">
            <w:pPr>
              <w:jc w:val="both"/>
              <w:rPr>
                <w:b/>
                <w:bCs/>
              </w:rPr>
            </w:pPr>
            <w:r>
              <w:rPr>
                <w:bCs/>
              </w:rPr>
              <w:t>Valsts tiesu medicīnas ekspertīzes centrs</w:t>
            </w:r>
          </w:p>
        </w:tc>
      </w:tr>
      <w:tr w:rsidR="005B5B8A" w:rsidRPr="005B5B8A" w14:paraId="246380DF" w14:textId="77777777" w:rsidTr="006B6C63">
        <w:tc>
          <w:tcPr>
            <w:tcW w:w="5000" w:type="pct"/>
            <w:gridSpan w:val="5"/>
            <w:tcBorders>
              <w:top w:val="single" w:sz="4" w:space="0" w:color="auto"/>
              <w:left w:val="nil"/>
              <w:bottom w:val="single" w:sz="4" w:space="0" w:color="auto"/>
              <w:right w:val="nil"/>
            </w:tcBorders>
            <w:shd w:val="clear" w:color="auto" w:fill="FFFFFF" w:themeFill="background1"/>
          </w:tcPr>
          <w:p w14:paraId="21A0798B" w14:textId="77777777" w:rsidR="006B6C63" w:rsidRPr="005B5B8A" w:rsidRDefault="006B6C63" w:rsidP="00142B1A">
            <w:pPr>
              <w:jc w:val="both"/>
              <w:rPr>
                <w:b/>
                <w:bCs/>
                <w:sz w:val="2"/>
                <w:szCs w:val="2"/>
              </w:rPr>
            </w:pPr>
          </w:p>
        </w:tc>
      </w:tr>
      <w:tr w:rsidR="005B5B8A" w:rsidRPr="005B5B8A" w14:paraId="3BFA0525" w14:textId="77777777" w:rsidTr="006B6C63">
        <w:tc>
          <w:tcPr>
            <w:tcW w:w="5000" w:type="pct"/>
            <w:gridSpan w:val="5"/>
            <w:tcBorders>
              <w:top w:val="single" w:sz="4" w:space="0" w:color="auto"/>
            </w:tcBorders>
            <w:shd w:val="clear" w:color="auto" w:fill="D9D9D9" w:themeFill="background1" w:themeFillShade="D9"/>
          </w:tcPr>
          <w:p w14:paraId="640C03C8" w14:textId="1EBD2BC0" w:rsidR="00142B1A" w:rsidRPr="005B5B8A" w:rsidRDefault="00FA1470" w:rsidP="00142B1A">
            <w:pPr>
              <w:jc w:val="both"/>
              <w:rPr>
                <w:b/>
                <w:bCs/>
              </w:rPr>
            </w:pPr>
            <w:r w:rsidRPr="005B5B8A">
              <w:rPr>
                <w:b/>
                <w:bCs/>
              </w:rPr>
              <w:t>Pasūtītāja adrese</w:t>
            </w:r>
          </w:p>
        </w:tc>
      </w:tr>
      <w:tr w:rsidR="005B5B8A" w:rsidRPr="005B5B8A" w14:paraId="4770442C" w14:textId="77777777" w:rsidTr="006B6C63">
        <w:tc>
          <w:tcPr>
            <w:tcW w:w="5000" w:type="pct"/>
            <w:gridSpan w:val="5"/>
            <w:tcBorders>
              <w:bottom w:val="single" w:sz="4" w:space="0" w:color="auto"/>
            </w:tcBorders>
            <w:shd w:val="clear" w:color="auto" w:fill="FFFFFF" w:themeFill="background1"/>
          </w:tcPr>
          <w:p w14:paraId="4D656F6B" w14:textId="7EBF511A" w:rsidR="006B6C63" w:rsidRPr="005B5B8A" w:rsidRDefault="005B6812" w:rsidP="00142B1A">
            <w:pPr>
              <w:jc w:val="both"/>
              <w:rPr>
                <w:b/>
                <w:bCs/>
              </w:rPr>
            </w:pPr>
            <w:r>
              <w:rPr>
                <w:bCs/>
              </w:rPr>
              <w:t>Hipokrāta iela 2 k-6, Rīga</w:t>
            </w:r>
          </w:p>
        </w:tc>
      </w:tr>
      <w:tr w:rsidR="005B5B8A" w:rsidRPr="005B5B8A" w14:paraId="1E7C7F02" w14:textId="77777777" w:rsidTr="006B6C63">
        <w:tc>
          <w:tcPr>
            <w:tcW w:w="5000" w:type="pct"/>
            <w:gridSpan w:val="5"/>
            <w:tcBorders>
              <w:top w:val="single" w:sz="4" w:space="0" w:color="auto"/>
              <w:left w:val="nil"/>
              <w:bottom w:val="single" w:sz="4" w:space="0" w:color="auto"/>
              <w:right w:val="nil"/>
            </w:tcBorders>
            <w:shd w:val="clear" w:color="auto" w:fill="FFFFFF" w:themeFill="background1"/>
          </w:tcPr>
          <w:p w14:paraId="5C4A03B1" w14:textId="77777777" w:rsidR="006B6C63" w:rsidRPr="005B5B8A" w:rsidRDefault="006B6C63" w:rsidP="00142B1A">
            <w:pPr>
              <w:jc w:val="both"/>
              <w:rPr>
                <w:b/>
                <w:bCs/>
                <w:sz w:val="2"/>
                <w:szCs w:val="2"/>
              </w:rPr>
            </w:pPr>
          </w:p>
        </w:tc>
      </w:tr>
      <w:tr w:rsidR="005B5B8A" w:rsidRPr="005B5B8A" w14:paraId="200D0CED" w14:textId="77777777" w:rsidTr="006B6C63">
        <w:tc>
          <w:tcPr>
            <w:tcW w:w="5000" w:type="pct"/>
            <w:gridSpan w:val="5"/>
            <w:tcBorders>
              <w:top w:val="single" w:sz="4" w:space="0" w:color="auto"/>
            </w:tcBorders>
            <w:shd w:val="clear" w:color="auto" w:fill="D9D9D9" w:themeFill="background1" w:themeFillShade="D9"/>
          </w:tcPr>
          <w:p w14:paraId="3BA4102B" w14:textId="745CFFE4" w:rsidR="00142B1A" w:rsidRPr="005B5B8A" w:rsidRDefault="00D457D9" w:rsidP="00142B1A">
            <w:pPr>
              <w:jc w:val="both"/>
              <w:rPr>
                <w:b/>
                <w:bCs/>
              </w:rPr>
            </w:pPr>
            <w:r w:rsidRPr="005B5B8A">
              <w:rPr>
                <w:b/>
                <w:bCs/>
              </w:rPr>
              <w:t>Apspriedes ar piegādātājiem</w:t>
            </w:r>
            <w:r w:rsidR="006B6C63" w:rsidRPr="005B5B8A">
              <w:rPr>
                <w:b/>
                <w:bCs/>
              </w:rPr>
              <w:t xml:space="preserve"> </w:t>
            </w:r>
            <w:r w:rsidR="00FA1470" w:rsidRPr="005B5B8A">
              <w:rPr>
                <w:b/>
                <w:bCs/>
              </w:rPr>
              <w:t>identifikācijas numurs</w:t>
            </w:r>
          </w:p>
        </w:tc>
      </w:tr>
      <w:tr w:rsidR="005B5B8A" w:rsidRPr="005B5B8A" w14:paraId="2EDEEF4A" w14:textId="77777777" w:rsidTr="006B6C63">
        <w:tc>
          <w:tcPr>
            <w:tcW w:w="5000" w:type="pct"/>
            <w:gridSpan w:val="5"/>
            <w:tcBorders>
              <w:bottom w:val="single" w:sz="4" w:space="0" w:color="auto"/>
            </w:tcBorders>
            <w:shd w:val="clear" w:color="auto" w:fill="FFFFFF" w:themeFill="background1"/>
          </w:tcPr>
          <w:p w14:paraId="0875EBAD" w14:textId="2A714198" w:rsidR="006B6C63" w:rsidRPr="005B5B8A" w:rsidRDefault="009D18C0" w:rsidP="002D7E5D">
            <w:pPr>
              <w:jc w:val="both"/>
              <w:rPr>
                <w:b/>
                <w:bCs/>
              </w:rPr>
            </w:pPr>
            <w:r>
              <w:rPr>
                <w:bCs/>
              </w:rPr>
              <w:t>VTMEC 2024/0</w:t>
            </w:r>
            <w:r w:rsidR="002D7E5D">
              <w:rPr>
                <w:bCs/>
              </w:rPr>
              <w:t>3 AP</w:t>
            </w:r>
          </w:p>
        </w:tc>
      </w:tr>
      <w:tr w:rsidR="005B5B8A" w:rsidRPr="005B5B8A" w14:paraId="68A89497" w14:textId="77777777" w:rsidTr="006B6C63">
        <w:tc>
          <w:tcPr>
            <w:tcW w:w="5000" w:type="pct"/>
            <w:gridSpan w:val="5"/>
            <w:tcBorders>
              <w:top w:val="single" w:sz="4" w:space="0" w:color="auto"/>
              <w:left w:val="nil"/>
              <w:bottom w:val="single" w:sz="4" w:space="0" w:color="auto"/>
              <w:right w:val="nil"/>
            </w:tcBorders>
            <w:shd w:val="clear" w:color="auto" w:fill="FFFFFF" w:themeFill="background1"/>
          </w:tcPr>
          <w:p w14:paraId="7C411AA8" w14:textId="77777777" w:rsidR="006B6C63" w:rsidRPr="005B5B8A" w:rsidRDefault="006B6C63" w:rsidP="00142B1A">
            <w:pPr>
              <w:jc w:val="both"/>
              <w:rPr>
                <w:b/>
                <w:bCs/>
                <w:sz w:val="2"/>
                <w:szCs w:val="2"/>
              </w:rPr>
            </w:pPr>
          </w:p>
        </w:tc>
      </w:tr>
      <w:tr w:rsidR="005B5B8A" w:rsidRPr="005B5B8A" w14:paraId="79FEF8CD" w14:textId="77777777" w:rsidTr="006B6C63">
        <w:tc>
          <w:tcPr>
            <w:tcW w:w="5000" w:type="pct"/>
            <w:gridSpan w:val="5"/>
            <w:tcBorders>
              <w:top w:val="single" w:sz="4" w:space="0" w:color="auto"/>
            </w:tcBorders>
            <w:shd w:val="clear" w:color="auto" w:fill="D9D9D9" w:themeFill="background1" w:themeFillShade="D9"/>
          </w:tcPr>
          <w:p w14:paraId="6C5E5565" w14:textId="68A3FB82" w:rsidR="00142B1A" w:rsidRPr="005B5B8A" w:rsidRDefault="00510795" w:rsidP="00142B1A">
            <w:pPr>
              <w:jc w:val="both"/>
              <w:rPr>
                <w:b/>
                <w:bCs/>
              </w:rPr>
            </w:pPr>
            <w:r w:rsidRPr="005B5B8A">
              <w:rPr>
                <w:b/>
                <w:bCs/>
              </w:rPr>
              <w:t>Plānotā i</w:t>
            </w:r>
            <w:r w:rsidR="00FA1470" w:rsidRPr="005B5B8A">
              <w:rPr>
                <w:b/>
                <w:bCs/>
              </w:rPr>
              <w:t>epirkuma procedūra</w:t>
            </w:r>
          </w:p>
        </w:tc>
      </w:tr>
      <w:tr w:rsidR="005B5B8A" w:rsidRPr="005B5B8A" w14:paraId="0B9F04D5" w14:textId="77777777" w:rsidTr="006B6C63">
        <w:tc>
          <w:tcPr>
            <w:tcW w:w="5000" w:type="pct"/>
            <w:gridSpan w:val="5"/>
            <w:tcBorders>
              <w:bottom w:val="single" w:sz="4" w:space="0" w:color="auto"/>
            </w:tcBorders>
            <w:shd w:val="clear" w:color="auto" w:fill="FFFFFF" w:themeFill="background1"/>
          </w:tcPr>
          <w:p w14:paraId="347BC771" w14:textId="0BB993FF" w:rsidR="006B6C63" w:rsidRPr="005B5B8A" w:rsidRDefault="005A1782" w:rsidP="00142B1A">
            <w:pPr>
              <w:jc w:val="both"/>
              <w:rPr>
                <w:b/>
                <w:bCs/>
              </w:rPr>
            </w:pPr>
            <w:r w:rsidRPr="005B5B8A">
              <w:t>Atklāts konkurss</w:t>
            </w:r>
          </w:p>
        </w:tc>
      </w:tr>
      <w:tr w:rsidR="005B5B8A" w:rsidRPr="005B5B8A" w14:paraId="464524DF" w14:textId="77777777" w:rsidTr="006B6C63">
        <w:tc>
          <w:tcPr>
            <w:tcW w:w="5000" w:type="pct"/>
            <w:gridSpan w:val="5"/>
            <w:tcBorders>
              <w:top w:val="single" w:sz="4" w:space="0" w:color="auto"/>
              <w:left w:val="nil"/>
              <w:bottom w:val="single" w:sz="4" w:space="0" w:color="auto"/>
              <w:right w:val="nil"/>
            </w:tcBorders>
            <w:shd w:val="clear" w:color="auto" w:fill="FFFFFF" w:themeFill="background1"/>
          </w:tcPr>
          <w:p w14:paraId="4E810261" w14:textId="77777777" w:rsidR="006B6C63" w:rsidRPr="005B5B8A" w:rsidRDefault="006B6C63" w:rsidP="00142B1A">
            <w:pPr>
              <w:jc w:val="both"/>
              <w:rPr>
                <w:b/>
                <w:bCs/>
                <w:sz w:val="2"/>
                <w:szCs w:val="2"/>
              </w:rPr>
            </w:pPr>
          </w:p>
        </w:tc>
      </w:tr>
      <w:tr w:rsidR="005B5B8A" w:rsidRPr="005B5B8A" w14:paraId="71E85CE5" w14:textId="77777777" w:rsidTr="006B6C63">
        <w:tc>
          <w:tcPr>
            <w:tcW w:w="5000" w:type="pct"/>
            <w:gridSpan w:val="5"/>
            <w:tcBorders>
              <w:top w:val="single" w:sz="4" w:space="0" w:color="auto"/>
              <w:bottom w:val="single" w:sz="4" w:space="0" w:color="auto"/>
            </w:tcBorders>
            <w:shd w:val="clear" w:color="auto" w:fill="D9D9D9" w:themeFill="background1" w:themeFillShade="D9"/>
          </w:tcPr>
          <w:p w14:paraId="0EC33581" w14:textId="462C427D" w:rsidR="00142B1A" w:rsidRPr="005B5B8A" w:rsidRDefault="00017465" w:rsidP="00142B1A">
            <w:pPr>
              <w:jc w:val="both"/>
              <w:rPr>
                <w:b/>
                <w:bCs/>
              </w:rPr>
            </w:pPr>
            <w:r w:rsidRPr="005B5B8A">
              <w:rPr>
                <w:b/>
                <w:bCs/>
              </w:rPr>
              <w:t>Plānotās i</w:t>
            </w:r>
            <w:r w:rsidR="00FA1470" w:rsidRPr="005B5B8A">
              <w:rPr>
                <w:b/>
                <w:bCs/>
              </w:rPr>
              <w:t>epirkuma procedūras izvēles pamatojums</w:t>
            </w:r>
          </w:p>
        </w:tc>
      </w:tr>
      <w:tr w:rsidR="005B5B8A" w:rsidRPr="005B5B8A" w14:paraId="55D3C64C" w14:textId="77777777" w:rsidTr="006B6C63">
        <w:tc>
          <w:tcPr>
            <w:tcW w:w="5000" w:type="pct"/>
            <w:gridSpan w:val="5"/>
            <w:tcBorders>
              <w:bottom w:val="single" w:sz="4" w:space="0" w:color="auto"/>
            </w:tcBorders>
            <w:shd w:val="clear" w:color="auto" w:fill="FFFFFF" w:themeFill="background1"/>
          </w:tcPr>
          <w:p w14:paraId="1D3D5ADE" w14:textId="0C95821E" w:rsidR="006B6C63" w:rsidRPr="005B5B8A" w:rsidRDefault="006B6C63" w:rsidP="00142B1A">
            <w:pPr>
              <w:jc w:val="both"/>
              <w:rPr>
                <w:b/>
                <w:bCs/>
              </w:rPr>
            </w:pPr>
            <w:r w:rsidRPr="005B5B8A">
              <w:t xml:space="preserve">Saskaņā ar Publisko iepirkumu likuma </w:t>
            </w:r>
            <w:r w:rsidR="005A1782" w:rsidRPr="005B5B8A">
              <w:t>8</w:t>
            </w:r>
            <w:r w:rsidRPr="005B5B8A">
              <w:t>. pant</w:t>
            </w:r>
            <w:r w:rsidR="005A1782" w:rsidRPr="005B5B8A">
              <w:t>a pirmās daļas 1.punktu</w:t>
            </w:r>
            <w:r w:rsidR="00FC7500" w:rsidRPr="005B5B8A">
              <w:t>.</w:t>
            </w:r>
          </w:p>
        </w:tc>
      </w:tr>
      <w:tr w:rsidR="005B5B8A" w:rsidRPr="005B5B8A" w14:paraId="5FFDC378" w14:textId="77777777" w:rsidTr="006B6C63">
        <w:tc>
          <w:tcPr>
            <w:tcW w:w="5000" w:type="pct"/>
            <w:gridSpan w:val="5"/>
            <w:tcBorders>
              <w:top w:val="single" w:sz="4" w:space="0" w:color="auto"/>
              <w:left w:val="nil"/>
              <w:bottom w:val="single" w:sz="4" w:space="0" w:color="auto"/>
              <w:right w:val="nil"/>
            </w:tcBorders>
            <w:shd w:val="clear" w:color="auto" w:fill="FFFFFF" w:themeFill="background1"/>
          </w:tcPr>
          <w:p w14:paraId="7AAD28A9" w14:textId="77777777" w:rsidR="006B6C63" w:rsidRPr="005B5B8A" w:rsidRDefault="006B6C63" w:rsidP="00142B1A">
            <w:pPr>
              <w:jc w:val="both"/>
              <w:rPr>
                <w:b/>
                <w:bCs/>
                <w:sz w:val="2"/>
                <w:szCs w:val="2"/>
              </w:rPr>
            </w:pPr>
          </w:p>
        </w:tc>
      </w:tr>
      <w:tr w:rsidR="005B5B8A" w:rsidRPr="005B5B8A" w14:paraId="7B66B15D" w14:textId="77777777" w:rsidTr="006B6C63">
        <w:tc>
          <w:tcPr>
            <w:tcW w:w="5000" w:type="pct"/>
            <w:gridSpan w:val="5"/>
            <w:tcBorders>
              <w:top w:val="single" w:sz="4" w:space="0" w:color="auto"/>
            </w:tcBorders>
            <w:shd w:val="clear" w:color="auto" w:fill="D9D9D9" w:themeFill="background1" w:themeFillShade="D9"/>
          </w:tcPr>
          <w:p w14:paraId="193AAF60" w14:textId="2AFF8150" w:rsidR="00142B1A" w:rsidRPr="005B5B8A" w:rsidRDefault="004807D6" w:rsidP="006B6C63">
            <w:pPr>
              <w:jc w:val="both"/>
              <w:rPr>
                <w:b/>
                <w:bCs/>
              </w:rPr>
            </w:pPr>
            <w:r w:rsidRPr="005B5B8A">
              <w:rPr>
                <w:b/>
                <w:bCs/>
              </w:rPr>
              <w:t>Iepirkuma p</w:t>
            </w:r>
            <w:r w:rsidR="00FA1470" w:rsidRPr="005B5B8A">
              <w:rPr>
                <w:b/>
                <w:bCs/>
              </w:rPr>
              <w:t>riekšmets</w:t>
            </w:r>
          </w:p>
        </w:tc>
      </w:tr>
      <w:tr w:rsidR="005B5B8A" w:rsidRPr="005B5B8A" w14:paraId="70AE5A76" w14:textId="77777777" w:rsidTr="006B6C63">
        <w:tc>
          <w:tcPr>
            <w:tcW w:w="5000" w:type="pct"/>
            <w:gridSpan w:val="5"/>
            <w:tcBorders>
              <w:bottom w:val="single" w:sz="4" w:space="0" w:color="auto"/>
            </w:tcBorders>
            <w:shd w:val="clear" w:color="auto" w:fill="FFFFFF" w:themeFill="background1"/>
          </w:tcPr>
          <w:p w14:paraId="02EA46E4" w14:textId="2D171F48" w:rsidR="006B6C63" w:rsidRPr="00C048CF" w:rsidRDefault="00C048CF" w:rsidP="00C048CF">
            <w:r w:rsidRPr="005B6812">
              <w:t xml:space="preserve">Laboratorijas </w:t>
            </w:r>
            <w:r>
              <w:t>mēbeļu, aprīkojuma un iekārtu</w:t>
            </w:r>
            <w:r w:rsidRPr="005B6812">
              <w:t xml:space="preserve"> </w:t>
            </w:r>
            <w:r>
              <w:t>p</w:t>
            </w:r>
            <w:r w:rsidRPr="005B6812">
              <w:t>iegāde</w:t>
            </w:r>
            <w:r>
              <w:t xml:space="preserve"> un uzstādīšana</w:t>
            </w:r>
          </w:p>
        </w:tc>
      </w:tr>
      <w:tr w:rsidR="005B5B8A" w:rsidRPr="005B5B8A" w14:paraId="3C080F22" w14:textId="77777777" w:rsidTr="006B6C63">
        <w:tc>
          <w:tcPr>
            <w:tcW w:w="5000" w:type="pct"/>
            <w:gridSpan w:val="5"/>
            <w:tcBorders>
              <w:top w:val="single" w:sz="4" w:space="0" w:color="auto"/>
              <w:left w:val="nil"/>
              <w:bottom w:val="single" w:sz="4" w:space="0" w:color="auto"/>
              <w:right w:val="nil"/>
            </w:tcBorders>
            <w:shd w:val="clear" w:color="auto" w:fill="FFFFFF" w:themeFill="background1"/>
          </w:tcPr>
          <w:p w14:paraId="6DD5BEDD" w14:textId="77777777" w:rsidR="006B6C63" w:rsidRPr="005B5B8A" w:rsidRDefault="006B6C63" w:rsidP="004807D6">
            <w:pPr>
              <w:ind w:left="30"/>
              <w:jc w:val="both"/>
              <w:rPr>
                <w:b/>
                <w:bCs/>
                <w:sz w:val="2"/>
                <w:szCs w:val="2"/>
              </w:rPr>
            </w:pPr>
          </w:p>
        </w:tc>
      </w:tr>
      <w:tr w:rsidR="005B5B8A" w:rsidRPr="005B5B8A" w14:paraId="41AF858D" w14:textId="77777777" w:rsidTr="006B6C63">
        <w:tc>
          <w:tcPr>
            <w:tcW w:w="5000" w:type="pct"/>
            <w:gridSpan w:val="5"/>
            <w:tcBorders>
              <w:top w:val="single" w:sz="4" w:space="0" w:color="auto"/>
            </w:tcBorders>
            <w:shd w:val="clear" w:color="auto" w:fill="D9D9D9" w:themeFill="background1" w:themeFillShade="D9"/>
          </w:tcPr>
          <w:p w14:paraId="5BD62753" w14:textId="74A7EECE" w:rsidR="00142B1A" w:rsidRPr="005B5B8A" w:rsidRDefault="00651E5A" w:rsidP="00142B1A">
            <w:pPr>
              <w:jc w:val="both"/>
              <w:rPr>
                <w:b/>
                <w:bCs/>
              </w:rPr>
            </w:pPr>
            <w:r w:rsidRPr="005B5B8A">
              <w:rPr>
                <w:b/>
                <w:bCs/>
              </w:rPr>
              <w:t>Pasūtītāja pārstāvji</w:t>
            </w:r>
            <w:r w:rsidRPr="005B5B8A">
              <w:t>,</w:t>
            </w:r>
            <w:r w:rsidRPr="005B5B8A">
              <w:rPr>
                <w:b/>
                <w:bCs/>
              </w:rPr>
              <w:t xml:space="preserve"> kas piedalās apspriedē</w:t>
            </w:r>
          </w:p>
        </w:tc>
      </w:tr>
      <w:tr w:rsidR="005B5B8A" w:rsidRPr="005B5B8A" w14:paraId="344557D2" w14:textId="77777777" w:rsidTr="006B6C63">
        <w:tc>
          <w:tcPr>
            <w:tcW w:w="5000" w:type="pct"/>
            <w:gridSpan w:val="5"/>
            <w:tcBorders>
              <w:bottom w:val="single" w:sz="4" w:space="0" w:color="auto"/>
            </w:tcBorders>
            <w:shd w:val="clear" w:color="auto" w:fill="FFFFFF" w:themeFill="background1"/>
          </w:tcPr>
          <w:p w14:paraId="5B325074" w14:textId="2A23765D" w:rsidR="006B6C63" w:rsidRPr="005B5B8A" w:rsidRDefault="005B6812" w:rsidP="002D7E5D">
            <w:pPr>
              <w:jc w:val="both"/>
              <w:rPr>
                <w:b/>
                <w:bCs/>
              </w:rPr>
            </w:pPr>
            <w:r>
              <w:t xml:space="preserve">I.Kreigere, D. Tribis, </w:t>
            </w:r>
            <w:r w:rsidR="002D7E5D">
              <w:t>S. Rožāne</w:t>
            </w:r>
          </w:p>
        </w:tc>
      </w:tr>
      <w:tr w:rsidR="005B5B8A" w:rsidRPr="005B5B8A" w14:paraId="7E762408" w14:textId="77777777" w:rsidTr="006B6C63">
        <w:tc>
          <w:tcPr>
            <w:tcW w:w="5000" w:type="pct"/>
            <w:gridSpan w:val="5"/>
            <w:tcBorders>
              <w:top w:val="single" w:sz="4" w:space="0" w:color="auto"/>
              <w:left w:val="nil"/>
              <w:bottom w:val="single" w:sz="4" w:space="0" w:color="auto"/>
              <w:right w:val="nil"/>
            </w:tcBorders>
            <w:shd w:val="clear" w:color="auto" w:fill="FFFFFF" w:themeFill="background1"/>
          </w:tcPr>
          <w:p w14:paraId="610E58EB" w14:textId="77777777" w:rsidR="006B6C63" w:rsidRPr="005B5B8A" w:rsidRDefault="006B6C63" w:rsidP="00142B1A">
            <w:pPr>
              <w:jc w:val="both"/>
              <w:rPr>
                <w:b/>
                <w:bCs/>
                <w:sz w:val="2"/>
                <w:szCs w:val="2"/>
              </w:rPr>
            </w:pPr>
          </w:p>
        </w:tc>
      </w:tr>
      <w:tr w:rsidR="005B5B8A" w:rsidRPr="005B5B8A" w14:paraId="14B03A7E" w14:textId="77777777" w:rsidTr="006B6C63">
        <w:tc>
          <w:tcPr>
            <w:tcW w:w="5000" w:type="pct"/>
            <w:gridSpan w:val="5"/>
            <w:tcBorders>
              <w:top w:val="single" w:sz="4" w:space="0" w:color="auto"/>
            </w:tcBorders>
            <w:shd w:val="clear" w:color="auto" w:fill="D9D9D9" w:themeFill="background1" w:themeFillShade="D9"/>
          </w:tcPr>
          <w:p w14:paraId="34E37299" w14:textId="021314DF" w:rsidR="00E05E99" w:rsidRPr="005B5B8A" w:rsidRDefault="00D32552" w:rsidP="005A253B">
            <w:pPr>
              <w:jc w:val="both"/>
              <w:rPr>
                <w:b/>
                <w:bCs/>
              </w:rPr>
            </w:pPr>
            <w:r w:rsidRPr="005B5B8A">
              <w:rPr>
                <w:b/>
                <w:bCs/>
              </w:rPr>
              <w:t>Ieinteresētie piegādātāji</w:t>
            </w:r>
            <w:r w:rsidR="004807D6" w:rsidRPr="005B5B8A">
              <w:rPr>
                <w:b/>
                <w:bCs/>
              </w:rPr>
              <w:t>, kas piedalās apspriedē</w:t>
            </w:r>
          </w:p>
        </w:tc>
      </w:tr>
      <w:tr w:rsidR="005B5B8A" w:rsidRPr="005B5B8A" w14:paraId="6BDE4F8A" w14:textId="77777777" w:rsidTr="006B6C63">
        <w:tc>
          <w:tcPr>
            <w:tcW w:w="5000" w:type="pct"/>
            <w:gridSpan w:val="5"/>
            <w:tcBorders>
              <w:bottom w:val="single" w:sz="4" w:space="0" w:color="auto"/>
            </w:tcBorders>
            <w:shd w:val="clear" w:color="auto" w:fill="FFFFFF" w:themeFill="background1"/>
          </w:tcPr>
          <w:p w14:paraId="300FDEAD" w14:textId="2CE7BE67" w:rsidR="005B6812" w:rsidRPr="005B5B8A" w:rsidRDefault="00330833" w:rsidP="00330833">
            <w:pPr>
              <w:jc w:val="both"/>
            </w:pPr>
            <w:r>
              <w:t xml:space="preserve"> Par tehniskās specifikācijas vispārīgajām prasībām un </w:t>
            </w:r>
            <w:r w:rsidR="002D7E5D">
              <w:t>2</w:t>
            </w:r>
            <w:r w:rsidR="00522BFF">
              <w:t>.daļ</w:t>
            </w:r>
            <w:r>
              <w:t>u</w:t>
            </w:r>
            <w:r w:rsidR="00522BFF">
              <w:t xml:space="preserve"> “</w:t>
            </w:r>
            <w:r w:rsidR="002D7E5D" w:rsidRPr="002D7E5D">
              <w:rPr>
                <w:b/>
              </w:rPr>
              <w:t>Laminārie skapji un skapji ar ventilāciju</w:t>
            </w:r>
            <w:r w:rsidR="002D7E5D">
              <w:rPr>
                <w:b/>
              </w:rPr>
              <w:t xml:space="preserve">”- </w:t>
            </w:r>
            <w:r w:rsidR="002D7E5D" w:rsidRPr="002D7E5D">
              <w:t>viens piegādātājs</w:t>
            </w:r>
          </w:p>
        </w:tc>
      </w:tr>
      <w:tr w:rsidR="005B5B8A" w:rsidRPr="005B5B8A" w14:paraId="41E7C23F" w14:textId="77777777" w:rsidTr="006B6C63">
        <w:tc>
          <w:tcPr>
            <w:tcW w:w="5000" w:type="pct"/>
            <w:gridSpan w:val="5"/>
            <w:tcBorders>
              <w:top w:val="single" w:sz="4" w:space="0" w:color="auto"/>
              <w:left w:val="nil"/>
              <w:bottom w:val="single" w:sz="4" w:space="0" w:color="auto"/>
              <w:right w:val="nil"/>
            </w:tcBorders>
            <w:shd w:val="clear" w:color="auto" w:fill="FFFFFF" w:themeFill="background1"/>
          </w:tcPr>
          <w:p w14:paraId="6910BB21" w14:textId="77777777" w:rsidR="008249C1" w:rsidRPr="005B5B8A" w:rsidRDefault="008249C1" w:rsidP="008249C1">
            <w:pPr>
              <w:jc w:val="both"/>
              <w:rPr>
                <w:b/>
                <w:bCs/>
                <w:sz w:val="2"/>
                <w:szCs w:val="2"/>
              </w:rPr>
            </w:pPr>
          </w:p>
        </w:tc>
      </w:tr>
      <w:tr w:rsidR="005B5B8A" w:rsidRPr="005B5B8A" w14:paraId="100BBAF7" w14:textId="77777777" w:rsidTr="00CC3E41">
        <w:tc>
          <w:tcPr>
            <w:tcW w:w="5000" w:type="pct"/>
            <w:gridSpan w:val="5"/>
            <w:tcBorders>
              <w:top w:val="single" w:sz="4" w:space="0" w:color="auto"/>
            </w:tcBorders>
            <w:shd w:val="clear" w:color="auto" w:fill="auto"/>
          </w:tcPr>
          <w:p w14:paraId="1FEC43DE" w14:textId="0A1C7148" w:rsidR="00995013" w:rsidRDefault="00D32552" w:rsidP="00D57D1C">
            <w:pPr>
              <w:jc w:val="center"/>
              <w:rPr>
                <w:b/>
                <w:bCs/>
              </w:rPr>
            </w:pPr>
            <w:r w:rsidRPr="005B5B8A">
              <w:rPr>
                <w:b/>
                <w:bCs/>
              </w:rPr>
              <w:t>Ieinteresēto piegādātāju</w:t>
            </w:r>
            <w:r w:rsidR="008249C1" w:rsidRPr="005B5B8A">
              <w:rPr>
                <w:b/>
                <w:bCs/>
              </w:rPr>
              <w:t xml:space="preserve"> komentāri</w:t>
            </w:r>
            <w:r w:rsidR="008F1F11" w:rsidRPr="005B5B8A">
              <w:rPr>
                <w:b/>
                <w:bCs/>
              </w:rPr>
              <w:t>, priekšlikumi, iebildumi</w:t>
            </w:r>
            <w:r w:rsidR="005B6812">
              <w:rPr>
                <w:b/>
                <w:bCs/>
              </w:rPr>
              <w:t xml:space="preserve"> </w:t>
            </w:r>
          </w:p>
          <w:p w14:paraId="44FF4520" w14:textId="2BFC5382" w:rsidR="008249C1" w:rsidRPr="005B5B8A" w:rsidRDefault="008249C1" w:rsidP="00995013">
            <w:pPr>
              <w:jc w:val="center"/>
              <w:rPr>
                <w:bCs/>
              </w:rPr>
            </w:pPr>
          </w:p>
        </w:tc>
      </w:tr>
      <w:tr w:rsidR="00143C0A" w:rsidRPr="005B5B8A" w14:paraId="6AB384FE" w14:textId="77777777" w:rsidTr="00143C0A">
        <w:tc>
          <w:tcPr>
            <w:tcW w:w="2285" w:type="pct"/>
            <w:gridSpan w:val="2"/>
            <w:tcBorders>
              <w:top w:val="single" w:sz="4" w:space="0" w:color="auto"/>
            </w:tcBorders>
            <w:shd w:val="clear" w:color="auto" w:fill="auto"/>
          </w:tcPr>
          <w:p w14:paraId="3D44DDFE" w14:textId="479B5E45" w:rsidR="00143C0A" w:rsidRPr="005B5B8A" w:rsidRDefault="00330833" w:rsidP="00FB6908">
            <w:pPr>
              <w:jc w:val="center"/>
              <w:rPr>
                <w:b/>
                <w:bCs/>
              </w:rPr>
            </w:pPr>
            <w:r>
              <w:rPr>
                <w:b/>
                <w:bCs/>
              </w:rPr>
              <w:t>Priekšlikumi</w:t>
            </w:r>
          </w:p>
        </w:tc>
        <w:tc>
          <w:tcPr>
            <w:tcW w:w="287" w:type="pct"/>
            <w:tcBorders>
              <w:top w:val="single" w:sz="4" w:space="0" w:color="auto"/>
            </w:tcBorders>
            <w:shd w:val="clear" w:color="auto" w:fill="auto"/>
          </w:tcPr>
          <w:p w14:paraId="6BA4733B" w14:textId="7885BA41" w:rsidR="00143C0A" w:rsidRPr="005B5B8A" w:rsidRDefault="00143C0A" w:rsidP="00FB6908">
            <w:pPr>
              <w:jc w:val="center"/>
              <w:rPr>
                <w:b/>
                <w:bCs/>
              </w:rPr>
            </w:pPr>
          </w:p>
        </w:tc>
        <w:tc>
          <w:tcPr>
            <w:tcW w:w="2428" w:type="pct"/>
            <w:gridSpan w:val="2"/>
            <w:tcBorders>
              <w:top w:val="single" w:sz="4" w:space="0" w:color="auto"/>
            </w:tcBorders>
            <w:shd w:val="clear" w:color="auto" w:fill="auto"/>
          </w:tcPr>
          <w:p w14:paraId="6D5B82BD" w14:textId="70D74E34" w:rsidR="00143C0A" w:rsidRPr="005B5B8A" w:rsidRDefault="00330833" w:rsidP="00FB6908">
            <w:pPr>
              <w:jc w:val="center"/>
              <w:rPr>
                <w:b/>
                <w:bCs/>
              </w:rPr>
            </w:pPr>
            <w:r>
              <w:rPr>
                <w:b/>
                <w:bCs/>
              </w:rPr>
              <w:t>Lēmums</w:t>
            </w:r>
          </w:p>
        </w:tc>
      </w:tr>
      <w:tr w:rsidR="00FB6908" w:rsidRPr="005B5B8A" w14:paraId="5FDC144B" w14:textId="77777777" w:rsidTr="001D72EC">
        <w:trPr>
          <w:trHeight w:val="383"/>
        </w:trPr>
        <w:tc>
          <w:tcPr>
            <w:tcW w:w="346" w:type="pct"/>
            <w:tcBorders>
              <w:top w:val="single" w:sz="4" w:space="0" w:color="auto"/>
            </w:tcBorders>
            <w:shd w:val="clear" w:color="auto" w:fill="auto"/>
          </w:tcPr>
          <w:p w14:paraId="435E7588" w14:textId="52257C6E" w:rsidR="00FB6908" w:rsidRPr="00330833" w:rsidRDefault="00D82BD2" w:rsidP="00D82BD2">
            <w:r>
              <w:t>1.</w:t>
            </w:r>
          </w:p>
        </w:tc>
        <w:tc>
          <w:tcPr>
            <w:tcW w:w="1939" w:type="pct"/>
            <w:tcBorders>
              <w:top w:val="single" w:sz="4" w:space="0" w:color="auto"/>
            </w:tcBorders>
            <w:shd w:val="clear" w:color="auto" w:fill="auto"/>
          </w:tcPr>
          <w:p w14:paraId="30F1DE91" w14:textId="14E5824A" w:rsidR="00330833" w:rsidRDefault="00330833" w:rsidP="00330833">
            <w:pPr>
              <w:rPr>
                <w:b/>
              </w:rPr>
            </w:pPr>
            <w:r w:rsidRPr="00330833">
              <w:rPr>
                <w:b/>
              </w:rPr>
              <w:t>No Vispārīgā apraksta</w:t>
            </w:r>
          </w:p>
          <w:p w14:paraId="773D4EC3" w14:textId="3E585E37" w:rsidR="00330833" w:rsidRPr="00330833" w:rsidRDefault="00330833" w:rsidP="00330833">
            <w:r w:rsidRPr="00330833">
              <w:t>1.</w:t>
            </w:r>
            <w:r w:rsidR="00187467">
              <w:t>1. Darba virspu specifikācijas. L</w:t>
            </w:r>
            <w:r w:rsidRPr="00330833">
              <w:t>aboratorijas mēbeļu un aprīkojuma materiālam</w:t>
            </w:r>
          </w:p>
          <w:p w14:paraId="178AD247" w14:textId="7B79FE0E" w:rsidR="00FB6908" w:rsidRPr="00FA3742" w:rsidRDefault="00330833" w:rsidP="008249C1">
            <w:pPr>
              <w:jc w:val="both"/>
              <w:rPr>
                <w:bCs/>
              </w:rPr>
            </w:pPr>
            <w:r w:rsidRPr="00330833">
              <w:rPr>
                <w:color w:val="242424"/>
                <w:bdr w:val="none" w:sz="0" w:space="0" w:color="auto" w:frame="1"/>
                <w:shd w:val="clear" w:color="auto" w:fill="FFFFFF"/>
              </w:rPr>
              <w:t>1.1.1</w:t>
            </w:r>
            <w:r w:rsidRPr="00330833">
              <w:rPr>
                <w:color w:val="242424"/>
                <w:sz w:val="14"/>
                <w:szCs w:val="14"/>
                <w:bdr w:val="none" w:sz="0" w:space="0" w:color="auto" w:frame="1"/>
                <w:shd w:val="clear" w:color="auto" w:fill="FFFFFF"/>
              </w:rPr>
              <w:t>       </w:t>
            </w:r>
            <w:r w:rsidRPr="00330833">
              <w:rPr>
                <w:color w:val="242424"/>
                <w:bdr w:val="none" w:sz="0" w:space="0" w:color="auto" w:frame="1"/>
                <w:shd w:val="clear" w:color="auto" w:fill="FFFFFF"/>
              </w:rPr>
              <w:t>DIN 53799 standarts ir atcelts un tā vietā ir DIN EN 438, Trespas sertifikātos tagad ir EN 438 standarts, pievienoju linku ar atsauci: </w:t>
            </w:r>
            <w:hyperlink r:id="rId9" w:tgtFrame="_blank" w:tooltip="https://www.dinmedia.de/en/standard/din-53799/1271478" w:history="1">
              <w:r w:rsidRPr="00330833">
                <w:rPr>
                  <w:color w:val="467886"/>
                  <w:u w:val="single"/>
                  <w:bdr w:val="none" w:sz="0" w:space="0" w:color="auto" w:frame="1"/>
                  <w:shd w:val="clear" w:color="auto" w:fill="FFFFFF"/>
                </w:rPr>
                <w:t>https://www.dinmedia.de/en/standard/din-53799/1271478</w:t>
              </w:r>
            </w:hyperlink>
          </w:p>
        </w:tc>
        <w:tc>
          <w:tcPr>
            <w:tcW w:w="287" w:type="pct"/>
            <w:tcBorders>
              <w:top w:val="single" w:sz="4" w:space="0" w:color="auto"/>
            </w:tcBorders>
            <w:shd w:val="clear" w:color="auto" w:fill="auto"/>
          </w:tcPr>
          <w:p w14:paraId="4AC5D104" w14:textId="6C0AD2C1" w:rsidR="00FB6908" w:rsidRPr="005B5B8A" w:rsidRDefault="00FB6908" w:rsidP="00FA3742">
            <w:pPr>
              <w:jc w:val="both"/>
              <w:rPr>
                <w:b/>
                <w:bCs/>
              </w:rPr>
            </w:pPr>
          </w:p>
        </w:tc>
        <w:tc>
          <w:tcPr>
            <w:tcW w:w="2299" w:type="pct"/>
            <w:tcBorders>
              <w:top w:val="single" w:sz="4" w:space="0" w:color="auto"/>
            </w:tcBorders>
            <w:shd w:val="clear" w:color="auto" w:fill="auto"/>
          </w:tcPr>
          <w:p w14:paraId="445350AD" w14:textId="0A17781D" w:rsidR="00FB6908" w:rsidRPr="00FA3742" w:rsidRDefault="00330833" w:rsidP="008249C1">
            <w:pPr>
              <w:jc w:val="both"/>
              <w:rPr>
                <w:bCs/>
              </w:rPr>
            </w:pPr>
            <w:r>
              <w:rPr>
                <w:bCs/>
              </w:rPr>
              <w:t xml:space="preserve">Ņemts vērā. Tiks </w:t>
            </w:r>
            <w:r w:rsidR="00C5328B">
              <w:rPr>
                <w:bCs/>
              </w:rPr>
              <w:t xml:space="preserve">papildināts ar </w:t>
            </w:r>
            <w:r>
              <w:rPr>
                <w:bCs/>
              </w:rPr>
              <w:t>standartu DIN EN 438.</w:t>
            </w:r>
          </w:p>
        </w:tc>
        <w:tc>
          <w:tcPr>
            <w:tcW w:w="129" w:type="pct"/>
            <w:tcBorders>
              <w:top w:val="single" w:sz="4" w:space="0" w:color="auto"/>
            </w:tcBorders>
            <w:shd w:val="clear" w:color="auto" w:fill="auto"/>
          </w:tcPr>
          <w:p w14:paraId="2BD32FC3" w14:textId="2056FDCC" w:rsidR="00FB6908" w:rsidRPr="005B5B8A" w:rsidRDefault="00FB6908" w:rsidP="008249C1">
            <w:pPr>
              <w:jc w:val="both"/>
              <w:rPr>
                <w:b/>
                <w:bCs/>
              </w:rPr>
            </w:pPr>
          </w:p>
        </w:tc>
      </w:tr>
      <w:tr w:rsidR="00C745BB" w:rsidRPr="005B5B8A" w14:paraId="35AFC411" w14:textId="77777777" w:rsidTr="001D72EC">
        <w:tc>
          <w:tcPr>
            <w:tcW w:w="346" w:type="pct"/>
            <w:tcBorders>
              <w:top w:val="single" w:sz="4" w:space="0" w:color="auto"/>
            </w:tcBorders>
            <w:shd w:val="clear" w:color="auto" w:fill="auto"/>
          </w:tcPr>
          <w:p w14:paraId="7E6574E7" w14:textId="4AA9087E" w:rsidR="00C745BB" w:rsidRDefault="00330833" w:rsidP="00FA3742">
            <w:pPr>
              <w:jc w:val="both"/>
              <w:rPr>
                <w:b/>
                <w:bCs/>
              </w:rPr>
            </w:pPr>
            <w:r>
              <w:rPr>
                <w:b/>
                <w:bCs/>
              </w:rPr>
              <w:t>2.</w:t>
            </w:r>
          </w:p>
        </w:tc>
        <w:tc>
          <w:tcPr>
            <w:tcW w:w="1939" w:type="pct"/>
            <w:tcBorders>
              <w:top w:val="single" w:sz="4" w:space="0" w:color="auto"/>
            </w:tcBorders>
            <w:shd w:val="clear" w:color="auto" w:fill="auto"/>
          </w:tcPr>
          <w:p w14:paraId="237BAEF1" w14:textId="77777777" w:rsidR="00330833" w:rsidRPr="00330833" w:rsidRDefault="00330833" w:rsidP="00330833">
            <w:pPr>
              <w:pStyle w:val="xmsonormal"/>
              <w:shd w:val="clear" w:color="auto" w:fill="FFFFFF"/>
              <w:spacing w:before="0" w:beforeAutospacing="0" w:after="0" w:afterAutospacing="0"/>
              <w:jc w:val="both"/>
              <w:rPr>
                <w:color w:val="242424"/>
              </w:rPr>
            </w:pPr>
            <w:r w:rsidRPr="00330833">
              <w:rPr>
                <w:b/>
                <w:bCs/>
                <w:color w:val="242424"/>
                <w:bdr w:val="none" w:sz="0" w:space="0" w:color="auto" w:frame="1"/>
              </w:rPr>
              <w:t>1.2 Metāla rāmji</w:t>
            </w:r>
          </w:p>
          <w:p w14:paraId="5AF31ABB" w14:textId="4B6A00D7" w:rsidR="00330833" w:rsidRPr="00330833" w:rsidRDefault="00330833" w:rsidP="00330833">
            <w:pPr>
              <w:pStyle w:val="xmsonormal"/>
              <w:shd w:val="clear" w:color="auto" w:fill="FFFFFF"/>
              <w:spacing w:before="0" w:beforeAutospacing="0" w:after="0" w:afterAutospacing="0"/>
              <w:jc w:val="both"/>
              <w:rPr>
                <w:color w:val="242424"/>
              </w:rPr>
            </w:pPr>
            <w:r w:rsidRPr="00330833">
              <w:rPr>
                <w:color w:val="242424"/>
                <w:bdr w:val="none" w:sz="0" w:space="0" w:color="auto" w:frame="1"/>
              </w:rPr>
              <w:t>1.2.1. H tipa rāmis ieteicams atstāt norādi vismaz, bez papildus norādes +/-10mm. Tādā veidā pretendenti var piedāvāt biezāku rāmi, kas būtu labāk mēbeļu konstrukcijai, tas pats attiecas uz C tipa rāmi</w:t>
            </w:r>
            <w:r w:rsidR="00187467" w:rsidRPr="00187467">
              <w:rPr>
                <w:b/>
                <w:bCs/>
                <w:color w:val="FF0000"/>
                <w:lang w:eastAsia="en-US"/>
              </w:rPr>
              <w:t xml:space="preserve"> vismaz</w:t>
            </w:r>
            <w:r w:rsidR="00187467" w:rsidRPr="00187467">
              <w:rPr>
                <w:lang w:eastAsia="en-US"/>
              </w:rPr>
              <w:t xml:space="preserve"> 30 × 30 mm </w:t>
            </w:r>
            <w:r w:rsidR="00187467" w:rsidRPr="00187467">
              <w:rPr>
                <w:b/>
                <w:bCs/>
                <w:color w:val="FF0000"/>
                <w:lang w:eastAsia="en-US"/>
              </w:rPr>
              <w:t>± 10 mm</w:t>
            </w:r>
          </w:p>
          <w:p w14:paraId="1542C3EC" w14:textId="51803E53" w:rsidR="00C745BB" w:rsidRPr="00330833" w:rsidRDefault="00330833" w:rsidP="00330833">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 </w:t>
            </w:r>
          </w:p>
        </w:tc>
        <w:tc>
          <w:tcPr>
            <w:tcW w:w="287" w:type="pct"/>
            <w:tcBorders>
              <w:top w:val="single" w:sz="4" w:space="0" w:color="auto"/>
            </w:tcBorders>
            <w:shd w:val="clear" w:color="auto" w:fill="auto"/>
          </w:tcPr>
          <w:p w14:paraId="3D62EDE8" w14:textId="2A5B8098" w:rsidR="00C745BB" w:rsidRDefault="00C745BB" w:rsidP="00FA3742">
            <w:pPr>
              <w:jc w:val="both"/>
              <w:rPr>
                <w:b/>
                <w:bCs/>
              </w:rPr>
            </w:pPr>
          </w:p>
        </w:tc>
        <w:tc>
          <w:tcPr>
            <w:tcW w:w="2299" w:type="pct"/>
            <w:tcBorders>
              <w:top w:val="single" w:sz="4" w:space="0" w:color="auto"/>
            </w:tcBorders>
            <w:shd w:val="clear" w:color="auto" w:fill="auto"/>
          </w:tcPr>
          <w:p w14:paraId="174DA777" w14:textId="133AB379" w:rsidR="00C745BB" w:rsidRPr="005B5B8A" w:rsidRDefault="00C5328B" w:rsidP="00691597">
            <w:pPr>
              <w:jc w:val="both"/>
            </w:pPr>
            <w:r>
              <w:rPr>
                <w:bCs/>
              </w:rPr>
              <w:t xml:space="preserve">Ņemts vērā. </w:t>
            </w:r>
            <w:r w:rsidR="003A7C5E">
              <w:rPr>
                <w:bCs/>
              </w:rPr>
              <w:t>H un C tipa rāmjiem tiks noteikts minimālais profila izmērs 30x30 mm</w:t>
            </w:r>
            <w:r w:rsidR="007A7FA4">
              <w:rPr>
                <w:bCs/>
              </w:rPr>
              <w:t xml:space="preserve"> (ar iespēju piedāvāt biezāku, bet ne plānāku rāmja profilu).</w:t>
            </w:r>
          </w:p>
        </w:tc>
        <w:tc>
          <w:tcPr>
            <w:tcW w:w="129" w:type="pct"/>
            <w:tcBorders>
              <w:top w:val="single" w:sz="4" w:space="0" w:color="auto"/>
            </w:tcBorders>
            <w:shd w:val="clear" w:color="auto" w:fill="auto"/>
          </w:tcPr>
          <w:p w14:paraId="191E2CF7" w14:textId="77777777" w:rsidR="00C745BB" w:rsidRPr="005B5B8A" w:rsidRDefault="00C745BB" w:rsidP="008249C1">
            <w:pPr>
              <w:jc w:val="both"/>
              <w:rPr>
                <w:b/>
                <w:bCs/>
              </w:rPr>
            </w:pPr>
          </w:p>
        </w:tc>
      </w:tr>
      <w:tr w:rsidR="00FA3742" w:rsidRPr="005B5B8A" w14:paraId="4B3657BE" w14:textId="77777777" w:rsidTr="001D72EC">
        <w:tc>
          <w:tcPr>
            <w:tcW w:w="346" w:type="pct"/>
            <w:tcBorders>
              <w:top w:val="single" w:sz="4" w:space="0" w:color="auto"/>
            </w:tcBorders>
            <w:shd w:val="clear" w:color="auto" w:fill="auto"/>
          </w:tcPr>
          <w:p w14:paraId="6D8F6C06" w14:textId="51B7B00D" w:rsidR="00FA3742" w:rsidRDefault="00330833" w:rsidP="00C745BB">
            <w:pPr>
              <w:jc w:val="both"/>
              <w:rPr>
                <w:b/>
                <w:bCs/>
              </w:rPr>
            </w:pPr>
            <w:r>
              <w:rPr>
                <w:b/>
                <w:bCs/>
              </w:rPr>
              <w:t>3.</w:t>
            </w:r>
          </w:p>
        </w:tc>
        <w:tc>
          <w:tcPr>
            <w:tcW w:w="1939" w:type="pct"/>
            <w:tcBorders>
              <w:top w:val="single" w:sz="4" w:space="0" w:color="auto"/>
            </w:tcBorders>
            <w:shd w:val="clear" w:color="auto" w:fill="auto"/>
          </w:tcPr>
          <w:p w14:paraId="44C37F92" w14:textId="69443044" w:rsidR="00330833" w:rsidRPr="00051FCA" w:rsidRDefault="00330833" w:rsidP="00330833">
            <w:pPr>
              <w:rPr>
                <w:sz w:val="22"/>
                <w:szCs w:val="22"/>
              </w:rPr>
            </w:pPr>
            <w:r w:rsidRPr="00330833">
              <w:t>2. Laminārie</w:t>
            </w:r>
            <w:r w:rsidR="00051FCA" w:rsidRPr="00330833">
              <w:rPr>
                <w:color w:val="242424"/>
                <w:bdr w:val="none" w:sz="0" w:space="0" w:color="auto" w:frame="1"/>
              </w:rPr>
              <w:t xml:space="preserve"> </w:t>
            </w:r>
            <w:r w:rsidRPr="00330833">
              <w:t xml:space="preserve">skapji un skapji ar </w:t>
            </w:r>
            <w:r w:rsidRPr="00330833">
              <w:lastRenderedPageBreak/>
              <w:t>ventilāciju</w:t>
            </w:r>
            <w:r w:rsidR="00051FCA">
              <w:t xml:space="preserve">, </w:t>
            </w:r>
            <w:r w:rsidR="00051FCA" w:rsidRPr="00051FCA">
              <w:rPr>
                <w:sz w:val="22"/>
                <w:szCs w:val="22"/>
              </w:rPr>
              <w:t xml:space="preserve"> </w:t>
            </w:r>
            <w:r w:rsidR="00051FCA" w:rsidRPr="00330833">
              <w:rPr>
                <w:color w:val="242424"/>
                <w:bdr w:val="none" w:sz="0" w:space="0" w:color="auto" w:frame="1"/>
              </w:rPr>
              <w:t>1200mm laminārs</w:t>
            </w:r>
            <w:r w:rsidR="00051FCA">
              <w:rPr>
                <w:color w:val="242424"/>
                <w:bdr w:val="none" w:sz="0" w:space="0" w:color="auto" w:frame="1"/>
              </w:rPr>
              <w:t xml:space="preserve">. </w:t>
            </w:r>
            <w:r w:rsidR="00051FCA" w:rsidRPr="00051FCA">
              <w:rPr>
                <w:sz w:val="22"/>
                <w:szCs w:val="22"/>
              </w:rPr>
              <w:t xml:space="preserve"> Darba zonas izmērs: 1250 ± 20 mm.</w:t>
            </w:r>
          </w:p>
          <w:p w14:paraId="11156334" w14:textId="0D4CF2A5" w:rsidR="00330833" w:rsidRPr="00330833" w:rsidRDefault="00330833" w:rsidP="00330833">
            <w:pPr>
              <w:pStyle w:val="xmsonormal"/>
              <w:shd w:val="clear" w:color="auto" w:fill="FFFFFF"/>
              <w:spacing w:before="0" w:beforeAutospacing="0" w:after="0" w:afterAutospacing="0"/>
              <w:rPr>
                <w:color w:val="242424"/>
              </w:rPr>
            </w:pPr>
            <w:r w:rsidRPr="00330833">
              <w:rPr>
                <w:color w:val="242424"/>
                <w:bdr w:val="none" w:sz="0" w:space="0" w:color="auto" w:frame="1"/>
              </w:rPr>
              <w:t>Šajā punktā nedaudz izmainīju izmēru, lai varētu arī tikt piedāvāti citi ražotāji</w:t>
            </w:r>
          </w:p>
          <w:p w14:paraId="7C8B6EC5" w14:textId="77777777" w:rsidR="00330833" w:rsidRPr="00330833" w:rsidRDefault="00330833" w:rsidP="00330833">
            <w:pPr>
              <w:pStyle w:val="xmsonormal"/>
              <w:shd w:val="clear" w:color="auto" w:fill="FFFFFF"/>
              <w:spacing w:before="0" w:beforeAutospacing="0" w:after="0" w:afterAutospacing="0"/>
              <w:rPr>
                <w:color w:val="242424"/>
              </w:rPr>
            </w:pPr>
            <w:r w:rsidRPr="00330833">
              <w:rPr>
                <w:b/>
                <w:bCs/>
                <w:color w:val="242424"/>
                <w:bdr w:val="none" w:sz="0" w:space="0" w:color="auto" w:frame="1"/>
              </w:rPr>
              <w:t>Darba zonas izmērs: vismaz 1192mm.</w:t>
            </w:r>
          </w:p>
          <w:p w14:paraId="32302156" w14:textId="294E598A" w:rsidR="00FA3742" w:rsidRPr="00FA3742" w:rsidRDefault="00FA3742" w:rsidP="008249C1">
            <w:pPr>
              <w:jc w:val="both"/>
              <w:rPr>
                <w:bCs/>
              </w:rPr>
            </w:pPr>
          </w:p>
        </w:tc>
        <w:tc>
          <w:tcPr>
            <w:tcW w:w="287" w:type="pct"/>
            <w:tcBorders>
              <w:top w:val="single" w:sz="4" w:space="0" w:color="auto"/>
            </w:tcBorders>
            <w:shd w:val="clear" w:color="auto" w:fill="auto"/>
          </w:tcPr>
          <w:p w14:paraId="7B7B9D28" w14:textId="5F2FC336" w:rsidR="00FA3742" w:rsidRDefault="00FA3742" w:rsidP="00AB25C6">
            <w:pPr>
              <w:jc w:val="both"/>
              <w:rPr>
                <w:b/>
                <w:bCs/>
              </w:rPr>
            </w:pPr>
          </w:p>
        </w:tc>
        <w:tc>
          <w:tcPr>
            <w:tcW w:w="2299" w:type="pct"/>
            <w:tcBorders>
              <w:top w:val="single" w:sz="4" w:space="0" w:color="auto"/>
            </w:tcBorders>
            <w:shd w:val="clear" w:color="auto" w:fill="auto"/>
          </w:tcPr>
          <w:p w14:paraId="6E0B568C" w14:textId="2AC75411" w:rsidR="00051FCA" w:rsidRPr="003A7C5E" w:rsidRDefault="00051FCA" w:rsidP="00051FCA">
            <w:pPr>
              <w:pStyle w:val="xmsonormal"/>
              <w:shd w:val="clear" w:color="auto" w:fill="FFFFFF"/>
              <w:spacing w:before="0" w:beforeAutospacing="0" w:after="0" w:afterAutospacing="0"/>
              <w:rPr>
                <w:color w:val="242424"/>
              </w:rPr>
            </w:pPr>
            <w:r w:rsidRPr="003A7C5E">
              <w:rPr>
                <w:bCs/>
              </w:rPr>
              <w:t xml:space="preserve">Ņemts vērā. </w:t>
            </w:r>
            <w:r w:rsidRPr="003A7C5E">
              <w:rPr>
                <w:bCs/>
                <w:color w:val="242424"/>
                <w:bdr w:val="none" w:sz="0" w:space="0" w:color="auto" w:frame="1"/>
              </w:rPr>
              <w:t>Darba zonas izmērs</w:t>
            </w:r>
            <w:r w:rsidR="003A7C5E" w:rsidRPr="003A7C5E">
              <w:rPr>
                <w:bCs/>
                <w:color w:val="242424"/>
                <w:bdr w:val="none" w:sz="0" w:space="0" w:color="auto" w:frame="1"/>
              </w:rPr>
              <w:t xml:space="preserve"> tiks </w:t>
            </w:r>
            <w:r w:rsidR="003A7C5E" w:rsidRPr="003A7C5E">
              <w:rPr>
                <w:bCs/>
                <w:color w:val="242424"/>
                <w:bdr w:val="none" w:sz="0" w:space="0" w:color="auto" w:frame="1"/>
              </w:rPr>
              <w:lastRenderedPageBreak/>
              <w:t>noteikts</w:t>
            </w:r>
            <w:r w:rsidRPr="003A7C5E">
              <w:rPr>
                <w:bCs/>
                <w:color w:val="242424"/>
                <w:bdr w:val="none" w:sz="0" w:space="0" w:color="auto" w:frame="1"/>
              </w:rPr>
              <w:t xml:space="preserve"> vismaz 11</w:t>
            </w:r>
            <w:r w:rsidR="003A7C5E" w:rsidRPr="003A7C5E">
              <w:rPr>
                <w:bCs/>
                <w:color w:val="242424"/>
                <w:bdr w:val="none" w:sz="0" w:space="0" w:color="auto" w:frame="1"/>
              </w:rPr>
              <w:t xml:space="preserve">90 </w:t>
            </w:r>
            <w:r w:rsidRPr="003A7C5E">
              <w:rPr>
                <w:bCs/>
                <w:color w:val="242424"/>
                <w:bdr w:val="none" w:sz="0" w:space="0" w:color="auto" w:frame="1"/>
              </w:rPr>
              <w:t>mm.</w:t>
            </w:r>
          </w:p>
          <w:p w14:paraId="5048FB38" w14:textId="19AA7967" w:rsidR="00FA3742" w:rsidRPr="003A7C5E" w:rsidRDefault="00FA3742" w:rsidP="008249C1">
            <w:pPr>
              <w:jc w:val="both"/>
              <w:rPr>
                <w:bCs/>
              </w:rPr>
            </w:pPr>
          </w:p>
        </w:tc>
        <w:tc>
          <w:tcPr>
            <w:tcW w:w="129" w:type="pct"/>
            <w:tcBorders>
              <w:top w:val="single" w:sz="4" w:space="0" w:color="auto"/>
            </w:tcBorders>
            <w:shd w:val="clear" w:color="auto" w:fill="auto"/>
          </w:tcPr>
          <w:p w14:paraId="1ADA7E92" w14:textId="77777777" w:rsidR="00FA3742" w:rsidRPr="005B5B8A" w:rsidRDefault="00FA3742" w:rsidP="008249C1">
            <w:pPr>
              <w:jc w:val="both"/>
              <w:rPr>
                <w:b/>
                <w:bCs/>
              </w:rPr>
            </w:pPr>
          </w:p>
        </w:tc>
      </w:tr>
      <w:tr w:rsidR="00C745BB" w:rsidRPr="005B5B8A" w14:paraId="6F2EC00D" w14:textId="77777777" w:rsidTr="001D72EC">
        <w:tc>
          <w:tcPr>
            <w:tcW w:w="346" w:type="pct"/>
            <w:tcBorders>
              <w:top w:val="single" w:sz="4" w:space="0" w:color="auto"/>
            </w:tcBorders>
            <w:shd w:val="clear" w:color="auto" w:fill="auto"/>
          </w:tcPr>
          <w:p w14:paraId="2052F9D4" w14:textId="0EE9BA3E" w:rsidR="00C745BB" w:rsidRDefault="00330833" w:rsidP="00FA3742">
            <w:pPr>
              <w:jc w:val="both"/>
              <w:rPr>
                <w:b/>
                <w:bCs/>
              </w:rPr>
            </w:pPr>
            <w:r>
              <w:rPr>
                <w:b/>
                <w:bCs/>
              </w:rPr>
              <w:lastRenderedPageBreak/>
              <w:t>4.</w:t>
            </w:r>
          </w:p>
        </w:tc>
        <w:tc>
          <w:tcPr>
            <w:tcW w:w="1939" w:type="pct"/>
            <w:tcBorders>
              <w:top w:val="single" w:sz="4" w:space="0" w:color="auto"/>
            </w:tcBorders>
            <w:shd w:val="clear" w:color="auto" w:fill="auto"/>
          </w:tcPr>
          <w:p w14:paraId="771EF0D0" w14:textId="77777777" w:rsidR="00330833" w:rsidRPr="00330833" w:rsidRDefault="00330833" w:rsidP="00330833">
            <w:pPr>
              <w:pStyle w:val="xmsonormal"/>
              <w:shd w:val="clear" w:color="auto" w:fill="FFFFFF"/>
              <w:spacing w:before="0" w:beforeAutospacing="0" w:after="0" w:afterAutospacing="0"/>
              <w:jc w:val="both"/>
              <w:rPr>
                <w:color w:val="242424"/>
              </w:rPr>
            </w:pPr>
            <w:r w:rsidRPr="000A41B5">
              <w:rPr>
                <w:b/>
                <w:color w:val="242424"/>
                <w:bdr w:val="none" w:sz="0" w:space="0" w:color="auto" w:frame="1"/>
              </w:rPr>
              <w:t>1200mm laminārs</w:t>
            </w:r>
            <w:r w:rsidRPr="00330833">
              <w:rPr>
                <w:color w:val="242424"/>
                <w:bdr w:val="none" w:sz="0" w:space="0" w:color="auto" w:frame="1"/>
              </w:rPr>
              <w:t xml:space="preserve"> un </w:t>
            </w:r>
            <w:r w:rsidRPr="000A41B5">
              <w:rPr>
                <w:b/>
                <w:color w:val="242424"/>
                <w:bdr w:val="none" w:sz="0" w:space="0" w:color="auto" w:frame="1"/>
              </w:rPr>
              <w:t>1500mm</w:t>
            </w:r>
            <w:r w:rsidRPr="00330833">
              <w:rPr>
                <w:color w:val="242424"/>
                <w:bdr w:val="none" w:sz="0" w:space="0" w:color="auto" w:frame="1"/>
              </w:rPr>
              <w:t xml:space="preserve"> l</w:t>
            </w:r>
            <w:r w:rsidRPr="00051FCA">
              <w:rPr>
                <w:b/>
                <w:color w:val="242424"/>
                <w:bdr w:val="none" w:sz="0" w:space="0" w:color="auto" w:frame="1"/>
              </w:rPr>
              <w:t>aminārs</w:t>
            </w:r>
            <w:r w:rsidRPr="00330833">
              <w:rPr>
                <w:color w:val="242424"/>
                <w:bdr w:val="none" w:sz="0" w:space="0" w:color="auto" w:frame="1"/>
              </w:rPr>
              <w:t>. Konkrēts filtra izmērs dod priekšroku vienam konkrētam ražotājam, tas nekādīgi neietekmē funkcionalitāti vai kvalitāti, šis punkts būtu jāsvītro.</w:t>
            </w:r>
          </w:p>
          <w:p w14:paraId="79095086" w14:textId="77777777" w:rsidR="00330833" w:rsidRPr="00330833" w:rsidRDefault="00330833" w:rsidP="00330833">
            <w:pPr>
              <w:pStyle w:val="xmsonormal"/>
              <w:shd w:val="clear" w:color="auto" w:fill="FFFFFF"/>
              <w:spacing w:before="0" w:beforeAutospacing="0" w:after="0" w:afterAutospacing="0"/>
              <w:jc w:val="both"/>
              <w:rPr>
                <w:color w:val="242424"/>
              </w:rPr>
            </w:pPr>
            <w:r w:rsidRPr="00330833">
              <w:rPr>
                <w:b/>
                <w:bCs/>
                <w:strike/>
                <w:color w:val="FF0000"/>
                <w:bdr w:val="none" w:sz="0" w:space="0" w:color="auto" w:frame="1"/>
              </w:rPr>
              <w:t>7. filtra garums nedrīkst pārsniegt 22 cm un diametrs nedrīkst pārsniegt 11 cm;</w:t>
            </w:r>
          </w:p>
          <w:p w14:paraId="2A470791" w14:textId="43196971" w:rsidR="00C745BB" w:rsidRPr="00075944" w:rsidRDefault="00C745BB" w:rsidP="008249C1">
            <w:pPr>
              <w:jc w:val="both"/>
              <w:rPr>
                <w:rFonts w:eastAsia="Calibri"/>
              </w:rPr>
            </w:pPr>
          </w:p>
        </w:tc>
        <w:tc>
          <w:tcPr>
            <w:tcW w:w="287" w:type="pct"/>
            <w:tcBorders>
              <w:top w:val="single" w:sz="4" w:space="0" w:color="auto"/>
            </w:tcBorders>
            <w:shd w:val="clear" w:color="auto" w:fill="auto"/>
          </w:tcPr>
          <w:p w14:paraId="01FA1F72" w14:textId="71C8E581" w:rsidR="00C745BB" w:rsidRDefault="00C745BB" w:rsidP="00FA3742">
            <w:pPr>
              <w:jc w:val="both"/>
              <w:rPr>
                <w:b/>
                <w:bCs/>
              </w:rPr>
            </w:pPr>
          </w:p>
        </w:tc>
        <w:tc>
          <w:tcPr>
            <w:tcW w:w="2299" w:type="pct"/>
            <w:tcBorders>
              <w:top w:val="single" w:sz="4" w:space="0" w:color="auto"/>
            </w:tcBorders>
            <w:shd w:val="clear" w:color="auto" w:fill="auto"/>
          </w:tcPr>
          <w:p w14:paraId="7394FCC0" w14:textId="01F0278D" w:rsidR="00C745BB" w:rsidRPr="00856F46" w:rsidRDefault="00051FCA" w:rsidP="00856F46">
            <w:pPr>
              <w:jc w:val="both"/>
              <w:rPr>
                <w:rFonts w:eastAsia="Calibri"/>
              </w:rPr>
            </w:pPr>
            <w:r>
              <w:rPr>
                <w:rFonts w:eastAsia="Calibri"/>
              </w:rPr>
              <w:t xml:space="preserve">Ņemts vērā. </w:t>
            </w:r>
            <w:r w:rsidR="003A7C5E">
              <w:rPr>
                <w:rFonts w:eastAsia="Calibri"/>
              </w:rPr>
              <w:t>Minētā prasība tiks svītrota.</w:t>
            </w:r>
          </w:p>
        </w:tc>
        <w:tc>
          <w:tcPr>
            <w:tcW w:w="129" w:type="pct"/>
            <w:tcBorders>
              <w:top w:val="single" w:sz="4" w:space="0" w:color="auto"/>
            </w:tcBorders>
            <w:shd w:val="clear" w:color="auto" w:fill="auto"/>
          </w:tcPr>
          <w:p w14:paraId="35B155A1" w14:textId="77777777" w:rsidR="00C745BB" w:rsidRPr="005B5B8A" w:rsidRDefault="00C745BB" w:rsidP="008249C1">
            <w:pPr>
              <w:jc w:val="both"/>
              <w:rPr>
                <w:b/>
                <w:bCs/>
              </w:rPr>
            </w:pPr>
          </w:p>
        </w:tc>
      </w:tr>
      <w:tr w:rsidR="00C745BB" w:rsidRPr="005B5B8A" w14:paraId="16DDF48F" w14:textId="77777777" w:rsidTr="001D72EC">
        <w:tc>
          <w:tcPr>
            <w:tcW w:w="346" w:type="pct"/>
            <w:tcBorders>
              <w:top w:val="single" w:sz="4" w:space="0" w:color="auto"/>
            </w:tcBorders>
            <w:shd w:val="clear" w:color="auto" w:fill="auto"/>
          </w:tcPr>
          <w:p w14:paraId="24DB480A" w14:textId="39A9E5EA" w:rsidR="00C745BB" w:rsidRDefault="000A41B5" w:rsidP="00FA3742">
            <w:pPr>
              <w:jc w:val="both"/>
              <w:rPr>
                <w:b/>
                <w:bCs/>
              </w:rPr>
            </w:pPr>
            <w:r>
              <w:rPr>
                <w:b/>
                <w:bCs/>
              </w:rPr>
              <w:t>5.</w:t>
            </w:r>
          </w:p>
        </w:tc>
        <w:tc>
          <w:tcPr>
            <w:tcW w:w="1939" w:type="pct"/>
            <w:tcBorders>
              <w:top w:val="single" w:sz="4" w:space="0" w:color="auto"/>
            </w:tcBorders>
            <w:shd w:val="clear" w:color="auto" w:fill="auto"/>
          </w:tcPr>
          <w:p w14:paraId="74F7CD4E" w14:textId="77777777" w:rsidR="000A41B5" w:rsidRPr="000A41B5" w:rsidRDefault="000A41B5" w:rsidP="000A41B5">
            <w:pPr>
              <w:pStyle w:val="xmsonormal"/>
              <w:shd w:val="clear" w:color="auto" w:fill="FFFFFF"/>
              <w:spacing w:before="0" w:beforeAutospacing="0" w:after="0" w:afterAutospacing="0"/>
              <w:rPr>
                <w:color w:val="242424"/>
              </w:rPr>
            </w:pPr>
            <w:r w:rsidRPr="000A41B5">
              <w:rPr>
                <w:color w:val="242424"/>
                <w:bdr w:val="none" w:sz="0" w:space="0" w:color="auto" w:frame="1"/>
              </w:rPr>
              <w:t>Velkmes skapji, uz visiem velkmes skapjiem attiecas vieni un tie paši komentāri:</w:t>
            </w:r>
          </w:p>
          <w:p w14:paraId="618C0E56" w14:textId="77777777" w:rsidR="000A41B5" w:rsidRDefault="000A41B5" w:rsidP="000A41B5">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 </w:t>
            </w:r>
          </w:p>
          <w:p w14:paraId="6D006420" w14:textId="77777777" w:rsidR="000A41B5" w:rsidRPr="000A41B5" w:rsidRDefault="000A41B5" w:rsidP="000A41B5">
            <w:pPr>
              <w:pStyle w:val="xmsonormal"/>
              <w:shd w:val="clear" w:color="auto" w:fill="FFFFFF"/>
              <w:spacing w:before="0" w:beforeAutospacing="0" w:after="0" w:afterAutospacing="0"/>
              <w:jc w:val="both"/>
              <w:rPr>
                <w:color w:val="242424"/>
              </w:rPr>
            </w:pPr>
            <w:r w:rsidRPr="000A41B5">
              <w:rPr>
                <w:color w:val="242424"/>
                <w:bdr w:val="none" w:sz="0" w:space="0" w:color="auto" w:frame="1"/>
              </w:rPr>
              <w:t>Šajā punktā, lai palielinātu iespēju piedalīties citiem ražotājiem ir ieteicams priekšējā stikla rāmja konstrukcijā veikt sekojošas izmaiņas (atzīmēts ar sarkanu), tas vai priekšējais stikls ir sadalīts 2 vai 1 vertikāli bīdāmā stkla rāmis neko lietotājam nemaina, galvenais, ka paceļot logu uz augšu tas nepārsniedz velkmes augstumu 2,4m un tam ir horizontāli bīdāmas rūtis. Tāpat drošības stiklam ir variants, ka tas ir rūdītais stikls (nerada lauskas un ir izturīgāks par parasto) un sastāv no plēves + stikls + plēves (plēve pārklāj stiklu no abām pusēm), gadījumā ja ir stikls + plēve + stikls, tiek izmantoti parastie stikli, kas var triecienā atdalīties no plēves, jo plēve ir tikai pa vidu!</w:t>
            </w:r>
          </w:p>
          <w:p w14:paraId="430E12B7" w14:textId="77777777" w:rsidR="000A41B5" w:rsidRDefault="000A41B5" w:rsidP="000A41B5">
            <w:pPr>
              <w:pStyle w:val="xmsonormal"/>
              <w:shd w:val="clear" w:color="auto" w:fill="FFFFFF"/>
              <w:spacing w:before="0" w:beforeAutospacing="0" w:after="0" w:afterAutospacing="0"/>
              <w:rPr>
                <w:rFonts w:ascii="Arial" w:hAnsi="Arial" w:cs="Arial"/>
                <w:color w:val="242424"/>
              </w:rPr>
            </w:pPr>
            <w:r>
              <w:rPr>
                <w:rFonts w:ascii="Calibri" w:hAnsi="Calibri" w:cs="Calibri"/>
                <w:i/>
                <w:iCs/>
                <w:color w:val="242424"/>
                <w:u w:val="single"/>
                <w:bdr w:val="none" w:sz="0" w:space="0" w:color="auto" w:frame="1"/>
              </w:rPr>
              <w:t>Priekšējam logam</w:t>
            </w:r>
            <w:r>
              <w:rPr>
                <w:rFonts w:ascii="Calibri" w:hAnsi="Calibri" w:cs="Calibri"/>
                <w:i/>
                <w:iCs/>
                <w:color w:val="242424"/>
                <w:bdr w:val="none" w:sz="0" w:space="0" w:color="auto" w:frame="1"/>
              </w:rPr>
              <w:t> jāsastāv no divām </w:t>
            </w:r>
            <w:r w:rsidRPr="000A41B5">
              <w:rPr>
                <w:rFonts w:ascii="Calibri" w:hAnsi="Calibri" w:cs="Calibri"/>
                <w:b/>
                <w:bCs/>
                <w:i/>
                <w:iCs/>
                <w:color w:val="FF0000"/>
                <w:bdr w:val="none" w:sz="0" w:space="0" w:color="auto" w:frame="1"/>
              </w:rPr>
              <w:t>vai vienai</w:t>
            </w:r>
            <w:r w:rsidRPr="000A41B5">
              <w:rPr>
                <w:rFonts w:ascii="Calibri" w:hAnsi="Calibri" w:cs="Calibri"/>
                <w:i/>
                <w:iCs/>
                <w:color w:val="FF0000"/>
                <w:bdr w:val="none" w:sz="0" w:space="0" w:color="auto" w:frame="1"/>
              </w:rPr>
              <w:t> </w:t>
            </w:r>
            <w:r>
              <w:rPr>
                <w:rFonts w:ascii="Calibri" w:hAnsi="Calibri" w:cs="Calibri"/>
                <w:i/>
                <w:iCs/>
                <w:color w:val="242424"/>
                <w:bdr w:val="none" w:sz="0" w:space="0" w:color="auto" w:frame="1"/>
              </w:rPr>
              <w:t>pa vertikāli kustīgām daļām: </w:t>
            </w:r>
            <w:r w:rsidRPr="000A41B5">
              <w:rPr>
                <w:rFonts w:ascii="Calibri" w:hAnsi="Calibri" w:cs="Calibri"/>
                <w:b/>
                <w:bCs/>
                <w:i/>
                <w:iCs/>
                <w:strike/>
                <w:color w:val="FF0000"/>
                <w:bdr w:val="none" w:sz="0" w:space="0" w:color="auto" w:frame="1"/>
              </w:rPr>
              <w:t>abām</w:t>
            </w:r>
            <w:r w:rsidRPr="000A41B5">
              <w:rPr>
                <w:rFonts w:ascii="Calibri" w:hAnsi="Calibri" w:cs="Calibri"/>
                <w:i/>
                <w:iCs/>
                <w:color w:val="FF0000"/>
                <w:bdr w:val="none" w:sz="0" w:space="0" w:color="auto" w:frame="1"/>
              </w:rPr>
              <w:t> </w:t>
            </w:r>
            <w:r>
              <w:rPr>
                <w:rFonts w:ascii="Calibri" w:hAnsi="Calibri" w:cs="Calibri"/>
                <w:i/>
                <w:iCs/>
                <w:color w:val="242424"/>
                <w:bdr w:val="none" w:sz="0" w:space="0" w:color="auto" w:frame="1"/>
              </w:rPr>
              <w:t>daļām jābūt izgatavotām no alumīnija profila, bez metināšanas šuvēm. Logam jābūt no </w:t>
            </w:r>
            <w:r>
              <w:rPr>
                <w:rFonts w:ascii="Calibri" w:hAnsi="Calibri" w:cs="Calibri"/>
                <w:i/>
                <w:iCs/>
                <w:color w:val="242424"/>
                <w:u w:val="single"/>
                <w:bdr w:val="none" w:sz="0" w:space="0" w:color="auto" w:frame="1"/>
              </w:rPr>
              <w:t>trīsslāņu līmēta tripleksa </w:t>
            </w:r>
            <w:r>
              <w:rPr>
                <w:rFonts w:ascii="Calibri" w:hAnsi="Calibri" w:cs="Calibri"/>
                <w:i/>
                <w:iCs/>
                <w:color w:val="242424"/>
                <w:bdr w:val="none" w:sz="0" w:space="0" w:color="auto" w:frame="1"/>
              </w:rPr>
              <w:t>tipa stikla vai analogs cita droša stikla (stikls + plēve + stikls </w:t>
            </w:r>
            <w:r>
              <w:rPr>
                <w:rFonts w:ascii="Calibri" w:hAnsi="Calibri" w:cs="Calibri"/>
                <w:b/>
                <w:bCs/>
                <w:i/>
                <w:iCs/>
                <w:color w:val="242424"/>
                <w:bdr w:val="none" w:sz="0" w:space="0" w:color="auto" w:frame="1"/>
              </w:rPr>
              <w:t xml:space="preserve">vai </w:t>
            </w:r>
            <w:r w:rsidRPr="000A41B5">
              <w:rPr>
                <w:rFonts w:ascii="Calibri" w:hAnsi="Calibri" w:cs="Calibri"/>
                <w:b/>
                <w:bCs/>
                <w:i/>
                <w:iCs/>
                <w:color w:val="FF0000"/>
                <w:bdr w:val="none" w:sz="0" w:space="0" w:color="auto" w:frame="1"/>
              </w:rPr>
              <w:lastRenderedPageBreak/>
              <w:t>plēve + stikls + plēve</w:t>
            </w:r>
            <w:r>
              <w:rPr>
                <w:rFonts w:ascii="Calibri" w:hAnsi="Calibri" w:cs="Calibri"/>
                <w:i/>
                <w:iCs/>
                <w:color w:val="242424"/>
                <w:bdr w:val="none" w:sz="0" w:space="0" w:color="auto" w:frame="1"/>
              </w:rPr>
              <w:t>). </w:t>
            </w:r>
            <w:r w:rsidRPr="000A41B5">
              <w:rPr>
                <w:rFonts w:ascii="Calibri" w:hAnsi="Calibri" w:cs="Calibri"/>
                <w:b/>
                <w:bCs/>
                <w:i/>
                <w:iCs/>
                <w:strike/>
                <w:color w:val="FF0000"/>
                <w:bdr w:val="none" w:sz="0" w:space="0" w:color="auto" w:frame="1"/>
              </w:rPr>
              <w:t>Apakšējās</w:t>
            </w:r>
            <w:r>
              <w:rPr>
                <w:rFonts w:ascii="Calibri" w:hAnsi="Calibri" w:cs="Calibri"/>
                <w:i/>
                <w:iCs/>
                <w:color w:val="242424"/>
                <w:bdr w:val="none" w:sz="0" w:space="0" w:color="auto" w:frame="1"/>
              </w:rPr>
              <w:t> kustīgas daļas stikliem jābūt bīdāmiem pa plastmasas vadotnēm. Rokturiem jābūt komplektā.</w:t>
            </w:r>
          </w:p>
          <w:p w14:paraId="0B675B1D" w14:textId="2F068AD3" w:rsidR="00C745BB" w:rsidRDefault="00C745BB" w:rsidP="000A41B5">
            <w:pPr>
              <w:widowControl w:val="0"/>
              <w:autoSpaceDE w:val="0"/>
              <w:autoSpaceDN w:val="0"/>
              <w:rPr>
                <w:bCs/>
              </w:rPr>
            </w:pPr>
          </w:p>
        </w:tc>
        <w:tc>
          <w:tcPr>
            <w:tcW w:w="287" w:type="pct"/>
            <w:tcBorders>
              <w:top w:val="single" w:sz="4" w:space="0" w:color="auto"/>
            </w:tcBorders>
            <w:shd w:val="clear" w:color="auto" w:fill="auto"/>
          </w:tcPr>
          <w:p w14:paraId="171F12D9" w14:textId="64D3DE5D" w:rsidR="00C745BB" w:rsidRDefault="00C745BB" w:rsidP="00FA3742">
            <w:pPr>
              <w:jc w:val="both"/>
              <w:rPr>
                <w:b/>
                <w:bCs/>
              </w:rPr>
            </w:pPr>
          </w:p>
        </w:tc>
        <w:tc>
          <w:tcPr>
            <w:tcW w:w="2299" w:type="pct"/>
            <w:tcBorders>
              <w:top w:val="single" w:sz="4" w:space="0" w:color="auto"/>
            </w:tcBorders>
            <w:shd w:val="clear" w:color="auto" w:fill="auto"/>
          </w:tcPr>
          <w:p w14:paraId="5E2AAF12" w14:textId="715BBD14" w:rsidR="00E0129F" w:rsidRPr="00691597" w:rsidRDefault="00691597" w:rsidP="00691597">
            <w:pPr>
              <w:jc w:val="both"/>
            </w:pPr>
            <w:r w:rsidRPr="00691597">
              <w:t>Pieņemts zināša</w:t>
            </w:r>
            <w:r>
              <w:t>nai. Prasība</w:t>
            </w:r>
            <w:r w:rsidR="00E33E4B">
              <w:t>s</w:t>
            </w:r>
            <w:r w:rsidR="00B31882">
              <w:t xml:space="preserve"> vel</w:t>
            </w:r>
            <w:r w:rsidR="00E33E4B">
              <w:t>k</w:t>
            </w:r>
            <w:r w:rsidR="00B31882">
              <w:t>mes skapjiem</w:t>
            </w:r>
            <w:r>
              <w:t xml:space="preserve"> netiek grozīta</w:t>
            </w:r>
            <w:r w:rsidR="00E33E4B">
              <w:t>s</w:t>
            </w:r>
            <w:r>
              <w:t>.</w:t>
            </w:r>
            <w:r w:rsidR="00E33E4B">
              <w:t xml:space="preserve"> </w:t>
            </w:r>
            <w:r w:rsidR="00AF0824">
              <w:t>P</w:t>
            </w:r>
            <w:r w:rsidRPr="00691597">
              <w:t>askaidro</w:t>
            </w:r>
            <w:r w:rsidR="00AF0824">
              <w:t>jam</w:t>
            </w:r>
            <w:r w:rsidRPr="00691597">
              <w:t>, ka v</w:t>
            </w:r>
            <w:r w:rsidR="00E0129F" w:rsidRPr="00691597">
              <w:t xml:space="preserve">iendaļīgs priekšējais logs nav piemērots gala lietotājiem </w:t>
            </w:r>
            <w:r w:rsidR="00D70ED8">
              <w:t xml:space="preserve">zemāk norādīto </w:t>
            </w:r>
            <w:r w:rsidR="00E0129F" w:rsidRPr="00691597">
              <w:t>iemeslu dēļ</w:t>
            </w:r>
            <w:r w:rsidR="00D70ED8">
              <w:t>.</w:t>
            </w:r>
          </w:p>
          <w:p w14:paraId="199F5C13" w14:textId="3E8DB60F" w:rsidR="00AF0824" w:rsidRPr="00AF0824" w:rsidRDefault="00E0129F" w:rsidP="00D70ED8">
            <w:pPr>
              <w:pStyle w:val="ListParagraph"/>
              <w:numPr>
                <w:ilvl w:val="0"/>
                <w:numId w:val="4"/>
              </w:numPr>
              <w:tabs>
                <w:tab w:val="clear" w:pos="720"/>
              </w:tabs>
              <w:spacing w:after="160" w:line="256" w:lineRule="auto"/>
              <w:ind w:left="458" w:hanging="426"/>
              <w:jc w:val="both"/>
              <w:rPr>
                <w:i/>
              </w:rPr>
            </w:pPr>
            <w:r w:rsidRPr="00AF0824">
              <w:t>Viendaļīgs priekšējais logs nozīmē, ka stikla paneļi, kuriem jāb</w:t>
            </w:r>
            <w:r w:rsidR="002C27D5" w:rsidRPr="00AF0824">
              <w:t>ūt kustīgiem horizontālā plaknē</w:t>
            </w:r>
            <w:r w:rsidRPr="00AF0824">
              <w:t xml:space="preserve"> būs pār</w:t>
            </w:r>
            <w:r w:rsidR="00852235" w:rsidRPr="00AF0824">
              <w:t xml:space="preserve">āk lieli un smagi, kas apgrūtinās </w:t>
            </w:r>
            <w:r w:rsidR="00691597" w:rsidRPr="00AF0824">
              <w:t>laboratorijas darbinieku</w:t>
            </w:r>
            <w:r w:rsidRPr="00AF0824">
              <w:t xml:space="preserve"> darbu un nav pieņemami</w:t>
            </w:r>
            <w:r w:rsidR="00AF0824">
              <w:t>;</w:t>
            </w:r>
          </w:p>
          <w:p w14:paraId="57744134" w14:textId="4132979E" w:rsidR="00AF0824" w:rsidRPr="00AF0824" w:rsidRDefault="00E0129F" w:rsidP="00AF0824">
            <w:pPr>
              <w:pStyle w:val="ListParagraph"/>
              <w:numPr>
                <w:ilvl w:val="0"/>
                <w:numId w:val="4"/>
              </w:numPr>
              <w:tabs>
                <w:tab w:val="clear" w:pos="720"/>
              </w:tabs>
              <w:spacing w:after="160" w:line="256" w:lineRule="auto"/>
              <w:ind w:left="458"/>
              <w:jc w:val="both"/>
              <w:rPr>
                <w:i/>
              </w:rPr>
            </w:pPr>
            <w:r w:rsidRPr="00691597">
              <w:t>Ja skapis ir ar viendaļīgu stiklu, tad stikla plīsuma rezultātā būs jmaina viss sti</w:t>
            </w:r>
            <w:r w:rsidR="00691597">
              <w:t>kls nevis tikai tā neliela daļa</w:t>
            </w:r>
            <w:r w:rsidRPr="00691597">
              <w:t>. Šāds risinājums ir ekonomiski neizdevīgs</w:t>
            </w:r>
            <w:r w:rsidR="00AF0824">
              <w:t>;</w:t>
            </w:r>
          </w:p>
          <w:p w14:paraId="313A4735" w14:textId="6087B99F" w:rsidR="00E0129F" w:rsidRPr="00AF0824" w:rsidRDefault="009B05F6" w:rsidP="00AF0824">
            <w:pPr>
              <w:pStyle w:val="ListParagraph"/>
              <w:numPr>
                <w:ilvl w:val="0"/>
                <w:numId w:val="4"/>
              </w:numPr>
              <w:tabs>
                <w:tab w:val="clear" w:pos="720"/>
              </w:tabs>
              <w:spacing w:after="160" w:line="256" w:lineRule="auto"/>
              <w:ind w:left="458"/>
              <w:jc w:val="both"/>
              <w:rPr>
                <w:i/>
              </w:rPr>
            </w:pPr>
            <w:r>
              <w:t>M</w:t>
            </w:r>
            <w:r w:rsidR="00E0129F" w:rsidRPr="00691597">
              <w:t xml:space="preserve">aksimālais </w:t>
            </w:r>
            <w:r w:rsidR="00AF0824">
              <w:t xml:space="preserve">iespējamais </w:t>
            </w:r>
            <w:r w:rsidR="00E0129F" w:rsidRPr="00691597">
              <w:t>velkmes skapja augstums ir 2400</w:t>
            </w:r>
            <w:r w:rsidR="00AF0824">
              <w:t xml:space="preserve"> </w:t>
            </w:r>
            <w:r w:rsidR="00E0129F" w:rsidRPr="00691597">
              <w:t>mm</w:t>
            </w:r>
            <w:r w:rsidR="00852235">
              <w:t>,</w:t>
            </w:r>
            <w:r w:rsidR="00E0129F" w:rsidRPr="00691597">
              <w:t xml:space="preserve"> ar darba virsmas augstumu ne mazāk kā 900 mm, </w:t>
            </w:r>
            <w:r w:rsidR="00852235">
              <w:t>līdz ar to</w:t>
            </w:r>
            <w:r w:rsidR="00E0129F" w:rsidRPr="00691597">
              <w:t xml:space="preserve"> skapis ar vienu veselu stiklu nenodrošinās prasību</w:t>
            </w:r>
            <w:r w:rsidR="00691597">
              <w:t>,</w:t>
            </w:r>
            <w:r w:rsidR="00E0129F" w:rsidRPr="00691597">
              <w:t xml:space="preserve"> ka velkmes skapja pilnam atvērumam </w:t>
            </w:r>
            <w:r w:rsidR="00E0129F" w:rsidRPr="00AF0824">
              <w:t>jābūt ne mazāk kā 870</w:t>
            </w:r>
            <w:r w:rsidR="00AF0824">
              <w:t xml:space="preserve"> </w:t>
            </w:r>
            <w:r w:rsidR="00E0129F" w:rsidRPr="00AF0824">
              <w:t>mm</w:t>
            </w:r>
            <w:r w:rsidR="00AF0824">
              <w:t>;</w:t>
            </w:r>
          </w:p>
          <w:p w14:paraId="510F79A4" w14:textId="25AD9FAA" w:rsidR="00AF0824" w:rsidRPr="00AF0824" w:rsidRDefault="00E0129F" w:rsidP="00AF0824">
            <w:pPr>
              <w:pStyle w:val="ListParagraph"/>
              <w:numPr>
                <w:ilvl w:val="0"/>
                <w:numId w:val="4"/>
              </w:numPr>
              <w:tabs>
                <w:tab w:val="clear" w:pos="720"/>
              </w:tabs>
              <w:spacing w:after="160" w:line="256" w:lineRule="auto"/>
              <w:ind w:left="458"/>
              <w:jc w:val="both"/>
              <w:rPr>
                <w:i/>
              </w:rPr>
            </w:pPr>
            <w:r w:rsidRPr="00AF0824">
              <w:t xml:space="preserve">Tehniskajā specifikācijā tiks iekļauta prasība, ka priekšējā loga atvēruma augstumam </w:t>
            </w:r>
            <w:r w:rsidR="00D70ED8" w:rsidRPr="00AF0824">
              <w:t>pilnībā pacelt</w:t>
            </w:r>
            <w:r w:rsidR="00D70ED8">
              <w:t>a</w:t>
            </w:r>
            <w:r w:rsidR="00D70ED8" w:rsidRPr="00AF0824">
              <w:t xml:space="preserve"> </w:t>
            </w:r>
            <w:r w:rsidRPr="00AF0824">
              <w:t>log</w:t>
            </w:r>
            <w:r w:rsidR="00D70ED8">
              <w:t xml:space="preserve">a stāvoklī </w:t>
            </w:r>
            <w:r w:rsidRPr="00AF0824">
              <w:t xml:space="preserve">jābūt vismaz 870 mm. Tas nodrošinās </w:t>
            </w:r>
            <w:r w:rsidR="00852235" w:rsidRPr="00AF0824">
              <w:t xml:space="preserve"> </w:t>
            </w:r>
            <w:r w:rsidRPr="00AF0824">
              <w:t>iespēju ievietot velkmes skapī garas stikla konstrukcijas un augstu aprīkojumu</w:t>
            </w:r>
            <w:r w:rsidR="00852235" w:rsidRPr="00AF0824">
              <w:t>, piemēram, kriogēnās bumbu dzirnavas Tiesu toksikoloģijas labor</w:t>
            </w:r>
            <w:r w:rsidR="00AF0824" w:rsidRPr="00AF0824">
              <w:t>a</w:t>
            </w:r>
            <w:r w:rsidR="00852235" w:rsidRPr="00AF0824">
              <w:t>torijai</w:t>
            </w:r>
            <w:r w:rsidR="00AF0824" w:rsidRPr="00AF0824">
              <w:t>;</w:t>
            </w:r>
          </w:p>
          <w:p w14:paraId="1E22C1DC" w14:textId="2BDB433C" w:rsidR="00C745BB" w:rsidRPr="00D70ED8" w:rsidRDefault="00E0129F" w:rsidP="00EE0AA6">
            <w:pPr>
              <w:pStyle w:val="ListParagraph"/>
              <w:numPr>
                <w:ilvl w:val="0"/>
                <w:numId w:val="4"/>
              </w:numPr>
              <w:tabs>
                <w:tab w:val="clear" w:pos="720"/>
              </w:tabs>
              <w:spacing w:after="160" w:line="256" w:lineRule="auto"/>
              <w:ind w:left="458"/>
              <w:jc w:val="both"/>
              <w:rPr>
                <w:i/>
              </w:rPr>
            </w:pPr>
            <w:r w:rsidRPr="00852235">
              <w:t xml:space="preserve">Risinājums “plēve-stikls-plēve” nav </w:t>
            </w:r>
            <w:r w:rsidRPr="00852235">
              <w:lastRenderedPageBreak/>
              <w:t xml:space="preserve">piemērots </w:t>
            </w:r>
            <w:r w:rsidR="00852235" w:rsidRPr="00852235">
              <w:t xml:space="preserve">laboratoriju </w:t>
            </w:r>
            <w:r w:rsidR="00D70ED8">
              <w:t>(</w:t>
            </w:r>
            <w:r w:rsidR="00D70ED8" w:rsidRPr="00852235">
              <w:t>jo īpaši Tiesu toksikoloģijas</w:t>
            </w:r>
            <w:r w:rsidR="00D70ED8">
              <w:t xml:space="preserve"> </w:t>
            </w:r>
            <w:r w:rsidR="00D70ED8" w:rsidRPr="00852235">
              <w:t>laboratorij</w:t>
            </w:r>
            <w:r w:rsidR="00D70ED8">
              <w:t xml:space="preserve">as) </w:t>
            </w:r>
            <w:r w:rsidR="00852235" w:rsidRPr="00852235">
              <w:t xml:space="preserve">darba specifikai, </w:t>
            </w:r>
            <w:r w:rsidRPr="00852235">
              <w:t xml:space="preserve"> jo plēve vienmēr ir mīkstāka par stiklu un nav inerta pret </w:t>
            </w:r>
            <w:r w:rsidR="00852235" w:rsidRPr="00852235">
              <w:t xml:space="preserve">aktīviem </w:t>
            </w:r>
            <w:r w:rsidR="00852235">
              <w:t xml:space="preserve"> un viegli uzliesmojušiem </w:t>
            </w:r>
            <w:r w:rsidR="00852235" w:rsidRPr="00852235">
              <w:t>ķīmiskajiem reaģentiem</w:t>
            </w:r>
            <w:r w:rsidR="00D70ED8">
              <w:t xml:space="preserve"> </w:t>
            </w:r>
            <w:r w:rsidR="00852235" w:rsidRPr="00852235">
              <w:t>- skābēm un sārmiem, kas i</w:t>
            </w:r>
            <w:r w:rsidRPr="00852235">
              <w:t>lgtermiņā novedīs pie tā, ka stikls kļūs matēts un necaurspīdīgs skrāpējumu un ķīmisko vielu iedarbības dēļ. Stikla-plēves-stikla risinājums ir plaši pieejams Eirop</w:t>
            </w:r>
            <w:r w:rsidR="00D70ED8">
              <w:t>as</w:t>
            </w:r>
            <w:r w:rsidRPr="00852235">
              <w:t xml:space="preserve"> ražotāj</w:t>
            </w:r>
            <w:r w:rsidR="00D70ED8">
              <w:t>ie</w:t>
            </w:r>
            <w:r w:rsidRPr="00852235">
              <w:t>m.</w:t>
            </w:r>
          </w:p>
        </w:tc>
        <w:tc>
          <w:tcPr>
            <w:tcW w:w="129" w:type="pct"/>
            <w:tcBorders>
              <w:top w:val="single" w:sz="4" w:space="0" w:color="auto"/>
            </w:tcBorders>
            <w:shd w:val="clear" w:color="auto" w:fill="auto"/>
          </w:tcPr>
          <w:p w14:paraId="3673E326" w14:textId="77777777" w:rsidR="00C745BB" w:rsidRPr="005B5B8A" w:rsidRDefault="00C745BB" w:rsidP="008249C1">
            <w:pPr>
              <w:jc w:val="both"/>
              <w:rPr>
                <w:b/>
                <w:bCs/>
              </w:rPr>
            </w:pPr>
          </w:p>
        </w:tc>
      </w:tr>
      <w:tr w:rsidR="006E2983" w:rsidRPr="005B5B8A" w14:paraId="2EEA39AB" w14:textId="77777777" w:rsidTr="001D72EC">
        <w:trPr>
          <w:trHeight w:val="3643"/>
        </w:trPr>
        <w:tc>
          <w:tcPr>
            <w:tcW w:w="346" w:type="pct"/>
            <w:tcBorders>
              <w:top w:val="single" w:sz="4" w:space="0" w:color="auto"/>
            </w:tcBorders>
            <w:shd w:val="clear" w:color="auto" w:fill="auto"/>
          </w:tcPr>
          <w:p w14:paraId="58883284" w14:textId="3CC4F7FF" w:rsidR="006E2983" w:rsidRDefault="000A41B5" w:rsidP="00FA3742">
            <w:pPr>
              <w:jc w:val="both"/>
              <w:rPr>
                <w:b/>
                <w:bCs/>
              </w:rPr>
            </w:pPr>
            <w:r>
              <w:rPr>
                <w:b/>
                <w:bCs/>
              </w:rPr>
              <w:lastRenderedPageBreak/>
              <w:t>6.</w:t>
            </w:r>
          </w:p>
        </w:tc>
        <w:tc>
          <w:tcPr>
            <w:tcW w:w="1939" w:type="pct"/>
            <w:tcBorders>
              <w:top w:val="single" w:sz="4" w:space="0" w:color="auto"/>
            </w:tcBorders>
            <w:shd w:val="clear" w:color="auto" w:fill="auto"/>
          </w:tcPr>
          <w:p w14:paraId="44340041" w14:textId="77777777" w:rsidR="000A41B5" w:rsidRDefault="000A41B5" w:rsidP="000A41B5">
            <w:pPr>
              <w:pStyle w:val="xmsonormal"/>
              <w:shd w:val="clear" w:color="auto" w:fill="FFFFFF"/>
              <w:spacing w:before="0" w:beforeAutospacing="0" w:after="0" w:afterAutospacing="0"/>
              <w:jc w:val="both"/>
              <w:rPr>
                <w:rFonts w:ascii="Arial" w:hAnsi="Arial" w:cs="Arial"/>
                <w:color w:val="242424"/>
              </w:rPr>
            </w:pPr>
            <w:r w:rsidRPr="000A41B5">
              <w:rPr>
                <w:color w:val="242424"/>
                <w:bdr w:val="none" w:sz="0" w:space="0" w:color="auto" w:frame="1"/>
              </w:rPr>
              <w:t>Tas vai atsvari ir novietoti priekšā vai aizmugurē īpaši neko nemaina, pieeja pie tiem ir netraucēta abos gadījumos, velkme nav jāpārvieto vai jājauc ārā. No savas puses ieteiktu izņemt šo punktu taču to var arī atstāt, izņemot 2100mm garās velkmes gadījumā, šai velkmei labāk likt atsvarus aizmugurē, tas saistīts ar velkmes skapja priekšējā loga lielumu, smagumu</w:t>
            </w:r>
            <w:r>
              <w:rPr>
                <w:rFonts w:ascii="Arial" w:hAnsi="Arial" w:cs="Arial"/>
                <w:color w:val="242424"/>
                <w:bdr w:val="none" w:sz="0" w:space="0" w:color="auto" w:frame="1"/>
              </w:rPr>
              <w:t>.</w:t>
            </w:r>
          </w:p>
          <w:p w14:paraId="7C06E544" w14:textId="4723A8B3" w:rsidR="006E2983" w:rsidRPr="00D70ED8" w:rsidRDefault="000A41B5" w:rsidP="00D70ED8">
            <w:pPr>
              <w:pStyle w:val="xmsonormal"/>
              <w:shd w:val="clear" w:color="auto" w:fill="FFFFFF"/>
              <w:spacing w:before="0" w:beforeAutospacing="0" w:after="0" w:afterAutospacing="0"/>
              <w:jc w:val="both"/>
              <w:rPr>
                <w:rFonts w:ascii="Arial" w:hAnsi="Arial" w:cs="Arial"/>
                <w:color w:val="FF0000"/>
              </w:rPr>
            </w:pPr>
            <w:r w:rsidRPr="000A41B5">
              <w:rPr>
                <w:rFonts w:ascii="Calibri" w:hAnsi="Calibri" w:cs="Calibri"/>
                <w:i/>
                <w:iCs/>
                <w:strike/>
                <w:color w:val="FF0000"/>
                <w:bdr w:val="none" w:sz="0" w:space="0" w:color="auto" w:frame="1"/>
              </w:rPr>
              <w:t>Visai atsvaru, trošu un rullīšu sistēmai jābūt novietotai velkmes skapja priekšpusē. Nav pieļaujama sistēmas komponenšu (atsvars, rullis, trose) atrašanās velkmes skapja vidusdaļā vai aizmugurē. Atsvariem jābūt novietotiem velkmes skapja priekšpusē tā, lai var viegli piekļūt atsvariem un trosēm, un veikt to tehniskā stāvokļa apskati, vai remontu bez velkmes skapja izjaukšanas, vai pārvietošanas no tā uzstādīšanas vietas.</w:t>
            </w:r>
          </w:p>
        </w:tc>
        <w:tc>
          <w:tcPr>
            <w:tcW w:w="287" w:type="pct"/>
            <w:tcBorders>
              <w:top w:val="single" w:sz="4" w:space="0" w:color="auto"/>
            </w:tcBorders>
            <w:shd w:val="clear" w:color="auto" w:fill="auto"/>
          </w:tcPr>
          <w:p w14:paraId="2F965073" w14:textId="29088FDA" w:rsidR="006E2983" w:rsidRDefault="006E2983" w:rsidP="00FA3742">
            <w:pPr>
              <w:jc w:val="both"/>
              <w:rPr>
                <w:b/>
                <w:bCs/>
              </w:rPr>
            </w:pPr>
          </w:p>
        </w:tc>
        <w:tc>
          <w:tcPr>
            <w:tcW w:w="2299" w:type="pct"/>
            <w:tcBorders>
              <w:top w:val="single" w:sz="4" w:space="0" w:color="auto"/>
            </w:tcBorders>
            <w:shd w:val="clear" w:color="auto" w:fill="auto"/>
          </w:tcPr>
          <w:p w14:paraId="3499113D" w14:textId="086288B8" w:rsidR="006E2983" w:rsidRPr="00D70ED8" w:rsidRDefault="00852235" w:rsidP="00D70ED8">
            <w:pPr>
              <w:spacing w:after="160" w:line="256" w:lineRule="auto"/>
              <w:contextualSpacing/>
              <w:jc w:val="both"/>
              <w:rPr>
                <w:highlight w:val="green"/>
              </w:rPr>
            </w:pPr>
            <w:r w:rsidRPr="00691597">
              <w:t>Pieņemts zināša</w:t>
            </w:r>
            <w:r>
              <w:t xml:space="preserve">nai. Prasība netiek grozīta. </w:t>
            </w:r>
            <w:r w:rsidR="00D70ED8">
              <w:t xml:space="preserve">Pasūtītājs </w:t>
            </w:r>
            <w:r w:rsidR="00E0129F" w:rsidRPr="005C4774">
              <w:t xml:space="preserve">nepiekrīt apgalvojumam, ka atsvaru novietojumam nav nozīmes. Balstoties uz </w:t>
            </w:r>
            <w:r w:rsidR="005C4774" w:rsidRPr="005C4774">
              <w:t xml:space="preserve">citu kolēģu ar līdzīgu darba specifiku </w:t>
            </w:r>
            <w:r w:rsidR="00D70ED8" w:rsidRPr="005C4774">
              <w:t xml:space="preserve">pieredzi </w:t>
            </w:r>
            <w:r w:rsidR="005C4774" w:rsidRPr="005C4774">
              <w:t>laboratorijas iekārtu ek</w:t>
            </w:r>
            <w:r w:rsidR="00D70ED8">
              <w:t>s</w:t>
            </w:r>
            <w:r w:rsidR="005C4774" w:rsidRPr="005C4774">
              <w:t>pluatācijā</w:t>
            </w:r>
            <w:r w:rsidR="00E0129F" w:rsidRPr="005C4774">
              <w:t xml:space="preserve"> </w:t>
            </w:r>
            <w:r w:rsidR="00D70ED8">
              <w:t xml:space="preserve">ir </w:t>
            </w:r>
            <w:r w:rsidR="005C4774" w:rsidRPr="005C4774">
              <w:t>secinā</w:t>
            </w:r>
            <w:r w:rsidR="00D70ED8">
              <w:t>ts</w:t>
            </w:r>
            <w:r w:rsidR="00E0129F" w:rsidRPr="005C4774">
              <w:t xml:space="preserve">, ka neatkarīgi no materiāla vai ražotāja atsvaru troses laika gaitā izstiepjas (parasti pēc garantijas perioda beigām). </w:t>
            </w:r>
            <w:r w:rsidR="005C4774">
              <w:t>Līdz ar to, lai nodr</w:t>
            </w:r>
            <w:r w:rsidR="00D70ED8">
              <w:t>o</w:t>
            </w:r>
            <w:r w:rsidR="005C4774">
              <w:t xml:space="preserve">šinātu laboratoriju darba nepārtrauktību, </w:t>
            </w:r>
            <w:r w:rsidR="00D70ED8">
              <w:t>Pasūtītājam ir nepieciešams vis</w:t>
            </w:r>
            <w:r w:rsidR="005C4774">
              <w:t>efektīvāk</w:t>
            </w:r>
            <w:r w:rsidR="00D70ED8">
              <w:t>ais</w:t>
            </w:r>
            <w:r w:rsidR="005C4774">
              <w:t xml:space="preserve"> un ātrāk </w:t>
            </w:r>
            <w:r w:rsidR="00D70ED8">
              <w:t xml:space="preserve">realizējamais risinājums </w:t>
            </w:r>
            <w:r w:rsidR="00E0129F" w:rsidRPr="00D70ED8">
              <w:t>Ja atsvari u</w:t>
            </w:r>
            <w:r w:rsidR="005C4774" w:rsidRPr="00D70ED8">
              <w:t>n troses atr</w:t>
            </w:r>
            <w:r w:rsidR="00D70ED8" w:rsidRPr="00D70ED8">
              <w:t>a</w:t>
            </w:r>
            <w:r w:rsidR="005C4774" w:rsidRPr="00D70ED8">
              <w:t>dīsies skapja priekšpu</w:t>
            </w:r>
            <w:r w:rsidR="00E0129F" w:rsidRPr="00D70ED8">
              <w:t>sē</w:t>
            </w:r>
            <w:r w:rsidR="005C4774" w:rsidRPr="00D70ED8">
              <w:t>,</w:t>
            </w:r>
            <w:r w:rsidR="00E0129F" w:rsidRPr="00D70ED8">
              <w:t xml:space="preserve"> </w:t>
            </w:r>
            <w:r w:rsidR="005C4774" w:rsidRPr="00D70ED8">
              <w:t>tad tām ir vieglāka pieej</w:t>
            </w:r>
            <w:r w:rsidR="007036EA" w:rsidRPr="00D70ED8">
              <w:t>a</w:t>
            </w:r>
            <w:r w:rsidR="005C4774" w:rsidRPr="00D70ED8">
              <w:t xml:space="preserve">, </w:t>
            </w:r>
            <w:r w:rsidR="00E0129F" w:rsidRPr="00D70ED8">
              <w:t xml:space="preserve">vienkārši atverot priekšējos paneļus. </w:t>
            </w:r>
            <w:r w:rsidR="00D70ED8">
              <w:t>J</w:t>
            </w:r>
            <w:r w:rsidR="00E0129F" w:rsidRPr="00D70ED8">
              <w:t xml:space="preserve">a atsvari un </w:t>
            </w:r>
            <w:r w:rsidR="005C4774" w:rsidRPr="00D70ED8">
              <w:t>troses atrodas skapja aizmugurē,</w:t>
            </w:r>
            <w:r w:rsidR="00D70ED8">
              <w:t xml:space="preserve"> </w:t>
            </w:r>
            <w:r w:rsidR="00E0129F" w:rsidRPr="00D70ED8">
              <w:t xml:space="preserve">tad to regulēšanai ir nepieciešams skapi </w:t>
            </w:r>
            <w:r w:rsidR="00D70ED8">
              <w:t xml:space="preserve">pilnībā atvienot </w:t>
            </w:r>
            <w:r w:rsidR="00E0129F" w:rsidRPr="00D70ED8">
              <w:t>no visām komunikācijām (gaiss, ūdens, elektrība, gāzes, reaģentu skapji u</w:t>
            </w:r>
            <w:r w:rsidR="00D70ED8">
              <w:t>.c.</w:t>
            </w:r>
            <w:r w:rsidR="00E0129F" w:rsidRPr="00D70ED8">
              <w:t>) un atbīdīt to no sienas</w:t>
            </w:r>
            <w:r w:rsidR="005C4774" w:rsidRPr="00D70ED8">
              <w:t>,</w:t>
            </w:r>
            <w:r w:rsidR="00E0129F" w:rsidRPr="00D70ED8">
              <w:t xml:space="preserve"> lai piekļūtu pie atsvariem. </w:t>
            </w:r>
            <w:r w:rsidR="005C4774" w:rsidRPr="00D70ED8">
              <w:t>Š</w:t>
            </w:r>
            <w:r w:rsidR="00E0129F" w:rsidRPr="00D70ED8">
              <w:t>āds risin</w:t>
            </w:r>
            <w:r w:rsidR="00D70ED8">
              <w:t>ā</w:t>
            </w:r>
            <w:r w:rsidR="00E0129F" w:rsidRPr="00D70ED8">
              <w:t xml:space="preserve">jums </w:t>
            </w:r>
            <w:r w:rsidR="00D70ED8">
              <w:t xml:space="preserve">būtiski ietekmē laboratoriju darba ikdienu un </w:t>
            </w:r>
            <w:r w:rsidR="00E0129F" w:rsidRPr="00D70ED8">
              <w:t xml:space="preserve">nav pieņemams, </w:t>
            </w:r>
            <w:r w:rsidR="00D70ED8">
              <w:t xml:space="preserve">turklāt </w:t>
            </w:r>
            <w:r w:rsidR="00E0129F" w:rsidRPr="00D70ED8">
              <w:t xml:space="preserve">laboratorijas darba laikā skapja pārvietošana nav iespējama. </w:t>
            </w:r>
          </w:p>
        </w:tc>
        <w:tc>
          <w:tcPr>
            <w:tcW w:w="129" w:type="pct"/>
            <w:tcBorders>
              <w:top w:val="single" w:sz="4" w:space="0" w:color="auto"/>
            </w:tcBorders>
            <w:shd w:val="clear" w:color="auto" w:fill="auto"/>
          </w:tcPr>
          <w:p w14:paraId="6F37133F" w14:textId="77777777" w:rsidR="006E2983" w:rsidRPr="005B5B8A" w:rsidRDefault="006E2983" w:rsidP="008249C1">
            <w:pPr>
              <w:jc w:val="both"/>
              <w:rPr>
                <w:b/>
                <w:bCs/>
              </w:rPr>
            </w:pPr>
          </w:p>
        </w:tc>
      </w:tr>
      <w:tr w:rsidR="000A41B5" w:rsidRPr="005B5B8A" w14:paraId="68033751" w14:textId="77777777" w:rsidTr="001D72EC">
        <w:trPr>
          <w:trHeight w:val="3643"/>
        </w:trPr>
        <w:tc>
          <w:tcPr>
            <w:tcW w:w="346" w:type="pct"/>
            <w:tcBorders>
              <w:top w:val="single" w:sz="4" w:space="0" w:color="auto"/>
            </w:tcBorders>
            <w:shd w:val="clear" w:color="auto" w:fill="auto"/>
          </w:tcPr>
          <w:p w14:paraId="71748CD6" w14:textId="60737A92" w:rsidR="000A41B5" w:rsidRDefault="000A41B5" w:rsidP="00FA3742">
            <w:pPr>
              <w:jc w:val="both"/>
              <w:rPr>
                <w:b/>
                <w:bCs/>
              </w:rPr>
            </w:pPr>
            <w:r>
              <w:rPr>
                <w:b/>
                <w:bCs/>
              </w:rPr>
              <w:lastRenderedPageBreak/>
              <w:t>7.</w:t>
            </w:r>
          </w:p>
        </w:tc>
        <w:tc>
          <w:tcPr>
            <w:tcW w:w="1939" w:type="pct"/>
            <w:tcBorders>
              <w:top w:val="single" w:sz="4" w:space="0" w:color="auto"/>
            </w:tcBorders>
            <w:shd w:val="clear" w:color="auto" w:fill="auto"/>
          </w:tcPr>
          <w:p w14:paraId="15552826" w14:textId="77777777" w:rsidR="000A41B5" w:rsidRPr="000A41B5" w:rsidRDefault="000A41B5" w:rsidP="000A41B5">
            <w:pPr>
              <w:pStyle w:val="xmsonormal"/>
              <w:shd w:val="clear" w:color="auto" w:fill="FFFFFF"/>
              <w:spacing w:before="0" w:beforeAutospacing="0" w:after="0" w:afterAutospacing="0"/>
              <w:jc w:val="both"/>
              <w:rPr>
                <w:color w:val="242424"/>
              </w:rPr>
            </w:pPr>
            <w:r w:rsidRPr="000A41B5">
              <w:rPr>
                <w:color w:val="242424"/>
                <w:bdr w:val="none" w:sz="0" w:space="0" w:color="auto" w:frame="1"/>
              </w:rPr>
              <w:t>Šajā punktā, lai palielinātu iespēju piedalīties citiem ražotājiem ir ieteicams es nedaudz pamainīju izmērus jo tie ražotājiem nedaudz atšķiras, kā arī iekšējo velkmes skapja augstumu ieteicams lielāku vismaz 1250mm, lai labāka gaisa pmaiņa.</w:t>
            </w:r>
          </w:p>
          <w:p w14:paraId="7EF1F705" w14:textId="77777777" w:rsidR="000A41B5" w:rsidRDefault="000A41B5" w:rsidP="000A41B5">
            <w:pPr>
              <w:pStyle w:val="xmsonormal"/>
              <w:shd w:val="clear" w:color="auto" w:fill="FFFFFF"/>
              <w:spacing w:before="0" w:beforeAutospacing="0" w:after="0" w:afterAutospacing="0"/>
              <w:jc w:val="both"/>
              <w:rPr>
                <w:rFonts w:ascii="Arial" w:hAnsi="Arial" w:cs="Arial"/>
                <w:color w:val="242424"/>
              </w:rPr>
            </w:pPr>
            <w:r>
              <w:rPr>
                <w:i/>
                <w:iCs/>
                <w:color w:val="242424"/>
                <w:sz w:val="22"/>
                <w:szCs w:val="22"/>
                <w:bdr w:val="none" w:sz="0" w:space="0" w:color="auto" w:frame="1"/>
              </w:rPr>
              <w:t>Gabarītizmēri: 1200 × 950 × 2400 mm </w:t>
            </w:r>
            <w:r>
              <w:rPr>
                <w:b/>
                <w:bCs/>
                <w:i/>
                <w:iCs/>
                <w:color w:val="242424"/>
                <w:sz w:val="22"/>
                <w:szCs w:val="22"/>
                <w:bdr w:val="none" w:sz="0" w:space="0" w:color="auto" w:frame="1"/>
              </w:rPr>
              <w:t>± 50 mm</w:t>
            </w:r>
          </w:p>
          <w:p w14:paraId="239E6405" w14:textId="77777777" w:rsidR="000A41B5" w:rsidRDefault="000A41B5" w:rsidP="000A41B5">
            <w:pPr>
              <w:pStyle w:val="xmsonormal"/>
              <w:shd w:val="clear" w:color="auto" w:fill="FFFFFF"/>
              <w:spacing w:before="0" w:beforeAutospacing="0" w:after="0" w:afterAutospacing="0"/>
              <w:rPr>
                <w:rFonts w:ascii="Arial" w:hAnsi="Arial" w:cs="Arial"/>
                <w:color w:val="242424"/>
              </w:rPr>
            </w:pPr>
            <w:r>
              <w:rPr>
                <w:i/>
                <w:iCs/>
                <w:color w:val="242424"/>
                <w:sz w:val="22"/>
                <w:szCs w:val="22"/>
                <w:bdr w:val="none" w:sz="0" w:space="0" w:color="auto" w:frame="1"/>
              </w:rPr>
              <w:t>Iekšējie izmēri: ne mazāki par </w:t>
            </w:r>
            <w:r>
              <w:rPr>
                <w:b/>
                <w:bCs/>
                <w:i/>
                <w:iCs/>
                <w:color w:val="242424"/>
                <w:sz w:val="22"/>
                <w:szCs w:val="22"/>
                <w:bdr w:val="none" w:sz="0" w:space="0" w:color="auto" w:frame="1"/>
              </w:rPr>
              <w:t>1160 x 650 x 1150mm</w:t>
            </w:r>
            <w:r>
              <w:rPr>
                <w:color w:val="242424"/>
                <w:spacing w:val="-47"/>
                <w:sz w:val="22"/>
                <w:szCs w:val="22"/>
                <w:bdr w:val="none" w:sz="0" w:space="0" w:color="auto" w:frame="1"/>
              </w:rPr>
              <w:t>       </w:t>
            </w:r>
          </w:p>
          <w:p w14:paraId="0E6FC832" w14:textId="77777777" w:rsidR="000A41B5" w:rsidRDefault="000A41B5" w:rsidP="000A41B5">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 </w:t>
            </w:r>
          </w:p>
          <w:p w14:paraId="1F4BD90B" w14:textId="77777777" w:rsidR="000A41B5" w:rsidRPr="000A41B5" w:rsidRDefault="000A41B5" w:rsidP="000A41B5">
            <w:pPr>
              <w:pStyle w:val="xmsonormal"/>
              <w:shd w:val="clear" w:color="auto" w:fill="FFFFFF"/>
              <w:spacing w:before="0" w:beforeAutospacing="0" w:after="0" w:afterAutospacing="0"/>
              <w:jc w:val="both"/>
              <w:rPr>
                <w:color w:val="242424"/>
                <w:bdr w:val="none" w:sz="0" w:space="0" w:color="auto" w:frame="1"/>
              </w:rPr>
            </w:pPr>
          </w:p>
        </w:tc>
        <w:tc>
          <w:tcPr>
            <w:tcW w:w="287" w:type="pct"/>
            <w:tcBorders>
              <w:top w:val="single" w:sz="4" w:space="0" w:color="auto"/>
            </w:tcBorders>
            <w:shd w:val="clear" w:color="auto" w:fill="auto"/>
          </w:tcPr>
          <w:p w14:paraId="3BD232AB" w14:textId="77777777" w:rsidR="000A41B5" w:rsidRDefault="000A41B5" w:rsidP="00FA3742">
            <w:pPr>
              <w:jc w:val="both"/>
              <w:rPr>
                <w:b/>
                <w:bCs/>
              </w:rPr>
            </w:pPr>
          </w:p>
        </w:tc>
        <w:tc>
          <w:tcPr>
            <w:tcW w:w="2299" w:type="pct"/>
            <w:tcBorders>
              <w:top w:val="single" w:sz="4" w:space="0" w:color="auto"/>
            </w:tcBorders>
            <w:shd w:val="clear" w:color="auto" w:fill="auto"/>
          </w:tcPr>
          <w:p w14:paraId="7DC0D160" w14:textId="63278162" w:rsidR="00B31882" w:rsidRPr="00B31882" w:rsidRDefault="00E33E4B" w:rsidP="00E33E4B">
            <w:pPr>
              <w:contextualSpacing/>
              <w:jc w:val="both"/>
              <w:rPr>
                <w:rFonts w:eastAsia="Calibri"/>
              </w:rPr>
            </w:pPr>
            <w:r w:rsidRPr="00E33E4B">
              <w:rPr>
                <w:rFonts w:eastAsia="Calibri"/>
                <w:iCs/>
                <w:color w:val="424242"/>
              </w:rPr>
              <w:t xml:space="preserve">Pieņemts zināšanai. </w:t>
            </w:r>
            <w:r w:rsidR="007036EA">
              <w:rPr>
                <w:rFonts w:eastAsia="Calibri"/>
                <w:iCs/>
                <w:color w:val="424242"/>
              </w:rPr>
              <w:t xml:space="preserve"> Prasīb</w:t>
            </w:r>
            <w:r w:rsidRPr="00E33E4B">
              <w:rPr>
                <w:rFonts w:eastAsia="Calibri"/>
                <w:iCs/>
                <w:color w:val="424242"/>
              </w:rPr>
              <w:t>a netiek grozīta. Paskaidrojam, ka velkmes skapjiem-</w:t>
            </w:r>
            <w:r w:rsidRPr="00E33E4B">
              <w:t xml:space="preserve"> VS12, VS12AP, VS15, VS, 15A, VS15B, VS21</w:t>
            </w:r>
            <w:r w:rsidRPr="00E33E4B">
              <w:rPr>
                <w:rFonts w:eastAsia="Calibri"/>
                <w:iCs/>
                <w:color w:val="424242"/>
              </w:rPr>
              <w:t xml:space="preserve">  ir definētas </w:t>
            </w:r>
            <w:r w:rsidR="00B31882" w:rsidRPr="00B31882">
              <w:rPr>
                <w:rFonts w:eastAsia="Calibri"/>
                <w:iCs/>
                <w:color w:val="424242"/>
              </w:rPr>
              <w:t xml:space="preserve"> minimālās prasības</w:t>
            </w:r>
            <w:r w:rsidRPr="00E33E4B">
              <w:rPr>
                <w:rFonts w:eastAsia="Calibri"/>
                <w:iCs/>
                <w:color w:val="424242"/>
              </w:rPr>
              <w:t xml:space="preserve">, </w:t>
            </w:r>
            <w:r w:rsidR="00B31882" w:rsidRPr="00B31882">
              <w:rPr>
                <w:rFonts w:eastAsia="Calibri"/>
                <w:iCs/>
                <w:color w:val="424242"/>
              </w:rPr>
              <w:t xml:space="preserve"> līdz ar ko pretendentam ir iespēja piedāvāt labāku risinājumu</w:t>
            </w:r>
            <w:r w:rsidRPr="00E33E4B">
              <w:rPr>
                <w:rFonts w:eastAsia="Calibri"/>
                <w:iCs/>
                <w:color w:val="424242"/>
              </w:rPr>
              <w:t>,</w:t>
            </w:r>
            <w:r w:rsidR="00B31882" w:rsidRPr="00B31882">
              <w:rPr>
                <w:rFonts w:eastAsia="Calibri"/>
                <w:iCs/>
                <w:color w:val="424242"/>
              </w:rPr>
              <w:t xml:space="preserve"> kurš atbilst šīm minimālajām prasībām.</w:t>
            </w:r>
          </w:p>
          <w:p w14:paraId="09EEA264" w14:textId="77777777" w:rsidR="000A41B5" w:rsidRPr="005B5B8A" w:rsidRDefault="000A41B5" w:rsidP="006E2983">
            <w:pPr>
              <w:jc w:val="both"/>
            </w:pPr>
          </w:p>
        </w:tc>
        <w:tc>
          <w:tcPr>
            <w:tcW w:w="129" w:type="pct"/>
            <w:tcBorders>
              <w:top w:val="single" w:sz="4" w:space="0" w:color="auto"/>
            </w:tcBorders>
            <w:shd w:val="clear" w:color="auto" w:fill="auto"/>
          </w:tcPr>
          <w:p w14:paraId="22D888C2" w14:textId="77777777" w:rsidR="000A41B5" w:rsidRPr="005B5B8A" w:rsidRDefault="000A41B5" w:rsidP="008249C1">
            <w:pPr>
              <w:jc w:val="both"/>
              <w:rPr>
                <w:b/>
                <w:bCs/>
              </w:rPr>
            </w:pPr>
          </w:p>
        </w:tc>
      </w:tr>
      <w:tr w:rsidR="00143C0A" w:rsidRPr="005B5B8A" w14:paraId="2D48E75D" w14:textId="77777777" w:rsidTr="00CC3E41">
        <w:tc>
          <w:tcPr>
            <w:tcW w:w="5000" w:type="pct"/>
            <w:gridSpan w:val="5"/>
            <w:tcBorders>
              <w:top w:val="single" w:sz="4" w:space="0" w:color="auto"/>
            </w:tcBorders>
            <w:shd w:val="clear" w:color="auto" w:fill="auto"/>
          </w:tcPr>
          <w:p w14:paraId="7CC1AE4E" w14:textId="488377CF" w:rsidR="00143C0A" w:rsidRPr="00143C0A" w:rsidRDefault="00143C0A" w:rsidP="00143C0A">
            <w:pPr>
              <w:jc w:val="center"/>
              <w:rPr>
                <w:b/>
                <w:bCs/>
              </w:rPr>
            </w:pPr>
          </w:p>
        </w:tc>
      </w:tr>
      <w:tr w:rsidR="005B5B8A" w:rsidRPr="005B5B8A" w14:paraId="37B60ED3" w14:textId="77777777" w:rsidTr="00CC3E41">
        <w:tc>
          <w:tcPr>
            <w:tcW w:w="5000" w:type="pct"/>
            <w:gridSpan w:val="5"/>
            <w:tcBorders>
              <w:top w:val="single" w:sz="4" w:space="0" w:color="auto"/>
            </w:tcBorders>
            <w:shd w:val="clear" w:color="auto" w:fill="auto"/>
          </w:tcPr>
          <w:p w14:paraId="6D92E708" w14:textId="10FD41DB" w:rsidR="008249C1" w:rsidRPr="005B5B8A" w:rsidRDefault="008249C1" w:rsidP="008249C1">
            <w:pPr>
              <w:jc w:val="both"/>
              <w:rPr>
                <w:bCs/>
              </w:rPr>
            </w:pPr>
            <w:r w:rsidRPr="005B5B8A">
              <w:rPr>
                <w:b/>
                <w:bCs/>
              </w:rPr>
              <w:t>Pasūtītāja lēmums:</w:t>
            </w:r>
          </w:p>
        </w:tc>
      </w:tr>
      <w:tr w:rsidR="005B5B8A" w:rsidRPr="005B5B8A" w14:paraId="7C6AD63D" w14:textId="77777777" w:rsidTr="00CC3E41">
        <w:tc>
          <w:tcPr>
            <w:tcW w:w="5000" w:type="pct"/>
            <w:gridSpan w:val="5"/>
            <w:tcBorders>
              <w:bottom w:val="single" w:sz="4" w:space="0" w:color="auto"/>
            </w:tcBorders>
            <w:shd w:val="clear" w:color="auto" w:fill="auto"/>
          </w:tcPr>
          <w:p w14:paraId="0259C9E2" w14:textId="4C225646" w:rsidR="006E36CA" w:rsidRPr="005B5B8A" w:rsidRDefault="00687205" w:rsidP="00051FCA">
            <w:pPr>
              <w:pStyle w:val="ListParagraph"/>
              <w:numPr>
                <w:ilvl w:val="0"/>
                <w:numId w:val="2"/>
              </w:numPr>
              <w:ind w:left="604" w:hanging="604"/>
              <w:jc w:val="both"/>
              <w:rPr>
                <w:bCs/>
              </w:rPr>
            </w:pPr>
            <w:r w:rsidRPr="005B5B8A">
              <w:rPr>
                <w:bCs/>
              </w:rPr>
              <w:t>P</w:t>
            </w:r>
            <w:r w:rsidR="006E36CA" w:rsidRPr="005B5B8A">
              <w:rPr>
                <w:bCs/>
              </w:rPr>
              <w:t xml:space="preserve">lānotā iepirkuma </w:t>
            </w:r>
            <w:r w:rsidR="00E44BE3">
              <w:rPr>
                <w:bCs/>
              </w:rPr>
              <w:t>Tehniskās specifikācijas</w:t>
            </w:r>
            <w:r w:rsidR="00F96CBC">
              <w:rPr>
                <w:bCs/>
              </w:rPr>
              <w:t xml:space="preserve"> prasībās veikt nepieciešamos labojumus atbilstoši pieņemtajam lēmumam.</w:t>
            </w:r>
          </w:p>
          <w:p w14:paraId="1EC03ABB" w14:textId="77777777" w:rsidR="00E44BE3" w:rsidRPr="00E44BE3" w:rsidRDefault="00E44BE3" w:rsidP="00051FCA">
            <w:pPr>
              <w:pStyle w:val="ListParagraph"/>
              <w:numPr>
                <w:ilvl w:val="0"/>
                <w:numId w:val="2"/>
              </w:numPr>
              <w:ind w:left="604" w:hanging="604"/>
              <w:jc w:val="both"/>
            </w:pPr>
            <w:r w:rsidRPr="00E44BE3">
              <w:t>Iespējamie pretendenti spēs nodrošināt iepirkuma priekšmetam atbilstošu piedāvājumu saskaņā ar Tehnisko specifikāciju.</w:t>
            </w:r>
          </w:p>
          <w:p w14:paraId="5DBB7B02" w14:textId="617AD0A7" w:rsidR="008249C1" w:rsidRPr="00E44BE3" w:rsidRDefault="008249C1" w:rsidP="00051FCA">
            <w:pPr>
              <w:pStyle w:val="ListParagraph"/>
              <w:numPr>
                <w:ilvl w:val="0"/>
                <w:numId w:val="2"/>
              </w:numPr>
              <w:ind w:left="604" w:hanging="604"/>
              <w:jc w:val="both"/>
              <w:rPr>
                <w:bCs/>
              </w:rPr>
            </w:pPr>
            <w:r w:rsidRPr="00E44BE3">
              <w:t xml:space="preserve">Izsludināt </w:t>
            </w:r>
            <w:r w:rsidR="0000458B" w:rsidRPr="00E44BE3">
              <w:t>iepirkumu kā</w:t>
            </w:r>
            <w:r w:rsidR="00AA1C00" w:rsidRPr="00E44BE3">
              <w:t xml:space="preserve"> </w:t>
            </w:r>
            <w:r w:rsidR="005A1782" w:rsidRPr="005B5B8A">
              <w:t>atklātu konkursu</w:t>
            </w:r>
            <w:r w:rsidRPr="00E44BE3">
              <w:rPr>
                <w:bCs/>
              </w:rPr>
              <w:t>.</w:t>
            </w:r>
          </w:p>
        </w:tc>
      </w:tr>
      <w:bookmarkEnd w:id="0"/>
    </w:tbl>
    <w:p w14:paraId="3F352391" w14:textId="77777777" w:rsidR="00CD2AC8" w:rsidRDefault="00CD2AC8" w:rsidP="00CD2AC8">
      <w:pPr>
        <w:rPr>
          <w:b/>
          <w:bCs/>
          <w:szCs w:val="26"/>
        </w:rPr>
      </w:pPr>
    </w:p>
    <w:p w14:paraId="74A24DC2" w14:textId="77777777" w:rsidR="00CD2AC8" w:rsidRDefault="00CD2AC8" w:rsidP="00CD2AC8">
      <w:pPr>
        <w:rPr>
          <w:b/>
          <w:bCs/>
          <w:szCs w:val="26"/>
        </w:rPr>
      </w:pPr>
    </w:p>
    <w:p w14:paraId="118E14C0" w14:textId="77777777" w:rsidR="00CD2AC8" w:rsidRDefault="00CD2AC8" w:rsidP="00CD2AC8">
      <w:pPr>
        <w:rPr>
          <w:b/>
          <w:bCs/>
          <w:szCs w:val="26"/>
        </w:rPr>
      </w:pPr>
    </w:p>
    <w:p w14:paraId="12BEB43D" w14:textId="77777777" w:rsidR="00CD2AC8" w:rsidRDefault="00CD2AC8" w:rsidP="00CD2AC8">
      <w:pPr>
        <w:rPr>
          <w:b/>
          <w:bCs/>
          <w:szCs w:val="26"/>
        </w:rPr>
      </w:pPr>
    </w:p>
    <w:p w14:paraId="08E9E117" w14:textId="77777777" w:rsidR="00CD2AC8" w:rsidRPr="00CD2AC8" w:rsidRDefault="00CD2AC8" w:rsidP="00CD2AC8">
      <w:pPr>
        <w:rPr>
          <w:b/>
          <w:bCs/>
          <w:szCs w:val="26"/>
        </w:rPr>
      </w:pPr>
      <w:r w:rsidRPr="00CD2AC8">
        <w:rPr>
          <w:b/>
          <w:bCs/>
          <w:szCs w:val="26"/>
        </w:rPr>
        <w:t>Ziņojumu sagatavoja:</w:t>
      </w:r>
    </w:p>
    <w:p w14:paraId="0F6CDD97" w14:textId="77777777" w:rsidR="00CD2AC8" w:rsidRPr="00CD2AC8" w:rsidRDefault="00CD2AC8" w:rsidP="00CD2AC8">
      <w:pPr>
        <w:rPr>
          <w:b/>
          <w:bCs/>
          <w:szCs w:val="26"/>
        </w:rPr>
      </w:pPr>
    </w:p>
    <w:p w14:paraId="5E7DA01A" w14:textId="32645EEE" w:rsidR="00CD2AC8" w:rsidRPr="00CD2AC8" w:rsidRDefault="00CD2AC8" w:rsidP="00CD2AC8">
      <w:pPr>
        <w:rPr>
          <w:b/>
          <w:bCs/>
          <w:szCs w:val="26"/>
        </w:rPr>
      </w:pPr>
      <w:r>
        <w:rPr>
          <w:b/>
          <w:bCs/>
          <w:szCs w:val="26"/>
        </w:rPr>
        <w:t>Ilze Kreigere</w:t>
      </w:r>
    </w:p>
    <w:bookmarkStart w:id="1" w:name="_GoBack"/>
    <w:bookmarkEnd w:id="1"/>
    <w:p w14:paraId="1473F2C5" w14:textId="29527418" w:rsidR="00CD2AC8" w:rsidRPr="00CD2AC8" w:rsidRDefault="00CD2AC8" w:rsidP="00CD2AC8">
      <w:r>
        <w:rPr>
          <w:b/>
          <w:bCs/>
          <w:color w:val="0000FF"/>
          <w:szCs w:val="26"/>
          <w:u w:val="single"/>
        </w:rPr>
        <w:fldChar w:fldCharType="begin"/>
      </w:r>
      <w:r>
        <w:rPr>
          <w:b/>
          <w:bCs/>
          <w:color w:val="0000FF"/>
          <w:szCs w:val="26"/>
          <w:u w:val="single"/>
        </w:rPr>
        <w:instrText xml:space="preserve"> HYPERLINK "mailto:ilze.kreigere</w:instrText>
      </w:r>
      <w:r w:rsidRPr="00CD2AC8">
        <w:rPr>
          <w:b/>
          <w:bCs/>
          <w:color w:val="0000FF"/>
          <w:szCs w:val="26"/>
          <w:u w:val="single"/>
        </w:rPr>
        <w:instrText>@vtmec.gov.lv</w:instrText>
      </w:r>
      <w:r>
        <w:rPr>
          <w:b/>
          <w:bCs/>
          <w:color w:val="0000FF"/>
          <w:szCs w:val="26"/>
          <w:u w:val="single"/>
        </w:rPr>
        <w:instrText xml:space="preserve">" </w:instrText>
      </w:r>
      <w:r>
        <w:rPr>
          <w:b/>
          <w:bCs/>
          <w:color w:val="0000FF"/>
          <w:szCs w:val="26"/>
          <w:u w:val="single"/>
        </w:rPr>
        <w:fldChar w:fldCharType="separate"/>
      </w:r>
      <w:r w:rsidRPr="00021B8D">
        <w:rPr>
          <w:rStyle w:val="Hyperlink"/>
          <w:b/>
          <w:bCs/>
          <w:szCs w:val="26"/>
        </w:rPr>
        <w:t>ilze.kreigere@vtmec.gov.lv</w:t>
      </w:r>
      <w:r>
        <w:rPr>
          <w:b/>
          <w:bCs/>
          <w:color w:val="0000FF"/>
          <w:szCs w:val="26"/>
          <w:u w:val="single"/>
        </w:rPr>
        <w:fldChar w:fldCharType="end"/>
      </w:r>
    </w:p>
    <w:p w14:paraId="6775DE19" w14:textId="77777777" w:rsidR="006369F1" w:rsidRPr="005B5B8A" w:rsidRDefault="006369F1">
      <w:pPr>
        <w:rPr>
          <w:u w:val="single"/>
        </w:rPr>
      </w:pPr>
    </w:p>
    <w:sectPr w:rsidR="006369F1" w:rsidRPr="005B5B8A" w:rsidSect="00755BF9">
      <w:pgSz w:w="11906" w:h="16838" w:code="9"/>
      <w:pgMar w:top="1701"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5D4F1" w14:textId="77777777" w:rsidR="00720E4B" w:rsidRDefault="00720E4B">
      <w:r>
        <w:separator/>
      </w:r>
    </w:p>
  </w:endnote>
  <w:endnote w:type="continuationSeparator" w:id="0">
    <w:p w14:paraId="64C650DC" w14:textId="77777777" w:rsidR="00720E4B" w:rsidRDefault="00720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15DF4" w14:textId="77777777" w:rsidR="00720E4B" w:rsidRDefault="00720E4B">
      <w:r>
        <w:separator/>
      </w:r>
    </w:p>
  </w:footnote>
  <w:footnote w:type="continuationSeparator" w:id="0">
    <w:p w14:paraId="416ACC6B" w14:textId="77777777" w:rsidR="00720E4B" w:rsidRDefault="00720E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D6AF5"/>
    <w:multiLevelType w:val="hybridMultilevel"/>
    <w:tmpl w:val="EEA4B0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2">
    <w:nsid w:val="32A80B18"/>
    <w:multiLevelType w:val="multilevel"/>
    <w:tmpl w:val="BB1A62BC"/>
    <w:lvl w:ilvl="0">
      <w:start w:val="1"/>
      <w:numFmt w:val="decimal"/>
      <w:lvlText w:val="%1."/>
      <w:lvlJc w:val="left"/>
      <w:pPr>
        <w:tabs>
          <w:tab w:val="num" w:pos="720"/>
        </w:tabs>
        <w:ind w:left="720" w:hanging="360"/>
      </w:pPr>
      <w:rPr>
        <w:rFonts w:ascii="Times New Roman" w:eastAsia="Times New Roman" w:hAnsi="Times New Roman" w:cs="Times New Roman"/>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nsid w:val="432D5728"/>
    <w:multiLevelType w:val="hybridMultilevel"/>
    <w:tmpl w:val="B5D42976"/>
    <w:lvl w:ilvl="0" w:tplc="3FD6660E">
      <w:start w:val="1"/>
      <w:numFmt w:val="decimal"/>
      <w:lvlText w:val="%1."/>
      <w:lvlJc w:val="left"/>
      <w:pPr>
        <w:ind w:left="720" w:hanging="360"/>
      </w:pPr>
      <w:rPr>
        <w:color w:val="42424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A482370"/>
    <w:multiLevelType w:val="hybridMultilevel"/>
    <w:tmpl w:val="42B69A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1AE"/>
    <w:rsid w:val="00000FEC"/>
    <w:rsid w:val="0000458B"/>
    <w:rsid w:val="00017465"/>
    <w:rsid w:val="00022FB5"/>
    <w:rsid w:val="0003154A"/>
    <w:rsid w:val="0003671F"/>
    <w:rsid w:val="00051348"/>
    <w:rsid w:val="00051FCA"/>
    <w:rsid w:val="0005605B"/>
    <w:rsid w:val="00075944"/>
    <w:rsid w:val="00075B91"/>
    <w:rsid w:val="000A04E5"/>
    <w:rsid w:val="000A41B5"/>
    <w:rsid w:val="000C6F4A"/>
    <w:rsid w:val="000D0389"/>
    <w:rsid w:val="000D6FB1"/>
    <w:rsid w:val="000F1FF1"/>
    <w:rsid w:val="00107340"/>
    <w:rsid w:val="00112946"/>
    <w:rsid w:val="001374E1"/>
    <w:rsid w:val="00142B1A"/>
    <w:rsid w:val="00143C0A"/>
    <w:rsid w:val="001477DE"/>
    <w:rsid w:val="00152844"/>
    <w:rsid w:val="00163C78"/>
    <w:rsid w:val="00180DFC"/>
    <w:rsid w:val="00187467"/>
    <w:rsid w:val="00193806"/>
    <w:rsid w:val="001D05DB"/>
    <w:rsid w:val="001D1166"/>
    <w:rsid w:val="001D209E"/>
    <w:rsid w:val="001D72EC"/>
    <w:rsid w:val="001E3A1A"/>
    <w:rsid w:val="0020358F"/>
    <w:rsid w:val="00240E4A"/>
    <w:rsid w:val="00241BF5"/>
    <w:rsid w:val="00243588"/>
    <w:rsid w:val="00254856"/>
    <w:rsid w:val="00271C2A"/>
    <w:rsid w:val="00273720"/>
    <w:rsid w:val="00284A9F"/>
    <w:rsid w:val="002918FF"/>
    <w:rsid w:val="002924E1"/>
    <w:rsid w:val="00292E05"/>
    <w:rsid w:val="00293B8F"/>
    <w:rsid w:val="002A27E7"/>
    <w:rsid w:val="002C27D5"/>
    <w:rsid w:val="002D7E5D"/>
    <w:rsid w:val="002E361E"/>
    <w:rsid w:val="002F0BCF"/>
    <w:rsid w:val="00304FD5"/>
    <w:rsid w:val="0031069E"/>
    <w:rsid w:val="00312826"/>
    <w:rsid w:val="00321E04"/>
    <w:rsid w:val="00323007"/>
    <w:rsid w:val="00330833"/>
    <w:rsid w:val="00347B43"/>
    <w:rsid w:val="00387CD6"/>
    <w:rsid w:val="00394B98"/>
    <w:rsid w:val="003A1CC9"/>
    <w:rsid w:val="003A4398"/>
    <w:rsid w:val="003A61DE"/>
    <w:rsid w:val="003A7270"/>
    <w:rsid w:val="003A7C5E"/>
    <w:rsid w:val="003B1E82"/>
    <w:rsid w:val="003C695F"/>
    <w:rsid w:val="003D2CC9"/>
    <w:rsid w:val="003D7B48"/>
    <w:rsid w:val="003F5F5C"/>
    <w:rsid w:val="004059A5"/>
    <w:rsid w:val="00415D6E"/>
    <w:rsid w:val="00422E7A"/>
    <w:rsid w:val="00426491"/>
    <w:rsid w:val="0044100F"/>
    <w:rsid w:val="00450738"/>
    <w:rsid w:val="004517C2"/>
    <w:rsid w:val="004618EC"/>
    <w:rsid w:val="00470C1A"/>
    <w:rsid w:val="004807D6"/>
    <w:rsid w:val="00510795"/>
    <w:rsid w:val="005148DA"/>
    <w:rsid w:val="005216C9"/>
    <w:rsid w:val="00522BFF"/>
    <w:rsid w:val="00540BFF"/>
    <w:rsid w:val="005430E9"/>
    <w:rsid w:val="005519ED"/>
    <w:rsid w:val="0058521A"/>
    <w:rsid w:val="00585A3D"/>
    <w:rsid w:val="005A1782"/>
    <w:rsid w:val="005A1F86"/>
    <w:rsid w:val="005A253B"/>
    <w:rsid w:val="005B41BE"/>
    <w:rsid w:val="005B5B8A"/>
    <w:rsid w:val="005B6812"/>
    <w:rsid w:val="005C4774"/>
    <w:rsid w:val="005E0CBD"/>
    <w:rsid w:val="005E48A4"/>
    <w:rsid w:val="005E61BF"/>
    <w:rsid w:val="005F60DF"/>
    <w:rsid w:val="00631D6C"/>
    <w:rsid w:val="006369F1"/>
    <w:rsid w:val="00651E5A"/>
    <w:rsid w:val="00656C9F"/>
    <w:rsid w:val="00657CBC"/>
    <w:rsid w:val="00683D30"/>
    <w:rsid w:val="00687205"/>
    <w:rsid w:val="00691597"/>
    <w:rsid w:val="006A6347"/>
    <w:rsid w:val="006B214E"/>
    <w:rsid w:val="006B3D3A"/>
    <w:rsid w:val="006B6C63"/>
    <w:rsid w:val="006C0EF0"/>
    <w:rsid w:val="006D2A25"/>
    <w:rsid w:val="006D2D34"/>
    <w:rsid w:val="006E2983"/>
    <w:rsid w:val="006E36CA"/>
    <w:rsid w:val="006E3987"/>
    <w:rsid w:val="007036EA"/>
    <w:rsid w:val="0070546B"/>
    <w:rsid w:val="00720E4B"/>
    <w:rsid w:val="0072145D"/>
    <w:rsid w:val="0073270A"/>
    <w:rsid w:val="00755BF9"/>
    <w:rsid w:val="00756E9A"/>
    <w:rsid w:val="00765E38"/>
    <w:rsid w:val="00766361"/>
    <w:rsid w:val="0078141E"/>
    <w:rsid w:val="0078786F"/>
    <w:rsid w:val="00795670"/>
    <w:rsid w:val="0079590C"/>
    <w:rsid w:val="007975C0"/>
    <w:rsid w:val="007A7FA4"/>
    <w:rsid w:val="007B1C58"/>
    <w:rsid w:val="007B3395"/>
    <w:rsid w:val="007C114A"/>
    <w:rsid w:val="007C1A74"/>
    <w:rsid w:val="007D3BD6"/>
    <w:rsid w:val="007D6249"/>
    <w:rsid w:val="007E63DE"/>
    <w:rsid w:val="008249C1"/>
    <w:rsid w:val="00831EBD"/>
    <w:rsid w:val="008416BC"/>
    <w:rsid w:val="00852235"/>
    <w:rsid w:val="0085423B"/>
    <w:rsid w:val="00856F46"/>
    <w:rsid w:val="00862885"/>
    <w:rsid w:val="0086513C"/>
    <w:rsid w:val="00867069"/>
    <w:rsid w:val="00873D20"/>
    <w:rsid w:val="008851A7"/>
    <w:rsid w:val="0088711B"/>
    <w:rsid w:val="008B74D9"/>
    <w:rsid w:val="008D4B6B"/>
    <w:rsid w:val="008D7B67"/>
    <w:rsid w:val="008F1F11"/>
    <w:rsid w:val="008F41AE"/>
    <w:rsid w:val="009066B3"/>
    <w:rsid w:val="00916ADE"/>
    <w:rsid w:val="00921801"/>
    <w:rsid w:val="00944C89"/>
    <w:rsid w:val="00947573"/>
    <w:rsid w:val="009911BD"/>
    <w:rsid w:val="00995013"/>
    <w:rsid w:val="00995437"/>
    <w:rsid w:val="00997860"/>
    <w:rsid w:val="00997C11"/>
    <w:rsid w:val="009A2873"/>
    <w:rsid w:val="009A6A48"/>
    <w:rsid w:val="009B05F6"/>
    <w:rsid w:val="009B13F0"/>
    <w:rsid w:val="009B762B"/>
    <w:rsid w:val="009D18C0"/>
    <w:rsid w:val="009E18C3"/>
    <w:rsid w:val="00A00982"/>
    <w:rsid w:val="00A1482C"/>
    <w:rsid w:val="00A26863"/>
    <w:rsid w:val="00A26B88"/>
    <w:rsid w:val="00A271EA"/>
    <w:rsid w:val="00A52D7D"/>
    <w:rsid w:val="00A745FD"/>
    <w:rsid w:val="00A85F20"/>
    <w:rsid w:val="00A9172F"/>
    <w:rsid w:val="00A91D58"/>
    <w:rsid w:val="00AA0502"/>
    <w:rsid w:val="00AA1C00"/>
    <w:rsid w:val="00AA721E"/>
    <w:rsid w:val="00AB25C6"/>
    <w:rsid w:val="00AD628E"/>
    <w:rsid w:val="00AE1131"/>
    <w:rsid w:val="00AE1441"/>
    <w:rsid w:val="00AF0824"/>
    <w:rsid w:val="00B1048E"/>
    <w:rsid w:val="00B11B14"/>
    <w:rsid w:val="00B304AA"/>
    <w:rsid w:val="00B31882"/>
    <w:rsid w:val="00B46924"/>
    <w:rsid w:val="00B5205E"/>
    <w:rsid w:val="00B646FE"/>
    <w:rsid w:val="00B736B7"/>
    <w:rsid w:val="00B91720"/>
    <w:rsid w:val="00BA5C95"/>
    <w:rsid w:val="00BD636C"/>
    <w:rsid w:val="00BE1BE1"/>
    <w:rsid w:val="00BF1FA4"/>
    <w:rsid w:val="00BF3647"/>
    <w:rsid w:val="00BF5FB8"/>
    <w:rsid w:val="00C02B63"/>
    <w:rsid w:val="00C047AF"/>
    <w:rsid w:val="00C048CF"/>
    <w:rsid w:val="00C125DD"/>
    <w:rsid w:val="00C26D19"/>
    <w:rsid w:val="00C44407"/>
    <w:rsid w:val="00C45DE3"/>
    <w:rsid w:val="00C51345"/>
    <w:rsid w:val="00C52ADB"/>
    <w:rsid w:val="00C5328B"/>
    <w:rsid w:val="00C535AF"/>
    <w:rsid w:val="00C745BB"/>
    <w:rsid w:val="00C843DA"/>
    <w:rsid w:val="00C85D89"/>
    <w:rsid w:val="00C94DCA"/>
    <w:rsid w:val="00C952CD"/>
    <w:rsid w:val="00C97628"/>
    <w:rsid w:val="00CA3471"/>
    <w:rsid w:val="00CA7608"/>
    <w:rsid w:val="00CC3E41"/>
    <w:rsid w:val="00CC477B"/>
    <w:rsid w:val="00CD185D"/>
    <w:rsid w:val="00CD2AC8"/>
    <w:rsid w:val="00CE068F"/>
    <w:rsid w:val="00D32552"/>
    <w:rsid w:val="00D3498A"/>
    <w:rsid w:val="00D351AE"/>
    <w:rsid w:val="00D43DD6"/>
    <w:rsid w:val="00D457D9"/>
    <w:rsid w:val="00D530A4"/>
    <w:rsid w:val="00D57CA8"/>
    <w:rsid w:val="00D57D1C"/>
    <w:rsid w:val="00D61CBD"/>
    <w:rsid w:val="00D70ED8"/>
    <w:rsid w:val="00D82BD2"/>
    <w:rsid w:val="00D84864"/>
    <w:rsid w:val="00DB08E7"/>
    <w:rsid w:val="00DB09C1"/>
    <w:rsid w:val="00DC047E"/>
    <w:rsid w:val="00DF19C9"/>
    <w:rsid w:val="00E0129F"/>
    <w:rsid w:val="00E02BD0"/>
    <w:rsid w:val="00E05E99"/>
    <w:rsid w:val="00E11246"/>
    <w:rsid w:val="00E33E4B"/>
    <w:rsid w:val="00E44BE3"/>
    <w:rsid w:val="00E82A7D"/>
    <w:rsid w:val="00EB4B39"/>
    <w:rsid w:val="00EB60E5"/>
    <w:rsid w:val="00ED1AD3"/>
    <w:rsid w:val="00EE0AA6"/>
    <w:rsid w:val="00EE2473"/>
    <w:rsid w:val="00EF6E65"/>
    <w:rsid w:val="00F01CCE"/>
    <w:rsid w:val="00F213CA"/>
    <w:rsid w:val="00F40857"/>
    <w:rsid w:val="00F40E3E"/>
    <w:rsid w:val="00F42103"/>
    <w:rsid w:val="00F94C73"/>
    <w:rsid w:val="00F96CBC"/>
    <w:rsid w:val="00FA1470"/>
    <w:rsid w:val="00FA3742"/>
    <w:rsid w:val="00FB6908"/>
    <w:rsid w:val="00FC1618"/>
    <w:rsid w:val="00FC30EE"/>
    <w:rsid w:val="00FC7500"/>
    <w:rsid w:val="00FD181A"/>
    <w:rsid w:val="00FD7663"/>
    <w:rsid w:val="00FE3531"/>
    <w:rsid w:val="00FE6804"/>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customStyle="1" w:styleId="UnresolvedMention1">
    <w:name w:val="Unresolved Mention1"/>
    <w:basedOn w:val="DefaultParagraphFont"/>
    <w:rsid w:val="00944C89"/>
    <w:rPr>
      <w:color w:val="605E5C"/>
      <w:shd w:val="clear" w:color="auto" w:fill="E1DFDD"/>
    </w:rPr>
  </w:style>
  <w:style w:type="character" w:customStyle="1" w:styleId="field-text">
    <w:name w:val="field-text"/>
    <w:basedOn w:val="DefaultParagraphFont"/>
    <w:rsid w:val="00A52D7D"/>
  </w:style>
  <w:style w:type="paragraph" w:customStyle="1" w:styleId="xmsonormal">
    <w:name w:val="x_msonormal"/>
    <w:basedOn w:val="Normal"/>
    <w:rsid w:val="00330833"/>
    <w:pPr>
      <w:spacing w:before="100" w:beforeAutospacing="1" w:after="100" w:afterAutospacing="1"/>
    </w:pPr>
    <w:rPr>
      <w:lang w:eastAsia="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customStyle="1" w:styleId="UnresolvedMention1">
    <w:name w:val="Unresolved Mention1"/>
    <w:basedOn w:val="DefaultParagraphFont"/>
    <w:rsid w:val="00944C89"/>
    <w:rPr>
      <w:color w:val="605E5C"/>
      <w:shd w:val="clear" w:color="auto" w:fill="E1DFDD"/>
    </w:rPr>
  </w:style>
  <w:style w:type="character" w:customStyle="1" w:styleId="field-text">
    <w:name w:val="field-text"/>
    <w:basedOn w:val="DefaultParagraphFont"/>
    <w:rsid w:val="00A52D7D"/>
  </w:style>
  <w:style w:type="paragraph" w:customStyle="1" w:styleId="xmsonormal">
    <w:name w:val="x_msonormal"/>
    <w:basedOn w:val="Normal"/>
    <w:rsid w:val="00330833"/>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4347">
      <w:bodyDiv w:val="1"/>
      <w:marLeft w:val="0"/>
      <w:marRight w:val="0"/>
      <w:marTop w:val="0"/>
      <w:marBottom w:val="0"/>
      <w:divBdr>
        <w:top w:val="none" w:sz="0" w:space="0" w:color="auto"/>
        <w:left w:val="none" w:sz="0" w:space="0" w:color="auto"/>
        <w:bottom w:val="none" w:sz="0" w:space="0" w:color="auto"/>
        <w:right w:val="none" w:sz="0" w:space="0" w:color="auto"/>
      </w:divBdr>
    </w:div>
    <w:div w:id="34742061">
      <w:bodyDiv w:val="1"/>
      <w:marLeft w:val="0"/>
      <w:marRight w:val="0"/>
      <w:marTop w:val="0"/>
      <w:marBottom w:val="0"/>
      <w:divBdr>
        <w:top w:val="none" w:sz="0" w:space="0" w:color="auto"/>
        <w:left w:val="none" w:sz="0" w:space="0" w:color="auto"/>
        <w:bottom w:val="none" w:sz="0" w:space="0" w:color="auto"/>
        <w:right w:val="none" w:sz="0" w:space="0" w:color="auto"/>
      </w:divBdr>
    </w:div>
    <w:div w:id="90319657">
      <w:bodyDiv w:val="1"/>
      <w:marLeft w:val="0"/>
      <w:marRight w:val="0"/>
      <w:marTop w:val="0"/>
      <w:marBottom w:val="0"/>
      <w:divBdr>
        <w:top w:val="none" w:sz="0" w:space="0" w:color="auto"/>
        <w:left w:val="none" w:sz="0" w:space="0" w:color="auto"/>
        <w:bottom w:val="none" w:sz="0" w:space="0" w:color="auto"/>
        <w:right w:val="none" w:sz="0" w:space="0" w:color="auto"/>
      </w:divBdr>
      <w:divsChild>
        <w:div w:id="167327007">
          <w:marLeft w:val="0"/>
          <w:marRight w:val="0"/>
          <w:marTop w:val="0"/>
          <w:marBottom w:val="0"/>
          <w:divBdr>
            <w:top w:val="none" w:sz="0" w:space="0" w:color="auto"/>
            <w:left w:val="none" w:sz="0" w:space="0" w:color="auto"/>
            <w:bottom w:val="none" w:sz="0" w:space="0" w:color="auto"/>
            <w:right w:val="none" w:sz="0" w:space="0" w:color="auto"/>
          </w:divBdr>
        </w:div>
      </w:divsChild>
    </w:div>
    <w:div w:id="184952190">
      <w:bodyDiv w:val="1"/>
      <w:marLeft w:val="0"/>
      <w:marRight w:val="0"/>
      <w:marTop w:val="0"/>
      <w:marBottom w:val="0"/>
      <w:divBdr>
        <w:top w:val="none" w:sz="0" w:space="0" w:color="auto"/>
        <w:left w:val="none" w:sz="0" w:space="0" w:color="auto"/>
        <w:bottom w:val="none" w:sz="0" w:space="0" w:color="auto"/>
        <w:right w:val="none" w:sz="0" w:space="0" w:color="auto"/>
      </w:divBdr>
    </w:div>
    <w:div w:id="207186477">
      <w:bodyDiv w:val="1"/>
      <w:marLeft w:val="0"/>
      <w:marRight w:val="0"/>
      <w:marTop w:val="0"/>
      <w:marBottom w:val="0"/>
      <w:divBdr>
        <w:top w:val="none" w:sz="0" w:space="0" w:color="auto"/>
        <w:left w:val="none" w:sz="0" w:space="0" w:color="auto"/>
        <w:bottom w:val="none" w:sz="0" w:space="0" w:color="auto"/>
        <w:right w:val="none" w:sz="0" w:space="0" w:color="auto"/>
      </w:divBdr>
      <w:divsChild>
        <w:div w:id="947783638">
          <w:marLeft w:val="0"/>
          <w:marRight w:val="0"/>
          <w:marTop w:val="0"/>
          <w:marBottom w:val="0"/>
          <w:divBdr>
            <w:top w:val="none" w:sz="0" w:space="0" w:color="auto"/>
            <w:left w:val="none" w:sz="0" w:space="0" w:color="auto"/>
            <w:bottom w:val="none" w:sz="0" w:space="0" w:color="auto"/>
            <w:right w:val="none" w:sz="0" w:space="0" w:color="auto"/>
          </w:divBdr>
        </w:div>
        <w:div w:id="359547399">
          <w:marLeft w:val="0"/>
          <w:marRight w:val="0"/>
          <w:marTop w:val="0"/>
          <w:marBottom w:val="0"/>
          <w:divBdr>
            <w:top w:val="none" w:sz="0" w:space="0" w:color="auto"/>
            <w:left w:val="none" w:sz="0" w:space="0" w:color="auto"/>
            <w:bottom w:val="none" w:sz="0" w:space="0" w:color="auto"/>
            <w:right w:val="none" w:sz="0" w:space="0" w:color="auto"/>
          </w:divBdr>
        </w:div>
        <w:div w:id="398283138">
          <w:marLeft w:val="0"/>
          <w:marRight w:val="0"/>
          <w:marTop w:val="0"/>
          <w:marBottom w:val="0"/>
          <w:divBdr>
            <w:top w:val="none" w:sz="0" w:space="0" w:color="auto"/>
            <w:left w:val="none" w:sz="0" w:space="0" w:color="auto"/>
            <w:bottom w:val="none" w:sz="0" w:space="0" w:color="auto"/>
            <w:right w:val="none" w:sz="0" w:space="0" w:color="auto"/>
          </w:divBdr>
        </w:div>
        <w:div w:id="1979263899">
          <w:marLeft w:val="0"/>
          <w:marRight w:val="0"/>
          <w:marTop w:val="0"/>
          <w:marBottom w:val="0"/>
          <w:divBdr>
            <w:top w:val="none" w:sz="0" w:space="0" w:color="auto"/>
            <w:left w:val="none" w:sz="0" w:space="0" w:color="auto"/>
            <w:bottom w:val="none" w:sz="0" w:space="0" w:color="auto"/>
            <w:right w:val="none" w:sz="0" w:space="0" w:color="auto"/>
          </w:divBdr>
        </w:div>
        <w:div w:id="1961185769">
          <w:marLeft w:val="0"/>
          <w:marRight w:val="0"/>
          <w:marTop w:val="0"/>
          <w:marBottom w:val="0"/>
          <w:divBdr>
            <w:top w:val="none" w:sz="0" w:space="0" w:color="auto"/>
            <w:left w:val="none" w:sz="0" w:space="0" w:color="auto"/>
            <w:bottom w:val="none" w:sz="0" w:space="0" w:color="auto"/>
            <w:right w:val="none" w:sz="0" w:space="0" w:color="auto"/>
          </w:divBdr>
        </w:div>
        <w:div w:id="2051027455">
          <w:marLeft w:val="0"/>
          <w:marRight w:val="0"/>
          <w:marTop w:val="0"/>
          <w:marBottom w:val="0"/>
          <w:divBdr>
            <w:top w:val="none" w:sz="0" w:space="0" w:color="auto"/>
            <w:left w:val="none" w:sz="0" w:space="0" w:color="auto"/>
            <w:bottom w:val="none" w:sz="0" w:space="0" w:color="auto"/>
            <w:right w:val="none" w:sz="0" w:space="0" w:color="auto"/>
          </w:divBdr>
        </w:div>
      </w:divsChild>
    </w:div>
    <w:div w:id="238752148">
      <w:bodyDiv w:val="1"/>
      <w:marLeft w:val="0"/>
      <w:marRight w:val="0"/>
      <w:marTop w:val="0"/>
      <w:marBottom w:val="0"/>
      <w:divBdr>
        <w:top w:val="none" w:sz="0" w:space="0" w:color="auto"/>
        <w:left w:val="none" w:sz="0" w:space="0" w:color="auto"/>
        <w:bottom w:val="none" w:sz="0" w:space="0" w:color="auto"/>
        <w:right w:val="none" w:sz="0" w:space="0" w:color="auto"/>
      </w:divBdr>
    </w:div>
    <w:div w:id="258568276">
      <w:bodyDiv w:val="1"/>
      <w:marLeft w:val="0"/>
      <w:marRight w:val="0"/>
      <w:marTop w:val="0"/>
      <w:marBottom w:val="0"/>
      <w:divBdr>
        <w:top w:val="none" w:sz="0" w:space="0" w:color="auto"/>
        <w:left w:val="none" w:sz="0" w:space="0" w:color="auto"/>
        <w:bottom w:val="none" w:sz="0" w:space="0" w:color="auto"/>
        <w:right w:val="none" w:sz="0" w:space="0" w:color="auto"/>
      </w:divBdr>
    </w:div>
    <w:div w:id="259064336">
      <w:bodyDiv w:val="1"/>
      <w:marLeft w:val="0"/>
      <w:marRight w:val="0"/>
      <w:marTop w:val="0"/>
      <w:marBottom w:val="0"/>
      <w:divBdr>
        <w:top w:val="none" w:sz="0" w:space="0" w:color="auto"/>
        <w:left w:val="none" w:sz="0" w:space="0" w:color="auto"/>
        <w:bottom w:val="none" w:sz="0" w:space="0" w:color="auto"/>
        <w:right w:val="none" w:sz="0" w:space="0" w:color="auto"/>
      </w:divBdr>
    </w:div>
    <w:div w:id="259066724">
      <w:bodyDiv w:val="1"/>
      <w:marLeft w:val="0"/>
      <w:marRight w:val="0"/>
      <w:marTop w:val="0"/>
      <w:marBottom w:val="0"/>
      <w:divBdr>
        <w:top w:val="none" w:sz="0" w:space="0" w:color="auto"/>
        <w:left w:val="none" w:sz="0" w:space="0" w:color="auto"/>
        <w:bottom w:val="none" w:sz="0" w:space="0" w:color="auto"/>
        <w:right w:val="none" w:sz="0" w:space="0" w:color="auto"/>
      </w:divBdr>
    </w:div>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349451506">
      <w:bodyDiv w:val="1"/>
      <w:marLeft w:val="0"/>
      <w:marRight w:val="0"/>
      <w:marTop w:val="0"/>
      <w:marBottom w:val="0"/>
      <w:divBdr>
        <w:top w:val="none" w:sz="0" w:space="0" w:color="auto"/>
        <w:left w:val="none" w:sz="0" w:space="0" w:color="auto"/>
        <w:bottom w:val="none" w:sz="0" w:space="0" w:color="auto"/>
        <w:right w:val="none" w:sz="0" w:space="0" w:color="auto"/>
      </w:divBdr>
    </w:div>
    <w:div w:id="417483319">
      <w:bodyDiv w:val="1"/>
      <w:marLeft w:val="0"/>
      <w:marRight w:val="0"/>
      <w:marTop w:val="0"/>
      <w:marBottom w:val="0"/>
      <w:divBdr>
        <w:top w:val="none" w:sz="0" w:space="0" w:color="auto"/>
        <w:left w:val="none" w:sz="0" w:space="0" w:color="auto"/>
        <w:bottom w:val="none" w:sz="0" w:space="0" w:color="auto"/>
        <w:right w:val="none" w:sz="0" w:space="0" w:color="auto"/>
      </w:divBdr>
    </w:div>
    <w:div w:id="430055798">
      <w:bodyDiv w:val="1"/>
      <w:marLeft w:val="0"/>
      <w:marRight w:val="0"/>
      <w:marTop w:val="0"/>
      <w:marBottom w:val="0"/>
      <w:divBdr>
        <w:top w:val="none" w:sz="0" w:space="0" w:color="auto"/>
        <w:left w:val="none" w:sz="0" w:space="0" w:color="auto"/>
        <w:bottom w:val="none" w:sz="0" w:space="0" w:color="auto"/>
        <w:right w:val="none" w:sz="0" w:space="0" w:color="auto"/>
      </w:divBdr>
    </w:div>
    <w:div w:id="456677528">
      <w:bodyDiv w:val="1"/>
      <w:marLeft w:val="0"/>
      <w:marRight w:val="0"/>
      <w:marTop w:val="0"/>
      <w:marBottom w:val="0"/>
      <w:divBdr>
        <w:top w:val="none" w:sz="0" w:space="0" w:color="auto"/>
        <w:left w:val="none" w:sz="0" w:space="0" w:color="auto"/>
        <w:bottom w:val="none" w:sz="0" w:space="0" w:color="auto"/>
        <w:right w:val="none" w:sz="0" w:space="0" w:color="auto"/>
      </w:divBdr>
    </w:div>
    <w:div w:id="465702010">
      <w:bodyDiv w:val="1"/>
      <w:marLeft w:val="0"/>
      <w:marRight w:val="0"/>
      <w:marTop w:val="0"/>
      <w:marBottom w:val="0"/>
      <w:divBdr>
        <w:top w:val="none" w:sz="0" w:space="0" w:color="auto"/>
        <w:left w:val="none" w:sz="0" w:space="0" w:color="auto"/>
        <w:bottom w:val="none" w:sz="0" w:space="0" w:color="auto"/>
        <w:right w:val="none" w:sz="0" w:space="0" w:color="auto"/>
      </w:divBdr>
    </w:div>
    <w:div w:id="523637845">
      <w:bodyDiv w:val="1"/>
      <w:marLeft w:val="0"/>
      <w:marRight w:val="0"/>
      <w:marTop w:val="0"/>
      <w:marBottom w:val="0"/>
      <w:divBdr>
        <w:top w:val="none" w:sz="0" w:space="0" w:color="auto"/>
        <w:left w:val="none" w:sz="0" w:space="0" w:color="auto"/>
        <w:bottom w:val="none" w:sz="0" w:space="0" w:color="auto"/>
        <w:right w:val="none" w:sz="0" w:space="0" w:color="auto"/>
      </w:divBdr>
    </w:div>
    <w:div w:id="542906914">
      <w:bodyDiv w:val="1"/>
      <w:marLeft w:val="0"/>
      <w:marRight w:val="0"/>
      <w:marTop w:val="0"/>
      <w:marBottom w:val="0"/>
      <w:divBdr>
        <w:top w:val="none" w:sz="0" w:space="0" w:color="auto"/>
        <w:left w:val="none" w:sz="0" w:space="0" w:color="auto"/>
        <w:bottom w:val="none" w:sz="0" w:space="0" w:color="auto"/>
        <w:right w:val="none" w:sz="0" w:space="0" w:color="auto"/>
      </w:divBdr>
    </w:div>
    <w:div w:id="584850854">
      <w:bodyDiv w:val="1"/>
      <w:marLeft w:val="0"/>
      <w:marRight w:val="0"/>
      <w:marTop w:val="0"/>
      <w:marBottom w:val="0"/>
      <w:divBdr>
        <w:top w:val="none" w:sz="0" w:space="0" w:color="auto"/>
        <w:left w:val="none" w:sz="0" w:space="0" w:color="auto"/>
        <w:bottom w:val="none" w:sz="0" w:space="0" w:color="auto"/>
        <w:right w:val="none" w:sz="0" w:space="0" w:color="auto"/>
      </w:divBdr>
    </w:div>
    <w:div w:id="633371454">
      <w:bodyDiv w:val="1"/>
      <w:marLeft w:val="0"/>
      <w:marRight w:val="0"/>
      <w:marTop w:val="0"/>
      <w:marBottom w:val="0"/>
      <w:divBdr>
        <w:top w:val="none" w:sz="0" w:space="0" w:color="auto"/>
        <w:left w:val="none" w:sz="0" w:space="0" w:color="auto"/>
        <w:bottom w:val="none" w:sz="0" w:space="0" w:color="auto"/>
        <w:right w:val="none" w:sz="0" w:space="0" w:color="auto"/>
      </w:divBdr>
    </w:div>
    <w:div w:id="647049320">
      <w:bodyDiv w:val="1"/>
      <w:marLeft w:val="0"/>
      <w:marRight w:val="0"/>
      <w:marTop w:val="0"/>
      <w:marBottom w:val="0"/>
      <w:divBdr>
        <w:top w:val="none" w:sz="0" w:space="0" w:color="auto"/>
        <w:left w:val="none" w:sz="0" w:space="0" w:color="auto"/>
        <w:bottom w:val="none" w:sz="0" w:space="0" w:color="auto"/>
        <w:right w:val="none" w:sz="0" w:space="0" w:color="auto"/>
      </w:divBdr>
    </w:div>
    <w:div w:id="717897602">
      <w:bodyDiv w:val="1"/>
      <w:marLeft w:val="0"/>
      <w:marRight w:val="0"/>
      <w:marTop w:val="0"/>
      <w:marBottom w:val="0"/>
      <w:divBdr>
        <w:top w:val="none" w:sz="0" w:space="0" w:color="auto"/>
        <w:left w:val="none" w:sz="0" w:space="0" w:color="auto"/>
        <w:bottom w:val="none" w:sz="0" w:space="0" w:color="auto"/>
        <w:right w:val="none" w:sz="0" w:space="0" w:color="auto"/>
      </w:divBdr>
    </w:div>
    <w:div w:id="765536571">
      <w:bodyDiv w:val="1"/>
      <w:marLeft w:val="0"/>
      <w:marRight w:val="0"/>
      <w:marTop w:val="0"/>
      <w:marBottom w:val="0"/>
      <w:divBdr>
        <w:top w:val="none" w:sz="0" w:space="0" w:color="auto"/>
        <w:left w:val="none" w:sz="0" w:space="0" w:color="auto"/>
        <w:bottom w:val="none" w:sz="0" w:space="0" w:color="auto"/>
        <w:right w:val="none" w:sz="0" w:space="0" w:color="auto"/>
      </w:divBdr>
    </w:div>
    <w:div w:id="768356161">
      <w:bodyDiv w:val="1"/>
      <w:marLeft w:val="0"/>
      <w:marRight w:val="0"/>
      <w:marTop w:val="0"/>
      <w:marBottom w:val="0"/>
      <w:divBdr>
        <w:top w:val="none" w:sz="0" w:space="0" w:color="auto"/>
        <w:left w:val="none" w:sz="0" w:space="0" w:color="auto"/>
        <w:bottom w:val="none" w:sz="0" w:space="0" w:color="auto"/>
        <w:right w:val="none" w:sz="0" w:space="0" w:color="auto"/>
      </w:divBdr>
    </w:div>
    <w:div w:id="956065807">
      <w:bodyDiv w:val="1"/>
      <w:marLeft w:val="0"/>
      <w:marRight w:val="0"/>
      <w:marTop w:val="0"/>
      <w:marBottom w:val="0"/>
      <w:divBdr>
        <w:top w:val="none" w:sz="0" w:space="0" w:color="auto"/>
        <w:left w:val="none" w:sz="0" w:space="0" w:color="auto"/>
        <w:bottom w:val="none" w:sz="0" w:space="0" w:color="auto"/>
        <w:right w:val="none" w:sz="0" w:space="0" w:color="auto"/>
      </w:divBdr>
    </w:div>
    <w:div w:id="963542467">
      <w:bodyDiv w:val="1"/>
      <w:marLeft w:val="0"/>
      <w:marRight w:val="0"/>
      <w:marTop w:val="0"/>
      <w:marBottom w:val="0"/>
      <w:divBdr>
        <w:top w:val="none" w:sz="0" w:space="0" w:color="auto"/>
        <w:left w:val="none" w:sz="0" w:space="0" w:color="auto"/>
        <w:bottom w:val="none" w:sz="0" w:space="0" w:color="auto"/>
        <w:right w:val="none" w:sz="0" w:space="0" w:color="auto"/>
      </w:divBdr>
    </w:div>
    <w:div w:id="987441771">
      <w:bodyDiv w:val="1"/>
      <w:marLeft w:val="0"/>
      <w:marRight w:val="0"/>
      <w:marTop w:val="0"/>
      <w:marBottom w:val="0"/>
      <w:divBdr>
        <w:top w:val="none" w:sz="0" w:space="0" w:color="auto"/>
        <w:left w:val="none" w:sz="0" w:space="0" w:color="auto"/>
        <w:bottom w:val="none" w:sz="0" w:space="0" w:color="auto"/>
        <w:right w:val="none" w:sz="0" w:space="0" w:color="auto"/>
      </w:divBdr>
    </w:div>
    <w:div w:id="1158614208">
      <w:bodyDiv w:val="1"/>
      <w:marLeft w:val="0"/>
      <w:marRight w:val="0"/>
      <w:marTop w:val="0"/>
      <w:marBottom w:val="0"/>
      <w:divBdr>
        <w:top w:val="none" w:sz="0" w:space="0" w:color="auto"/>
        <w:left w:val="none" w:sz="0" w:space="0" w:color="auto"/>
        <w:bottom w:val="none" w:sz="0" w:space="0" w:color="auto"/>
        <w:right w:val="none" w:sz="0" w:space="0" w:color="auto"/>
      </w:divBdr>
    </w:div>
    <w:div w:id="1182934899">
      <w:bodyDiv w:val="1"/>
      <w:marLeft w:val="0"/>
      <w:marRight w:val="0"/>
      <w:marTop w:val="0"/>
      <w:marBottom w:val="0"/>
      <w:divBdr>
        <w:top w:val="none" w:sz="0" w:space="0" w:color="auto"/>
        <w:left w:val="none" w:sz="0" w:space="0" w:color="auto"/>
        <w:bottom w:val="none" w:sz="0" w:space="0" w:color="auto"/>
        <w:right w:val="none" w:sz="0" w:space="0" w:color="auto"/>
      </w:divBdr>
    </w:div>
    <w:div w:id="1202982785">
      <w:bodyDiv w:val="1"/>
      <w:marLeft w:val="0"/>
      <w:marRight w:val="0"/>
      <w:marTop w:val="0"/>
      <w:marBottom w:val="0"/>
      <w:divBdr>
        <w:top w:val="none" w:sz="0" w:space="0" w:color="auto"/>
        <w:left w:val="none" w:sz="0" w:space="0" w:color="auto"/>
        <w:bottom w:val="none" w:sz="0" w:space="0" w:color="auto"/>
        <w:right w:val="none" w:sz="0" w:space="0" w:color="auto"/>
      </w:divBdr>
    </w:div>
    <w:div w:id="1243298949">
      <w:bodyDiv w:val="1"/>
      <w:marLeft w:val="0"/>
      <w:marRight w:val="0"/>
      <w:marTop w:val="0"/>
      <w:marBottom w:val="0"/>
      <w:divBdr>
        <w:top w:val="none" w:sz="0" w:space="0" w:color="auto"/>
        <w:left w:val="none" w:sz="0" w:space="0" w:color="auto"/>
        <w:bottom w:val="none" w:sz="0" w:space="0" w:color="auto"/>
        <w:right w:val="none" w:sz="0" w:space="0" w:color="auto"/>
      </w:divBdr>
    </w:div>
    <w:div w:id="1398867129">
      <w:bodyDiv w:val="1"/>
      <w:marLeft w:val="0"/>
      <w:marRight w:val="0"/>
      <w:marTop w:val="0"/>
      <w:marBottom w:val="0"/>
      <w:divBdr>
        <w:top w:val="none" w:sz="0" w:space="0" w:color="auto"/>
        <w:left w:val="none" w:sz="0" w:space="0" w:color="auto"/>
        <w:bottom w:val="none" w:sz="0" w:space="0" w:color="auto"/>
        <w:right w:val="none" w:sz="0" w:space="0" w:color="auto"/>
      </w:divBdr>
    </w:div>
    <w:div w:id="1599295020">
      <w:bodyDiv w:val="1"/>
      <w:marLeft w:val="0"/>
      <w:marRight w:val="0"/>
      <w:marTop w:val="0"/>
      <w:marBottom w:val="0"/>
      <w:divBdr>
        <w:top w:val="none" w:sz="0" w:space="0" w:color="auto"/>
        <w:left w:val="none" w:sz="0" w:space="0" w:color="auto"/>
        <w:bottom w:val="none" w:sz="0" w:space="0" w:color="auto"/>
        <w:right w:val="none" w:sz="0" w:space="0" w:color="auto"/>
      </w:divBdr>
    </w:div>
    <w:div w:id="1806049461">
      <w:bodyDiv w:val="1"/>
      <w:marLeft w:val="0"/>
      <w:marRight w:val="0"/>
      <w:marTop w:val="0"/>
      <w:marBottom w:val="0"/>
      <w:divBdr>
        <w:top w:val="none" w:sz="0" w:space="0" w:color="auto"/>
        <w:left w:val="none" w:sz="0" w:space="0" w:color="auto"/>
        <w:bottom w:val="none" w:sz="0" w:space="0" w:color="auto"/>
        <w:right w:val="none" w:sz="0" w:space="0" w:color="auto"/>
      </w:divBdr>
    </w:div>
    <w:div w:id="1887059253">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1960793586">
      <w:bodyDiv w:val="1"/>
      <w:marLeft w:val="0"/>
      <w:marRight w:val="0"/>
      <w:marTop w:val="0"/>
      <w:marBottom w:val="0"/>
      <w:divBdr>
        <w:top w:val="none" w:sz="0" w:space="0" w:color="auto"/>
        <w:left w:val="none" w:sz="0" w:space="0" w:color="auto"/>
        <w:bottom w:val="none" w:sz="0" w:space="0" w:color="auto"/>
        <w:right w:val="none" w:sz="0" w:space="0" w:color="auto"/>
      </w:divBdr>
    </w:div>
    <w:div w:id="202146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dinmedia.de/en/standard/din-53799/12714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B77B46-E5A7-465F-BB7E-25B4C4855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1064</Words>
  <Characters>6931</Characters>
  <Application>Microsoft Office Word</Application>
  <DocSecurity>0</DocSecurity>
  <Lines>57</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LinksUpToDate>false</LinksUpToDate>
  <CharactersWithSpaces>7980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2024-11-10T15:44:00Z</dcterms:created>
  <dcterms:modified xsi:type="dcterms:W3CDTF">2024-11-11T10:10:00Z</dcterms:modified>
</cp:coreProperties>
</file>