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A10D" w14:textId="77777777" w:rsidR="003C1DC5" w:rsidRPr="00256966" w:rsidRDefault="003C1DC5" w:rsidP="003C1DC5">
      <w:pPr>
        <w:jc w:val="center"/>
        <w:rPr>
          <w:sz w:val="24"/>
          <w:szCs w:val="24"/>
        </w:rPr>
      </w:pPr>
      <w:r w:rsidRPr="00256966">
        <w:rPr>
          <w:sz w:val="24"/>
          <w:szCs w:val="24"/>
        </w:rPr>
        <w:t>Kuldīgā, Kuldīgas novadā</w:t>
      </w:r>
    </w:p>
    <w:p w14:paraId="2A9D4332" w14:textId="77777777" w:rsidR="003C1DC5" w:rsidRPr="00256966" w:rsidRDefault="003C1DC5" w:rsidP="003C1DC5">
      <w:pPr>
        <w:rPr>
          <w:sz w:val="24"/>
          <w:szCs w:val="24"/>
        </w:rPr>
      </w:pPr>
    </w:p>
    <w:p w14:paraId="7FB1763A" w14:textId="02ACDE8F" w:rsidR="003C1DC5" w:rsidRPr="00256966" w:rsidRDefault="00FE02EF" w:rsidP="00FE02EF">
      <w:pPr>
        <w:tabs>
          <w:tab w:val="left" w:pos="6096"/>
        </w:tabs>
        <w:rPr>
          <w:sz w:val="24"/>
          <w:szCs w:val="24"/>
        </w:rPr>
      </w:pPr>
      <w:r w:rsidRPr="00256966">
        <w:rPr>
          <w:sz w:val="24"/>
          <w:szCs w:val="24"/>
        </w:rPr>
        <w:t xml:space="preserve">2024.gada </w:t>
      </w:r>
      <w:r w:rsidR="00BE2D2A" w:rsidRPr="00256966">
        <w:rPr>
          <w:sz w:val="24"/>
          <w:szCs w:val="24"/>
        </w:rPr>
        <w:t>4</w:t>
      </w:r>
      <w:r w:rsidRPr="00256966">
        <w:rPr>
          <w:sz w:val="24"/>
          <w:szCs w:val="24"/>
        </w:rPr>
        <w:t>.</w:t>
      </w:r>
      <w:r w:rsidR="00BE2D2A" w:rsidRPr="00256966">
        <w:rPr>
          <w:sz w:val="24"/>
          <w:szCs w:val="24"/>
        </w:rPr>
        <w:t>septembrī</w:t>
      </w:r>
      <w:r w:rsidRPr="00256966">
        <w:rPr>
          <w:sz w:val="24"/>
          <w:szCs w:val="24"/>
        </w:rPr>
        <w:t xml:space="preserve"> Nr.1.38/24/</w:t>
      </w:r>
      <w:r w:rsidR="00814202" w:rsidRPr="00256966">
        <w:rPr>
          <w:sz w:val="24"/>
          <w:szCs w:val="24"/>
        </w:rPr>
        <w:t>182</w:t>
      </w:r>
    </w:p>
    <w:p w14:paraId="7F3891F7" w14:textId="77777777" w:rsidR="00FE02EF" w:rsidRPr="00256966" w:rsidRDefault="00FE02EF" w:rsidP="00FE02EF">
      <w:pPr>
        <w:tabs>
          <w:tab w:val="left" w:pos="6096"/>
        </w:tabs>
        <w:rPr>
          <w:i/>
          <w:sz w:val="24"/>
          <w:szCs w:val="24"/>
        </w:rPr>
      </w:pPr>
    </w:p>
    <w:p w14:paraId="56118A2D" w14:textId="77777777" w:rsidR="003C1DC5" w:rsidRPr="00256966" w:rsidRDefault="003C1DC5" w:rsidP="003C1DC5">
      <w:pPr>
        <w:tabs>
          <w:tab w:val="left" w:pos="6096"/>
        </w:tabs>
        <w:jc w:val="right"/>
        <w:rPr>
          <w:b/>
          <w:bCs/>
          <w:i/>
          <w:sz w:val="24"/>
          <w:szCs w:val="24"/>
        </w:rPr>
      </w:pPr>
      <w:r w:rsidRPr="00256966">
        <w:rPr>
          <w:b/>
          <w:bCs/>
          <w:i/>
          <w:sz w:val="24"/>
          <w:szCs w:val="24"/>
        </w:rPr>
        <w:t>Ieinteresētajiem piegādātājiem</w:t>
      </w:r>
    </w:p>
    <w:p w14:paraId="79EECAF8" w14:textId="77777777" w:rsidR="003C1DC5" w:rsidRPr="00256966" w:rsidRDefault="003C1DC5" w:rsidP="003C1DC5">
      <w:pPr>
        <w:suppressAutoHyphens/>
        <w:ind w:firstLine="567"/>
        <w:jc w:val="both"/>
        <w:rPr>
          <w:sz w:val="24"/>
          <w:szCs w:val="24"/>
        </w:rPr>
      </w:pPr>
    </w:p>
    <w:p w14:paraId="6CF50E19" w14:textId="77777777" w:rsidR="00DF18F2" w:rsidRPr="00256966" w:rsidRDefault="00DF18F2" w:rsidP="003C1DC5">
      <w:pPr>
        <w:suppressAutoHyphens/>
        <w:ind w:firstLine="567"/>
        <w:jc w:val="both"/>
        <w:rPr>
          <w:sz w:val="24"/>
          <w:szCs w:val="24"/>
        </w:rPr>
      </w:pPr>
    </w:p>
    <w:p w14:paraId="58ED7824" w14:textId="61B1C2D4" w:rsidR="003C1DC5" w:rsidRPr="00256966" w:rsidRDefault="003C1DC5" w:rsidP="003C1DC5">
      <w:pPr>
        <w:suppressAutoHyphens/>
        <w:ind w:firstLine="567"/>
        <w:jc w:val="both"/>
        <w:rPr>
          <w:sz w:val="24"/>
          <w:szCs w:val="24"/>
        </w:rPr>
      </w:pPr>
      <w:r w:rsidRPr="00256966">
        <w:rPr>
          <w:sz w:val="24"/>
          <w:szCs w:val="24"/>
        </w:rPr>
        <w:t xml:space="preserve">Kuldīgas novada domes Publisko iepirkumu komisija ir saņēmusi ieinteresētā piegādātāja </w:t>
      </w:r>
      <w:r w:rsidR="006C1B95" w:rsidRPr="00256966">
        <w:rPr>
          <w:sz w:val="24"/>
          <w:szCs w:val="24"/>
        </w:rPr>
        <w:t>2</w:t>
      </w:r>
      <w:r w:rsidR="00BE2D2A" w:rsidRPr="00256966">
        <w:rPr>
          <w:sz w:val="24"/>
          <w:szCs w:val="24"/>
        </w:rPr>
        <w:t>9</w:t>
      </w:r>
      <w:r w:rsidRPr="00256966">
        <w:rPr>
          <w:sz w:val="24"/>
          <w:szCs w:val="24"/>
        </w:rPr>
        <w:t>.0</w:t>
      </w:r>
      <w:r w:rsidR="006C1B95" w:rsidRPr="00256966">
        <w:rPr>
          <w:sz w:val="24"/>
          <w:szCs w:val="24"/>
        </w:rPr>
        <w:t>8</w:t>
      </w:r>
      <w:r w:rsidRPr="00256966">
        <w:rPr>
          <w:sz w:val="24"/>
          <w:szCs w:val="24"/>
        </w:rPr>
        <w:t xml:space="preserve">.2024. jautājumu par iepirkumu </w:t>
      </w:r>
      <w:r w:rsidR="00BE2D2A" w:rsidRPr="00256966">
        <w:rPr>
          <w:b/>
          <w:bCs/>
          <w:sz w:val="24"/>
          <w:szCs w:val="24"/>
        </w:rPr>
        <w:t>“Kuldīgas novada pašvaldības, tās kapitālsabiedrību un iestāžu darbinieku veselības apdrošināšanas pakalpojums</w:t>
      </w:r>
      <w:r w:rsidR="005328D1" w:rsidRPr="00256966">
        <w:rPr>
          <w:b/>
          <w:bCs/>
          <w:sz w:val="24"/>
          <w:szCs w:val="24"/>
        </w:rPr>
        <w:t xml:space="preserve">”, ID Nr. </w:t>
      </w:r>
      <w:r w:rsidR="00BE2D2A" w:rsidRPr="00256966">
        <w:rPr>
          <w:b/>
          <w:bCs/>
          <w:sz w:val="24"/>
          <w:szCs w:val="24"/>
        </w:rPr>
        <w:t>2024/57-EK</w:t>
      </w:r>
      <w:r w:rsidRPr="00256966">
        <w:rPr>
          <w:b/>
          <w:bCs/>
          <w:sz w:val="24"/>
          <w:szCs w:val="24"/>
        </w:rPr>
        <w:t>,</w:t>
      </w:r>
      <w:r w:rsidRPr="00256966">
        <w:rPr>
          <w:sz w:val="24"/>
          <w:szCs w:val="24"/>
        </w:rPr>
        <w:t xml:space="preserve"> turpmāk - Iepirkums, un sniedz sekojošu skaidrojumu:</w:t>
      </w:r>
    </w:p>
    <w:p w14:paraId="2926D439" w14:textId="77777777" w:rsidR="003C1DC5" w:rsidRPr="00256966" w:rsidRDefault="003C1DC5" w:rsidP="003C1DC5">
      <w:pPr>
        <w:suppressAutoHyphens/>
        <w:ind w:firstLine="567"/>
        <w:jc w:val="both"/>
        <w:rPr>
          <w:sz w:val="24"/>
          <w:szCs w:val="24"/>
          <w:lang w:eastAsia="zh-CN"/>
        </w:rPr>
      </w:pPr>
    </w:p>
    <w:p w14:paraId="2CCCBEE4" w14:textId="7F7DE266" w:rsidR="003C1DC5" w:rsidRPr="00256966" w:rsidRDefault="003C1DC5" w:rsidP="00256966">
      <w:pPr>
        <w:suppressAutoHyphens/>
        <w:jc w:val="both"/>
        <w:rPr>
          <w:i/>
          <w:iCs/>
          <w:sz w:val="24"/>
          <w:szCs w:val="24"/>
        </w:rPr>
      </w:pPr>
      <w:bookmarkStart w:id="0" w:name="_Hlk175648801"/>
      <w:r w:rsidRPr="00256966">
        <w:rPr>
          <w:b/>
          <w:sz w:val="24"/>
          <w:szCs w:val="24"/>
        </w:rPr>
        <w:t>Jautājums:</w:t>
      </w:r>
      <w:r w:rsidR="00EA58D5" w:rsidRPr="00256966">
        <w:rPr>
          <w:b/>
          <w:sz w:val="24"/>
          <w:szCs w:val="24"/>
        </w:rPr>
        <w:t xml:space="preserve"> </w:t>
      </w:r>
      <w:bookmarkEnd w:id="0"/>
      <w:r w:rsidR="00BE2D2A" w:rsidRPr="00256966">
        <w:rPr>
          <w:i/>
          <w:iCs/>
          <w:sz w:val="24"/>
          <w:szCs w:val="24"/>
        </w:rPr>
        <w:t>Nolikuma Tehniskās specifikācijas punktā 3.1. ir minēts, ka gada prēmija vienai personai par pamatprogrammu un papildus pakalpojumiem nedrīkst pārsniegt 250 EUR apdrošināšanas periodā. Lūdzam sniegt skaidrojumu par finansējuma avotu - vai paredzēts segt apdrošināšanas prēmiju no pasūtītāja līdzekļiem vai tā daļēji tiks segta arī no apdrošināto personīgajiem līdzekļiem (piem. ieturot prēmiju no algām) vai ir kāds cits finansējuma avots?</w:t>
      </w:r>
    </w:p>
    <w:p w14:paraId="11413089" w14:textId="77777777" w:rsidR="00BE2D2A" w:rsidRPr="00256966" w:rsidRDefault="00BE2D2A" w:rsidP="00BE2D2A">
      <w:pPr>
        <w:pStyle w:val="ListParagraph"/>
        <w:suppressAutoHyphens/>
        <w:ind w:left="284"/>
        <w:jc w:val="both"/>
        <w:rPr>
          <w:i/>
          <w:iCs/>
          <w:sz w:val="24"/>
          <w:szCs w:val="24"/>
        </w:rPr>
      </w:pPr>
    </w:p>
    <w:p w14:paraId="529F99B1" w14:textId="77777777" w:rsidR="00256966" w:rsidRDefault="003C1DC5" w:rsidP="00256966">
      <w:pPr>
        <w:suppressAutoHyphens/>
        <w:jc w:val="both"/>
        <w:rPr>
          <w:sz w:val="24"/>
          <w:szCs w:val="24"/>
          <w:lang w:eastAsia="zh-CN"/>
        </w:rPr>
      </w:pPr>
      <w:r w:rsidRPr="00256966">
        <w:rPr>
          <w:rFonts w:eastAsia="Calibri"/>
          <w:b/>
          <w:sz w:val="24"/>
          <w:szCs w:val="24"/>
          <w:lang w:eastAsia="zh-CN"/>
        </w:rPr>
        <w:t>Atbilde:</w:t>
      </w:r>
      <w:r w:rsidR="00EA58D5" w:rsidRPr="00256966">
        <w:rPr>
          <w:sz w:val="24"/>
          <w:szCs w:val="24"/>
          <w:lang w:eastAsia="zh-CN"/>
        </w:rPr>
        <w:t xml:space="preserve"> </w:t>
      </w:r>
    </w:p>
    <w:p w14:paraId="464730F5" w14:textId="5584618F" w:rsidR="00256966" w:rsidRPr="00256966" w:rsidRDefault="00814202" w:rsidP="00256966">
      <w:pPr>
        <w:suppressAutoHyphens/>
        <w:ind w:firstLine="720"/>
        <w:jc w:val="both"/>
        <w:rPr>
          <w:rFonts w:eastAsia="Times New Roman"/>
          <w:i/>
          <w:iCs/>
          <w:sz w:val="24"/>
          <w:szCs w:val="24"/>
          <w:lang w:eastAsia="lv-LV"/>
        </w:rPr>
      </w:pPr>
      <w:r w:rsidRPr="00256966">
        <w:rPr>
          <w:sz w:val="24"/>
          <w:szCs w:val="24"/>
          <w:lang w:eastAsia="zh-CN"/>
        </w:rPr>
        <w:t>Sniedzot atbildi jānorāda, ka pilns Tehniskās specifikācijas 3.1.punkta saturs ir šāds: “</w:t>
      </w:r>
      <w:r w:rsidRPr="00256966">
        <w:rPr>
          <w:rFonts w:eastAsia="Times New Roman"/>
          <w:i/>
          <w:iCs/>
          <w:sz w:val="24"/>
          <w:szCs w:val="24"/>
          <w:lang w:eastAsia="lv-LV"/>
        </w:rPr>
        <w:t>Gada prēmija vienai personai par pamatprogrammu un papildus pakalpojumiem, kuru iekļaušana programmā tiek vērtēta ar papildus punktiem saskaņā ar šī Nolikuma vērtēšanas kritērijiem, nedrīkst pārsniegt 250 EUR apdrošināšanas periodā”.</w:t>
      </w:r>
    </w:p>
    <w:p w14:paraId="6BE1F7A7" w14:textId="08DFEAFA" w:rsidR="00256966" w:rsidRPr="00256966" w:rsidRDefault="00256966" w:rsidP="00256966">
      <w:pPr>
        <w:suppressAutoHyphens/>
        <w:ind w:firstLine="720"/>
        <w:jc w:val="both"/>
        <w:rPr>
          <w:rFonts w:eastAsia="Times New Roman"/>
          <w:i/>
          <w:iCs/>
          <w:sz w:val="24"/>
          <w:szCs w:val="24"/>
          <w:lang w:eastAsia="lv-LV"/>
        </w:rPr>
      </w:pPr>
      <w:r w:rsidRPr="00256966">
        <w:rPr>
          <w:rFonts w:eastAsia="Times New Roman"/>
          <w:sz w:val="24"/>
          <w:szCs w:val="24"/>
          <w:lang w:eastAsia="lv-LV"/>
        </w:rPr>
        <w:t xml:space="preserve">Šis nosacījums attiecas uz pakalpojumiem, kas Tehniskajā specifikācijā iekļauti zem punktiem 1. – 2.8.1., un Finanšu piedāvājumā atbilstošā apdrošināšanas prēmija </w:t>
      </w:r>
      <w:r w:rsidRPr="00256966">
        <w:rPr>
          <w:rFonts w:eastAsia="Times New Roman"/>
          <w:sz w:val="24"/>
          <w:szCs w:val="24"/>
          <w:lang w:eastAsia="lv-LV"/>
        </w:rPr>
        <w:t>jānorada</w:t>
      </w:r>
      <w:r w:rsidRPr="00256966">
        <w:rPr>
          <w:rFonts w:eastAsia="Times New Roman"/>
          <w:sz w:val="24"/>
          <w:szCs w:val="24"/>
          <w:lang w:eastAsia="lv-LV"/>
        </w:rPr>
        <w:t xml:space="preserve"> 1.punktā - “Pamatprogramma (EUR) vienam darbiniekam”</w:t>
      </w:r>
      <w:r>
        <w:rPr>
          <w:rFonts w:eastAsia="Times New Roman"/>
          <w:sz w:val="24"/>
          <w:szCs w:val="24"/>
          <w:lang w:eastAsia="lv-LV"/>
        </w:rPr>
        <w:t xml:space="preserve">. </w:t>
      </w:r>
      <w:r w:rsidRPr="00256966">
        <w:rPr>
          <w:rFonts w:eastAsia="Times New Roman"/>
          <w:sz w:val="24"/>
          <w:szCs w:val="24"/>
          <w:lang w:eastAsia="lv-LV"/>
        </w:rPr>
        <w:t xml:space="preserve">Finansējuma avots </w:t>
      </w:r>
      <w:r>
        <w:rPr>
          <w:rFonts w:eastAsia="Times New Roman"/>
          <w:sz w:val="24"/>
          <w:szCs w:val="24"/>
          <w:lang w:eastAsia="lv-LV"/>
        </w:rPr>
        <w:t xml:space="preserve">šajā gadījumā ir </w:t>
      </w:r>
      <w:r w:rsidRPr="00256966">
        <w:rPr>
          <w:rFonts w:eastAsia="Times New Roman"/>
          <w:sz w:val="24"/>
          <w:szCs w:val="24"/>
          <w:lang w:eastAsia="lv-LV"/>
        </w:rPr>
        <w:t>pasūtītāja finanšu līdzekļi</w:t>
      </w:r>
    </w:p>
    <w:p w14:paraId="273280C7" w14:textId="77777777" w:rsidR="00256966" w:rsidRDefault="00256966" w:rsidP="00256966">
      <w:pPr>
        <w:suppressAutoHyphens/>
        <w:ind w:firstLine="720"/>
        <w:jc w:val="both"/>
        <w:rPr>
          <w:rFonts w:eastAsia="Times New Roman"/>
          <w:sz w:val="24"/>
          <w:szCs w:val="24"/>
          <w:lang w:eastAsia="lv-LV"/>
        </w:rPr>
      </w:pPr>
      <w:r w:rsidRPr="00256966">
        <w:rPr>
          <w:rFonts w:eastAsia="Times New Roman"/>
          <w:sz w:val="24"/>
          <w:szCs w:val="24"/>
          <w:lang w:eastAsia="lv-LV"/>
        </w:rPr>
        <w:t>Savukārt Tehniskās specifikācijas 2.9. punktā norādīts, ka ap</w:t>
      </w:r>
      <w:r w:rsidRPr="00256966">
        <w:rPr>
          <w:rFonts w:eastAsia="Times New Roman"/>
          <w:sz w:val="24"/>
          <w:szCs w:val="24"/>
          <w:lang w:eastAsia="lv-LV"/>
        </w:rPr>
        <w:t>ak</w:t>
      </w:r>
      <w:r w:rsidRPr="00256966">
        <w:rPr>
          <w:rFonts w:eastAsia="Times New Roman"/>
          <w:sz w:val="24"/>
          <w:szCs w:val="24"/>
          <w:lang w:eastAsia="lv-LV"/>
        </w:rPr>
        <w:t>špunktos 2.9.1. un 2.9.2. aprakstītie pakalpojumi tiks segti no darbinieku personiskajiem līdzekļiem.</w:t>
      </w:r>
    </w:p>
    <w:p w14:paraId="60D7E54B" w14:textId="4EF8506F" w:rsidR="00256966" w:rsidRPr="00256966" w:rsidRDefault="00256966" w:rsidP="00256966">
      <w:pPr>
        <w:suppressAutoHyphens/>
        <w:ind w:firstLine="720"/>
        <w:jc w:val="both"/>
        <w:rPr>
          <w:rFonts w:eastAsia="Times New Roman"/>
          <w:i/>
          <w:iCs/>
          <w:sz w:val="24"/>
          <w:szCs w:val="24"/>
          <w:lang w:eastAsia="lv-LV"/>
        </w:rPr>
      </w:pPr>
      <w:r w:rsidRPr="00256966">
        <w:rPr>
          <w:rFonts w:eastAsia="Times New Roman"/>
          <w:sz w:val="24"/>
          <w:szCs w:val="24"/>
          <w:lang w:eastAsia="lv-LV"/>
        </w:rPr>
        <w:t>Finanšu piedāvājumā atbilstošās prēmijas jānorāda 2. punktā - “Apdrošināšanas prēmijas izvēles programmām, un darbinieku maksājumiem par Tehniskās specifikācijas 2.9. punktā iekļautajiem pakalpojumiem, nav jāiekļaujas budžetā (250 EUR par katru personu), ko nodrošina Pasūtī</w:t>
      </w:r>
      <w:r w:rsidRPr="00256966">
        <w:rPr>
          <w:rFonts w:eastAsia="Times New Roman"/>
          <w:sz w:val="24"/>
          <w:szCs w:val="24"/>
          <w:lang w:eastAsia="lv-LV"/>
        </w:rPr>
        <w:t>tājs.</w:t>
      </w:r>
    </w:p>
    <w:p w14:paraId="4D53A42B" w14:textId="77777777" w:rsidR="006C1B95" w:rsidRPr="00256966" w:rsidRDefault="006C1B95" w:rsidP="006C1B95">
      <w:pPr>
        <w:rPr>
          <w:rFonts w:ascii="Calibri" w:eastAsia="Calibri" w:hAnsi="Calibri" w:cs="Calibri"/>
          <w:sz w:val="20"/>
          <w:szCs w:val="20"/>
          <w:lang w:eastAsia="lv-LV"/>
        </w:rPr>
      </w:pPr>
    </w:p>
    <w:p w14:paraId="66C17CF5" w14:textId="1CCDEE73" w:rsidR="00DF18F2" w:rsidRPr="00256966" w:rsidRDefault="00DF18F2" w:rsidP="00DF18F2">
      <w:pPr>
        <w:jc w:val="both"/>
        <w:rPr>
          <w:sz w:val="24"/>
          <w:szCs w:val="24"/>
        </w:rPr>
      </w:pPr>
    </w:p>
    <w:p w14:paraId="54B862B7" w14:textId="77777777" w:rsidR="00814202" w:rsidRPr="00256966" w:rsidRDefault="00814202" w:rsidP="00DF18F2">
      <w:pPr>
        <w:jc w:val="both"/>
        <w:rPr>
          <w:sz w:val="24"/>
          <w:szCs w:val="24"/>
        </w:rPr>
      </w:pPr>
    </w:p>
    <w:p w14:paraId="025CF270" w14:textId="32FE50F1" w:rsidR="003C1DC5" w:rsidRPr="00256966" w:rsidRDefault="003C1DC5" w:rsidP="00DF18F2">
      <w:pPr>
        <w:jc w:val="both"/>
        <w:rPr>
          <w:sz w:val="24"/>
          <w:szCs w:val="24"/>
        </w:rPr>
      </w:pPr>
      <w:r w:rsidRPr="00256966">
        <w:rPr>
          <w:iCs/>
          <w:sz w:val="24"/>
          <w:szCs w:val="24"/>
          <w:lang w:eastAsia="lv-LV" w:bidi="lv-LV"/>
        </w:rPr>
        <w:t xml:space="preserve">Sakarā ar iepriekš minēto, Komisija publicē pasūtītāja profilā </w:t>
      </w:r>
      <w:r w:rsidRPr="00256966">
        <w:rPr>
          <w:sz w:val="24"/>
          <w:szCs w:val="24"/>
        </w:rPr>
        <w:t>šo skaidrojumu</w:t>
      </w:r>
      <w:r w:rsidR="00814202" w:rsidRPr="00256966">
        <w:rPr>
          <w:sz w:val="24"/>
          <w:szCs w:val="24"/>
        </w:rPr>
        <w:t>, nosūtot to arī jautājuma uzdevējam.</w:t>
      </w:r>
    </w:p>
    <w:p w14:paraId="0653ED5A" w14:textId="77777777" w:rsidR="00BD1DAC" w:rsidRPr="00256966" w:rsidRDefault="00BD1DAC" w:rsidP="003C1DC5">
      <w:pPr>
        <w:suppressAutoHyphens/>
        <w:jc w:val="both"/>
        <w:rPr>
          <w:sz w:val="24"/>
          <w:szCs w:val="24"/>
          <w:lang w:eastAsia="zh-CN"/>
        </w:rPr>
      </w:pPr>
    </w:p>
    <w:p w14:paraId="0A5838C1" w14:textId="77777777" w:rsidR="003C1DC5" w:rsidRPr="00256966" w:rsidRDefault="003C1DC5" w:rsidP="003C1DC5">
      <w:pPr>
        <w:suppressAutoHyphens/>
        <w:jc w:val="both"/>
        <w:rPr>
          <w:sz w:val="24"/>
          <w:szCs w:val="24"/>
          <w:lang w:eastAsia="zh-CN"/>
        </w:rPr>
      </w:pPr>
    </w:p>
    <w:p w14:paraId="7585ECDF" w14:textId="16D72991" w:rsidR="003C1DC5" w:rsidRPr="00256966" w:rsidRDefault="003C1DC5" w:rsidP="003C1DC5">
      <w:pPr>
        <w:suppressAutoHyphens/>
        <w:rPr>
          <w:sz w:val="24"/>
          <w:szCs w:val="24"/>
        </w:rPr>
      </w:pPr>
      <w:r w:rsidRPr="00256966">
        <w:rPr>
          <w:sz w:val="24"/>
          <w:szCs w:val="24"/>
        </w:rPr>
        <w:t>Komisijas priekšsēdētāja</w:t>
      </w:r>
      <w:r w:rsidR="00BE2D2A" w:rsidRPr="00256966">
        <w:rPr>
          <w:sz w:val="24"/>
          <w:szCs w:val="24"/>
        </w:rPr>
        <w:t xml:space="preserve"> vie</w:t>
      </w:r>
      <w:r w:rsidR="00F90567" w:rsidRPr="00256966">
        <w:rPr>
          <w:sz w:val="24"/>
          <w:szCs w:val="24"/>
        </w:rPr>
        <w:t>tn</w:t>
      </w:r>
      <w:r w:rsidR="00BE2D2A" w:rsidRPr="00256966">
        <w:rPr>
          <w:sz w:val="24"/>
          <w:szCs w:val="24"/>
        </w:rPr>
        <w:t>ieks</w:t>
      </w:r>
      <w:r w:rsidRPr="00256966">
        <w:rPr>
          <w:sz w:val="24"/>
          <w:szCs w:val="24"/>
        </w:rPr>
        <w:tab/>
      </w:r>
      <w:r w:rsidRPr="00256966">
        <w:rPr>
          <w:sz w:val="24"/>
          <w:szCs w:val="24"/>
        </w:rPr>
        <w:tab/>
      </w:r>
      <w:r w:rsidRPr="00256966">
        <w:rPr>
          <w:sz w:val="24"/>
          <w:szCs w:val="24"/>
        </w:rPr>
        <w:tab/>
      </w:r>
      <w:r w:rsidRPr="00256966">
        <w:rPr>
          <w:i/>
          <w:iCs/>
          <w:sz w:val="24"/>
          <w:szCs w:val="24"/>
        </w:rPr>
        <w:t>* (paraksts</w:t>
      </w:r>
      <w:r w:rsidRPr="00256966">
        <w:rPr>
          <w:sz w:val="24"/>
          <w:szCs w:val="24"/>
        </w:rPr>
        <w:t>)</w:t>
      </w:r>
      <w:r w:rsidRPr="00256966">
        <w:rPr>
          <w:sz w:val="24"/>
          <w:szCs w:val="24"/>
        </w:rPr>
        <w:tab/>
      </w:r>
      <w:r w:rsidRPr="00256966">
        <w:rPr>
          <w:sz w:val="24"/>
          <w:szCs w:val="24"/>
        </w:rPr>
        <w:tab/>
      </w:r>
      <w:r w:rsidR="00BE2D2A" w:rsidRPr="00256966">
        <w:rPr>
          <w:sz w:val="24"/>
          <w:szCs w:val="24"/>
        </w:rPr>
        <w:t>Aivis Tjagunovičs</w:t>
      </w:r>
    </w:p>
    <w:p w14:paraId="2DDD2006" w14:textId="77777777" w:rsidR="003C1DC5" w:rsidRPr="00256966" w:rsidRDefault="003C1DC5" w:rsidP="003C1DC5">
      <w:pPr>
        <w:suppressAutoHyphens/>
        <w:jc w:val="center"/>
        <w:rPr>
          <w:sz w:val="22"/>
          <w:szCs w:val="22"/>
        </w:rPr>
      </w:pPr>
    </w:p>
    <w:p w14:paraId="17224725" w14:textId="77777777" w:rsidR="003C1DC5" w:rsidRPr="00256966" w:rsidRDefault="003C1DC5" w:rsidP="003C1DC5">
      <w:pPr>
        <w:suppressAutoHyphens/>
        <w:jc w:val="center"/>
        <w:rPr>
          <w:sz w:val="22"/>
          <w:szCs w:val="22"/>
        </w:rPr>
      </w:pPr>
    </w:p>
    <w:p w14:paraId="028EB046" w14:textId="785F63B0" w:rsidR="002D257E" w:rsidRPr="00256966" w:rsidRDefault="003C1DC5" w:rsidP="00256966">
      <w:pPr>
        <w:suppressAutoHyphens/>
        <w:ind w:left="-426"/>
        <w:jc w:val="center"/>
        <w:rPr>
          <w:sz w:val="24"/>
          <w:szCs w:val="24"/>
        </w:rPr>
      </w:pPr>
      <w:r w:rsidRPr="00256966">
        <w:rPr>
          <w:sz w:val="22"/>
          <w:szCs w:val="22"/>
        </w:rPr>
        <w:t>*ŠIS DOKUMENTS IR PARAKSTĪTS AR DROŠU ELEKTRONISKO PARAKSTU UN SATUR LAIKA ZĪMOGU</w:t>
      </w:r>
    </w:p>
    <w:sectPr w:rsidR="002D257E" w:rsidRPr="00256966" w:rsidSect="003C1DC5">
      <w:footerReference w:type="default" r:id="rId7"/>
      <w:headerReference w:type="first" r:id="rId8"/>
      <w:pgSz w:w="11907" w:h="16840" w:code="9"/>
      <w:pgMar w:top="1134" w:right="851" w:bottom="851" w:left="1701" w:header="527"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9BB3B" w14:textId="77777777" w:rsidR="004C4522" w:rsidRDefault="004C4522" w:rsidP="003C1DC5">
      <w:r>
        <w:separator/>
      </w:r>
    </w:p>
  </w:endnote>
  <w:endnote w:type="continuationSeparator" w:id="0">
    <w:p w14:paraId="5BB495BC" w14:textId="77777777" w:rsidR="004C4522" w:rsidRDefault="004C4522" w:rsidP="003C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8807" w14:textId="0735A175" w:rsidR="007D2D83" w:rsidRDefault="003C1DC5">
    <w:pPr>
      <w:pStyle w:val="Footer"/>
      <w:jc w:val="center"/>
      <w:rPr>
        <w:rFonts w:cs="Tahoma"/>
        <w:b/>
        <w:i/>
        <w:color w:val="C0C0C0"/>
        <w:spacing w:val="160"/>
        <w:sz w:val="16"/>
        <w:szCs w:val="16"/>
      </w:rPr>
    </w:pPr>
    <w:r w:rsidRPr="00863054">
      <w:rPr>
        <w:rFonts w:cs="Tahoma"/>
        <w:b/>
        <w:i/>
        <w:noProof/>
        <w:color w:val="C0C0C0"/>
        <w:spacing w:val="160"/>
        <w:sz w:val="16"/>
        <w:szCs w:val="16"/>
        <w:lang w:eastAsia="lv-LV"/>
      </w:rPr>
      <mc:AlternateContent>
        <mc:Choice Requires="wps">
          <w:drawing>
            <wp:anchor distT="0" distB="0" distL="114300" distR="114300" simplePos="0" relativeHeight="251659264" behindDoc="0" locked="0" layoutInCell="1" allowOverlap="1" wp14:anchorId="2A79C0B2" wp14:editId="695F470D">
              <wp:simplePos x="0" y="0"/>
              <wp:positionH relativeFrom="column">
                <wp:posOffset>0</wp:posOffset>
              </wp:positionH>
              <wp:positionV relativeFrom="paragraph">
                <wp:posOffset>13335</wp:posOffset>
              </wp:positionV>
              <wp:extent cx="5943600" cy="228600"/>
              <wp:effectExtent l="0" t="3810" r="0" b="0"/>
              <wp:wrapNone/>
              <wp:docPr id="4462621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40148" w14:textId="77777777" w:rsidR="007D2D83" w:rsidRDefault="007D2D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9C0B2" id="_x0000_t202" coordsize="21600,21600" o:spt="202" path="m,l,21600r21600,l21600,xe">
              <v:stroke joinstyle="miter"/>
              <v:path gradientshapeok="t" o:connecttype="rect"/>
            </v:shapetype>
            <v:shape id="Text Box 1" o:spid="_x0000_s1026" type="#_x0000_t202" style="position:absolute;left:0;text-align:left;margin-left:0;margin-top:1.05pt;width:46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" stroked="f">
              <v:textbox>
                <w:txbxContent>
                  <w:p w14:paraId="22D40148" w14:textId="77777777" w:rsidR="007D2D83" w:rsidRDefault="007D2D8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3ED2C" w14:textId="77777777" w:rsidR="004C4522" w:rsidRDefault="004C4522" w:rsidP="003C1DC5">
      <w:r>
        <w:separator/>
      </w:r>
    </w:p>
  </w:footnote>
  <w:footnote w:type="continuationSeparator" w:id="0">
    <w:p w14:paraId="1E641E56" w14:textId="77777777" w:rsidR="004C4522" w:rsidRDefault="004C4522" w:rsidP="003C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CA67A" w14:textId="77777777" w:rsidR="007D2D83" w:rsidRPr="00D148FF" w:rsidRDefault="007D2D83" w:rsidP="00242BA7">
    <w:pPr>
      <w:tabs>
        <w:tab w:val="center" w:pos="4320"/>
        <w:tab w:val="right" w:pos="8640"/>
      </w:tabs>
      <w:rPr>
        <w:sz w:val="24"/>
        <w:szCs w:val="24"/>
        <w:lang w:val="en-US" w:eastAsia="lv-LV"/>
      </w:rPr>
    </w:pPr>
  </w:p>
  <w:p w14:paraId="561B77BA" w14:textId="420E8A0C" w:rsidR="007D2D83" w:rsidRPr="00D148FF" w:rsidRDefault="003C1DC5" w:rsidP="00242BA7">
    <w:pPr>
      <w:tabs>
        <w:tab w:val="center" w:pos="4320"/>
        <w:tab w:val="right" w:pos="8640"/>
      </w:tabs>
      <w:rPr>
        <w:sz w:val="24"/>
        <w:szCs w:val="24"/>
        <w:lang w:val="en-US" w:eastAsia="lv-LV"/>
      </w:rPr>
    </w:pPr>
    <w:r w:rsidRPr="00D148FF">
      <w:rPr>
        <w:noProof/>
        <w:sz w:val="24"/>
        <w:szCs w:val="24"/>
        <w:lang w:eastAsia="lv-LV"/>
      </w:rPr>
      <w:drawing>
        <wp:anchor distT="0" distB="0" distL="114300" distR="114300" simplePos="0" relativeHeight="251661312" behindDoc="1" locked="0" layoutInCell="1" allowOverlap="1" wp14:anchorId="1BE24575" wp14:editId="0F72CC26">
          <wp:simplePos x="0" y="0"/>
          <wp:positionH relativeFrom="column">
            <wp:posOffset>-417830</wp:posOffset>
          </wp:positionH>
          <wp:positionV relativeFrom="paragraph">
            <wp:posOffset>25400</wp:posOffset>
          </wp:positionV>
          <wp:extent cx="610235" cy="741680"/>
          <wp:effectExtent l="0" t="0" r="0" b="1270"/>
          <wp:wrapNone/>
          <wp:docPr id="2036584368" name="Picture 4"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8FF">
      <w:rPr>
        <w:noProof/>
        <w:sz w:val="24"/>
        <w:szCs w:val="24"/>
        <w:lang w:eastAsia="lv-LV"/>
      </w:rPr>
      <mc:AlternateContent>
        <mc:Choice Requires="wps">
          <w:drawing>
            <wp:anchor distT="0" distB="0" distL="114300" distR="114300" simplePos="0" relativeHeight="251660288" behindDoc="0" locked="0" layoutInCell="1" allowOverlap="1" wp14:anchorId="528F5658" wp14:editId="41CC44BE">
              <wp:simplePos x="0" y="0"/>
              <wp:positionH relativeFrom="column">
                <wp:posOffset>264795</wp:posOffset>
              </wp:positionH>
              <wp:positionV relativeFrom="paragraph">
                <wp:posOffset>62865</wp:posOffset>
              </wp:positionV>
              <wp:extent cx="6121400" cy="405130"/>
              <wp:effectExtent l="0" t="0" r="0" b="0"/>
              <wp:wrapNone/>
              <wp:docPr id="1619132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F5658" id="_x0000_t202" coordsize="21600,21600" o:spt="202" path="m,l,21600r21600,l21600,xe">
              <v:stroke joinstyle="miter"/>
              <v:path gradientshapeok="t" o:connecttype="rect"/>
            </v:shapetype>
            <v:shape id="Text Box 3" o:spid="_x0000_s1027" type="#_x0000_t202" style="position:absolute;margin-left:20.85pt;margin-top:4.95pt;width:482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" filled="f" stroked="f">
              <v:textbo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v:textbox>
            </v:shape>
          </w:pict>
        </mc:Fallback>
      </mc:AlternateContent>
    </w:r>
  </w:p>
  <w:p w14:paraId="76CCF980" w14:textId="77777777" w:rsidR="007D2D83" w:rsidRPr="00D148FF" w:rsidRDefault="007D2D83" w:rsidP="00242BA7">
    <w:pPr>
      <w:tabs>
        <w:tab w:val="center" w:pos="4320"/>
        <w:tab w:val="right" w:pos="8640"/>
      </w:tabs>
      <w:rPr>
        <w:sz w:val="24"/>
        <w:szCs w:val="24"/>
        <w:lang w:val="en-US" w:eastAsia="lv-LV"/>
      </w:rPr>
    </w:pPr>
  </w:p>
  <w:p w14:paraId="308CA906" w14:textId="77777777" w:rsidR="007D2D83" w:rsidRPr="00D148FF" w:rsidRDefault="007D2D83" w:rsidP="00242BA7">
    <w:pPr>
      <w:tabs>
        <w:tab w:val="center" w:pos="4320"/>
        <w:tab w:val="right" w:pos="8640"/>
      </w:tabs>
      <w:jc w:val="center"/>
      <w:rPr>
        <w:sz w:val="22"/>
        <w:szCs w:val="22"/>
        <w:lang w:val="en-US" w:eastAsia="lv-LV"/>
      </w:rPr>
    </w:pPr>
  </w:p>
  <w:p w14:paraId="1F3D1908" w14:textId="4DE184F7" w:rsidR="007D2D83" w:rsidRPr="00D148FF" w:rsidRDefault="007D2D83" w:rsidP="00242BA7">
    <w:pPr>
      <w:tabs>
        <w:tab w:val="center" w:pos="4320"/>
        <w:tab w:val="right" w:pos="8640"/>
      </w:tabs>
      <w:jc w:val="center"/>
      <w:rPr>
        <w:sz w:val="22"/>
        <w:szCs w:val="22"/>
        <w:lang w:val="en-US" w:eastAsia="lv-LV"/>
      </w:rPr>
    </w:pPr>
    <w:r w:rsidRPr="00D148FF">
      <w:rPr>
        <w:sz w:val="22"/>
        <w:szCs w:val="22"/>
        <w:lang w:val="en-US" w:eastAsia="lv-LV"/>
      </w:rPr>
      <w:t>PUBLISKO IEPIRKUMU KOMISIJA</w:t>
    </w:r>
    <w:r w:rsidR="003C1DC5" w:rsidRPr="00D148FF">
      <w:rPr>
        <w:noProof/>
        <w:sz w:val="22"/>
        <w:szCs w:val="22"/>
        <w:lang w:eastAsia="lv-LV"/>
      </w:rPr>
      <mc:AlternateContent>
        <mc:Choice Requires="wps">
          <w:drawing>
            <wp:anchor distT="0" distB="0" distL="114300" distR="114300" simplePos="0" relativeHeight="251662336" behindDoc="0" locked="0" layoutInCell="1" allowOverlap="1" wp14:anchorId="5FF05AB0" wp14:editId="37FF07F8">
              <wp:simplePos x="0" y="0"/>
              <wp:positionH relativeFrom="column">
                <wp:posOffset>-417830</wp:posOffset>
              </wp:positionH>
              <wp:positionV relativeFrom="paragraph">
                <wp:posOffset>255905</wp:posOffset>
              </wp:positionV>
              <wp:extent cx="6598920" cy="254635"/>
              <wp:effectExtent l="1270" t="0" r="635" b="3810"/>
              <wp:wrapNone/>
              <wp:docPr id="1332770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2"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5AB0" id="Text Box 2" o:spid="_x0000_s1028" type="#_x0000_t202" style="position:absolute;left:0;text-align:left;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" filled="f" stroked="f">
              <v:textbo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3"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v:textbox>
            </v:shape>
          </w:pict>
        </mc:Fallback>
      </mc:AlternateContent>
    </w:r>
  </w:p>
  <w:p w14:paraId="05F6172F" w14:textId="77777777" w:rsidR="007D2D83" w:rsidRPr="00D148FF" w:rsidRDefault="007D2D83" w:rsidP="00242BA7">
    <w:pPr>
      <w:tabs>
        <w:tab w:val="center" w:pos="4320"/>
        <w:tab w:val="right" w:pos="8640"/>
      </w:tabs>
      <w:jc w:val="center"/>
      <w:rPr>
        <w:sz w:val="24"/>
        <w:szCs w:val="24"/>
        <w:lang w:val="en-US" w:eastAsia="lv-LV"/>
      </w:rPr>
    </w:pPr>
  </w:p>
  <w:p w14:paraId="4CE4204B" w14:textId="77777777" w:rsidR="007D2D83" w:rsidRPr="00D148FF" w:rsidRDefault="007D2D83" w:rsidP="00242BA7">
    <w:pPr>
      <w:tabs>
        <w:tab w:val="center" w:pos="4320"/>
        <w:tab w:val="right" w:pos="8640"/>
      </w:tabs>
      <w:rPr>
        <w:sz w:val="24"/>
        <w:szCs w:val="24"/>
        <w:lang w:val="en-US" w:eastAsia="lv-LV"/>
      </w:rPr>
    </w:pPr>
  </w:p>
  <w:p w14:paraId="66B7BC41" w14:textId="77777777" w:rsidR="007D2D83" w:rsidRDefault="007D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12CBA"/>
    <w:multiLevelType w:val="hybridMultilevel"/>
    <w:tmpl w:val="ADC4DD0A"/>
    <w:lvl w:ilvl="0" w:tplc="FE468B8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509239F"/>
    <w:multiLevelType w:val="hybridMultilevel"/>
    <w:tmpl w:val="1958CBAA"/>
    <w:lvl w:ilvl="0" w:tplc="C7E2A770">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45009900">
    <w:abstractNumId w:val="1"/>
  </w:num>
  <w:num w:numId="2" w16cid:durableId="1313096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3"/>
    <w:rsid w:val="0002597B"/>
    <w:rsid w:val="00052656"/>
    <w:rsid w:val="00072406"/>
    <w:rsid w:val="000C1043"/>
    <w:rsid w:val="000D48BA"/>
    <w:rsid w:val="000E1B8B"/>
    <w:rsid w:val="000F7073"/>
    <w:rsid w:val="001309C2"/>
    <w:rsid w:val="00176409"/>
    <w:rsid w:val="001A7C7B"/>
    <w:rsid w:val="001E46A4"/>
    <w:rsid w:val="00256966"/>
    <w:rsid w:val="002D0B5C"/>
    <w:rsid w:val="002D257E"/>
    <w:rsid w:val="002F175E"/>
    <w:rsid w:val="003C1DC5"/>
    <w:rsid w:val="00420AA7"/>
    <w:rsid w:val="00466C42"/>
    <w:rsid w:val="00495568"/>
    <w:rsid w:val="004C4522"/>
    <w:rsid w:val="00507C60"/>
    <w:rsid w:val="005328D1"/>
    <w:rsid w:val="00550167"/>
    <w:rsid w:val="00664D1B"/>
    <w:rsid w:val="006C1B95"/>
    <w:rsid w:val="0078098C"/>
    <w:rsid w:val="007A44C9"/>
    <w:rsid w:val="007D2D83"/>
    <w:rsid w:val="00814202"/>
    <w:rsid w:val="00823639"/>
    <w:rsid w:val="00843555"/>
    <w:rsid w:val="00854C71"/>
    <w:rsid w:val="00865DB5"/>
    <w:rsid w:val="00897F6D"/>
    <w:rsid w:val="008A33EB"/>
    <w:rsid w:val="008B5653"/>
    <w:rsid w:val="00984ABC"/>
    <w:rsid w:val="009A6E6C"/>
    <w:rsid w:val="00B07356"/>
    <w:rsid w:val="00B50CFE"/>
    <w:rsid w:val="00B74459"/>
    <w:rsid w:val="00BC2578"/>
    <w:rsid w:val="00BD1DAC"/>
    <w:rsid w:val="00BE2D2A"/>
    <w:rsid w:val="00C5059F"/>
    <w:rsid w:val="00C60B4B"/>
    <w:rsid w:val="00C84BBB"/>
    <w:rsid w:val="00D67058"/>
    <w:rsid w:val="00DB41B1"/>
    <w:rsid w:val="00DF18F2"/>
    <w:rsid w:val="00E40FC5"/>
    <w:rsid w:val="00EA58D5"/>
    <w:rsid w:val="00ED0061"/>
    <w:rsid w:val="00F4093B"/>
    <w:rsid w:val="00F90567"/>
    <w:rsid w:val="00FB2819"/>
    <w:rsid w:val="00FE02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5AEA9BA"/>
  <w15:docId w15:val="{9AEE52FF-B73F-4B39-8F5C-EEF592A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DC5"/>
    <w:pPr>
      <w:spacing w:after="0" w:line="240" w:lineRule="auto"/>
    </w:pPr>
    <w:rPr>
      <w:rFonts w:ascii="Times New Roman" w:eastAsia="SimSun" w:hAnsi="Times New Roman" w:cs="Times New Roman"/>
      <w:kern w:val="0"/>
      <w:sz w:val="26"/>
      <w:szCs w:val="28"/>
      <w14:ligatures w14:val="none"/>
    </w:rPr>
  </w:style>
  <w:style w:type="paragraph" w:styleId="Heading2">
    <w:name w:val="heading 2"/>
    <w:basedOn w:val="Normal"/>
    <w:next w:val="Normal"/>
    <w:link w:val="Heading2Char"/>
    <w:qFormat/>
    <w:rsid w:val="003C1DC5"/>
    <w:pPr>
      <w:keepNext/>
      <w:jc w:val="center"/>
      <w:outlineLvl w:val="1"/>
    </w:pPr>
    <w:rPr>
      <w:spacing w:val="100"/>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1DC5"/>
    <w:rPr>
      <w:rFonts w:ascii="Times New Roman" w:eastAsia="SimSun" w:hAnsi="Times New Roman" w:cs="Times New Roman"/>
      <w:spacing w:val="100"/>
      <w:kern w:val="0"/>
      <w:sz w:val="40"/>
      <w:szCs w:val="40"/>
      <w14:ligatures w14:val="none"/>
    </w:rPr>
  </w:style>
  <w:style w:type="paragraph" w:styleId="Header">
    <w:name w:val="header"/>
    <w:basedOn w:val="Normal"/>
    <w:link w:val="HeaderChar"/>
    <w:rsid w:val="003C1DC5"/>
    <w:pPr>
      <w:tabs>
        <w:tab w:val="center" w:pos="4320"/>
        <w:tab w:val="right" w:pos="8640"/>
      </w:tabs>
    </w:pPr>
  </w:style>
  <w:style w:type="character" w:customStyle="1" w:styleId="HeaderChar">
    <w:name w:val="Header Char"/>
    <w:basedOn w:val="DefaultParagraphFont"/>
    <w:link w:val="Header"/>
    <w:rsid w:val="003C1DC5"/>
    <w:rPr>
      <w:rFonts w:ascii="Times New Roman" w:eastAsia="SimSun" w:hAnsi="Times New Roman" w:cs="Times New Roman"/>
      <w:kern w:val="0"/>
      <w:sz w:val="26"/>
      <w:szCs w:val="28"/>
      <w14:ligatures w14:val="none"/>
    </w:rPr>
  </w:style>
  <w:style w:type="paragraph" w:styleId="Footer">
    <w:name w:val="footer"/>
    <w:basedOn w:val="Normal"/>
    <w:link w:val="FooterChar"/>
    <w:rsid w:val="003C1DC5"/>
    <w:pPr>
      <w:tabs>
        <w:tab w:val="center" w:pos="4320"/>
        <w:tab w:val="right" w:pos="8640"/>
      </w:tabs>
    </w:pPr>
  </w:style>
  <w:style w:type="character" w:customStyle="1" w:styleId="FooterChar">
    <w:name w:val="Footer Char"/>
    <w:basedOn w:val="DefaultParagraphFont"/>
    <w:link w:val="Footer"/>
    <w:rsid w:val="003C1DC5"/>
    <w:rPr>
      <w:rFonts w:ascii="Times New Roman" w:eastAsia="SimSun" w:hAnsi="Times New Roman" w:cs="Times New Roman"/>
      <w:kern w:val="0"/>
      <w:sz w:val="26"/>
      <w:szCs w:val="28"/>
      <w14:ligatures w14:val="none"/>
    </w:rPr>
  </w:style>
  <w:style w:type="character" w:styleId="Hyperlink">
    <w:name w:val="Hyperlink"/>
    <w:rsid w:val="003C1DC5"/>
    <w:rPr>
      <w:color w:val="0000FF"/>
      <w:u w:val="singl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Footnote,Fußnote,Fußnote Char Ch"/>
    <w:basedOn w:val="Normal"/>
    <w:link w:val="FootnoteTextChar"/>
    <w:uiPriority w:val="99"/>
    <w:unhideWhenUsed/>
    <w:qFormat/>
    <w:rsid w:val="003C1DC5"/>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uiPriority w:val="99"/>
    <w:qFormat/>
    <w:rsid w:val="003C1DC5"/>
    <w:rPr>
      <w:rFonts w:ascii="Times New Roman" w:eastAsia="SimSun" w:hAnsi="Times New Roman" w:cs="Times New Roman"/>
      <w:kern w:val="0"/>
      <w:sz w:val="20"/>
      <w:szCs w:val="20"/>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3C1DC5"/>
    <w:rPr>
      <w:vertAlign w:val="superscript"/>
    </w:rPr>
  </w:style>
  <w:style w:type="paragraph" w:customStyle="1" w:styleId="CharCharCharChar">
    <w:name w:val="Char Char Char Char"/>
    <w:aliases w:val="Char2"/>
    <w:basedOn w:val="Normal"/>
    <w:next w:val="Normal"/>
    <w:link w:val="FootnoteReference"/>
    <w:uiPriority w:val="99"/>
    <w:qFormat/>
    <w:rsid w:val="003C1DC5"/>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paragraph" w:styleId="ListParagraph">
    <w:name w:val="List Paragraph"/>
    <w:basedOn w:val="Normal"/>
    <w:uiPriority w:val="34"/>
    <w:qFormat/>
    <w:rsid w:val="009A6E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142254">
      <w:bodyDiv w:val="1"/>
      <w:marLeft w:val="0"/>
      <w:marRight w:val="0"/>
      <w:marTop w:val="0"/>
      <w:marBottom w:val="0"/>
      <w:divBdr>
        <w:top w:val="none" w:sz="0" w:space="0" w:color="auto"/>
        <w:left w:val="none" w:sz="0" w:space="0" w:color="auto"/>
        <w:bottom w:val="none" w:sz="0" w:space="0" w:color="auto"/>
        <w:right w:val="none" w:sz="0" w:space="0" w:color="auto"/>
      </w:divBdr>
    </w:div>
    <w:div w:id="711343243">
      <w:bodyDiv w:val="1"/>
      <w:marLeft w:val="0"/>
      <w:marRight w:val="0"/>
      <w:marTop w:val="0"/>
      <w:marBottom w:val="0"/>
      <w:divBdr>
        <w:top w:val="none" w:sz="0" w:space="0" w:color="auto"/>
        <w:left w:val="none" w:sz="0" w:space="0" w:color="auto"/>
        <w:bottom w:val="none" w:sz="0" w:space="0" w:color="auto"/>
        <w:right w:val="none" w:sz="0" w:space="0" w:color="auto"/>
      </w:divBdr>
    </w:div>
    <w:div w:id="935133857">
      <w:bodyDiv w:val="1"/>
      <w:marLeft w:val="0"/>
      <w:marRight w:val="0"/>
      <w:marTop w:val="0"/>
      <w:marBottom w:val="0"/>
      <w:divBdr>
        <w:top w:val="none" w:sz="0" w:space="0" w:color="auto"/>
        <w:left w:val="none" w:sz="0" w:space="0" w:color="auto"/>
        <w:bottom w:val="none" w:sz="0" w:space="0" w:color="auto"/>
        <w:right w:val="none" w:sz="0" w:space="0" w:color="auto"/>
      </w:divBdr>
    </w:div>
    <w:div w:id="162824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kuldigasnovads.lv" TargetMode="External"/><Relationship Id="rId2" Type="http://schemas.openxmlformats.org/officeDocument/2006/relationships/hyperlink" Target="http://www.kuldigasnovads.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1400</Words>
  <Characters>798</Characters>
  <Application>Microsoft Office Word</Application>
  <DocSecurity>0</DocSecurity>
  <Lines>6</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Tjagunovics</dc:creator>
  <cp:keywords/>
  <dc:description/>
  <cp:lastModifiedBy>Aivis Tjagunovics</cp:lastModifiedBy>
  <cp:revision>4</cp:revision>
  <dcterms:created xsi:type="dcterms:W3CDTF">2024-09-04T11:05:00Z</dcterms:created>
  <dcterms:modified xsi:type="dcterms:W3CDTF">2024-09-04T13:39:00Z</dcterms:modified>
</cp:coreProperties>
</file>