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horzAnchor="margin" w:tblpY="-3"/>
        <w:tblW w:w="0" w:type="auto"/>
        <w:tblLook w:val="0000" w:firstRow="0" w:lastRow="0" w:firstColumn="0" w:lastColumn="0" w:noHBand="0" w:noVBand="0"/>
      </w:tblPr>
      <w:tblGrid>
        <w:gridCol w:w="675"/>
        <w:gridCol w:w="1877"/>
        <w:gridCol w:w="709"/>
        <w:gridCol w:w="2693"/>
      </w:tblGrid>
      <w:tr w:rsidRPr="00D570AB" w:rsidR="000A4077" w:rsidTr="000A4077" w14:paraId="14877078" w14:textId="77777777">
        <w:tc>
          <w:tcPr>
            <w:tcW w:w="675" w:type="dxa"/>
            <w:tcBorders>
              <w:top w:val="nil"/>
              <w:left w:val="nil"/>
              <w:bottom w:val="nil"/>
              <w:right w:val="nil"/>
            </w:tcBorders>
          </w:tcPr>
          <w:p w:rsidRPr="00D570AB" w:rsidR="000A4077" w:rsidP="000A4077" w:rsidRDefault="000A4077" w14:paraId="7D1F3C20" w14:textId="77777777">
            <w:pPr>
              <w:tabs>
                <w:tab w:val="left" w:pos="360"/>
              </w:tabs>
              <w:autoSpaceDE w:val="0"/>
              <w:autoSpaceDN w:val="0"/>
              <w:adjustRightInd w:val="0"/>
              <w:jc w:val="left"/>
              <w:rPr>
                <w:rFonts w:eastAsia="Times New Roman" w:cs="Times New Roman"/>
                <w:iCs/>
                <w:szCs w:val="20"/>
              </w:rPr>
            </w:pPr>
            <w:bookmarkStart w:name="_Hlk27492980" w:id="0"/>
            <w:r w:rsidRPr="00D570AB">
              <w:rPr>
                <w:rFonts w:eastAsia="Times New Roman" w:cs="Times New Roman"/>
                <w:iCs/>
                <w:szCs w:val="20"/>
              </w:rPr>
              <w:t>Rīgā</w:t>
            </w:r>
          </w:p>
        </w:tc>
        <w:tc>
          <w:tcPr>
            <w:tcW w:w="1877" w:type="dxa"/>
            <w:tcBorders>
              <w:top w:val="nil"/>
              <w:left w:val="nil"/>
              <w:bottom w:val="single" w:color="auto" w:sz="4" w:space="0"/>
              <w:right w:val="nil"/>
            </w:tcBorders>
          </w:tcPr>
          <w:p w:rsidRPr="00D570AB" w:rsidR="000A4077" w:rsidP="000A4077" w:rsidRDefault="000A4077" w14:paraId="32529355" w14:textId="77777777">
            <w:pPr>
              <w:tabs>
                <w:tab w:val="left" w:pos="3960"/>
              </w:tabs>
              <w:autoSpaceDE w:val="0"/>
              <w:autoSpaceDN w:val="0"/>
              <w:adjustRightInd w:val="0"/>
              <w:jc w:val="left"/>
              <w:rPr>
                <w:rFonts w:eastAsia="Times New Roman" w:cs="Times New Roman"/>
                <w:iCs/>
                <w:szCs w:val="24"/>
              </w:rPr>
            </w:pPr>
            <w:r w:rsidRPr="00D570AB">
              <w:rPr>
                <w:rFonts w:eastAsia="Times New Roman" w:cs="Times New Roman"/>
                <w:iCs/>
                <w:szCs w:val="24"/>
              </w:rPr>
              <w:fldChar w:fldCharType="begin">
                <w:ffData>
                  <w:name w:val="reg_dat"/>
                  <w:enabled/>
                  <w:calcOnExit w:val="0"/>
                  <w:textInput>
                    <w:default w:val="                      "/>
                  </w:textInput>
                </w:ffData>
              </w:fldChar>
            </w:r>
            <w:bookmarkStart w:name="reg_dat" w:id="1"/>
            <w:r>
              <w:rPr>
                <w:rFonts w:eastAsia="Times New Roman" w:cs="Times New Roman"/>
                <w:iCs/>
                <w:szCs w:val="24"/>
              </w:rPr>
              <w:t>07.11.2024.</w:t>
            </w:r>
            <w:bookmarkEnd w:id="1"/>
          </w:p>
        </w:tc>
        <w:tc>
          <w:tcPr>
            <w:tcW w:w="709" w:type="dxa"/>
            <w:tcBorders>
              <w:top w:val="nil"/>
              <w:left w:val="nil"/>
              <w:bottom w:val="nil"/>
              <w:right w:val="nil"/>
            </w:tcBorders>
          </w:tcPr>
          <w:p w:rsidRPr="00D570AB" w:rsidR="000A4077" w:rsidP="000A4077" w:rsidRDefault="000A4077" w14:paraId="24EAF986" w14:textId="77777777">
            <w:pPr>
              <w:tabs>
                <w:tab w:val="left" w:pos="360"/>
                <w:tab w:val="left" w:pos="3960"/>
              </w:tabs>
              <w:autoSpaceDE w:val="0"/>
              <w:autoSpaceDN w:val="0"/>
              <w:adjustRightInd w:val="0"/>
              <w:jc w:val="right"/>
              <w:rPr>
                <w:rFonts w:eastAsia="Times New Roman" w:cs="Times New Roman"/>
                <w:iCs/>
                <w:szCs w:val="24"/>
              </w:rPr>
            </w:pPr>
            <w:r w:rsidRPr="00D570AB">
              <w:rPr>
                <w:rFonts w:eastAsia="Times New Roman" w:cs="Times New Roman"/>
                <w:iCs/>
                <w:szCs w:val="24"/>
              </w:rPr>
              <w:t>Nr.</w:t>
            </w:r>
          </w:p>
        </w:tc>
        <w:tc>
          <w:tcPr>
            <w:tcW w:w="2693" w:type="dxa"/>
            <w:tcBorders>
              <w:top w:val="nil"/>
              <w:left w:val="nil"/>
              <w:bottom w:val="single" w:color="auto" w:sz="4" w:space="0"/>
              <w:right w:val="nil"/>
            </w:tcBorders>
          </w:tcPr>
          <w:p w:rsidRPr="00D570AB" w:rsidR="000A4077" w:rsidP="000A4077" w:rsidRDefault="000A4077" w14:paraId="657354C2" w14:textId="77777777">
            <w:pPr>
              <w:tabs>
                <w:tab w:val="left" w:pos="360"/>
                <w:tab w:val="left" w:pos="3960"/>
              </w:tabs>
              <w:autoSpaceDE w:val="0"/>
              <w:autoSpaceDN w:val="0"/>
              <w:adjustRightInd w:val="0"/>
              <w:ind w:right="37"/>
              <w:jc w:val="left"/>
              <w:rPr>
                <w:rFonts w:eastAsia="Times New Roman" w:cs="Times New Roman"/>
                <w:iCs/>
                <w:szCs w:val="24"/>
              </w:rPr>
            </w:pPr>
            <w:r>
              <w:rPr>
                <w:rFonts w:eastAsia="Times New Roman" w:cs="Times New Roman"/>
                <w:iCs/>
                <w:szCs w:val="24"/>
              </w:rPr>
              <w:t>3.1.1.</w:t>
            </w:r>
            <w:r w:rsidRPr="00D570AB">
              <w:rPr>
                <w:rFonts w:eastAsia="Times New Roman" w:cs="Times New Roman"/>
                <w:iCs/>
                <w:szCs w:val="24"/>
              </w:rPr>
              <w:t xml:space="preserve"> / </w:t>
            </w:r>
            <w:r w:rsidRPr="00D570AB">
              <w:rPr>
                <w:rFonts w:eastAsia="Times New Roman" w:cs="Times New Roman"/>
                <w:iCs/>
                <w:szCs w:val="24"/>
              </w:rPr>
              <w:fldChar w:fldCharType="begin">
                <w:ffData>
                  <w:name w:val="reg_num"/>
                  <w:enabled/>
                  <w:calcOnExit w:val="0"/>
                  <w:textInput>
                    <w:default w:val="            "/>
                  </w:textInput>
                </w:ffData>
              </w:fldChar>
            </w:r>
            <w:bookmarkStart w:name="reg_num" w:id="2"/>
            <w:r>
              <w:rPr>
                <w:rFonts w:eastAsia="Times New Roman" w:cs="Times New Roman"/>
                <w:iCs/>
                <w:szCs w:val="24"/>
              </w:rPr>
              <w:t>20489</w:t>
            </w:r>
            <w:bookmarkEnd w:id="2"/>
          </w:p>
        </w:tc>
      </w:tr>
    </w:tbl>
    <w:p w:rsidRPr="00D570AB" w:rsidR="000A4077" w:rsidP="000A4077" w:rsidRDefault="000A4077" w14:paraId="3237A5EC" w14:textId="77777777">
      <w:pPr>
        <w:widowControl w:val="0"/>
        <w:tabs>
          <w:tab w:val="left" w:leader="underscore" w:pos="3326"/>
        </w:tabs>
        <w:autoSpaceDE w:val="0"/>
        <w:autoSpaceDN w:val="0"/>
        <w:adjustRightInd w:val="0"/>
        <w:spacing w:before="120" w:after="240"/>
        <w:ind w:left="1620" w:firstLine="540"/>
        <w:jc w:val="left"/>
        <w:rPr>
          <w:rFonts w:eastAsia="Times New Roman" w:cs="Times New Roman"/>
          <w:szCs w:val="20"/>
        </w:rPr>
      </w:pPr>
      <w:bookmarkStart w:name="_Hlk27492959" w:id="3"/>
    </w:p>
    <w:p w:rsidR="000A4077" w:rsidP="00095A94" w:rsidRDefault="000A4077" w14:paraId="1BE52907" w14:textId="726D7A7D">
      <w:pPr>
        <w:widowControl w:val="0"/>
        <w:autoSpaceDE w:val="0"/>
        <w:autoSpaceDN w:val="0"/>
        <w:adjustRightInd w:val="0"/>
        <w:rPr>
          <w:rFonts w:eastAsia="Times New Roman" w:cs="Times New Roman"/>
          <w:iCs/>
          <w:szCs w:val="24"/>
        </w:rPr>
      </w:pPr>
    </w:p>
    <w:p w:rsidR="00853AFA" w:rsidP="00853AFA" w:rsidRDefault="00853AFA" w14:paraId="01EA50C8" w14:textId="77777777">
      <w:pPr>
        <w:jc w:val="right"/>
        <w:rPr>
          <w:rFonts w:cs="Times New Roman"/>
          <w:b/>
          <w:bCs/>
        </w:rPr>
      </w:pPr>
      <w:r w:rsidRPr="00853AFA">
        <w:rPr>
          <w:rFonts w:cs="Times New Roman"/>
          <w:b/>
          <w:bCs/>
        </w:rPr>
        <w:t>Iepirkuma LVC 2024/81/AC</w:t>
      </w:r>
    </w:p>
    <w:p w:rsidRPr="00853AFA" w:rsidR="00853AFA" w:rsidP="00853AFA" w:rsidRDefault="00853AFA" w14:paraId="158FA490" w14:textId="5A62231F">
      <w:pPr>
        <w:jc w:val="right"/>
        <w:rPr>
          <w:rFonts w:cs="Times New Roman"/>
          <w:b/>
          <w:bCs/>
        </w:rPr>
      </w:pPr>
      <w:r w:rsidRPr="00853AFA">
        <w:rPr>
          <w:rFonts w:cs="Times New Roman"/>
          <w:b/>
          <w:bCs/>
        </w:rPr>
        <w:t>ieinteresētajiem piegādātājiem</w:t>
      </w:r>
    </w:p>
    <w:p w:rsidR="00853AFA" w:rsidP="00853AFA" w:rsidRDefault="00853AFA" w14:paraId="24B9E57D" w14:textId="77777777">
      <w:pPr>
        <w:jc w:val="right"/>
        <w:rPr>
          <w:rFonts w:cs="Times New Roman"/>
        </w:rPr>
      </w:pPr>
    </w:p>
    <w:p w:rsidR="00853AFA" w:rsidP="00853AFA" w:rsidRDefault="00853AFA" w14:paraId="0AA5AF79" w14:textId="77777777">
      <w:pPr>
        <w:rPr>
          <w:rFonts w:cs="Times New Roman"/>
        </w:rPr>
      </w:pPr>
    </w:p>
    <w:p w:rsidR="00853AFA" w:rsidP="00853AFA" w:rsidRDefault="00853AFA" w14:paraId="11497E3D" w14:textId="77777777">
      <w:pPr>
        <w:rPr>
          <w:rFonts w:cs="Times New Roman"/>
        </w:rPr>
      </w:pPr>
      <w:r>
        <w:rPr>
          <w:rFonts w:cs="Times New Roman"/>
        </w:rPr>
        <w:t>Par iepirkuma LVC 2024/81/AC nolikumu</w:t>
      </w:r>
    </w:p>
    <w:p w:rsidR="00853AFA" w:rsidP="00853AFA" w:rsidRDefault="00853AFA" w14:paraId="4B7CB65D" w14:textId="77777777">
      <w:pPr>
        <w:rPr>
          <w:rFonts w:cs="Times New Roman"/>
        </w:rPr>
      </w:pPr>
    </w:p>
    <w:p w:rsidRPr="004677AA" w:rsidR="00853AFA" w:rsidP="00853AFA" w:rsidRDefault="00853AFA" w14:paraId="0A6CDD36" w14:textId="77777777">
      <w:pPr>
        <w:rPr>
          <w:rFonts w:cs="Times New Roman"/>
          <w:b/>
          <w:bCs/>
        </w:rPr>
      </w:pPr>
      <w:r w:rsidRPr="00B25332">
        <w:rPr>
          <w:rFonts w:cs="Times New Roman"/>
          <w:b/>
          <w:bCs/>
        </w:rPr>
        <w:t>Jautājums:</w:t>
      </w:r>
    </w:p>
    <w:p w:rsidRPr="00442274" w:rsidR="00853AFA" w:rsidP="00853AFA" w:rsidRDefault="00853AFA" w14:paraId="0D6F28C7" w14:textId="77777777">
      <w:pPr>
        <w:ind w:firstLine="720"/>
        <w:rPr>
          <w:rFonts w:cs="Times New Roman"/>
        </w:rPr>
      </w:pPr>
      <w:r w:rsidRPr="00442274">
        <w:rPr>
          <w:rFonts w:cs="Times New Roman"/>
        </w:rPr>
        <w:t xml:space="preserve"> Valsts sabiedrība ar ierobežotu atbildību “Latvijas Valsts ceļi” (turpmāk – </w:t>
      </w:r>
      <w:r w:rsidRPr="00442274">
        <w:rPr>
          <w:rFonts w:cs="Times New Roman"/>
          <w:b/>
          <w:bCs/>
        </w:rPr>
        <w:t>Pasūtītājs</w:t>
      </w:r>
      <w:r w:rsidRPr="00442274">
        <w:rPr>
          <w:rFonts w:cs="Times New Roman"/>
        </w:rPr>
        <w:t>) 2024. gada 22. oktobrī ir publicējis iepirkuma procedūru “Finanšu un juridisko konsultāciju nodrošināšana valsts galvenā autoceļa A7Rīga – Bauska – Lietuvas robeža (Grenctāle) posma no Ķekavas apvedceļa līdz Bauskai (</w:t>
      </w:r>
      <w:proofErr w:type="spellStart"/>
      <w:r w:rsidRPr="00442274">
        <w:rPr>
          <w:rFonts w:cs="Times New Roman"/>
        </w:rPr>
        <w:t>Ārcei</w:t>
      </w:r>
      <w:proofErr w:type="spellEnd"/>
      <w:r w:rsidRPr="00442274">
        <w:rPr>
          <w:rFonts w:cs="Times New Roman"/>
        </w:rPr>
        <w:t xml:space="preserve">) pārbūves projekta pirmās kārtas “Bauskas apvedceļš” publiskās un privātās partnerības procedūras veikšanai”, identifikācijas Nr. LVC 2024/81/AC (turpmāk – </w:t>
      </w:r>
      <w:r w:rsidRPr="00442274">
        <w:rPr>
          <w:rFonts w:cs="Times New Roman"/>
          <w:b/>
          <w:bCs/>
        </w:rPr>
        <w:t>Iepirkums</w:t>
      </w:r>
      <w:r w:rsidRPr="00442274">
        <w:rPr>
          <w:rFonts w:cs="Times New Roman"/>
        </w:rPr>
        <w:t xml:space="preserve">) ar piedāvājumu iesniegšanas termiņu 2024. gada 25. novembris plkst. 10:00. </w:t>
      </w:r>
    </w:p>
    <w:p w:rsidRPr="00442274" w:rsidR="00853AFA" w:rsidP="00853AFA" w:rsidRDefault="00853AFA" w14:paraId="7C7C0AB1" w14:textId="77777777">
      <w:pPr>
        <w:ind w:firstLine="720"/>
        <w:rPr>
          <w:rFonts w:cs="Times New Roman"/>
        </w:rPr>
      </w:pPr>
      <w:r w:rsidRPr="00442274">
        <w:rPr>
          <w:rFonts w:cs="Times New Roman"/>
          <w:i/>
          <w:iCs/>
        </w:rPr>
        <w:t xml:space="preserve">[..] </w:t>
      </w:r>
      <w:r w:rsidRPr="00442274">
        <w:rPr>
          <w:rFonts w:cs="Times New Roman"/>
        </w:rPr>
        <w:t xml:space="preserve">ir iepazinies ar Pasūtītāja publicētajiem Iepirkuma dokumentiem, tostarp pretendentu atlases un kvalifikācijas prasībām. </w:t>
      </w:r>
    </w:p>
    <w:p w:rsidRPr="00442274" w:rsidR="00853AFA" w:rsidP="00853AFA" w:rsidRDefault="00853AFA" w14:paraId="3DB3358B" w14:textId="77777777">
      <w:pPr>
        <w:ind w:firstLine="720"/>
        <w:rPr>
          <w:rFonts w:cs="Times New Roman"/>
        </w:rPr>
      </w:pPr>
      <w:r w:rsidRPr="00442274">
        <w:rPr>
          <w:rFonts w:cs="Times New Roman"/>
        </w:rPr>
        <w:t xml:space="preserve">Pasūtītājs noteicis, ka gan pretendentam, gan piesaistītajiem ekspertiem jābūt pieredzei juridisko un finanšu konsultāciju sniegšanā viena </w:t>
      </w:r>
      <w:r w:rsidRPr="00442274">
        <w:rPr>
          <w:rFonts w:cs="Times New Roman"/>
          <w:b/>
          <w:bCs/>
        </w:rPr>
        <w:t xml:space="preserve">ceļa infrastruktūras </w:t>
      </w:r>
      <w:r w:rsidRPr="00442274">
        <w:rPr>
          <w:rFonts w:cs="Times New Roman"/>
        </w:rPr>
        <w:t xml:space="preserve">izveides projekta ietvaros. </w:t>
      </w:r>
    </w:p>
    <w:p w:rsidR="00853AFA" w:rsidP="00853AFA" w:rsidRDefault="00853AFA" w14:paraId="1F19D81C" w14:textId="77777777">
      <w:pPr>
        <w:ind w:firstLine="720"/>
        <w:rPr>
          <w:rFonts w:cs="Times New Roman"/>
        </w:rPr>
      </w:pPr>
      <w:r w:rsidRPr="00442274">
        <w:rPr>
          <w:rFonts w:cs="Times New Roman"/>
        </w:rPr>
        <w:t>Lūdzam Pasūtītāju skaidrot, kādu pieredzi Pasūtītājs saprot ar vārdiem “ceļa infrastruktūras projekts”. Vai par atbilstošu pieredzi (ceļa infrastruktūras projekts) Pasūtītājs atzīs pieredzi, kas iegūta projektā par ātrgaitas tramvaja līnijas izbūvi, kuras ietvaros izbūvēta tramvaja līnija un pieturvietas, veikta esošo ielu sistēmas rekonstrukcijas darbi, veikta inženierbūves – tuneļa izbūve, gājēju celiņu rekonstrukcija, apgaismojuma un luksoforu sistēmas rekonstrukcija / būvniecība, kā arī inženierkomunikāciju tīklu rekonstrukcija / būvniecība.</w:t>
      </w:r>
    </w:p>
    <w:p w:rsidR="00853AFA" w:rsidP="00853AFA" w:rsidRDefault="00853AFA" w14:paraId="3D847001" w14:textId="77777777">
      <w:pPr>
        <w:rPr>
          <w:rFonts w:cs="Times New Roman"/>
          <w:b/>
          <w:bCs/>
        </w:rPr>
      </w:pPr>
    </w:p>
    <w:p w:rsidR="00853AFA" w:rsidP="00853AFA" w:rsidRDefault="00853AFA" w14:paraId="1CC9BB4B" w14:textId="77777777">
      <w:pPr>
        <w:rPr>
          <w:rFonts w:cs="Times New Roman"/>
          <w:b/>
          <w:bCs/>
        </w:rPr>
      </w:pPr>
      <w:r w:rsidRPr="00677E9A">
        <w:rPr>
          <w:rFonts w:cs="Times New Roman"/>
          <w:b/>
          <w:bCs/>
        </w:rPr>
        <w:t>Atbilde</w:t>
      </w:r>
      <w:r>
        <w:rPr>
          <w:rFonts w:cs="Times New Roman"/>
          <w:b/>
          <w:bCs/>
        </w:rPr>
        <w:t xml:space="preserve">: </w:t>
      </w:r>
    </w:p>
    <w:p w:rsidR="00853AFA" w:rsidP="00853AFA" w:rsidRDefault="00853AFA" w14:paraId="0222F96D" w14:textId="77777777">
      <w:pPr>
        <w:spacing w:line="276" w:lineRule="auto"/>
        <w:rPr>
          <w:rFonts w:cs="Times New Roman"/>
        </w:rPr>
      </w:pPr>
      <w:r w:rsidRPr="0B966A8A">
        <w:rPr>
          <w:rFonts w:cs="Times New Roman"/>
        </w:rPr>
        <w:t xml:space="preserve">Pasūtītājs, sniedzot atbildes, neveic </w:t>
      </w:r>
      <w:proofErr w:type="spellStart"/>
      <w:r w:rsidRPr="0B966A8A">
        <w:rPr>
          <w:rFonts w:cs="Times New Roman"/>
        </w:rPr>
        <w:t>pirmsšķietamu</w:t>
      </w:r>
      <w:proofErr w:type="spellEnd"/>
      <w:r w:rsidRPr="0B966A8A">
        <w:rPr>
          <w:rFonts w:cs="Times New Roman"/>
        </w:rPr>
        <w:t xml:space="preserve"> piegādātāja pieredzes atbilstības novērtējumu.</w:t>
      </w:r>
    </w:p>
    <w:p w:rsidR="00853AFA" w:rsidP="00853AFA" w:rsidRDefault="00853AFA" w14:paraId="12C78186" w14:textId="77777777">
      <w:pPr>
        <w:spacing w:line="276" w:lineRule="auto"/>
        <w:ind w:firstLine="567"/>
        <w:rPr>
          <w:rFonts w:cs="Times New Roman"/>
        </w:rPr>
      </w:pPr>
      <w:r w:rsidRPr="0B966A8A">
        <w:rPr>
          <w:rFonts w:cs="Times New Roman"/>
        </w:rPr>
        <w:t>Skaidrojam, ka ar terminu “ceļa” pasūtītājs šajā iepirkumā saprot Ceļu satiksmes likuma 1. panta 3.punktā iekļauto “ceļa” definīciju:</w:t>
      </w:r>
    </w:p>
    <w:p w:rsidR="00853AFA" w:rsidP="00853AFA" w:rsidRDefault="00853AFA" w14:paraId="0AC0AAA2" w14:textId="77777777">
      <w:pPr>
        <w:spacing w:line="276" w:lineRule="auto"/>
        <w:ind w:firstLine="567"/>
        <w:rPr>
          <w:rFonts w:cs="Times New Roman"/>
        </w:rPr>
      </w:pPr>
      <w:r w:rsidRPr="0B966A8A">
        <w:rPr>
          <w:rFonts w:cs="Times New Roman"/>
          <w:i/>
          <w:iCs/>
        </w:rPr>
        <w:t>“</w:t>
      </w:r>
      <w:r w:rsidRPr="0B966A8A">
        <w:rPr>
          <w:rFonts w:cs="Times New Roman"/>
          <w:b/>
          <w:bCs/>
          <w:i/>
          <w:iCs/>
        </w:rPr>
        <w:t xml:space="preserve">ceļš </w:t>
      </w:r>
      <w:r w:rsidRPr="0B966A8A">
        <w:rPr>
          <w:rFonts w:cs="Times New Roman"/>
          <w:i/>
          <w:iCs/>
        </w:rPr>
        <w:t>— jebkura satiksmei izbūvēta teritorija (autoceļš, iela, prospekts, šķērsiela un tamlīdzīgas teritorijas visā platumā, ieskaitot brauktuvi, ietves, nomales, sadalošās joslas un saliņas). Ceļa kompleksā ietilpst ceļš, mākslīgās būves (tilti, satiksmes pārvadi, tuneļi, caurtekas, ūdens novadīšanas ietaises, atbalsta sienas un citas būves), ceļu inženierbūves (pasažieru sabiedrisko transportlīdzekļu pieturvietas un paviljoni, bremzēšanas un paātrinājuma joslas, transportlīdzekļu stāvvietas, atpūtas laukumi, velosipēdu ceļi un ietves, ceļu sakaru un apgaismojuma līnijas, elektrotransporta kontakttīkli un citas inženierbūves), satiksmes organizācijas tehniskie līdzekļi (ceļa zīmes, luksofori, signālstabiņi, aizsargbarjeras, gājēju barjeras, vertikālie un horizontālie ceļa apzīmējumi un citi tehniskie līdzekļi)”</w:t>
      </w:r>
      <w:r w:rsidRPr="0B966A8A">
        <w:rPr>
          <w:rFonts w:cs="Times New Roman"/>
        </w:rPr>
        <w:t>.</w:t>
      </w:r>
    </w:p>
    <w:p w:rsidR="00853AFA" w:rsidP="00853AFA" w:rsidRDefault="00853AFA" w14:paraId="1C5EAEC5" w14:textId="6C51F247">
      <w:pPr>
        <w:spacing w:line="276" w:lineRule="auto"/>
        <w:ind w:firstLine="567"/>
        <w:rPr>
          <w:rFonts w:cs="Times New Roman"/>
        </w:rPr>
      </w:pPr>
      <w:r w:rsidRPr="13C61E63">
        <w:rPr>
          <w:rFonts w:cs="Times New Roman"/>
        </w:rPr>
        <w:t>Termi</w:t>
      </w:r>
      <w:r w:rsidR="00725BAF">
        <w:rPr>
          <w:rFonts w:cs="Times New Roman"/>
        </w:rPr>
        <w:t>n</w:t>
      </w:r>
      <w:r w:rsidRPr="13C61E63">
        <w:rPr>
          <w:rFonts w:cs="Times New Roman"/>
        </w:rPr>
        <w:t>i</w:t>
      </w:r>
      <w:r>
        <w:rPr>
          <w:rFonts w:cs="Times New Roman"/>
        </w:rPr>
        <w:t xml:space="preserve"> “ceļš” un “sliežu ceļš” ir atšķirīgi</w:t>
      </w:r>
      <w:r w:rsidR="00725BAF">
        <w:rPr>
          <w:rFonts w:cs="Times New Roman"/>
        </w:rPr>
        <w:t>,</w:t>
      </w:r>
      <w:r>
        <w:rPr>
          <w:rFonts w:cs="Times New Roman"/>
        </w:rPr>
        <w:t xml:space="preserve"> “sliežu ceļš” neietilpst izvirzītajā kvalifikācijas prasībā.</w:t>
      </w:r>
    </w:p>
    <w:p w:rsidR="00853AFA" w:rsidP="00853AFA" w:rsidRDefault="00853AFA" w14:paraId="77636B98" w14:textId="77777777">
      <w:pPr>
        <w:spacing w:line="276" w:lineRule="auto"/>
        <w:ind w:firstLine="567"/>
        <w:rPr>
          <w:rFonts w:cs="Times New Roman"/>
        </w:rPr>
      </w:pPr>
      <w:r w:rsidRPr="6AD74DD6">
        <w:rPr>
          <w:rFonts w:cs="Times New Roman"/>
        </w:rPr>
        <w:t xml:space="preserve">Vēršam uzmanību, ka pasūtītājs ceļa sastāvā neieskaitīs sliežu ceļu infrastruktūru, </w:t>
      </w:r>
      <w:r w:rsidRPr="0ABBCFB4">
        <w:rPr>
          <w:rFonts w:cs="Times New Roman"/>
        </w:rPr>
        <w:t xml:space="preserve">tostarp tādu, kas </w:t>
      </w:r>
      <w:r w:rsidRPr="3695C7E3">
        <w:rPr>
          <w:rFonts w:cs="Times New Roman"/>
        </w:rPr>
        <w:t>atrodas kopīgā klātnē ar autotransportam paredzēto ceļu infrastruktūru</w:t>
      </w:r>
      <w:r w:rsidRPr="3A3F9754">
        <w:rPr>
          <w:rFonts w:cs="Times New Roman"/>
        </w:rPr>
        <w:t>,</w:t>
      </w:r>
      <w:r w:rsidRPr="0ABBCFB4">
        <w:rPr>
          <w:rFonts w:cs="Times New Roman"/>
        </w:rPr>
        <w:t xml:space="preserve"> </w:t>
      </w:r>
      <w:r w:rsidRPr="1E16F24A">
        <w:rPr>
          <w:rFonts w:cs="Times New Roman"/>
        </w:rPr>
        <w:t>piemēram</w:t>
      </w:r>
      <w:r w:rsidRPr="585F53DE">
        <w:rPr>
          <w:rFonts w:cs="Times New Roman"/>
        </w:rPr>
        <w:t>, bet ne tikai</w:t>
      </w:r>
      <w:r w:rsidRPr="009716FD">
        <w:rPr>
          <w:rFonts w:cs="Times New Roman"/>
        </w:rPr>
        <w:t>:</w:t>
      </w:r>
    </w:p>
    <w:p w:rsidR="00853AFA" w:rsidP="00853AFA" w:rsidRDefault="00853AFA" w14:paraId="3C23909E" w14:textId="77777777">
      <w:pPr>
        <w:pStyle w:val="ListParagraph"/>
        <w:numPr>
          <w:ilvl w:val="0"/>
          <w:numId w:val="1"/>
        </w:numPr>
        <w:spacing w:after="0" w:line="276" w:lineRule="auto"/>
        <w:jc w:val="both"/>
        <w:rPr>
          <w:rFonts w:ascii="Times New Roman" w:hAnsi="Times New Roman" w:cs="Times New Roman"/>
        </w:rPr>
      </w:pPr>
      <w:r w:rsidRPr="687950E2">
        <w:rPr>
          <w:rFonts w:ascii="Times New Roman" w:hAnsi="Times New Roman" w:cs="Times New Roman"/>
        </w:rPr>
        <w:t>sliežu</w:t>
      </w:r>
      <w:r w:rsidRPr="6B5D9EEE">
        <w:rPr>
          <w:rFonts w:ascii="Times New Roman" w:hAnsi="Times New Roman" w:cs="Times New Roman"/>
        </w:rPr>
        <w:t xml:space="preserve"> </w:t>
      </w:r>
      <w:r w:rsidRPr="5C3094F7">
        <w:rPr>
          <w:rFonts w:ascii="Times New Roman" w:hAnsi="Times New Roman" w:cs="Times New Roman"/>
        </w:rPr>
        <w:t xml:space="preserve">ceļu </w:t>
      </w:r>
      <w:r w:rsidRPr="7B76DF86">
        <w:rPr>
          <w:rFonts w:ascii="Times New Roman" w:hAnsi="Times New Roman" w:cs="Times New Roman"/>
        </w:rPr>
        <w:t xml:space="preserve">virsbūves </w:t>
      </w:r>
      <w:r w:rsidRPr="4B5FD9AD">
        <w:rPr>
          <w:rFonts w:ascii="Times New Roman" w:hAnsi="Times New Roman" w:cs="Times New Roman"/>
        </w:rPr>
        <w:t xml:space="preserve">elementus </w:t>
      </w:r>
      <w:r w:rsidRPr="420B395B">
        <w:rPr>
          <w:rFonts w:ascii="Times New Roman" w:hAnsi="Times New Roman" w:cs="Times New Roman"/>
        </w:rPr>
        <w:t xml:space="preserve">sliedes (sliežu </w:t>
      </w:r>
      <w:r w:rsidRPr="0D1EA1C5">
        <w:rPr>
          <w:rFonts w:ascii="Times New Roman" w:hAnsi="Times New Roman" w:cs="Times New Roman"/>
        </w:rPr>
        <w:t>ceļus</w:t>
      </w:r>
      <w:r w:rsidRPr="420B395B">
        <w:rPr>
          <w:rFonts w:ascii="Times New Roman" w:hAnsi="Times New Roman" w:cs="Times New Roman"/>
        </w:rPr>
        <w:t xml:space="preserve">), pārmiju pārvedas, </w:t>
      </w:r>
      <w:r w:rsidRPr="48775007">
        <w:rPr>
          <w:rFonts w:ascii="Times New Roman" w:hAnsi="Times New Roman" w:cs="Times New Roman"/>
        </w:rPr>
        <w:t>gulšņus</w:t>
      </w:r>
      <w:r w:rsidRPr="420B395B">
        <w:rPr>
          <w:rFonts w:ascii="Times New Roman" w:hAnsi="Times New Roman" w:cs="Times New Roman"/>
        </w:rPr>
        <w:t xml:space="preserve">, </w:t>
      </w:r>
      <w:r w:rsidRPr="0F73D1E7">
        <w:rPr>
          <w:rFonts w:ascii="Times New Roman" w:hAnsi="Times New Roman" w:cs="Times New Roman"/>
        </w:rPr>
        <w:t>balastu</w:t>
      </w:r>
      <w:r w:rsidRPr="420B395B">
        <w:rPr>
          <w:rFonts w:ascii="Times New Roman" w:hAnsi="Times New Roman" w:cs="Times New Roman"/>
        </w:rPr>
        <w:t xml:space="preserve"> un </w:t>
      </w:r>
      <w:r w:rsidRPr="33E8EEA9">
        <w:rPr>
          <w:rFonts w:ascii="Times New Roman" w:hAnsi="Times New Roman" w:cs="Times New Roman"/>
        </w:rPr>
        <w:t>citus</w:t>
      </w:r>
      <w:r w:rsidRPr="420B395B">
        <w:rPr>
          <w:rFonts w:ascii="Times New Roman" w:hAnsi="Times New Roman" w:cs="Times New Roman"/>
        </w:rPr>
        <w:t xml:space="preserve"> virsbūves elementu </w:t>
      </w:r>
      <w:r w:rsidRPr="33E8EEA9">
        <w:rPr>
          <w:rFonts w:ascii="Times New Roman" w:hAnsi="Times New Roman" w:cs="Times New Roman"/>
        </w:rPr>
        <w:t>piederumus</w:t>
      </w:r>
      <w:r w:rsidRPr="272622BF">
        <w:rPr>
          <w:rFonts w:ascii="Times New Roman" w:hAnsi="Times New Roman" w:cs="Times New Roman"/>
        </w:rPr>
        <w:t>;</w:t>
      </w:r>
    </w:p>
    <w:p w:rsidR="00853AFA" w:rsidP="00853AFA" w:rsidRDefault="00853AFA" w14:paraId="3B6FD48A" w14:textId="77777777">
      <w:pPr>
        <w:pStyle w:val="ListParagraph"/>
        <w:numPr>
          <w:ilvl w:val="0"/>
          <w:numId w:val="1"/>
        </w:numPr>
        <w:spacing w:after="0" w:line="276" w:lineRule="auto"/>
        <w:jc w:val="both"/>
        <w:rPr>
          <w:rFonts w:ascii="Times New Roman" w:hAnsi="Times New Roman" w:cs="Times New Roman"/>
        </w:rPr>
      </w:pPr>
      <w:r w:rsidRPr="341E5138">
        <w:rPr>
          <w:rFonts w:ascii="Times New Roman" w:hAnsi="Times New Roman" w:cs="Times New Roman"/>
        </w:rPr>
        <w:lastRenderedPageBreak/>
        <w:t xml:space="preserve">signalizācijas, centralizācijas un bloķēšanas līnijas, iekārtas vilcienu kustības drošības garantēšanai, pārmiju stāvokļa un signālu regulēšanai, </w:t>
      </w:r>
      <w:r w:rsidRPr="76988A87">
        <w:rPr>
          <w:rFonts w:ascii="Times New Roman" w:hAnsi="Times New Roman" w:cs="Times New Roman"/>
        </w:rPr>
        <w:t>luksoforus</w:t>
      </w:r>
      <w:r w:rsidRPr="341E5138">
        <w:rPr>
          <w:rFonts w:ascii="Times New Roman" w:hAnsi="Times New Roman" w:cs="Times New Roman"/>
        </w:rPr>
        <w:t xml:space="preserve">, </w:t>
      </w:r>
      <w:proofErr w:type="spellStart"/>
      <w:r w:rsidRPr="774779C5">
        <w:rPr>
          <w:rFonts w:ascii="Times New Roman" w:hAnsi="Times New Roman" w:cs="Times New Roman"/>
        </w:rPr>
        <w:t>signālrādītājus</w:t>
      </w:r>
      <w:proofErr w:type="spellEnd"/>
      <w:r w:rsidRPr="341E5138">
        <w:rPr>
          <w:rFonts w:ascii="Times New Roman" w:hAnsi="Times New Roman" w:cs="Times New Roman"/>
        </w:rPr>
        <w:t xml:space="preserve"> un </w:t>
      </w:r>
      <w:proofErr w:type="spellStart"/>
      <w:r w:rsidRPr="341E5138">
        <w:rPr>
          <w:rFonts w:ascii="Times New Roman" w:hAnsi="Times New Roman" w:cs="Times New Roman"/>
        </w:rPr>
        <w:t>signālzīmes</w:t>
      </w:r>
      <w:proofErr w:type="spellEnd"/>
      <w:r w:rsidRPr="22534284">
        <w:rPr>
          <w:rFonts w:ascii="Times New Roman" w:hAnsi="Times New Roman" w:cs="Times New Roman"/>
        </w:rPr>
        <w:t>;</w:t>
      </w:r>
    </w:p>
    <w:p w:rsidR="00853AFA" w:rsidP="00853AFA" w:rsidRDefault="00853AFA" w14:paraId="4C39957D" w14:textId="77777777">
      <w:pPr>
        <w:pStyle w:val="ListParagraph"/>
        <w:numPr>
          <w:ilvl w:val="0"/>
          <w:numId w:val="1"/>
        </w:numPr>
        <w:spacing w:after="0" w:line="276" w:lineRule="auto"/>
        <w:jc w:val="both"/>
        <w:rPr>
          <w:rFonts w:ascii="Times New Roman" w:hAnsi="Times New Roman" w:cs="Times New Roman"/>
        </w:rPr>
      </w:pPr>
      <w:r w:rsidRPr="43AA8D51">
        <w:rPr>
          <w:rFonts w:ascii="Times New Roman" w:hAnsi="Times New Roman" w:cs="Times New Roman"/>
        </w:rPr>
        <w:t xml:space="preserve">robežzīmes un </w:t>
      </w:r>
      <w:proofErr w:type="spellStart"/>
      <w:r w:rsidRPr="2362404C">
        <w:rPr>
          <w:rFonts w:ascii="Times New Roman" w:hAnsi="Times New Roman" w:cs="Times New Roman"/>
        </w:rPr>
        <w:t>aizsargstādījumus</w:t>
      </w:r>
      <w:proofErr w:type="spellEnd"/>
      <w:r w:rsidRPr="43AA8D51">
        <w:rPr>
          <w:rFonts w:ascii="Times New Roman" w:hAnsi="Times New Roman" w:cs="Times New Roman"/>
        </w:rPr>
        <w:t>;</w:t>
      </w:r>
    </w:p>
    <w:p w:rsidR="00853AFA" w:rsidP="00853AFA" w:rsidRDefault="00853AFA" w14:paraId="5828B0B4" w14:textId="0E63E851">
      <w:pPr>
        <w:pStyle w:val="ListParagraph"/>
        <w:numPr>
          <w:ilvl w:val="0"/>
          <w:numId w:val="1"/>
        </w:numPr>
        <w:spacing w:after="0" w:line="276" w:lineRule="auto"/>
        <w:jc w:val="both"/>
        <w:rPr>
          <w:rFonts w:ascii="Times New Roman" w:hAnsi="Times New Roman" w:cs="Times New Roman"/>
        </w:rPr>
      </w:pPr>
      <w:r w:rsidRPr="2B8347AD">
        <w:rPr>
          <w:rFonts w:ascii="Times New Roman" w:hAnsi="Times New Roman" w:cs="Times New Roman"/>
        </w:rPr>
        <w:t>sliežu ceļu telekomunikācijas tīklus;</w:t>
      </w:r>
    </w:p>
    <w:p w:rsidR="00853AFA" w:rsidP="00853AFA" w:rsidRDefault="00853AFA" w14:paraId="2C0FD07E" w14:textId="77777777">
      <w:pPr>
        <w:pStyle w:val="ListParagraph"/>
        <w:numPr>
          <w:ilvl w:val="0"/>
          <w:numId w:val="1"/>
        </w:numPr>
        <w:spacing w:after="0" w:line="276" w:lineRule="auto"/>
        <w:jc w:val="both"/>
        <w:rPr>
          <w:rFonts w:ascii="Times New Roman" w:hAnsi="Times New Roman" w:cs="Times New Roman"/>
        </w:rPr>
      </w:pPr>
      <w:r w:rsidRPr="585F53DE">
        <w:rPr>
          <w:rFonts w:ascii="Times New Roman" w:hAnsi="Times New Roman" w:cs="Times New Roman"/>
        </w:rPr>
        <w:t>sliežu</w:t>
      </w:r>
      <w:r w:rsidRPr="75BED20E">
        <w:rPr>
          <w:rFonts w:ascii="Times New Roman" w:hAnsi="Times New Roman" w:cs="Times New Roman"/>
        </w:rPr>
        <w:t xml:space="preserve"> ceļu elektroapgādes gaisvadu un kabeļu līnijas, kontakttīkli, transformatoru un vilces apakšstacijas;</w:t>
      </w:r>
    </w:p>
    <w:p w:rsidR="00853AFA" w:rsidP="00853AFA" w:rsidRDefault="00853AFA" w14:paraId="75BE4936" w14:textId="77777777">
      <w:pPr>
        <w:pStyle w:val="ListParagraph"/>
        <w:numPr>
          <w:ilvl w:val="0"/>
          <w:numId w:val="1"/>
        </w:numPr>
        <w:spacing w:after="0" w:line="276" w:lineRule="auto"/>
        <w:jc w:val="both"/>
        <w:rPr>
          <w:rFonts w:ascii="Times New Roman" w:hAnsi="Times New Roman" w:cs="Times New Roman"/>
        </w:rPr>
      </w:pPr>
      <w:r w:rsidRPr="794A0B27">
        <w:rPr>
          <w:rFonts w:ascii="Times New Roman" w:hAnsi="Times New Roman" w:cs="Times New Roman"/>
        </w:rPr>
        <w:t xml:space="preserve">sliežu ceļu </w:t>
      </w:r>
      <w:r w:rsidRPr="475206ED">
        <w:rPr>
          <w:rFonts w:ascii="Times New Roman" w:hAnsi="Times New Roman" w:cs="Times New Roman"/>
        </w:rPr>
        <w:t>stacijas</w:t>
      </w:r>
      <w:r w:rsidRPr="555023FD">
        <w:rPr>
          <w:rFonts w:ascii="Times New Roman" w:hAnsi="Times New Roman" w:cs="Times New Roman"/>
        </w:rPr>
        <w:t>,</w:t>
      </w:r>
      <w:r w:rsidRPr="475206ED">
        <w:rPr>
          <w:rFonts w:ascii="Times New Roman" w:hAnsi="Times New Roman" w:cs="Times New Roman"/>
        </w:rPr>
        <w:t xml:space="preserve"> izmaiņas</w:t>
      </w:r>
      <w:r w:rsidRPr="794A0B27">
        <w:rPr>
          <w:rFonts w:ascii="Times New Roman" w:hAnsi="Times New Roman" w:cs="Times New Roman"/>
        </w:rPr>
        <w:t xml:space="preserve"> </w:t>
      </w:r>
      <w:r w:rsidRPr="13B2E782">
        <w:rPr>
          <w:rFonts w:ascii="Times New Roman" w:hAnsi="Times New Roman" w:cs="Times New Roman"/>
        </w:rPr>
        <w:t>punktus</w:t>
      </w:r>
      <w:r w:rsidRPr="794A0B27">
        <w:rPr>
          <w:rFonts w:ascii="Times New Roman" w:hAnsi="Times New Roman" w:cs="Times New Roman"/>
        </w:rPr>
        <w:t xml:space="preserve"> un pieturas </w:t>
      </w:r>
      <w:r w:rsidRPr="04660E44">
        <w:rPr>
          <w:rFonts w:ascii="Times New Roman" w:hAnsi="Times New Roman" w:cs="Times New Roman"/>
        </w:rPr>
        <w:t>punktus</w:t>
      </w:r>
      <w:r w:rsidRPr="6258AFCE">
        <w:rPr>
          <w:rFonts w:ascii="Times New Roman" w:hAnsi="Times New Roman" w:cs="Times New Roman"/>
        </w:rPr>
        <w:t>,;</w:t>
      </w:r>
    </w:p>
    <w:p w:rsidR="00853AFA" w:rsidP="00853AFA" w:rsidRDefault="00853AFA" w14:paraId="200B9BD9" w14:textId="77777777">
      <w:pPr>
        <w:pStyle w:val="ListParagraph"/>
        <w:numPr>
          <w:ilvl w:val="0"/>
          <w:numId w:val="1"/>
        </w:numPr>
        <w:spacing w:after="0" w:line="276" w:lineRule="auto"/>
        <w:jc w:val="both"/>
        <w:rPr>
          <w:rFonts w:ascii="Times New Roman" w:hAnsi="Times New Roman" w:cs="Times New Roman"/>
        </w:rPr>
      </w:pPr>
      <w:r w:rsidRPr="1B5FCA13">
        <w:rPr>
          <w:rFonts w:ascii="Times New Roman" w:hAnsi="Times New Roman" w:cs="Times New Roman"/>
        </w:rPr>
        <w:t xml:space="preserve">ēkas, kas nepieciešamas </w:t>
      </w:r>
      <w:r w:rsidRPr="3D21841A">
        <w:rPr>
          <w:rFonts w:ascii="Times New Roman" w:hAnsi="Times New Roman" w:cs="Times New Roman"/>
        </w:rPr>
        <w:t xml:space="preserve">sliežu </w:t>
      </w:r>
      <w:r w:rsidRPr="28E9C726">
        <w:rPr>
          <w:rFonts w:ascii="Times New Roman" w:hAnsi="Times New Roman" w:cs="Times New Roman"/>
        </w:rPr>
        <w:t>ceļu</w:t>
      </w:r>
      <w:r w:rsidRPr="1B5FCA13">
        <w:rPr>
          <w:rFonts w:ascii="Times New Roman" w:hAnsi="Times New Roman" w:cs="Times New Roman"/>
        </w:rPr>
        <w:t xml:space="preserve"> infrastruktūras objektu un ritošā sastāva uzturēšanai, remontam un lietošanai</w:t>
      </w:r>
      <w:r>
        <w:rPr>
          <w:rFonts w:ascii="Times New Roman" w:hAnsi="Times New Roman" w:cs="Times New Roman"/>
        </w:rPr>
        <w:t>;</w:t>
      </w:r>
    </w:p>
    <w:p w:rsidR="00853AFA" w:rsidP="00853AFA" w:rsidRDefault="00853AFA" w14:paraId="786697CA" w14:textId="77777777">
      <w:pPr>
        <w:pStyle w:val="ListParagraph"/>
        <w:numPr>
          <w:ilvl w:val="0"/>
          <w:numId w:val="1"/>
        </w:numPr>
        <w:spacing w:after="0" w:line="276" w:lineRule="auto"/>
        <w:jc w:val="both"/>
        <w:rPr>
          <w:rFonts w:ascii="Times New Roman" w:hAnsi="Times New Roman" w:cs="Times New Roman"/>
        </w:rPr>
      </w:pPr>
      <w:r>
        <w:rPr>
          <w:rFonts w:ascii="Times New Roman" w:hAnsi="Times New Roman" w:cs="Times New Roman"/>
        </w:rPr>
        <w:t>citi elementi, kas tieši nepieciešami vai saistīti ar sliežu ceļa izmantošanu</w:t>
      </w:r>
      <w:r w:rsidRPr="2EF29623">
        <w:rPr>
          <w:rFonts w:ascii="Times New Roman" w:hAnsi="Times New Roman" w:cs="Times New Roman"/>
        </w:rPr>
        <w:t>.</w:t>
      </w:r>
    </w:p>
    <w:p w:rsidRPr="004677AA" w:rsidR="00853AFA" w:rsidP="00853AFA" w:rsidRDefault="00853AFA" w14:paraId="12DA16EC" w14:textId="77777777">
      <w:pPr>
        <w:pStyle w:val="ListParagraph"/>
        <w:spacing w:after="0" w:line="276" w:lineRule="auto"/>
        <w:jc w:val="both"/>
        <w:rPr>
          <w:rFonts w:ascii="Times New Roman" w:hAnsi="Times New Roman" w:cs="Times New Roman"/>
          <w:sz w:val="6"/>
          <w:szCs w:val="6"/>
        </w:rPr>
      </w:pPr>
    </w:p>
    <w:p w:rsidR="00853AFA" w:rsidP="00853AFA" w:rsidRDefault="00853AFA" w14:paraId="53AE1CFF" w14:textId="77777777">
      <w:pPr>
        <w:spacing w:line="276" w:lineRule="auto"/>
        <w:ind w:firstLine="567"/>
        <w:rPr>
          <w:rFonts w:cs="Times New Roman"/>
        </w:rPr>
      </w:pPr>
      <w:r>
        <w:rPr>
          <w:rFonts w:cs="Times New Roman"/>
        </w:rPr>
        <w:t>Ja atsauces projektā ietilpst gan ceļa infrastruktūra un sliežu ceļa infrastruktūra, pretendentam piedāvājumā jānorāda tieši ceļa infrastruktūras apmērs atbilstoši kvalifikācijas prasībai.</w:t>
      </w:r>
    </w:p>
    <w:p w:rsidR="00853AFA" w:rsidP="00853AFA" w:rsidRDefault="00853AFA" w14:paraId="599B447E" w14:textId="77777777">
      <w:pPr>
        <w:spacing w:line="276" w:lineRule="auto"/>
        <w:ind w:firstLine="567"/>
        <w:rPr>
          <w:rFonts w:cs="Times New Roman"/>
        </w:rPr>
      </w:pPr>
      <w:r>
        <w:rPr>
          <w:rFonts w:cs="Times New Roman"/>
        </w:rPr>
        <w:t xml:space="preserve">Tāpat norādām, ka visas kvalifikācijas prasības </w:t>
      </w:r>
      <w:proofErr w:type="spellStart"/>
      <w:r>
        <w:rPr>
          <w:rFonts w:cs="Times New Roman"/>
        </w:rPr>
        <w:t>apakšprasības</w:t>
      </w:r>
      <w:proofErr w:type="spellEnd"/>
      <w:r>
        <w:rPr>
          <w:rFonts w:cs="Times New Roman"/>
        </w:rPr>
        <w:t xml:space="preserve"> jāizpilda tieši attiecībā uz ceļa infrastruktūru.</w:t>
      </w:r>
    </w:p>
    <w:p w:rsidR="00BC1E6B" w:rsidP="00095A94" w:rsidRDefault="00BC1E6B" w14:paraId="65AA80D8" w14:textId="70244DB1">
      <w:pPr>
        <w:widowControl w:val="0"/>
        <w:autoSpaceDE w:val="0"/>
        <w:autoSpaceDN w:val="0"/>
        <w:adjustRightInd w:val="0"/>
        <w:rPr>
          <w:rFonts w:eastAsia="Times New Roman" w:cs="Times New Roman"/>
          <w:iCs/>
          <w:szCs w:val="24"/>
        </w:rPr>
      </w:pPr>
    </w:p>
    <w:p w:rsidRPr="00A56411" w:rsidR="00BC1E6B" w:rsidP="00095A94" w:rsidRDefault="00BC1E6B" w14:paraId="3BC56175" w14:textId="77777777">
      <w:pPr>
        <w:widowControl w:val="0"/>
        <w:autoSpaceDE w:val="0"/>
        <w:autoSpaceDN w:val="0"/>
        <w:adjustRightInd w:val="0"/>
        <w:rPr>
          <w:rFonts w:eastAsia="Times New Roman" w:cs="Times New Roman"/>
          <w:iCs/>
          <w:szCs w:val="24"/>
        </w:rPr>
      </w:pPr>
    </w:p>
    <w:tbl>
      <w:tblPr>
        <w:tblStyle w:val="Reatabula1"/>
        <w:tblW w:w="99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1984"/>
        <w:gridCol w:w="3544"/>
      </w:tblGrid>
      <w:tr w:rsidRPr="000A4077" w:rsidR="000A4077" w:rsidTr="000A4077" w14:paraId="1BD23762" w14:textId="77777777">
        <w:tc>
          <w:tcPr>
            <w:tcW w:w="4395" w:type="dxa"/>
          </w:tcPr>
          <w:p w:rsidRPr="000A4077" w:rsidR="000A4077" w:rsidP="000A4077" w:rsidRDefault="00161499" w14:paraId="3106EF87" w14:textId="4572B30C">
            <w:pPr>
              <w:widowControl w:val="0"/>
              <w:autoSpaceDE w:val="0"/>
              <w:autoSpaceDN w:val="0"/>
              <w:adjustRightInd w:val="0"/>
              <w:rPr>
                <w:i/>
                <w:iCs/>
                <w:sz w:val="24"/>
                <w:szCs w:val="24"/>
              </w:rPr>
            </w:pPr>
            <w:r>
              <w:rPr>
                <w:iCs/>
                <w:sz w:val="24"/>
                <w:szCs w:val="24"/>
              </w:rPr>
              <w:t>Iepirkuma komisijas priekšsēdētājs</w:t>
            </w:r>
          </w:p>
        </w:tc>
        <w:tc>
          <w:tcPr>
            <w:tcW w:w="1984" w:type="dxa"/>
          </w:tcPr>
          <w:p w:rsidRPr="000A4077" w:rsidR="000A4077" w:rsidP="000A4077" w:rsidRDefault="000A4077" w14:paraId="721FEC00" w14:textId="77777777">
            <w:pPr>
              <w:widowControl w:val="0"/>
              <w:autoSpaceDE w:val="0"/>
              <w:autoSpaceDN w:val="0"/>
              <w:adjustRightInd w:val="0"/>
              <w:jc w:val="center"/>
              <w:rPr>
                <w:i/>
                <w:iCs/>
                <w:sz w:val="24"/>
                <w:szCs w:val="24"/>
              </w:rPr>
            </w:pPr>
          </w:p>
        </w:tc>
        <w:tc>
          <w:tcPr>
            <w:tcW w:w="3544" w:type="dxa"/>
            <w:vAlign w:val="bottom"/>
          </w:tcPr>
          <w:p w:rsidRPr="000A4077" w:rsidR="000A4077" w:rsidP="000A4077" w:rsidRDefault="00374261" w14:paraId="4DADB3A9" w14:textId="4C08E755">
            <w:pPr>
              <w:widowControl w:val="0"/>
              <w:autoSpaceDE w:val="0"/>
              <w:autoSpaceDN w:val="0"/>
              <w:adjustRightInd w:val="0"/>
              <w:jc w:val="right"/>
              <w:rPr>
                <w:i/>
                <w:iCs/>
                <w:sz w:val="24"/>
                <w:szCs w:val="24"/>
              </w:rPr>
            </w:pPr>
            <w:r>
              <w:rPr>
                <w:iCs/>
                <w:sz w:val="24"/>
                <w:szCs w:val="24"/>
              </w:rPr>
              <w:t xml:space="preserve">  </w:t>
            </w:r>
            <w:bookmarkStart w:name="parak_nos" w:id="4"/>
            <w:r>
              <w:rPr>
                <w:iCs/>
                <w:sz w:val="24"/>
                <w:szCs w:val="24"/>
              </w:rPr>
              <w:t>K. Grieze</w:t>
            </w:r>
            <w:bookmarkEnd w:id="4"/>
          </w:p>
        </w:tc>
      </w:tr>
      <w:tr w:rsidRPr="000A4077" w:rsidR="000A4077" w:rsidTr="000A4077" w14:paraId="45D86D2E" w14:textId="77777777">
        <w:tc>
          <w:tcPr>
            <w:tcW w:w="4395" w:type="dxa"/>
          </w:tcPr>
          <w:p w:rsidRPr="000A4077" w:rsidR="000A4077" w:rsidP="000A4077" w:rsidRDefault="000A4077" w14:paraId="6AA36E09" w14:textId="77777777">
            <w:pPr>
              <w:widowControl w:val="0"/>
              <w:autoSpaceDE w:val="0"/>
              <w:autoSpaceDN w:val="0"/>
              <w:adjustRightInd w:val="0"/>
              <w:rPr>
                <w:i/>
                <w:iCs/>
                <w:sz w:val="24"/>
                <w:szCs w:val="24"/>
              </w:rPr>
            </w:pPr>
          </w:p>
        </w:tc>
        <w:tc>
          <w:tcPr>
            <w:tcW w:w="1984" w:type="dxa"/>
          </w:tcPr>
          <w:p w:rsidRPr="000A4077" w:rsidR="000A4077" w:rsidP="000A4077" w:rsidRDefault="000A4077" w14:paraId="1AC13B65" w14:textId="77777777">
            <w:pPr>
              <w:widowControl w:val="0"/>
              <w:autoSpaceDE w:val="0"/>
              <w:autoSpaceDN w:val="0"/>
              <w:adjustRightInd w:val="0"/>
              <w:jc w:val="right"/>
              <w:rPr>
                <w:i/>
                <w:iCs/>
                <w:sz w:val="24"/>
                <w:szCs w:val="24"/>
              </w:rPr>
            </w:pPr>
          </w:p>
        </w:tc>
        <w:tc>
          <w:tcPr>
            <w:tcW w:w="3544" w:type="dxa"/>
            <w:vAlign w:val="bottom"/>
          </w:tcPr>
          <w:p w:rsidRPr="000A4077" w:rsidR="000A4077" w:rsidP="000A4077" w:rsidRDefault="000A4077" w14:paraId="0210494B" w14:textId="77777777">
            <w:pPr>
              <w:widowControl w:val="0"/>
              <w:autoSpaceDE w:val="0"/>
              <w:autoSpaceDN w:val="0"/>
              <w:adjustRightInd w:val="0"/>
              <w:rPr>
                <w:i/>
                <w:iCs/>
                <w:sz w:val="24"/>
                <w:szCs w:val="24"/>
              </w:rPr>
            </w:pPr>
          </w:p>
        </w:tc>
      </w:tr>
    </w:tbl>
    <w:p w:rsidRPr="000A4077" w:rsidR="000A4077" w:rsidP="000A4077" w:rsidRDefault="000A4077" w14:paraId="1AE15AA0" w14:textId="77777777">
      <w:pPr>
        <w:widowControl w:val="0"/>
        <w:autoSpaceDE w:val="0"/>
        <w:autoSpaceDN w:val="0"/>
        <w:adjustRightInd w:val="0"/>
        <w:jc w:val="left"/>
        <w:rPr>
          <w:rFonts w:eastAsia="Times New Roman" w:cs="Times New Roman"/>
          <w:iCs/>
          <w:szCs w:val="24"/>
        </w:rPr>
      </w:pPr>
    </w:p>
    <w:tbl>
      <w:tblPr>
        <w:tblpPr w:leftFromText="180" w:rightFromText="180" w:vertAnchor="text" w:tblpY="12"/>
        <w:tblW w:w="0" w:type="auto"/>
        <w:tblLook w:val="04A0" w:firstRow="1" w:lastRow="0" w:firstColumn="1" w:lastColumn="0" w:noHBand="0" w:noVBand="1"/>
      </w:tblPr>
      <w:tblGrid>
        <w:gridCol w:w="9072"/>
      </w:tblGrid>
      <w:tr w:rsidRPr="000A4077" w:rsidR="000A4077" w:rsidTr="00B55A9B" w14:paraId="30ED3031" w14:textId="77777777">
        <w:trPr>
          <w:cantSplit/>
          <w:trHeight w:val="579"/>
        </w:trPr>
        <w:tc>
          <w:tcPr>
            <w:tcW w:w="9072" w:type="dxa"/>
          </w:tcPr>
          <w:tbl>
            <w:tblPr>
              <w:tblW w:w="0" w:type="auto"/>
              <w:tblInd w:w="567" w:type="dxa"/>
              <w:tblLook w:val="04A0" w:firstRow="1" w:lastRow="0" w:firstColumn="1" w:lastColumn="0" w:noHBand="0" w:noVBand="1"/>
            </w:tblPr>
            <w:tblGrid>
              <w:gridCol w:w="7793"/>
            </w:tblGrid>
            <w:tr w:rsidRPr="000A4077" w:rsidR="000A4077" w:rsidTr="000A4077" w14:paraId="0E51D166" w14:textId="77777777">
              <w:trPr>
                <w:cantSplit/>
                <w:trHeight w:val="207"/>
              </w:trPr>
              <w:tc>
                <w:tcPr>
                  <w:tcW w:w="7793" w:type="dxa"/>
                </w:tcPr>
                <w:p w:rsidRPr="000A4077" w:rsidR="000A4077" w:rsidP="000A4077" w:rsidRDefault="000A4077" w14:paraId="525E7F98" w14:textId="3F28882B">
                  <w:pPr>
                    <w:framePr w:hSpace="180" w:wrap="around" w:hAnchor="text" w:vAnchor="text" w:y="12"/>
                    <w:widowControl w:val="0"/>
                    <w:ind w:left="102"/>
                    <w:jc w:val="left"/>
                    <w:rPr>
                      <w:rFonts w:eastAsia="Times New Roman" w:cs="Times New Roman"/>
                      <w:szCs w:val="24"/>
                      <w:lang w:eastAsia="lv-LV"/>
                    </w:rPr>
                  </w:pPr>
                  <w:bookmarkStart w:name="edoc_info" w:colFirst="0" w:colLast="0" w:id="5"/>
                  <w:r>
                    <w:rPr>
                      <w:rFonts w:eastAsia="Times New Roman" w:cs="Times New Roman"/>
                      <w:szCs w:val="24"/>
                      <w:lang w:eastAsia="lv-LV"/>
                    </w:rPr>
                    <w:t>D</w:t>
                  </w:r>
                  <w:r w:rsidRPr="000A4077">
                    <w:rPr>
                      <w:rFonts w:eastAsia="Times New Roman" w:cs="Times New Roman"/>
                      <w:szCs w:val="24"/>
                      <w:lang w:eastAsia="lv-LV"/>
                    </w:rPr>
                    <w:t>okuments ir parakstīts ar drošu elektronisko parakstu un satur laika</w:t>
                  </w:r>
                  <w:r>
                    <w:rPr>
                      <w:rFonts w:eastAsia="Times New Roman" w:cs="Times New Roman"/>
                      <w:szCs w:val="24"/>
                      <w:lang w:eastAsia="lv-LV"/>
                    </w:rPr>
                    <w:t xml:space="preserve"> </w:t>
                  </w:r>
                  <w:r w:rsidRPr="000A4077">
                    <w:rPr>
                      <w:rFonts w:eastAsia="Times New Roman" w:cs="Times New Roman"/>
                      <w:szCs w:val="24"/>
                      <w:lang w:eastAsia="lv-LV"/>
                    </w:rPr>
                    <w:t>zīmogu</w:t>
                  </w:r>
                  <w:r>
                    <w:rPr>
                      <w:rFonts w:eastAsia="Times New Roman" w:cs="Times New Roman"/>
                      <w:szCs w:val="24"/>
                      <w:lang w:eastAsia="lv-LV"/>
                    </w:rPr>
                    <w:t>.</w:t>
                  </w:r>
                </w:p>
              </w:tc>
            </w:tr>
          </w:tbl>
          <w:p w:rsidRPr="000A4077" w:rsidR="000A4077" w:rsidP="000A4077" w:rsidRDefault="000A4077" w14:paraId="73DAEE19" w14:textId="77777777">
            <w:pPr>
              <w:widowControl w:val="0"/>
              <w:spacing w:before="60" w:after="60" w:line="360" w:lineRule="auto"/>
              <w:rPr>
                <w:rFonts w:eastAsia="Times New Roman" w:cs="Times New Roman"/>
                <w:i/>
                <w:szCs w:val="20"/>
                <w:lang w:val="de-DE" w:eastAsia="lv-LV"/>
              </w:rPr>
            </w:pPr>
          </w:p>
        </w:tc>
      </w:tr>
      <w:bookmarkEnd w:id="5"/>
    </w:tbl>
    <w:p w:rsidRPr="000A4077" w:rsidR="000A4077" w:rsidP="000A4077" w:rsidRDefault="000A4077" w14:paraId="165E8C10" w14:textId="77777777">
      <w:pPr>
        <w:keepLines/>
        <w:widowControl w:val="0"/>
        <w:spacing w:before="120"/>
        <w:jc w:val="left"/>
        <w:rPr>
          <w:rFonts w:eastAsia="Times New Roman" w:cs="Times New Roman"/>
          <w:sz w:val="26"/>
          <w:szCs w:val="20"/>
        </w:rPr>
      </w:pPr>
    </w:p>
    <w:p w:rsidR="000A4077" w:rsidP="000A4077" w:rsidRDefault="000A4077" w14:paraId="3A8102DE" w14:textId="77777777">
      <w:pPr>
        <w:widowControl w:val="0"/>
        <w:autoSpaceDE w:val="0"/>
        <w:autoSpaceDN w:val="0"/>
        <w:adjustRightInd w:val="0"/>
        <w:jc w:val="left"/>
        <w:rPr>
          <w:rFonts w:eastAsia="Times New Roman" w:cs="Times New Roman"/>
          <w:iCs/>
          <w:szCs w:val="20"/>
        </w:rPr>
      </w:pPr>
    </w:p>
    <w:p w:rsidR="000A4077" w:rsidP="000A4077" w:rsidRDefault="000A4077" w14:paraId="7ED6E80E" w14:textId="77777777">
      <w:pPr>
        <w:widowControl w:val="0"/>
        <w:autoSpaceDE w:val="0"/>
        <w:autoSpaceDN w:val="0"/>
        <w:adjustRightInd w:val="0"/>
        <w:jc w:val="left"/>
        <w:rPr>
          <w:rFonts w:eastAsia="Times New Roman" w:cs="Times New Roman"/>
          <w:iCs/>
          <w:szCs w:val="20"/>
        </w:rPr>
      </w:pPr>
    </w:p>
    <w:p w:rsidRPr="001D744F" w:rsidR="000A4077" w:rsidP="000A4077" w:rsidRDefault="000A4077" w14:paraId="4430077F" w14:textId="0257D6C5">
      <w:pPr>
        <w:widowControl w:val="0"/>
        <w:autoSpaceDE w:val="0"/>
        <w:autoSpaceDN w:val="0"/>
        <w:adjustRightInd w:val="0"/>
        <w:jc w:val="left"/>
        <w:rPr>
          <w:rFonts w:eastAsia="Times New Roman" w:cs="Times New Roman"/>
          <w:b/>
          <w:bCs/>
          <w:iCs/>
          <w:szCs w:val="24"/>
        </w:rPr>
      </w:pPr>
      <w:bookmarkStart w:name="sagatavoja" w:id="6"/>
      <w:r>
        <w:rPr>
          <w:rFonts w:eastAsia="Times New Roman" w:cs="Times New Roman"/>
          <w:iCs/>
          <w:szCs w:val="24"/>
        </w:rPr>
        <w:t>Kārkliņa 67028376,</w:t>
      </w:r>
      <w:r>
        <w:rPr>
          <w:rFonts w:eastAsia="Times New Roman" w:cs="Times New Roman"/>
          <w:iCs/>
          <w:szCs w:val="24"/>
        </w:rPr>
        <w:br/>
        <w:t>laura.karklina@lvceli.lv</w:t>
      </w:r>
    </w:p>
    <w:bookmarkEnd w:id="0"/>
    <w:bookmarkEnd w:id="3"/>
    <w:bookmarkEnd w:id="6"/>
    <w:p w:rsidRPr="00FC62CB" w:rsidR="002214AB" w:rsidP="008C28C5" w:rsidRDefault="002214AB" w14:paraId="2953468E" w14:textId="77777777">
      <w:pPr>
        <w:pStyle w:val="Veidlapam"/>
      </w:pPr>
    </w:p>
    <w:p w:rsidR="00211DCE" w:rsidP="00FE6A34" w:rsidRDefault="00211DCE" w14:paraId="7AC66F34" w14:textId="00BC0A8D"/>
    <w:p w:rsidR="002214AB" w:rsidP="00211DCE" w:rsidRDefault="002214AB" w14:paraId="6CF7FD44" w14:textId="3A8E8231"/>
    <w:sectPr w:rsidR="002214AB" w:rsidSect="00991C7E">
      <w:headerReference w:type="default" r:id="rId8"/>
      <w:footerReference w:type="default" r:id="rId9"/>
      <w:headerReference w:type="first" r:id="rId10"/>
      <w:footerReference w:type="first" r:id="rId11"/>
      <w:pgSz w:w="11906" w:h="16838"/>
      <w:pgMar w:top="1134" w:right="851" w:bottom="1440" w:left="1134"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119375" w14:textId="77777777" w:rsidR="00C428B5" w:rsidRDefault="00C428B5" w:rsidP="00437C2F">
      <w:r>
        <w:separator/>
      </w:r>
    </w:p>
  </w:endnote>
  <w:endnote w:type="continuationSeparator" w:id="0">
    <w:p w14:paraId="41BAFE70" w14:textId="77777777" w:rsidR="00C428B5" w:rsidRDefault="00C428B5" w:rsidP="00437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altRim">
    <w:altName w:val="Times New Roman"/>
    <w:charset w:val="00"/>
    <w:family w:val="roman"/>
    <w:pitch w:val="variable"/>
    <w:sig w:usb0="00000287" w:usb1="00000000" w:usb2="00000000" w:usb3="00000000" w:csb0="0000009F" w:csb1="00000000"/>
  </w:font>
  <w:font w:name="Montserrat">
    <w:altName w:val="Montserrat"/>
    <w:panose1 w:val="00000500000000000000"/>
    <w:charset w:val="00"/>
    <w:family w:val="modern"/>
    <w:notTrueType/>
    <w:pitch w:val="variable"/>
    <w:sig w:usb0="2000020F" w:usb1="00000003" w:usb2="00000000" w:usb3="00000000" w:csb0="00000197"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73298615"/>
      <w:docPartObj>
        <w:docPartGallery w:val="Page Numbers (Bottom of Page)"/>
        <w:docPartUnique/>
      </w:docPartObj>
    </w:sdtPr>
    <w:sdtEndPr/>
    <w:sdtContent>
      <w:p w14:paraId="3773C406" w14:textId="357EA880" w:rsidR="00BC1E6B" w:rsidRDefault="00BC1E6B">
        <w:pPr>
          <w:pStyle w:val="Footer"/>
          <w:jc w:val="right"/>
        </w:pPr>
        <w:r>
          <w:fldChar w:fldCharType="begin"/>
        </w:r>
        <w:r>
          <w:instrText>PAGE   \* MERGEFORMAT</w:instrText>
        </w:r>
        <w:r>
          <w:fldChar w:fldCharType="separate"/>
        </w:r>
        <w:r>
          <w:t>2</w:t>
        </w:r>
        <w:r>
          <w:fldChar w:fldCharType="end"/>
        </w:r>
      </w:p>
    </w:sdtContent>
  </w:sdt>
  <w:p w14:paraId="4B5F3917" w14:textId="77777777" w:rsidR="00BC1E6B" w:rsidRDefault="00BC1E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621908" w14:textId="556EC9A7" w:rsidR="00BC1E6B" w:rsidRDefault="00BC1E6B">
    <w:pPr>
      <w:pStyle w:val="Footer"/>
      <w:jc w:val="right"/>
    </w:pPr>
  </w:p>
  <w:p w14:paraId="4A25AF70" w14:textId="77777777" w:rsidR="00BC1E6B" w:rsidRDefault="00BC1E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3EA4CD" w14:textId="77777777" w:rsidR="00C428B5" w:rsidRDefault="00C428B5" w:rsidP="00437C2F">
      <w:r>
        <w:separator/>
      </w:r>
    </w:p>
  </w:footnote>
  <w:footnote w:type="continuationSeparator" w:id="0">
    <w:p w14:paraId="686E61A6" w14:textId="77777777" w:rsidR="00C428B5" w:rsidRDefault="00C428B5" w:rsidP="00437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7BBEAE" w14:textId="0EC4B220" w:rsidR="00437C2F" w:rsidRDefault="00437C2F" w:rsidP="00CC3F7F">
    <w:pPr>
      <w:pStyle w:val="Header"/>
      <w:ind w:left="-1134" w:righ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D3526D" w14:textId="77DBB206" w:rsidR="00CC3F7F" w:rsidRDefault="00E55D3B" w:rsidP="00815A2F">
    <w:pPr>
      <w:pStyle w:val="Header"/>
      <w:ind w:left="-1134"/>
    </w:pPr>
    <w:r>
      <w:rPr>
        <w:noProof/>
      </w:rPr>
      <w:drawing>
        <wp:inline distT="0" distB="0" distL="0" distR="0" wp14:anchorId="7C788BFD" wp14:editId="52C8AE83">
          <wp:extent cx="7559675" cy="1475105"/>
          <wp:effectExtent l="0" t="0" r="3175" b="0"/>
          <wp:docPr id="97219413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751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9A0890D"/>
    <w:multiLevelType w:val="hybridMultilevel"/>
    <w:tmpl w:val="FFFFFFFF"/>
    <w:lvl w:ilvl="0" w:tplc="73D893D6">
      <w:start w:val="1"/>
      <w:numFmt w:val="bullet"/>
      <w:lvlText w:val=""/>
      <w:lvlJc w:val="left"/>
      <w:pPr>
        <w:ind w:left="720" w:hanging="360"/>
      </w:pPr>
      <w:rPr>
        <w:rFonts w:ascii="Symbol" w:hAnsi="Symbol" w:hint="default"/>
      </w:rPr>
    </w:lvl>
    <w:lvl w:ilvl="1" w:tplc="E3001276">
      <w:start w:val="1"/>
      <w:numFmt w:val="bullet"/>
      <w:lvlText w:val="o"/>
      <w:lvlJc w:val="left"/>
      <w:pPr>
        <w:ind w:left="1440" w:hanging="360"/>
      </w:pPr>
      <w:rPr>
        <w:rFonts w:ascii="Courier New" w:hAnsi="Courier New" w:hint="default"/>
      </w:rPr>
    </w:lvl>
    <w:lvl w:ilvl="2" w:tplc="A5A8CC8A">
      <w:start w:val="1"/>
      <w:numFmt w:val="bullet"/>
      <w:lvlText w:val=""/>
      <w:lvlJc w:val="left"/>
      <w:pPr>
        <w:ind w:left="2160" w:hanging="360"/>
      </w:pPr>
      <w:rPr>
        <w:rFonts w:ascii="Wingdings" w:hAnsi="Wingdings" w:hint="default"/>
      </w:rPr>
    </w:lvl>
    <w:lvl w:ilvl="3" w:tplc="81A642F0">
      <w:start w:val="1"/>
      <w:numFmt w:val="bullet"/>
      <w:lvlText w:val=""/>
      <w:lvlJc w:val="left"/>
      <w:pPr>
        <w:ind w:left="2880" w:hanging="360"/>
      </w:pPr>
      <w:rPr>
        <w:rFonts w:ascii="Symbol" w:hAnsi="Symbol" w:hint="default"/>
      </w:rPr>
    </w:lvl>
    <w:lvl w:ilvl="4" w:tplc="84368F98">
      <w:start w:val="1"/>
      <w:numFmt w:val="bullet"/>
      <w:lvlText w:val="o"/>
      <w:lvlJc w:val="left"/>
      <w:pPr>
        <w:ind w:left="3600" w:hanging="360"/>
      </w:pPr>
      <w:rPr>
        <w:rFonts w:ascii="Courier New" w:hAnsi="Courier New" w:hint="default"/>
      </w:rPr>
    </w:lvl>
    <w:lvl w:ilvl="5" w:tplc="4672F91C">
      <w:start w:val="1"/>
      <w:numFmt w:val="bullet"/>
      <w:lvlText w:val=""/>
      <w:lvlJc w:val="left"/>
      <w:pPr>
        <w:ind w:left="4320" w:hanging="360"/>
      </w:pPr>
      <w:rPr>
        <w:rFonts w:ascii="Wingdings" w:hAnsi="Wingdings" w:hint="default"/>
      </w:rPr>
    </w:lvl>
    <w:lvl w:ilvl="6" w:tplc="681EA452">
      <w:start w:val="1"/>
      <w:numFmt w:val="bullet"/>
      <w:lvlText w:val=""/>
      <w:lvlJc w:val="left"/>
      <w:pPr>
        <w:ind w:left="5040" w:hanging="360"/>
      </w:pPr>
      <w:rPr>
        <w:rFonts w:ascii="Symbol" w:hAnsi="Symbol" w:hint="default"/>
      </w:rPr>
    </w:lvl>
    <w:lvl w:ilvl="7" w:tplc="677ED33E">
      <w:start w:val="1"/>
      <w:numFmt w:val="bullet"/>
      <w:lvlText w:val="o"/>
      <w:lvlJc w:val="left"/>
      <w:pPr>
        <w:ind w:left="5760" w:hanging="360"/>
      </w:pPr>
      <w:rPr>
        <w:rFonts w:ascii="Courier New" w:hAnsi="Courier New" w:hint="default"/>
      </w:rPr>
    </w:lvl>
    <w:lvl w:ilvl="8" w:tplc="B204D486">
      <w:start w:val="1"/>
      <w:numFmt w:val="bullet"/>
      <w:lvlText w:val=""/>
      <w:lvlJc w:val="left"/>
      <w:pPr>
        <w:ind w:left="6480" w:hanging="360"/>
      </w:pPr>
      <w:rPr>
        <w:rFonts w:ascii="Wingdings" w:hAnsi="Wingdings" w:hint="default"/>
      </w:rPr>
    </w:lvl>
  </w:abstractNum>
  <w:num w:numId="1" w16cid:durableId="1103260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C2F"/>
    <w:rsid w:val="00016571"/>
    <w:rsid w:val="00026C96"/>
    <w:rsid w:val="00031D93"/>
    <w:rsid w:val="00047A33"/>
    <w:rsid w:val="0007000E"/>
    <w:rsid w:val="00086691"/>
    <w:rsid w:val="00095A94"/>
    <w:rsid w:val="000A4077"/>
    <w:rsid w:val="000A6AB9"/>
    <w:rsid w:val="001051C7"/>
    <w:rsid w:val="001065FA"/>
    <w:rsid w:val="00112729"/>
    <w:rsid w:val="00124701"/>
    <w:rsid w:val="001468EE"/>
    <w:rsid w:val="001475CD"/>
    <w:rsid w:val="00150BB8"/>
    <w:rsid w:val="00161499"/>
    <w:rsid w:val="001822F4"/>
    <w:rsid w:val="00191755"/>
    <w:rsid w:val="001B5274"/>
    <w:rsid w:val="001D25F7"/>
    <w:rsid w:val="001D744F"/>
    <w:rsid w:val="001E15F7"/>
    <w:rsid w:val="001E790A"/>
    <w:rsid w:val="001F21F8"/>
    <w:rsid w:val="001F266D"/>
    <w:rsid w:val="00211DCE"/>
    <w:rsid w:val="002214AB"/>
    <w:rsid w:val="002331A0"/>
    <w:rsid w:val="002338A3"/>
    <w:rsid w:val="00244221"/>
    <w:rsid w:val="002E11E2"/>
    <w:rsid w:val="00312E49"/>
    <w:rsid w:val="00374261"/>
    <w:rsid w:val="003A1C1B"/>
    <w:rsid w:val="003F5036"/>
    <w:rsid w:val="00431A24"/>
    <w:rsid w:val="00437C2F"/>
    <w:rsid w:val="004439F3"/>
    <w:rsid w:val="004D3969"/>
    <w:rsid w:val="004D54A9"/>
    <w:rsid w:val="005205A8"/>
    <w:rsid w:val="00520FA7"/>
    <w:rsid w:val="005451A0"/>
    <w:rsid w:val="00563786"/>
    <w:rsid w:val="00593BBD"/>
    <w:rsid w:val="005C1EA3"/>
    <w:rsid w:val="005F413C"/>
    <w:rsid w:val="00614B77"/>
    <w:rsid w:val="0061723D"/>
    <w:rsid w:val="006264BA"/>
    <w:rsid w:val="00644311"/>
    <w:rsid w:val="0064618A"/>
    <w:rsid w:val="00651563"/>
    <w:rsid w:val="00671CE0"/>
    <w:rsid w:val="006761FF"/>
    <w:rsid w:val="006A34ED"/>
    <w:rsid w:val="006E058A"/>
    <w:rsid w:val="00711AA6"/>
    <w:rsid w:val="00725BAF"/>
    <w:rsid w:val="00742B86"/>
    <w:rsid w:val="007669DD"/>
    <w:rsid w:val="007D2F59"/>
    <w:rsid w:val="007D4528"/>
    <w:rsid w:val="007E2799"/>
    <w:rsid w:val="007F212D"/>
    <w:rsid w:val="007F22B5"/>
    <w:rsid w:val="008117B5"/>
    <w:rsid w:val="00815A2F"/>
    <w:rsid w:val="008162AD"/>
    <w:rsid w:val="00821A5C"/>
    <w:rsid w:val="00853AFA"/>
    <w:rsid w:val="00857D41"/>
    <w:rsid w:val="00863A97"/>
    <w:rsid w:val="008721C8"/>
    <w:rsid w:val="00872E86"/>
    <w:rsid w:val="00884089"/>
    <w:rsid w:val="00887574"/>
    <w:rsid w:val="00897E31"/>
    <w:rsid w:val="008C28C5"/>
    <w:rsid w:val="008C7C38"/>
    <w:rsid w:val="008D240A"/>
    <w:rsid w:val="00920C5F"/>
    <w:rsid w:val="00980435"/>
    <w:rsid w:val="00983E99"/>
    <w:rsid w:val="00991C7E"/>
    <w:rsid w:val="009B15AE"/>
    <w:rsid w:val="009D74F0"/>
    <w:rsid w:val="009F0FA8"/>
    <w:rsid w:val="009F169E"/>
    <w:rsid w:val="00A1598E"/>
    <w:rsid w:val="00A455B1"/>
    <w:rsid w:val="00A53603"/>
    <w:rsid w:val="00A56411"/>
    <w:rsid w:val="00A92F9D"/>
    <w:rsid w:val="00A9360A"/>
    <w:rsid w:val="00AB00A4"/>
    <w:rsid w:val="00AD6BDE"/>
    <w:rsid w:val="00B03901"/>
    <w:rsid w:val="00B52191"/>
    <w:rsid w:val="00B52935"/>
    <w:rsid w:val="00B74F40"/>
    <w:rsid w:val="00B77B35"/>
    <w:rsid w:val="00B84247"/>
    <w:rsid w:val="00B92989"/>
    <w:rsid w:val="00BA29A4"/>
    <w:rsid w:val="00BB0A98"/>
    <w:rsid w:val="00BB43FC"/>
    <w:rsid w:val="00BC1E6B"/>
    <w:rsid w:val="00BF2254"/>
    <w:rsid w:val="00C1243D"/>
    <w:rsid w:val="00C428B5"/>
    <w:rsid w:val="00C61314"/>
    <w:rsid w:val="00C67520"/>
    <w:rsid w:val="00C808BF"/>
    <w:rsid w:val="00C860B6"/>
    <w:rsid w:val="00CA6ADE"/>
    <w:rsid w:val="00CC3F7F"/>
    <w:rsid w:val="00CD40C5"/>
    <w:rsid w:val="00CD5037"/>
    <w:rsid w:val="00D27145"/>
    <w:rsid w:val="00D445A2"/>
    <w:rsid w:val="00D570AB"/>
    <w:rsid w:val="00D6295E"/>
    <w:rsid w:val="00D76333"/>
    <w:rsid w:val="00DD4E6F"/>
    <w:rsid w:val="00DE13FB"/>
    <w:rsid w:val="00E12A29"/>
    <w:rsid w:val="00E26079"/>
    <w:rsid w:val="00E344D6"/>
    <w:rsid w:val="00E3516F"/>
    <w:rsid w:val="00E359F5"/>
    <w:rsid w:val="00E40EE9"/>
    <w:rsid w:val="00E55D3B"/>
    <w:rsid w:val="00E62B1C"/>
    <w:rsid w:val="00E90182"/>
    <w:rsid w:val="00EC2A1B"/>
    <w:rsid w:val="00EE66BF"/>
    <w:rsid w:val="00F17096"/>
    <w:rsid w:val="00F262B7"/>
    <w:rsid w:val="00F27EB8"/>
    <w:rsid w:val="00F3428C"/>
    <w:rsid w:val="00F57F85"/>
    <w:rsid w:val="00F6127E"/>
    <w:rsid w:val="00F82864"/>
    <w:rsid w:val="00FD5BA4"/>
    <w:rsid w:val="00FD682F"/>
    <w:rsid w:val="00FE6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D0908"/>
  <w15:chartTrackingRefBased/>
  <w15:docId w15:val="{1910BC6F-17F8-4407-B598-72FC19A3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4AB"/>
  </w:style>
  <w:style w:type="paragraph" w:styleId="Heading1">
    <w:name w:val="heading 1"/>
    <w:basedOn w:val="Normal"/>
    <w:next w:val="Normal"/>
    <w:link w:val="Heading1Char"/>
    <w:qFormat/>
    <w:rsid w:val="009F0FA8"/>
    <w:pPr>
      <w:keepNext/>
      <w:ind w:right="4156" w:firstLine="567"/>
      <w:jc w:val="left"/>
      <w:outlineLvl w:val="0"/>
    </w:pPr>
    <w:rPr>
      <w:rFonts w:ascii="Times New Roman BaltRim" w:eastAsia="Times New Roman" w:hAnsi="Times New Roman BaltRim" w:cs="Times New Roman"/>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7C2F"/>
    <w:pPr>
      <w:tabs>
        <w:tab w:val="center" w:pos="4513"/>
        <w:tab w:val="right" w:pos="9026"/>
      </w:tabs>
    </w:pPr>
  </w:style>
  <w:style w:type="character" w:customStyle="1" w:styleId="HeaderChar">
    <w:name w:val="Header Char"/>
    <w:basedOn w:val="DefaultParagraphFont"/>
    <w:link w:val="Header"/>
    <w:uiPriority w:val="99"/>
    <w:rsid w:val="00437C2F"/>
  </w:style>
  <w:style w:type="paragraph" w:styleId="Footer">
    <w:name w:val="footer"/>
    <w:basedOn w:val="Normal"/>
    <w:link w:val="FooterChar"/>
    <w:uiPriority w:val="99"/>
    <w:unhideWhenUsed/>
    <w:rsid w:val="00437C2F"/>
    <w:pPr>
      <w:tabs>
        <w:tab w:val="center" w:pos="4513"/>
        <w:tab w:val="right" w:pos="9026"/>
      </w:tabs>
    </w:pPr>
  </w:style>
  <w:style w:type="character" w:customStyle="1" w:styleId="FooterChar">
    <w:name w:val="Footer Char"/>
    <w:basedOn w:val="DefaultParagraphFont"/>
    <w:link w:val="Footer"/>
    <w:uiPriority w:val="99"/>
    <w:rsid w:val="00437C2F"/>
  </w:style>
  <w:style w:type="table" w:styleId="TableGrid">
    <w:name w:val="Table Grid"/>
    <w:basedOn w:val="TableNormal"/>
    <w:uiPriority w:val="59"/>
    <w:rsid w:val="00437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37C2F"/>
    <w:rPr>
      <w:color w:val="0563C1" w:themeColor="hyperlink"/>
      <w:u w:val="single"/>
    </w:rPr>
  </w:style>
  <w:style w:type="character" w:styleId="UnresolvedMention">
    <w:name w:val="Unresolved Mention"/>
    <w:basedOn w:val="DefaultParagraphFont"/>
    <w:uiPriority w:val="99"/>
    <w:semiHidden/>
    <w:unhideWhenUsed/>
    <w:rsid w:val="00437C2F"/>
    <w:rPr>
      <w:color w:val="605E5C"/>
      <w:shd w:val="clear" w:color="auto" w:fill="E1DFDD"/>
    </w:rPr>
  </w:style>
  <w:style w:type="paragraph" w:styleId="EnvelopeReturn">
    <w:name w:val="envelope return"/>
    <w:basedOn w:val="Normal"/>
    <w:rsid w:val="002214AB"/>
    <w:pPr>
      <w:keepLines/>
      <w:widowControl w:val="0"/>
      <w:spacing w:before="600"/>
    </w:pPr>
    <w:rPr>
      <w:rFonts w:eastAsia="Times New Roman" w:cs="Times New Roman"/>
      <w:i/>
      <w:sz w:val="26"/>
      <w:szCs w:val="20"/>
      <w:lang w:val="en-AU"/>
    </w:rPr>
  </w:style>
  <w:style w:type="paragraph" w:styleId="BodyTextIndent">
    <w:name w:val="Body Text Indent"/>
    <w:basedOn w:val="Normal"/>
    <w:link w:val="BodyTextIndentChar"/>
    <w:rsid w:val="002214AB"/>
    <w:pPr>
      <w:widowControl w:val="0"/>
      <w:spacing w:before="60" w:after="60" w:line="360" w:lineRule="auto"/>
    </w:pPr>
    <w:rPr>
      <w:rFonts w:eastAsia="Times New Roman" w:cs="Times New Roman"/>
      <w:i/>
      <w:szCs w:val="20"/>
      <w:lang w:eastAsia="lv-LV"/>
    </w:rPr>
  </w:style>
  <w:style w:type="character" w:customStyle="1" w:styleId="BodyTextIndentChar">
    <w:name w:val="Body Text Indent Char"/>
    <w:basedOn w:val="DefaultParagraphFont"/>
    <w:link w:val="BodyTextIndent"/>
    <w:rsid w:val="002214AB"/>
    <w:rPr>
      <w:rFonts w:ascii="Times New Roman" w:eastAsia="Times New Roman" w:hAnsi="Times New Roman" w:cs="Times New Roman"/>
      <w:i/>
      <w:sz w:val="24"/>
      <w:szCs w:val="20"/>
      <w:lang w:eastAsia="lv-LV"/>
    </w:rPr>
  </w:style>
  <w:style w:type="paragraph" w:styleId="NoSpacing">
    <w:name w:val="No Spacing"/>
    <w:uiPriority w:val="1"/>
    <w:qFormat/>
    <w:rsid w:val="002214AB"/>
    <w:rPr>
      <w:rFonts w:ascii="Montserrat" w:hAnsi="Montserrat"/>
    </w:rPr>
  </w:style>
  <w:style w:type="paragraph" w:customStyle="1" w:styleId="Veidlapam">
    <w:name w:val="Veidlapam"/>
    <w:basedOn w:val="Normal"/>
    <w:qFormat/>
    <w:rsid w:val="00651563"/>
  </w:style>
  <w:style w:type="table" w:customStyle="1" w:styleId="Reatabula1">
    <w:name w:val="Režģa tabula1"/>
    <w:basedOn w:val="TableNormal"/>
    <w:next w:val="TableGrid"/>
    <w:uiPriority w:val="59"/>
    <w:rsid w:val="000A4077"/>
    <w:pPr>
      <w:jc w:val="left"/>
    </w:pPr>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9F0FA8"/>
    <w:rPr>
      <w:rFonts w:ascii="Times New Roman BaltRim" w:eastAsia="Times New Roman" w:hAnsi="Times New Roman BaltRim" w:cs="Times New Roman"/>
      <w:szCs w:val="20"/>
      <w:lang w:eastAsia="lv-LV"/>
    </w:rPr>
  </w:style>
  <w:style w:type="paragraph" w:styleId="BalloonText">
    <w:name w:val="Balloon Text"/>
    <w:basedOn w:val="Normal"/>
    <w:link w:val="BalloonTextChar"/>
    <w:uiPriority w:val="99"/>
    <w:semiHidden/>
    <w:unhideWhenUsed/>
    <w:rsid w:val="00815A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5A2F"/>
    <w:rPr>
      <w:rFonts w:ascii="Segoe UI" w:hAnsi="Segoe UI" w:cs="Segoe UI"/>
      <w:sz w:val="18"/>
      <w:szCs w:val="18"/>
    </w:rPr>
  </w:style>
  <w:style w:type="paragraph" w:styleId="ListParagraph">
    <w:name w:val="List Paragraph"/>
    <w:basedOn w:val="Normal"/>
    <w:uiPriority w:val="34"/>
    <w:qFormat/>
    <w:rsid w:val="00853AFA"/>
    <w:pPr>
      <w:spacing w:after="160" w:line="259" w:lineRule="auto"/>
      <w:ind w:left="720"/>
      <w:contextualSpacing/>
      <w:jc w:val="left"/>
    </w:pPr>
    <w:rPr>
      <w:rFonts w:asciiTheme="minorHAnsi" w:hAnsiTheme="minorHAnsi"/>
      <w:kern w:val="2"/>
      <w:sz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875024">
      <w:bodyDiv w:val="1"/>
      <w:marLeft w:val="0"/>
      <w:marRight w:val="0"/>
      <w:marTop w:val="0"/>
      <w:marBottom w:val="0"/>
      <w:divBdr>
        <w:top w:val="none" w:sz="0" w:space="0" w:color="auto"/>
        <w:left w:val="none" w:sz="0" w:space="0" w:color="auto"/>
        <w:bottom w:val="none" w:sz="0" w:space="0" w:color="auto"/>
        <w:right w:val="none" w:sz="0" w:space="0" w:color="auto"/>
      </w:divBdr>
    </w:div>
    <w:div w:id="196230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86150-FFD2-4778-8AA2-5EBA4125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2697</Words>
  <Characters>1538</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LVC</dc:creator>
  <cp:keywords/>
  <dc:description/>
  <cp:lastModifiedBy>Uldis Gēliņš</cp:lastModifiedBy>
  <cp:revision>11</cp:revision>
  <dcterms:created xsi:type="dcterms:W3CDTF">2021-03-12T09:23:00Z</dcterms:created>
  <dcterms:modified xsi:type="dcterms:W3CDTF">2024-11-07T11:53:00Z</dcterms:modified>
  <cp:contentStatus>Pēdējais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