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246A10D" w14:textId="77777777" w:rsidR="003C1DC5" w:rsidRPr="003C1DC5" w:rsidRDefault="003C1DC5" w:rsidP="003C1DC5">
      <w:pPr>
        <w:jc w:val="center"/>
        <w:rPr>
          <w:sz w:val="24"/>
          <w:szCs w:val="24"/>
        </w:rPr>
      </w:pPr>
      <w:r w:rsidRPr="003C1DC5">
        <w:rPr>
          <w:sz w:val="24"/>
          <w:szCs w:val="24"/>
        </w:rPr>
        <w:t>Kuldīgā, Kuldīgas novadā</w:t>
      </w:r>
    </w:p>
    <w:p w14:paraId="2A9D4332" w14:textId="77777777" w:rsidR="003C1DC5" w:rsidRPr="003C1DC5" w:rsidRDefault="003C1DC5" w:rsidP="003C1DC5">
      <w:pPr>
        <w:rPr>
          <w:sz w:val="24"/>
          <w:szCs w:val="24"/>
        </w:rPr>
      </w:pPr>
    </w:p>
    <w:p w14:paraId="7FB1763A" w14:textId="2FE0DB8D" w:rsidR="003C1DC5" w:rsidRDefault="00FE02EF" w:rsidP="00FE02EF">
      <w:pPr>
        <w:tabs>
          <w:tab w:val="left" w:pos="6096"/>
        </w:tabs>
        <w:rPr>
          <w:sz w:val="24"/>
          <w:szCs w:val="24"/>
        </w:rPr>
      </w:pPr>
      <w:r w:rsidRPr="00FE02EF">
        <w:rPr>
          <w:sz w:val="24"/>
          <w:szCs w:val="24"/>
        </w:rPr>
        <w:t xml:space="preserve">2024.gada </w:t>
      </w:r>
      <w:r w:rsidR="008765A2">
        <w:rPr>
          <w:sz w:val="24"/>
          <w:szCs w:val="24"/>
        </w:rPr>
        <w:t>21. oktobrī</w:t>
      </w:r>
      <w:r w:rsidRPr="00FE02EF">
        <w:rPr>
          <w:sz w:val="24"/>
          <w:szCs w:val="24"/>
        </w:rPr>
        <w:t xml:space="preserve"> Nr.1.38/24/</w:t>
      </w:r>
      <w:r w:rsidR="00BF358F">
        <w:rPr>
          <w:sz w:val="24"/>
          <w:szCs w:val="24"/>
        </w:rPr>
        <w:t>216</w:t>
      </w:r>
    </w:p>
    <w:p w14:paraId="7F3891F7" w14:textId="77777777" w:rsidR="00FE02EF" w:rsidRPr="003C1DC5" w:rsidRDefault="00FE02EF" w:rsidP="00FE02EF">
      <w:pPr>
        <w:tabs>
          <w:tab w:val="left" w:pos="6096"/>
        </w:tabs>
        <w:rPr>
          <w:i/>
          <w:sz w:val="24"/>
          <w:szCs w:val="24"/>
        </w:rPr>
      </w:pPr>
    </w:p>
    <w:p w14:paraId="56118A2D" w14:textId="77777777" w:rsidR="003C1DC5" w:rsidRPr="003C1DC5" w:rsidRDefault="003C1DC5" w:rsidP="003C1DC5">
      <w:pPr>
        <w:tabs>
          <w:tab w:val="left" w:pos="6096"/>
        </w:tabs>
        <w:jc w:val="right"/>
        <w:rPr>
          <w:b/>
          <w:bCs/>
          <w:i/>
          <w:sz w:val="24"/>
          <w:szCs w:val="24"/>
        </w:rPr>
      </w:pPr>
      <w:r w:rsidRPr="003C1DC5">
        <w:rPr>
          <w:b/>
          <w:bCs/>
          <w:i/>
          <w:sz w:val="24"/>
          <w:szCs w:val="24"/>
        </w:rPr>
        <w:t>Ieinteresētajiem piegādātājiem</w:t>
      </w:r>
    </w:p>
    <w:p w14:paraId="79EECAF8" w14:textId="77777777" w:rsidR="003C1DC5" w:rsidRDefault="003C1DC5" w:rsidP="003C1DC5">
      <w:pPr>
        <w:suppressAutoHyphens/>
        <w:ind w:firstLine="567"/>
        <w:jc w:val="both"/>
        <w:rPr>
          <w:sz w:val="24"/>
          <w:szCs w:val="24"/>
        </w:rPr>
      </w:pPr>
    </w:p>
    <w:p w14:paraId="6CF50E19" w14:textId="77777777" w:rsidR="00DF18F2" w:rsidRPr="003C1DC5" w:rsidRDefault="00DF18F2" w:rsidP="003C1DC5">
      <w:pPr>
        <w:suppressAutoHyphens/>
        <w:ind w:firstLine="567"/>
        <w:jc w:val="both"/>
        <w:rPr>
          <w:sz w:val="24"/>
          <w:szCs w:val="24"/>
        </w:rPr>
      </w:pPr>
    </w:p>
    <w:p w14:paraId="58ED7824" w14:textId="7C64C59B" w:rsidR="003C1DC5" w:rsidRPr="003C1DC5" w:rsidRDefault="003C1DC5" w:rsidP="003C1DC5">
      <w:pPr>
        <w:suppressAutoHyphens/>
        <w:ind w:firstLine="567"/>
        <w:jc w:val="both"/>
        <w:rPr>
          <w:sz w:val="24"/>
          <w:szCs w:val="24"/>
        </w:rPr>
      </w:pPr>
      <w:r w:rsidRPr="003C1DC5">
        <w:rPr>
          <w:sz w:val="24"/>
          <w:szCs w:val="24"/>
        </w:rPr>
        <w:t xml:space="preserve">Kuldīgas novada domes Publisko iepirkumu komisija ir </w:t>
      </w:r>
      <w:r w:rsidR="008765A2">
        <w:rPr>
          <w:sz w:val="24"/>
          <w:szCs w:val="24"/>
        </w:rPr>
        <w:t xml:space="preserve">konstatējusi kļūdu iepirkuma </w:t>
      </w:r>
      <w:r w:rsidR="008765A2" w:rsidRPr="008765A2">
        <w:rPr>
          <w:b/>
          <w:bCs/>
          <w:sz w:val="24"/>
          <w:szCs w:val="24"/>
        </w:rPr>
        <w:t>"Pasta ielas, Jelgavas ielas posma no Pasta ielas līdz Mucenieku ielai un Skolas ielas pārbūve Kuldīgā, Kuldīgas novadā”</w:t>
      </w:r>
      <w:r w:rsidR="008765A2">
        <w:rPr>
          <w:b/>
          <w:bCs/>
          <w:sz w:val="24"/>
          <w:szCs w:val="24"/>
        </w:rPr>
        <w:t xml:space="preserve"> </w:t>
      </w:r>
      <w:r w:rsidR="006C1B95" w:rsidRPr="006C1B95">
        <w:rPr>
          <w:b/>
          <w:bCs/>
          <w:sz w:val="24"/>
          <w:szCs w:val="24"/>
        </w:rPr>
        <w:t xml:space="preserve">ID Nr. </w:t>
      </w:r>
      <w:r w:rsidR="008765A2" w:rsidRPr="008765A2">
        <w:rPr>
          <w:b/>
          <w:bCs/>
          <w:sz w:val="24"/>
          <w:szCs w:val="24"/>
        </w:rPr>
        <w:t>KNP 2024/70-K/ERAF</w:t>
      </w:r>
      <w:r w:rsidRPr="00EA58D5">
        <w:rPr>
          <w:b/>
          <w:bCs/>
          <w:sz w:val="24"/>
          <w:szCs w:val="24"/>
        </w:rPr>
        <w:t>,</w:t>
      </w:r>
      <w:r w:rsidRPr="003C1DC5">
        <w:rPr>
          <w:sz w:val="24"/>
          <w:szCs w:val="24"/>
        </w:rPr>
        <w:t xml:space="preserve"> turpmāk - Iepirkums, </w:t>
      </w:r>
      <w:r w:rsidR="008765A2">
        <w:rPr>
          <w:sz w:val="24"/>
          <w:szCs w:val="24"/>
        </w:rPr>
        <w:t>dokumentācijā</w:t>
      </w:r>
      <w:r w:rsidRPr="003C1DC5">
        <w:rPr>
          <w:sz w:val="24"/>
          <w:szCs w:val="24"/>
        </w:rPr>
        <w:t>:</w:t>
      </w:r>
    </w:p>
    <w:p w14:paraId="475B0557" w14:textId="77777777" w:rsidR="001D25A5" w:rsidRDefault="001D25A5" w:rsidP="001D25A5">
      <w:pPr>
        <w:suppressAutoHyphens/>
        <w:jc w:val="both"/>
        <w:rPr>
          <w:sz w:val="24"/>
          <w:szCs w:val="24"/>
          <w:lang w:eastAsia="zh-CN"/>
        </w:rPr>
      </w:pPr>
    </w:p>
    <w:p w14:paraId="0365B16F" w14:textId="60A14849" w:rsidR="0049457A" w:rsidRDefault="008765A2" w:rsidP="008765A2">
      <w:pPr>
        <w:jc w:val="both"/>
        <w:rPr>
          <w:rFonts w:eastAsia="Calibri"/>
          <w:sz w:val="24"/>
          <w:szCs w:val="24"/>
          <w:lang w:eastAsia="lv-LV"/>
        </w:rPr>
      </w:pPr>
      <w:r w:rsidRPr="008765A2">
        <w:rPr>
          <w:rFonts w:eastAsia="Calibri"/>
          <w:sz w:val="24"/>
          <w:szCs w:val="24"/>
          <w:lang w:eastAsia="lv-LV"/>
        </w:rPr>
        <w:t>Saskaņā ar konstatēto kļūdu</w:t>
      </w:r>
      <w:r>
        <w:rPr>
          <w:rFonts w:eastAsia="Calibri"/>
          <w:sz w:val="24"/>
          <w:szCs w:val="24"/>
          <w:lang w:eastAsia="lv-LV"/>
        </w:rPr>
        <w:t>,</w:t>
      </w:r>
      <w:r w:rsidRPr="008765A2">
        <w:rPr>
          <w:rFonts w:eastAsia="Calibri"/>
          <w:sz w:val="24"/>
          <w:szCs w:val="24"/>
          <w:lang w:eastAsia="lv-LV"/>
        </w:rPr>
        <w:t xml:space="preserve"> Kuldīgas novada domes Publisko iepirkumu komisija ir veikusi labojumus </w:t>
      </w:r>
      <w:r w:rsidR="00725E60">
        <w:rPr>
          <w:rFonts w:eastAsia="Calibri"/>
          <w:sz w:val="24"/>
          <w:szCs w:val="24"/>
          <w:lang w:eastAsia="lv-LV"/>
        </w:rPr>
        <w:t>I</w:t>
      </w:r>
      <w:r w:rsidRPr="008765A2">
        <w:rPr>
          <w:rFonts w:eastAsia="Calibri"/>
          <w:sz w:val="24"/>
          <w:szCs w:val="24"/>
          <w:lang w:eastAsia="lv-LV"/>
        </w:rPr>
        <w:t>epirkuma nolikum</w:t>
      </w:r>
      <w:r w:rsidR="00BB5ADF">
        <w:rPr>
          <w:rFonts w:eastAsia="Calibri"/>
          <w:sz w:val="24"/>
          <w:szCs w:val="24"/>
          <w:lang w:eastAsia="lv-LV"/>
        </w:rPr>
        <w:t>ā</w:t>
      </w:r>
      <w:r w:rsidRPr="008765A2">
        <w:rPr>
          <w:rFonts w:eastAsia="Calibri"/>
          <w:sz w:val="24"/>
          <w:szCs w:val="24"/>
          <w:lang w:eastAsia="lv-LV"/>
        </w:rPr>
        <w:t xml:space="preserve"> un tāmes dokumentācijā</w:t>
      </w:r>
      <w:r w:rsidR="00BB5ADF">
        <w:rPr>
          <w:rFonts w:eastAsia="Calibri"/>
          <w:sz w:val="24"/>
          <w:szCs w:val="24"/>
          <w:lang w:eastAsia="lv-LV"/>
        </w:rPr>
        <w:t>,</w:t>
      </w:r>
      <w:r w:rsidRPr="008765A2">
        <w:rPr>
          <w:rFonts w:eastAsia="Calibri"/>
          <w:sz w:val="24"/>
          <w:szCs w:val="24"/>
          <w:lang w:eastAsia="lv-LV"/>
        </w:rPr>
        <w:t xml:space="preserve"> un </w:t>
      </w:r>
      <w:r w:rsidR="00725E60" w:rsidRPr="00725E60">
        <w:rPr>
          <w:rFonts w:eastAsia="Calibri"/>
          <w:sz w:val="24"/>
          <w:szCs w:val="24"/>
          <w:lang w:eastAsia="lv-LV"/>
        </w:rPr>
        <w:t>EIS pircēja profilā</w:t>
      </w:r>
      <w:r w:rsidRPr="008765A2">
        <w:rPr>
          <w:rFonts w:eastAsia="Calibri"/>
          <w:sz w:val="24"/>
          <w:szCs w:val="24"/>
          <w:lang w:eastAsia="lv-LV"/>
        </w:rPr>
        <w:t xml:space="preserve"> pievieno laboto dokumentāciju</w:t>
      </w:r>
      <w:r w:rsidR="0049457A">
        <w:rPr>
          <w:rFonts w:eastAsia="Calibri"/>
          <w:sz w:val="24"/>
          <w:szCs w:val="24"/>
          <w:lang w:eastAsia="lv-LV"/>
        </w:rPr>
        <w:t>;</w:t>
      </w:r>
    </w:p>
    <w:p w14:paraId="6181854E" w14:textId="77777777" w:rsidR="0049457A" w:rsidRDefault="0049457A" w:rsidP="008765A2">
      <w:pPr>
        <w:jc w:val="both"/>
        <w:rPr>
          <w:sz w:val="24"/>
          <w:szCs w:val="24"/>
        </w:rPr>
      </w:pPr>
      <w:r>
        <w:rPr>
          <w:sz w:val="24"/>
          <w:szCs w:val="24"/>
        </w:rPr>
        <w:t>1)</w:t>
      </w:r>
      <w:r w:rsidR="00F1376D" w:rsidRPr="00F1376D">
        <w:rPr>
          <w:sz w:val="24"/>
          <w:szCs w:val="24"/>
        </w:rPr>
        <w:t>precizētu nolikumu ar izmaiņām 3.9.2. apakšpunktā</w:t>
      </w:r>
      <w:r>
        <w:rPr>
          <w:sz w:val="24"/>
          <w:szCs w:val="24"/>
        </w:rPr>
        <w:t>;</w:t>
      </w:r>
    </w:p>
    <w:p w14:paraId="38396DB1" w14:textId="2408BF26" w:rsidR="0049457A" w:rsidRDefault="0049457A" w:rsidP="008765A2">
      <w:pPr>
        <w:jc w:val="both"/>
        <w:rPr>
          <w:sz w:val="24"/>
          <w:szCs w:val="24"/>
        </w:rPr>
      </w:pPr>
      <w:r>
        <w:rPr>
          <w:sz w:val="24"/>
          <w:szCs w:val="24"/>
        </w:rPr>
        <w:t>2)</w:t>
      </w:r>
      <w:r w:rsidR="00F1376D" w:rsidRPr="00F1376D">
        <w:rPr>
          <w:sz w:val="24"/>
          <w:szCs w:val="24"/>
        </w:rPr>
        <w:t>tāmi ar precizētu projekta nosaukumu</w:t>
      </w:r>
      <w:r>
        <w:rPr>
          <w:sz w:val="24"/>
          <w:szCs w:val="24"/>
        </w:rPr>
        <w:t xml:space="preserve"> </w:t>
      </w:r>
      <w:r>
        <w:rPr>
          <w:rFonts w:eastAsia="Calibri"/>
          <w:sz w:val="24"/>
          <w:szCs w:val="24"/>
          <w:lang w:eastAsia="lv-LV"/>
        </w:rPr>
        <w:t>(pielikums Nr. 7)</w:t>
      </w:r>
      <w:r>
        <w:rPr>
          <w:sz w:val="24"/>
          <w:szCs w:val="24"/>
        </w:rPr>
        <w:t>;</w:t>
      </w:r>
    </w:p>
    <w:p w14:paraId="4D53A42B" w14:textId="2C3E6220" w:rsidR="006C1B95" w:rsidRPr="008765A2" w:rsidRDefault="0049457A" w:rsidP="008765A2">
      <w:pPr>
        <w:jc w:val="both"/>
        <w:rPr>
          <w:rFonts w:eastAsia="Calibri"/>
          <w:sz w:val="24"/>
          <w:szCs w:val="24"/>
          <w:lang w:eastAsia="lv-LV"/>
        </w:rPr>
      </w:pPr>
      <w:r>
        <w:rPr>
          <w:sz w:val="24"/>
          <w:szCs w:val="24"/>
        </w:rPr>
        <w:t>3)</w:t>
      </w:r>
      <w:r w:rsidR="00F1376D" w:rsidRPr="00F1376D">
        <w:rPr>
          <w:sz w:val="24"/>
          <w:szCs w:val="24"/>
        </w:rPr>
        <w:t>līguma projektu</w:t>
      </w:r>
      <w:r w:rsidR="00725E60">
        <w:rPr>
          <w:sz w:val="24"/>
          <w:szCs w:val="24"/>
        </w:rPr>
        <w:t xml:space="preserve"> (pielikums Nr. 5)</w:t>
      </w:r>
      <w:r w:rsidR="00F1376D" w:rsidRPr="00F1376D">
        <w:rPr>
          <w:sz w:val="24"/>
          <w:szCs w:val="24"/>
        </w:rPr>
        <w:t>.</w:t>
      </w:r>
    </w:p>
    <w:p w14:paraId="1F95C1D5" w14:textId="77777777" w:rsidR="008765A2" w:rsidRPr="006C1B95" w:rsidRDefault="008765A2" w:rsidP="006C1B95">
      <w:pPr>
        <w:rPr>
          <w:rFonts w:ascii="Calibri" w:eastAsia="Calibri" w:hAnsi="Calibri" w:cs="Calibri"/>
          <w:sz w:val="20"/>
          <w:szCs w:val="20"/>
          <w:lang w:eastAsia="lv-LV"/>
        </w:rPr>
      </w:pPr>
    </w:p>
    <w:p w14:paraId="147C61CC" w14:textId="59FC7F33" w:rsidR="00BD1DAC" w:rsidRDefault="000838D4" w:rsidP="00BD1DAC">
      <w:pPr>
        <w:suppressAutoHyphens/>
        <w:jc w:val="both"/>
        <w:rPr>
          <w:sz w:val="24"/>
          <w:szCs w:val="24"/>
          <w:lang w:eastAsia="zh-CN"/>
        </w:rPr>
      </w:pPr>
      <w:bookmarkStart w:id="0" w:name="_Hlk180412506"/>
      <w:r>
        <w:rPr>
          <w:sz w:val="24"/>
          <w:szCs w:val="24"/>
          <w:lang w:eastAsia="zh-CN"/>
        </w:rPr>
        <w:t>Saskaņā ar Ministru kabineta 28.02.2017 noteikumu Nr. 107 “Iepirkuma procedūru un metu konkursu norises kārtība” 10. punktu, ņ</w:t>
      </w:r>
      <w:r w:rsidR="00BD1DAC">
        <w:rPr>
          <w:sz w:val="24"/>
          <w:szCs w:val="24"/>
          <w:lang w:eastAsia="zh-CN"/>
        </w:rPr>
        <w:t>emot vērā, ka</w:t>
      </w:r>
      <w:r w:rsidR="00DF48F6">
        <w:rPr>
          <w:sz w:val="24"/>
          <w:szCs w:val="24"/>
          <w:lang w:eastAsia="zh-CN"/>
        </w:rPr>
        <w:t xml:space="preserve"> </w:t>
      </w:r>
      <w:r>
        <w:rPr>
          <w:sz w:val="24"/>
          <w:szCs w:val="24"/>
          <w:lang w:eastAsia="zh-CN"/>
        </w:rPr>
        <w:t xml:space="preserve">piedāvājumu iesniegšanas minimālais termiņš </w:t>
      </w:r>
      <w:r w:rsidRPr="000838D4">
        <w:rPr>
          <w:sz w:val="24"/>
          <w:szCs w:val="24"/>
          <w:lang w:eastAsia="zh-CN"/>
        </w:rPr>
        <w:t>pēc dienas, kad paziņojums par līgumu ir</w:t>
      </w:r>
      <w:r>
        <w:rPr>
          <w:sz w:val="24"/>
          <w:szCs w:val="24"/>
          <w:lang w:eastAsia="zh-CN"/>
        </w:rPr>
        <w:t xml:space="preserve"> </w:t>
      </w:r>
      <w:r w:rsidRPr="000838D4">
        <w:rPr>
          <w:sz w:val="24"/>
          <w:szCs w:val="24"/>
          <w:lang w:eastAsia="zh-CN"/>
        </w:rPr>
        <w:t>atkārtoti nosūtīts Eiropas Savienības Publikāciju birojam publicēšanai Eiropas Savienības Oficiālajā Vēstnesī, ir vismaz puse no sākotnēji noteiktā piedāvājumu iesniegšanas termiņa, bet ne īsāks par septiņām dienām</w:t>
      </w:r>
      <w:r>
        <w:rPr>
          <w:sz w:val="24"/>
          <w:szCs w:val="24"/>
          <w:lang w:eastAsia="zh-CN"/>
        </w:rPr>
        <w:t>,</w:t>
      </w:r>
      <w:r w:rsidR="00DF48F6">
        <w:rPr>
          <w:sz w:val="24"/>
          <w:szCs w:val="24"/>
          <w:lang w:eastAsia="zh-CN"/>
        </w:rPr>
        <w:t xml:space="preserve"> </w:t>
      </w:r>
      <w:r w:rsidR="008765A2">
        <w:rPr>
          <w:sz w:val="24"/>
          <w:szCs w:val="24"/>
          <w:lang w:eastAsia="zh-CN"/>
        </w:rPr>
        <w:t>ne</w:t>
      </w:r>
      <w:r w:rsidR="00DF48F6">
        <w:rPr>
          <w:sz w:val="24"/>
          <w:szCs w:val="24"/>
          <w:lang w:eastAsia="zh-CN"/>
        </w:rPr>
        <w:t xml:space="preserve">tiek pagarināts </w:t>
      </w:r>
      <w:r w:rsidR="00BD1DAC">
        <w:rPr>
          <w:sz w:val="24"/>
          <w:szCs w:val="24"/>
          <w:lang w:eastAsia="zh-CN"/>
        </w:rPr>
        <w:t>iepirkuma pieteikumu iesniegšanas un atvēršanas termiņš.</w:t>
      </w:r>
    </w:p>
    <w:bookmarkEnd w:id="0"/>
    <w:p w14:paraId="66C17CF5" w14:textId="1CCDEE73" w:rsidR="00DF18F2" w:rsidRDefault="00DF18F2" w:rsidP="00DF18F2">
      <w:pPr>
        <w:jc w:val="both"/>
        <w:rPr>
          <w:sz w:val="24"/>
          <w:szCs w:val="24"/>
        </w:rPr>
      </w:pPr>
    </w:p>
    <w:p w14:paraId="64BC38DA" w14:textId="77777777" w:rsidR="009E07FB" w:rsidRDefault="009E07FB" w:rsidP="00DF18F2">
      <w:pPr>
        <w:jc w:val="both"/>
        <w:rPr>
          <w:sz w:val="24"/>
          <w:szCs w:val="24"/>
        </w:rPr>
      </w:pPr>
    </w:p>
    <w:p w14:paraId="0653ED5A" w14:textId="77777777" w:rsidR="00BD1DAC" w:rsidRPr="003C1DC5" w:rsidRDefault="00BD1DAC" w:rsidP="003C1DC5">
      <w:pPr>
        <w:suppressAutoHyphens/>
        <w:jc w:val="both"/>
        <w:rPr>
          <w:sz w:val="24"/>
          <w:szCs w:val="24"/>
          <w:lang w:eastAsia="zh-CN"/>
        </w:rPr>
      </w:pPr>
    </w:p>
    <w:p w14:paraId="0A5838C1" w14:textId="77777777" w:rsidR="003C1DC5" w:rsidRPr="003C1DC5" w:rsidRDefault="003C1DC5" w:rsidP="003C1DC5">
      <w:pPr>
        <w:suppressAutoHyphens/>
        <w:jc w:val="both"/>
        <w:rPr>
          <w:sz w:val="24"/>
          <w:szCs w:val="24"/>
          <w:lang w:eastAsia="zh-CN"/>
        </w:rPr>
      </w:pPr>
    </w:p>
    <w:p w14:paraId="7585ECDF" w14:textId="77777777" w:rsidR="003C1DC5" w:rsidRPr="00072406" w:rsidRDefault="003C1DC5" w:rsidP="003C1DC5">
      <w:pPr>
        <w:suppressAutoHyphens/>
        <w:rPr>
          <w:sz w:val="22"/>
          <w:szCs w:val="22"/>
        </w:rPr>
      </w:pPr>
      <w:r w:rsidRPr="00072406">
        <w:rPr>
          <w:sz w:val="22"/>
          <w:szCs w:val="22"/>
        </w:rPr>
        <w:t>Komisijas priekšsēdētāja</w:t>
      </w:r>
      <w:r w:rsidRPr="00072406">
        <w:rPr>
          <w:sz w:val="22"/>
          <w:szCs w:val="22"/>
        </w:rPr>
        <w:tab/>
      </w:r>
      <w:r w:rsidRPr="00072406">
        <w:rPr>
          <w:sz w:val="22"/>
          <w:szCs w:val="22"/>
        </w:rPr>
        <w:tab/>
      </w:r>
      <w:r w:rsidRPr="00072406">
        <w:rPr>
          <w:sz w:val="22"/>
          <w:szCs w:val="22"/>
        </w:rPr>
        <w:tab/>
      </w:r>
      <w:r w:rsidRPr="00072406">
        <w:rPr>
          <w:i/>
          <w:iCs/>
          <w:sz w:val="22"/>
          <w:szCs w:val="22"/>
        </w:rPr>
        <w:t>* (paraksts</w:t>
      </w:r>
      <w:r w:rsidRPr="00072406">
        <w:rPr>
          <w:sz w:val="22"/>
          <w:szCs w:val="22"/>
        </w:rPr>
        <w:t>)</w:t>
      </w:r>
      <w:r w:rsidRPr="00072406">
        <w:rPr>
          <w:sz w:val="22"/>
          <w:szCs w:val="22"/>
        </w:rPr>
        <w:tab/>
      </w:r>
      <w:r w:rsidRPr="00072406">
        <w:rPr>
          <w:sz w:val="22"/>
          <w:szCs w:val="22"/>
        </w:rPr>
        <w:tab/>
      </w:r>
      <w:r w:rsidRPr="00072406">
        <w:rPr>
          <w:sz w:val="22"/>
          <w:szCs w:val="22"/>
        </w:rPr>
        <w:tab/>
      </w:r>
      <w:r w:rsidRPr="00072406">
        <w:rPr>
          <w:sz w:val="22"/>
          <w:szCs w:val="22"/>
        </w:rPr>
        <w:tab/>
        <w:t>I. Ozola</w:t>
      </w:r>
    </w:p>
    <w:p w14:paraId="2DDD2006" w14:textId="77777777" w:rsidR="003C1DC5" w:rsidRPr="00072406" w:rsidRDefault="003C1DC5" w:rsidP="003C1DC5">
      <w:pPr>
        <w:suppressAutoHyphens/>
        <w:jc w:val="center"/>
        <w:rPr>
          <w:sz w:val="22"/>
          <w:szCs w:val="22"/>
        </w:rPr>
      </w:pPr>
    </w:p>
    <w:p w14:paraId="17224725" w14:textId="77777777" w:rsidR="003C1DC5" w:rsidRPr="00072406" w:rsidRDefault="003C1DC5" w:rsidP="003C1DC5">
      <w:pPr>
        <w:suppressAutoHyphens/>
        <w:jc w:val="center"/>
        <w:rPr>
          <w:sz w:val="22"/>
          <w:szCs w:val="22"/>
        </w:rPr>
      </w:pPr>
    </w:p>
    <w:p w14:paraId="19101C6D" w14:textId="77777777" w:rsidR="003C1DC5" w:rsidRPr="00072406" w:rsidRDefault="003C1DC5" w:rsidP="003C1DC5">
      <w:pPr>
        <w:suppressAutoHyphens/>
        <w:ind w:left="-426"/>
        <w:jc w:val="center"/>
        <w:rPr>
          <w:sz w:val="22"/>
          <w:szCs w:val="22"/>
          <w:lang w:eastAsia="lv-LV"/>
        </w:rPr>
      </w:pPr>
      <w:r w:rsidRPr="00072406">
        <w:rPr>
          <w:sz w:val="22"/>
          <w:szCs w:val="22"/>
        </w:rPr>
        <w:t>*ŠIS DOKUMENTS IR PARAKSTĪTS AR DROŠU ELEKTRONISKO PARAKSTU UN SATUR LAIKA ZĪMOGU</w:t>
      </w:r>
    </w:p>
    <w:p w14:paraId="028EB046" w14:textId="77777777" w:rsidR="002D257E" w:rsidRPr="003C1DC5" w:rsidRDefault="002D257E">
      <w:pPr>
        <w:rPr>
          <w:sz w:val="24"/>
          <w:szCs w:val="24"/>
        </w:rPr>
      </w:pPr>
    </w:p>
    <w:sectPr w:rsidR="002D257E" w:rsidRPr="003C1DC5" w:rsidSect="003C1DC5">
      <w:footerReference w:type="default" r:id="rId7"/>
      <w:headerReference w:type="first" r:id="rId8"/>
      <w:pgSz w:w="11907" w:h="16840" w:code="9"/>
      <w:pgMar w:top="1134" w:right="851" w:bottom="851" w:left="1701" w:header="527" w:footer="7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D19BB3B" w14:textId="77777777" w:rsidR="004C4522" w:rsidRDefault="004C4522" w:rsidP="003C1DC5">
      <w:r>
        <w:separator/>
      </w:r>
    </w:p>
  </w:endnote>
  <w:endnote w:type="continuationSeparator" w:id="0">
    <w:p w14:paraId="5BB495BC" w14:textId="77777777" w:rsidR="004C4522" w:rsidRDefault="004C4522" w:rsidP="003C1D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0F8807" w14:textId="0735A175" w:rsidR="007D2D83" w:rsidRDefault="003C1DC5">
    <w:pPr>
      <w:pStyle w:val="Footer"/>
      <w:jc w:val="center"/>
      <w:rPr>
        <w:rFonts w:cs="Tahoma"/>
        <w:b/>
        <w:i/>
        <w:color w:val="C0C0C0"/>
        <w:spacing w:val="160"/>
        <w:sz w:val="16"/>
        <w:szCs w:val="16"/>
      </w:rPr>
    </w:pPr>
    <w:r w:rsidRPr="00863054">
      <w:rPr>
        <w:rFonts w:cs="Tahoma"/>
        <w:b/>
        <w:i/>
        <w:noProof/>
        <w:color w:val="C0C0C0"/>
        <w:spacing w:val="160"/>
        <w:sz w:val="16"/>
        <w:szCs w:val="16"/>
        <w:lang w:eastAsia="lv-LV"/>
      </w:rPr>
      <mc:AlternateContent>
        <mc:Choice Requires="wps">
          <w:drawing>
            <wp:anchor distT="0" distB="0" distL="114300" distR="114300" simplePos="0" relativeHeight="251659264" behindDoc="0" locked="0" layoutInCell="1" allowOverlap="1" wp14:anchorId="2A79C0B2" wp14:editId="695F470D">
              <wp:simplePos x="0" y="0"/>
              <wp:positionH relativeFrom="column">
                <wp:posOffset>0</wp:posOffset>
              </wp:positionH>
              <wp:positionV relativeFrom="paragraph">
                <wp:posOffset>13335</wp:posOffset>
              </wp:positionV>
              <wp:extent cx="5943600" cy="228600"/>
              <wp:effectExtent l="0" t="3810" r="0" b="0"/>
              <wp:wrapNone/>
              <wp:docPr id="446262179"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2D40148" w14:textId="77777777" w:rsidR="007D2D83" w:rsidRDefault="007D2D8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A79C0B2" id="_x0000_t202" coordsize="21600,21600" o:spt="202" path="m,l,21600r21600,l21600,xe">
              <v:stroke joinstyle="miter"/>
              <v:path gradientshapeok="t" o:connecttype="rect"/>
            </v:shapetype>
            <v:shape id="Text Box 1" o:spid="_x0000_s1026" type="#_x0000_t202" style="position:absolute;left:0;text-align:left;margin-left:0;margin-top:1.05pt;width:468pt;height:1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" stroked="f">
              <v:textbox>
                <w:txbxContent>
                  <w:p w14:paraId="22D40148" w14:textId="77777777" w:rsidR="007D2D83" w:rsidRDefault="007D2D83"/>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353ED2C" w14:textId="77777777" w:rsidR="004C4522" w:rsidRDefault="004C4522" w:rsidP="003C1DC5">
      <w:r>
        <w:separator/>
      </w:r>
    </w:p>
  </w:footnote>
  <w:footnote w:type="continuationSeparator" w:id="0">
    <w:p w14:paraId="1E641E56" w14:textId="77777777" w:rsidR="004C4522" w:rsidRDefault="004C4522" w:rsidP="003C1D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CCA67A" w14:textId="77777777" w:rsidR="007D2D83" w:rsidRPr="00D148FF" w:rsidRDefault="007D2D83" w:rsidP="00242BA7">
    <w:pPr>
      <w:tabs>
        <w:tab w:val="center" w:pos="4320"/>
        <w:tab w:val="right" w:pos="8640"/>
      </w:tabs>
      <w:rPr>
        <w:sz w:val="24"/>
        <w:szCs w:val="24"/>
        <w:lang w:val="en-US" w:eastAsia="lv-LV"/>
      </w:rPr>
    </w:pPr>
  </w:p>
  <w:p w14:paraId="561B77BA" w14:textId="420E8A0C" w:rsidR="007D2D83" w:rsidRPr="00D148FF" w:rsidRDefault="003C1DC5" w:rsidP="00242BA7">
    <w:pPr>
      <w:tabs>
        <w:tab w:val="center" w:pos="4320"/>
        <w:tab w:val="right" w:pos="8640"/>
      </w:tabs>
      <w:rPr>
        <w:sz w:val="24"/>
        <w:szCs w:val="24"/>
        <w:lang w:val="en-US" w:eastAsia="lv-LV"/>
      </w:rPr>
    </w:pPr>
    <w:r w:rsidRPr="00D148FF">
      <w:rPr>
        <w:noProof/>
        <w:sz w:val="24"/>
        <w:szCs w:val="24"/>
        <w:lang w:eastAsia="lv-LV"/>
      </w:rPr>
      <w:drawing>
        <wp:anchor distT="0" distB="0" distL="114300" distR="114300" simplePos="0" relativeHeight="251661312" behindDoc="1" locked="0" layoutInCell="1" allowOverlap="1" wp14:anchorId="1BE24575" wp14:editId="0F72CC26">
          <wp:simplePos x="0" y="0"/>
          <wp:positionH relativeFrom="column">
            <wp:posOffset>-417830</wp:posOffset>
          </wp:positionH>
          <wp:positionV relativeFrom="paragraph">
            <wp:posOffset>25400</wp:posOffset>
          </wp:positionV>
          <wp:extent cx="610235" cy="741680"/>
          <wp:effectExtent l="0" t="0" r="0" b="1270"/>
          <wp:wrapNone/>
          <wp:docPr id="2036584368" name="Picture 4" descr="D:\Users\Dzintars\Desktop\pgp\Kuldigas novads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sers\Dzintars\Desktop\pgp\Kuldigas novads2.gi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0235" cy="7416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148FF">
      <w:rPr>
        <w:noProof/>
        <w:sz w:val="24"/>
        <w:szCs w:val="24"/>
        <w:lang w:eastAsia="lv-LV"/>
      </w:rPr>
      <mc:AlternateContent>
        <mc:Choice Requires="wps">
          <w:drawing>
            <wp:anchor distT="0" distB="0" distL="114300" distR="114300" simplePos="0" relativeHeight="251660288" behindDoc="0" locked="0" layoutInCell="1" allowOverlap="1" wp14:anchorId="528F5658" wp14:editId="41CC44BE">
              <wp:simplePos x="0" y="0"/>
              <wp:positionH relativeFrom="column">
                <wp:posOffset>264795</wp:posOffset>
              </wp:positionH>
              <wp:positionV relativeFrom="paragraph">
                <wp:posOffset>62865</wp:posOffset>
              </wp:positionV>
              <wp:extent cx="6121400" cy="405130"/>
              <wp:effectExtent l="0" t="0" r="0" b="0"/>
              <wp:wrapNone/>
              <wp:docPr id="161913263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1400" cy="405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B44DBE" w14:textId="77777777" w:rsidR="007D2D83" w:rsidRPr="0097683D" w:rsidRDefault="007D2D83" w:rsidP="00242BA7">
                          <w:pPr>
                            <w:pStyle w:val="Heading2"/>
                            <w:jc w:val="both"/>
                            <w:rPr>
                              <w:sz w:val="44"/>
                              <w:szCs w:val="44"/>
                            </w:rPr>
                          </w:pPr>
                          <w:r>
                            <w:rPr>
                              <w:sz w:val="44"/>
                              <w:szCs w:val="44"/>
                            </w:rPr>
                            <w:t>KULDĪGAS</w:t>
                          </w:r>
                          <w:r w:rsidRPr="0097683D">
                            <w:rPr>
                              <w:sz w:val="44"/>
                              <w:szCs w:val="44"/>
                            </w:rPr>
                            <w:t xml:space="preserve"> NOVADA DOME</w:t>
                          </w:r>
                        </w:p>
                        <w:p w14:paraId="701738AE" w14:textId="77777777" w:rsidR="007D2D83" w:rsidRPr="00132FFB" w:rsidRDefault="007D2D83" w:rsidP="00242BA7">
                          <w:pPr>
                            <w:rPr>
                              <w:szCs w:val="4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8F5658" id="_x0000_t202" coordsize="21600,21600" o:spt="202" path="m,l,21600r21600,l21600,xe">
              <v:stroke joinstyle="miter"/>
              <v:path gradientshapeok="t" o:connecttype="rect"/>
            </v:shapetype>
            <v:shape id="Text Box 3" o:spid="_x0000_s1027" type="#_x0000_t202" style="position:absolute;margin-left:20.85pt;margin-top:4.95pt;width:482pt;height:31.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" filled="f" stroked="f">
              <v:textbox>
                <w:txbxContent>
                  <w:p w14:paraId="10B44DBE" w14:textId="77777777" w:rsidR="007D2D83" w:rsidRPr="0097683D" w:rsidRDefault="007D2D83" w:rsidP="00242BA7">
                    <w:pPr>
                      <w:pStyle w:val="Heading2"/>
                      <w:jc w:val="both"/>
                      <w:rPr>
                        <w:sz w:val="44"/>
                        <w:szCs w:val="44"/>
                      </w:rPr>
                    </w:pPr>
                    <w:r>
                      <w:rPr>
                        <w:sz w:val="44"/>
                        <w:szCs w:val="44"/>
                      </w:rPr>
                      <w:t>KULDĪGAS</w:t>
                    </w:r>
                    <w:r w:rsidRPr="0097683D">
                      <w:rPr>
                        <w:sz w:val="44"/>
                        <w:szCs w:val="44"/>
                      </w:rPr>
                      <w:t xml:space="preserve"> NOVADA DOME</w:t>
                    </w:r>
                  </w:p>
                  <w:p w14:paraId="701738AE" w14:textId="77777777" w:rsidR="007D2D83" w:rsidRPr="00132FFB" w:rsidRDefault="007D2D83" w:rsidP="00242BA7">
                    <w:pPr>
                      <w:rPr>
                        <w:szCs w:val="42"/>
                      </w:rPr>
                    </w:pPr>
                  </w:p>
                </w:txbxContent>
              </v:textbox>
            </v:shape>
          </w:pict>
        </mc:Fallback>
      </mc:AlternateContent>
    </w:r>
  </w:p>
  <w:p w14:paraId="76CCF980" w14:textId="77777777" w:rsidR="007D2D83" w:rsidRPr="00D148FF" w:rsidRDefault="007D2D83" w:rsidP="00242BA7">
    <w:pPr>
      <w:tabs>
        <w:tab w:val="center" w:pos="4320"/>
        <w:tab w:val="right" w:pos="8640"/>
      </w:tabs>
      <w:rPr>
        <w:sz w:val="24"/>
        <w:szCs w:val="24"/>
        <w:lang w:val="en-US" w:eastAsia="lv-LV"/>
      </w:rPr>
    </w:pPr>
  </w:p>
  <w:p w14:paraId="308CA906" w14:textId="77777777" w:rsidR="007D2D83" w:rsidRPr="00D148FF" w:rsidRDefault="007D2D83" w:rsidP="00242BA7">
    <w:pPr>
      <w:tabs>
        <w:tab w:val="center" w:pos="4320"/>
        <w:tab w:val="right" w:pos="8640"/>
      </w:tabs>
      <w:jc w:val="center"/>
      <w:rPr>
        <w:sz w:val="22"/>
        <w:szCs w:val="22"/>
        <w:lang w:val="en-US" w:eastAsia="lv-LV"/>
      </w:rPr>
    </w:pPr>
  </w:p>
  <w:p w14:paraId="1F3D1908" w14:textId="4DE184F7" w:rsidR="007D2D83" w:rsidRPr="00D148FF" w:rsidRDefault="007D2D83" w:rsidP="00242BA7">
    <w:pPr>
      <w:tabs>
        <w:tab w:val="center" w:pos="4320"/>
        <w:tab w:val="right" w:pos="8640"/>
      </w:tabs>
      <w:jc w:val="center"/>
      <w:rPr>
        <w:sz w:val="22"/>
        <w:szCs w:val="22"/>
        <w:lang w:val="en-US" w:eastAsia="lv-LV"/>
      </w:rPr>
    </w:pPr>
    <w:r w:rsidRPr="00D148FF">
      <w:rPr>
        <w:sz w:val="22"/>
        <w:szCs w:val="22"/>
        <w:lang w:val="en-US" w:eastAsia="lv-LV"/>
      </w:rPr>
      <w:t>PUBLISKO IEPIRKUMU KOMISIJA</w:t>
    </w:r>
    <w:r w:rsidR="003C1DC5" w:rsidRPr="00D148FF">
      <w:rPr>
        <w:noProof/>
        <w:sz w:val="22"/>
        <w:szCs w:val="22"/>
        <w:lang w:eastAsia="lv-LV"/>
      </w:rPr>
      <mc:AlternateContent>
        <mc:Choice Requires="wps">
          <w:drawing>
            <wp:anchor distT="0" distB="0" distL="114300" distR="114300" simplePos="0" relativeHeight="251662336" behindDoc="0" locked="0" layoutInCell="1" allowOverlap="1" wp14:anchorId="5FF05AB0" wp14:editId="37FF07F8">
              <wp:simplePos x="0" y="0"/>
              <wp:positionH relativeFrom="column">
                <wp:posOffset>-417830</wp:posOffset>
              </wp:positionH>
              <wp:positionV relativeFrom="paragraph">
                <wp:posOffset>255905</wp:posOffset>
              </wp:positionV>
              <wp:extent cx="6598920" cy="254635"/>
              <wp:effectExtent l="1270" t="0" r="635" b="3810"/>
              <wp:wrapNone/>
              <wp:docPr id="133277007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8920" cy="254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9A6289" w14:textId="77777777" w:rsidR="007D2D83" w:rsidRDefault="007D2D83" w:rsidP="00242BA7">
                          <w:pPr>
                            <w:pBdr>
                              <w:top w:val="single" w:sz="4" w:space="1" w:color="auto"/>
                            </w:pBdr>
                            <w:jc w:val="center"/>
                            <w:rPr>
                              <w:i/>
                              <w:sz w:val="18"/>
                              <w:szCs w:val="16"/>
                            </w:rPr>
                          </w:pPr>
                          <w:r>
                            <w:rPr>
                              <w:i/>
                              <w:sz w:val="18"/>
                              <w:szCs w:val="16"/>
                            </w:rPr>
                            <w:t xml:space="preserve">Baznīcas ielā 1,Kuldīga,Kuldīgas novads, LV-3301 tālr.63322469 fakss 63341422 dome@kuldiga.lv </w:t>
                          </w:r>
                          <w:hyperlink r:id="rId2" w:history="1">
                            <w:r w:rsidRPr="00A740E0">
                              <w:rPr>
                                <w:rStyle w:val="Hyperlink"/>
                                <w:i/>
                                <w:sz w:val="18"/>
                                <w:szCs w:val="16"/>
                              </w:rPr>
                              <w:t>www.kuldigasnovads.lv</w:t>
                            </w:r>
                          </w:hyperlink>
                        </w:p>
                        <w:p w14:paraId="50C2EAC0" w14:textId="77777777" w:rsidR="007D2D83" w:rsidRDefault="007D2D83" w:rsidP="00242BA7">
                          <w:pPr>
                            <w:pBdr>
                              <w:top w:val="single" w:sz="4" w:space="1" w:color="auto"/>
                            </w:pBdr>
                            <w:jc w:val="center"/>
                            <w:rPr>
                              <w:i/>
                              <w:sz w:val="18"/>
                              <w:szCs w:val="16"/>
                            </w:rPr>
                          </w:pPr>
                        </w:p>
                        <w:p w14:paraId="60B49E71" w14:textId="77777777" w:rsidR="007D2D83" w:rsidRDefault="007D2D83" w:rsidP="00242BA7">
                          <w:pPr>
                            <w:pBdr>
                              <w:top w:val="single" w:sz="4" w:space="1" w:color="auto"/>
                            </w:pBdr>
                            <w:jc w:val="center"/>
                            <w:rPr>
                              <w:i/>
                              <w:sz w:val="18"/>
                              <w:szCs w:val="16"/>
                            </w:rPr>
                          </w:pPr>
                          <w:r>
                            <w:rPr>
                              <w:i/>
                              <w:sz w:val="18"/>
                              <w:szCs w:val="16"/>
                            </w:rPr>
                            <w:t>.lv</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F05AB0" id="Text Box 2" o:spid="_x0000_s1028" type="#_x0000_t202" style="position:absolute;left:0;text-align:left;margin-left:-32.9pt;margin-top:20.15pt;width:519.6pt;height:20.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" filled="f" stroked="f">
              <v:textbox>
                <w:txbxContent>
                  <w:p w14:paraId="2F9A6289" w14:textId="77777777" w:rsidR="007D2D83" w:rsidRDefault="007D2D83" w:rsidP="00242BA7">
                    <w:pPr>
                      <w:pBdr>
                        <w:top w:val="single" w:sz="4" w:space="1" w:color="auto"/>
                      </w:pBdr>
                      <w:jc w:val="center"/>
                      <w:rPr>
                        <w:i/>
                        <w:sz w:val="18"/>
                        <w:szCs w:val="16"/>
                      </w:rPr>
                    </w:pPr>
                    <w:r>
                      <w:rPr>
                        <w:i/>
                        <w:sz w:val="18"/>
                        <w:szCs w:val="16"/>
                      </w:rPr>
                      <w:t xml:space="preserve">Baznīcas ielā 1,Kuldīga,Kuldīgas novads, LV-3301 tālr.63322469 fakss 63341422 dome@kuldiga.lv </w:t>
                    </w:r>
                    <w:hyperlink r:id="rId3" w:history="1">
                      <w:r w:rsidRPr="00A740E0">
                        <w:rPr>
                          <w:rStyle w:val="Hyperlink"/>
                          <w:i/>
                          <w:sz w:val="18"/>
                          <w:szCs w:val="16"/>
                        </w:rPr>
                        <w:t>www.kuldigasnovads.lv</w:t>
                      </w:r>
                    </w:hyperlink>
                  </w:p>
                  <w:p w14:paraId="50C2EAC0" w14:textId="77777777" w:rsidR="007D2D83" w:rsidRDefault="007D2D83" w:rsidP="00242BA7">
                    <w:pPr>
                      <w:pBdr>
                        <w:top w:val="single" w:sz="4" w:space="1" w:color="auto"/>
                      </w:pBdr>
                      <w:jc w:val="center"/>
                      <w:rPr>
                        <w:i/>
                        <w:sz w:val="18"/>
                        <w:szCs w:val="16"/>
                      </w:rPr>
                    </w:pPr>
                  </w:p>
                  <w:p w14:paraId="60B49E71" w14:textId="77777777" w:rsidR="007D2D83" w:rsidRDefault="007D2D83" w:rsidP="00242BA7">
                    <w:pPr>
                      <w:pBdr>
                        <w:top w:val="single" w:sz="4" w:space="1" w:color="auto"/>
                      </w:pBdr>
                      <w:jc w:val="center"/>
                      <w:rPr>
                        <w:i/>
                        <w:sz w:val="18"/>
                        <w:szCs w:val="16"/>
                      </w:rPr>
                    </w:pPr>
                    <w:r>
                      <w:rPr>
                        <w:i/>
                        <w:sz w:val="18"/>
                        <w:szCs w:val="16"/>
                      </w:rPr>
                      <w:t>.lv</w:t>
                    </w:r>
                  </w:p>
                </w:txbxContent>
              </v:textbox>
            </v:shape>
          </w:pict>
        </mc:Fallback>
      </mc:AlternateContent>
    </w:r>
  </w:p>
  <w:p w14:paraId="05F6172F" w14:textId="77777777" w:rsidR="007D2D83" w:rsidRPr="00D148FF" w:rsidRDefault="007D2D83" w:rsidP="00242BA7">
    <w:pPr>
      <w:tabs>
        <w:tab w:val="center" w:pos="4320"/>
        <w:tab w:val="right" w:pos="8640"/>
      </w:tabs>
      <w:jc w:val="center"/>
      <w:rPr>
        <w:sz w:val="24"/>
        <w:szCs w:val="24"/>
        <w:lang w:val="en-US" w:eastAsia="lv-LV"/>
      </w:rPr>
    </w:pPr>
  </w:p>
  <w:p w14:paraId="4CE4204B" w14:textId="77777777" w:rsidR="007D2D83" w:rsidRPr="00D148FF" w:rsidRDefault="007D2D83" w:rsidP="00242BA7">
    <w:pPr>
      <w:tabs>
        <w:tab w:val="center" w:pos="4320"/>
        <w:tab w:val="right" w:pos="8640"/>
      </w:tabs>
      <w:rPr>
        <w:sz w:val="24"/>
        <w:szCs w:val="24"/>
        <w:lang w:val="en-US" w:eastAsia="lv-LV"/>
      </w:rPr>
    </w:pPr>
  </w:p>
  <w:p w14:paraId="66B7BC41" w14:textId="77777777" w:rsidR="007D2D83" w:rsidRDefault="007D2D8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21B0D52"/>
    <w:multiLevelType w:val="hybridMultilevel"/>
    <w:tmpl w:val="640A2E56"/>
    <w:lvl w:ilvl="0" w:tplc="1D22F05E">
      <w:start w:val="1"/>
      <w:numFmt w:val="decimal"/>
      <w:lvlText w:val="%1."/>
      <w:lvlJc w:val="left"/>
      <w:pPr>
        <w:ind w:left="720" w:hanging="360"/>
      </w:pPr>
      <w:rPr>
        <w:rFonts w:hint="default"/>
        <w:b/>
        <w:bCs/>
        <w:i w:val="0"/>
        <w:iCs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32912CBA"/>
    <w:multiLevelType w:val="hybridMultilevel"/>
    <w:tmpl w:val="ADC4DD0A"/>
    <w:lvl w:ilvl="0" w:tplc="FE468B84">
      <w:start w:val="1"/>
      <w:numFmt w:val="decimal"/>
      <w:lvlText w:val="%1."/>
      <w:lvlJc w:val="left"/>
      <w:pPr>
        <w:ind w:left="720" w:hanging="360"/>
      </w:pPr>
      <w:rPr>
        <w:rFonts w:hint="default"/>
        <w:b/>
        <w:i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3AFC1DE9"/>
    <w:multiLevelType w:val="hybridMultilevel"/>
    <w:tmpl w:val="1E643E02"/>
    <w:lvl w:ilvl="0" w:tplc="3C421CF4">
      <w:start w:val="1"/>
      <w:numFmt w:val="decimal"/>
      <w:lvlText w:val="%1."/>
      <w:lvlJc w:val="left"/>
      <w:pPr>
        <w:ind w:left="720" w:hanging="360"/>
      </w:pPr>
      <w:rPr>
        <w:rFonts w:hint="default"/>
        <w:b/>
        <w:i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4509239F"/>
    <w:multiLevelType w:val="hybridMultilevel"/>
    <w:tmpl w:val="1958CBAA"/>
    <w:lvl w:ilvl="0" w:tplc="C7E2A770">
      <w:start w:val="1"/>
      <w:numFmt w:val="decimal"/>
      <w:lvlText w:val="%1."/>
      <w:lvlJc w:val="left"/>
      <w:pPr>
        <w:ind w:left="720" w:hanging="360"/>
      </w:pPr>
      <w:rPr>
        <w:rFonts w:hint="default"/>
        <w:b/>
        <w:i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445009900">
    <w:abstractNumId w:val="3"/>
  </w:num>
  <w:num w:numId="2" w16cid:durableId="1313096277">
    <w:abstractNumId w:val="1"/>
  </w:num>
  <w:num w:numId="3" w16cid:durableId="150948031">
    <w:abstractNumId w:val="2"/>
  </w:num>
  <w:num w:numId="4" w16cid:durableId="1997118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1043"/>
    <w:rsid w:val="0002597B"/>
    <w:rsid w:val="00052656"/>
    <w:rsid w:val="00072406"/>
    <w:rsid w:val="000838D4"/>
    <w:rsid w:val="00092673"/>
    <w:rsid w:val="0009565B"/>
    <w:rsid w:val="000C1043"/>
    <w:rsid w:val="000D48BA"/>
    <w:rsid w:val="000E1B8B"/>
    <w:rsid w:val="000F7073"/>
    <w:rsid w:val="001309C2"/>
    <w:rsid w:val="00160E91"/>
    <w:rsid w:val="00176409"/>
    <w:rsid w:val="001A7C7B"/>
    <w:rsid w:val="001D25A5"/>
    <w:rsid w:val="001E46A4"/>
    <w:rsid w:val="002153E5"/>
    <w:rsid w:val="002D257E"/>
    <w:rsid w:val="002F175E"/>
    <w:rsid w:val="003C1DC5"/>
    <w:rsid w:val="00420AA7"/>
    <w:rsid w:val="004232A7"/>
    <w:rsid w:val="0049457A"/>
    <w:rsid w:val="004C4522"/>
    <w:rsid w:val="00550167"/>
    <w:rsid w:val="00554A77"/>
    <w:rsid w:val="005B7F8F"/>
    <w:rsid w:val="005C43C5"/>
    <w:rsid w:val="005C4740"/>
    <w:rsid w:val="005F04F3"/>
    <w:rsid w:val="00664D1B"/>
    <w:rsid w:val="006C1B95"/>
    <w:rsid w:val="007136D9"/>
    <w:rsid w:val="00725E60"/>
    <w:rsid w:val="0078098C"/>
    <w:rsid w:val="007840B8"/>
    <w:rsid w:val="007A44C9"/>
    <w:rsid w:val="007D2D83"/>
    <w:rsid w:val="007D5196"/>
    <w:rsid w:val="00823639"/>
    <w:rsid w:val="00854C71"/>
    <w:rsid w:val="00865DB5"/>
    <w:rsid w:val="008765A2"/>
    <w:rsid w:val="008A33EB"/>
    <w:rsid w:val="008B6FAA"/>
    <w:rsid w:val="009A6E6C"/>
    <w:rsid w:val="009E07FB"/>
    <w:rsid w:val="009F6A96"/>
    <w:rsid w:val="00A82B9D"/>
    <w:rsid w:val="00AE4469"/>
    <w:rsid w:val="00B473E8"/>
    <w:rsid w:val="00B50CFE"/>
    <w:rsid w:val="00BB5ADF"/>
    <w:rsid w:val="00BD1DAC"/>
    <w:rsid w:val="00BF358F"/>
    <w:rsid w:val="00C5059F"/>
    <w:rsid w:val="00C60B4B"/>
    <w:rsid w:val="00C74191"/>
    <w:rsid w:val="00C84BBB"/>
    <w:rsid w:val="00C939FB"/>
    <w:rsid w:val="00CB0132"/>
    <w:rsid w:val="00DA22F4"/>
    <w:rsid w:val="00DB41B1"/>
    <w:rsid w:val="00DF18F2"/>
    <w:rsid w:val="00DF48F6"/>
    <w:rsid w:val="00EA58D5"/>
    <w:rsid w:val="00F1376D"/>
    <w:rsid w:val="00FB2819"/>
    <w:rsid w:val="00FE02E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65AEA9BA"/>
  <w15:docId w15:val="{9AEE52FF-B73F-4B39-8F5C-EEF592A4A6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1DC5"/>
    <w:pPr>
      <w:spacing w:after="0" w:line="240" w:lineRule="auto"/>
    </w:pPr>
    <w:rPr>
      <w:rFonts w:ascii="Times New Roman" w:eastAsia="SimSun" w:hAnsi="Times New Roman" w:cs="Times New Roman"/>
      <w:kern w:val="0"/>
      <w:sz w:val="26"/>
      <w:szCs w:val="28"/>
      <w14:ligatures w14:val="none"/>
    </w:rPr>
  </w:style>
  <w:style w:type="paragraph" w:styleId="Heading2">
    <w:name w:val="heading 2"/>
    <w:basedOn w:val="Normal"/>
    <w:next w:val="Normal"/>
    <w:link w:val="Heading2Char"/>
    <w:qFormat/>
    <w:rsid w:val="003C1DC5"/>
    <w:pPr>
      <w:keepNext/>
      <w:jc w:val="center"/>
      <w:outlineLvl w:val="1"/>
    </w:pPr>
    <w:rPr>
      <w:spacing w:val="100"/>
      <w:sz w:val="40"/>
      <w:szCs w:val="4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3C1DC5"/>
    <w:rPr>
      <w:rFonts w:ascii="Times New Roman" w:eastAsia="SimSun" w:hAnsi="Times New Roman" w:cs="Times New Roman"/>
      <w:spacing w:val="100"/>
      <w:kern w:val="0"/>
      <w:sz w:val="40"/>
      <w:szCs w:val="40"/>
      <w14:ligatures w14:val="none"/>
    </w:rPr>
  </w:style>
  <w:style w:type="paragraph" w:styleId="Header">
    <w:name w:val="header"/>
    <w:basedOn w:val="Normal"/>
    <w:link w:val="HeaderChar"/>
    <w:rsid w:val="003C1DC5"/>
    <w:pPr>
      <w:tabs>
        <w:tab w:val="center" w:pos="4320"/>
        <w:tab w:val="right" w:pos="8640"/>
      </w:tabs>
    </w:pPr>
  </w:style>
  <w:style w:type="character" w:customStyle="1" w:styleId="HeaderChar">
    <w:name w:val="Header Char"/>
    <w:basedOn w:val="DefaultParagraphFont"/>
    <w:link w:val="Header"/>
    <w:rsid w:val="003C1DC5"/>
    <w:rPr>
      <w:rFonts w:ascii="Times New Roman" w:eastAsia="SimSun" w:hAnsi="Times New Roman" w:cs="Times New Roman"/>
      <w:kern w:val="0"/>
      <w:sz w:val="26"/>
      <w:szCs w:val="28"/>
      <w14:ligatures w14:val="none"/>
    </w:rPr>
  </w:style>
  <w:style w:type="paragraph" w:styleId="Footer">
    <w:name w:val="footer"/>
    <w:basedOn w:val="Normal"/>
    <w:link w:val="FooterChar"/>
    <w:rsid w:val="003C1DC5"/>
    <w:pPr>
      <w:tabs>
        <w:tab w:val="center" w:pos="4320"/>
        <w:tab w:val="right" w:pos="8640"/>
      </w:tabs>
    </w:pPr>
  </w:style>
  <w:style w:type="character" w:customStyle="1" w:styleId="FooterChar">
    <w:name w:val="Footer Char"/>
    <w:basedOn w:val="DefaultParagraphFont"/>
    <w:link w:val="Footer"/>
    <w:rsid w:val="003C1DC5"/>
    <w:rPr>
      <w:rFonts w:ascii="Times New Roman" w:eastAsia="SimSun" w:hAnsi="Times New Roman" w:cs="Times New Roman"/>
      <w:kern w:val="0"/>
      <w:sz w:val="26"/>
      <w:szCs w:val="28"/>
      <w14:ligatures w14:val="none"/>
    </w:rPr>
  </w:style>
  <w:style w:type="character" w:styleId="Hyperlink">
    <w:name w:val="Hyperlink"/>
    <w:rsid w:val="003C1DC5"/>
    <w:rPr>
      <w:color w:val="0000FF"/>
      <w:u w:val="single"/>
    </w:rPr>
  </w:style>
  <w:style w:type="paragraph" w:styleId="FootnoteText">
    <w:name w:val="footnote text"/>
    <w:aliases w:val=" Rakstz. Rakstz.,Footnote Text Char2 Char,Footnote Text Char1 Char2 Char,Footnote Text Char Char Char Char,Footnote Text Char1 Char Char Char Char,Footnote Text Char Char Char Char Char Char,Rakstz. Rakstz.,Footnote,Fußnote,Fußnote Char Ch"/>
    <w:basedOn w:val="Normal"/>
    <w:link w:val="FootnoteTextChar"/>
    <w:uiPriority w:val="99"/>
    <w:unhideWhenUsed/>
    <w:qFormat/>
    <w:rsid w:val="003C1DC5"/>
    <w:rPr>
      <w:sz w:val="20"/>
      <w:szCs w:val="20"/>
    </w:rPr>
  </w:style>
  <w:style w:type="character" w:customStyle="1" w:styleId="FootnoteTextChar">
    <w:name w:val="Footnote Text Char"/>
    <w:aliases w:val=" Rakstz. Rakstz. Char,Footnote Text Char2 Char Char,Footnote Text Char1 Char2 Char Char,Footnote Text Char Char Char Char Char,Footnote Text Char1 Char Char Char Char Char,Footnote Text Char Char Char Char Char Char Char,Footnote Char"/>
    <w:basedOn w:val="DefaultParagraphFont"/>
    <w:link w:val="FootnoteText"/>
    <w:uiPriority w:val="99"/>
    <w:qFormat/>
    <w:rsid w:val="003C1DC5"/>
    <w:rPr>
      <w:rFonts w:ascii="Times New Roman" w:eastAsia="SimSun" w:hAnsi="Times New Roman" w:cs="Times New Roman"/>
      <w:kern w:val="0"/>
      <w:sz w:val="20"/>
      <w:szCs w:val="20"/>
      <w14:ligatures w14:val="none"/>
    </w:rPr>
  </w:style>
  <w:style w:type="character" w:styleId="FootnoteReference">
    <w:name w:val="footnote reference"/>
    <w:aliases w:val="Footnote symbol,Footnote Reference Number,Footnote Refernece,Footnote Reference Superscript,ftref,Odwołanie przypisu,BVI fnr,Footnotes refss,SUPERS,Ref,de nota al pie,-E Fußnotenzeichen,Footnote reference number,Times 10 Point,E,E FNZ"/>
    <w:link w:val="CharCharCharChar"/>
    <w:uiPriority w:val="99"/>
    <w:unhideWhenUsed/>
    <w:qFormat/>
    <w:rsid w:val="003C1DC5"/>
    <w:rPr>
      <w:vertAlign w:val="superscript"/>
    </w:rPr>
  </w:style>
  <w:style w:type="paragraph" w:customStyle="1" w:styleId="CharCharCharChar">
    <w:name w:val="Char Char Char Char"/>
    <w:aliases w:val="Char2"/>
    <w:basedOn w:val="Normal"/>
    <w:next w:val="Normal"/>
    <w:link w:val="FootnoteReference"/>
    <w:uiPriority w:val="99"/>
    <w:qFormat/>
    <w:rsid w:val="003C1DC5"/>
    <w:pPr>
      <w:spacing w:after="160" w:line="240" w:lineRule="exact"/>
      <w:jc w:val="both"/>
    </w:pPr>
    <w:rPr>
      <w:rFonts w:asciiTheme="minorHAnsi" w:eastAsiaTheme="minorHAnsi" w:hAnsiTheme="minorHAnsi" w:cstheme="minorBidi"/>
      <w:kern w:val="2"/>
      <w:sz w:val="22"/>
      <w:szCs w:val="22"/>
      <w:vertAlign w:val="superscript"/>
      <w14:ligatures w14:val="standardContextual"/>
    </w:rPr>
  </w:style>
  <w:style w:type="paragraph" w:styleId="ListParagraph">
    <w:name w:val="List Paragraph"/>
    <w:basedOn w:val="Normal"/>
    <w:uiPriority w:val="34"/>
    <w:qFormat/>
    <w:rsid w:val="009A6E6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10142254">
      <w:bodyDiv w:val="1"/>
      <w:marLeft w:val="0"/>
      <w:marRight w:val="0"/>
      <w:marTop w:val="0"/>
      <w:marBottom w:val="0"/>
      <w:divBdr>
        <w:top w:val="none" w:sz="0" w:space="0" w:color="auto"/>
        <w:left w:val="none" w:sz="0" w:space="0" w:color="auto"/>
        <w:bottom w:val="none" w:sz="0" w:space="0" w:color="auto"/>
        <w:right w:val="none" w:sz="0" w:space="0" w:color="auto"/>
      </w:divBdr>
    </w:div>
    <w:div w:id="1628244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hyperlink" Target="http://www.kuldigasnovads.lv" TargetMode="External"/><Relationship Id="rId2" Type="http://schemas.openxmlformats.org/officeDocument/2006/relationships/hyperlink" Target="http://www.kuldigasnovads.lv"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1</Pages>
  <Words>204</Words>
  <Characters>1163</Characters>
  <Application>Microsoft Office Word</Application>
  <DocSecurity>0</DocSecurity>
  <Lines>9</Lines>
  <Paragraphs>2</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Aivis Tjagunovics</dc:creator>
  <cp:keywords/>
  <dc:description/>
  <cp:lastModifiedBy>Žaklīna Ozoliņa</cp:lastModifiedBy>
  <cp:revision>9</cp:revision>
  <dcterms:created xsi:type="dcterms:W3CDTF">2024-10-21T08:47:00Z</dcterms:created>
  <dcterms:modified xsi:type="dcterms:W3CDTF">2024-10-21T11:23:00Z</dcterms:modified>
</cp:coreProperties>
</file>