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612384" w:rsidRDefault="003C1DC5" w:rsidP="00EB44AD">
      <w:pPr>
        <w:jc w:val="center"/>
        <w:rPr>
          <w:sz w:val="24"/>
          <w:szCs w:val="24"/>
        </w:rPr>
      </w:pPr>
      <w:r w:rsidRPr="00612384">
        <w:rPr>
          <w:sz w:val="24"/>
          <w:szCs w:val="24"/>
        </w:rPr>
        <w:t>Kuldīgā, Kuldīgas novadā</w:t>
      </w:r>
    </w:p>
    <w:p w14:paraId="2A9D4332" w14:textId="77777777" w:rsidR="003C1DC5" w:rsidRPr="00612384" w:rsidRDefault="003C1DC5" w:rsidP="00EB44AD">
      <w:pPr>
        <w:rPr>
          <w:sz w:val="24"/>
          <w:szCs w:val="24"/>
        </w:rPr>
      </w:pPr>
    </w:p>
    <w:p w14:paraId="7FB1763A" w14:textId="2435B2E7" w:rsidR="003C1DC5" w:rsidRPr="00612384" w:rsidRDefault="00FE02EF" w:rsidP="00EB44AD">
      <w:pPr>
        <w:tabs>
          <w:tab w:val="left" w:pos="6096"/>
        </w:tabs>
        <w:rPr>
          <w:sz w:val="24"/>
          <w:szCs w:val="24"/>
        </w:rPr>
      </w:pPr>
      <w:r w:rsidRPr="00612384">
        <w:rPr>
          <w:sz w:val="24"/>
          <w:szCs w:val="24"/>
        </w:rPr>
        <w:t xml:space="preserve">2024.gada </w:t>
      </w:r>
      <w:r w:rsidR="00555867" w:rsidRPr="00612384">
        <w:rPr>
          <w:sz w:val="24"/>
          <w:szCs w:val="24"/>
        </w:rPr>
        <w:t>11.novembrī</w:t>
      </w:r>
      <w:r w:rsidRPr="00612384">
        <w:rPr>
          <w:sz w:val="24"/>
          <w:szCs w:val="24"/>
        </w:rPr>
        <w:t xml:space="preserve"> Nr.1.38/24/</w:t>
      </w:r>
      <w:r w:rsidR="00F27CCD">
        <w:rPr>
          <w:sz w:val="24"/>
          <w:szCs w:val="24"/>
        </w:rPr>
        <w:t>233</w:t>
      </w:r>
    </w:p>
    <w:p w14:paraId="7F3891F7" w14:textId="77777777" w:rsidR="00FE02EF" w:rsidRPr="00612384" w:rsidRDefault="00FE02EF" w:rsidP="00EB44AD">
      <w:pPr>
        <w:tabs>
          <w:tab w:val="left" w:pos="6096"/>
        </w:tabs>
        <w:rPr>
          <w:i/>
          <w:sz w:val="24"/>
          <w:szCs w:val="24"/>
        </w:rPr>
      </w:pPr>
    </w:p>
    <w:p w14:paraId="56118A2D" w14:textId="77777777" w:rsidR="003C1DC5" w:rsidRPr="00612384" w:rsidRDefault="003C1DC5" w:rsidP="00EB44AD">
      <w:pPr>
        <w:tabs>
          <w:tab w:val="left" w:pos="6096"/>
        </w:tabs>
        <w:jc w:val="right"/>
        <w:rPr>
          <w:b/>
          <w:bCs/>
          <w:i/>
          <w:sz w:val="24"/>
          <w:szCs w:val="24"/>
        </w:rPr>
      </w:pPr>
      <w:r w:rsidRPr="00612384">
        <w:rPr>
          <w:b/>
          <w:bCs/>
          <w:i/>
          <w:sz w:val="24"/>
          <w:szCs w:val="24"/>
        </w:rPr>
        <w:t>Ieinteresētajiem piegādātājiem</w:t>
      </w:r>
    </w:p>
    <w:p w14:paraId="79EECAF8" w14:textId="77777777" w:rsidR="003C1DC5" w:rsidRPr="00612384" w:rsidRDefault="003C1DC5" w:rsidP="00EB44AD">
      <w:pPr>
        <w:suppressAutoHyphens/>
        <w:ind w:firstLine="567"/>
        <w:jc w:val="both"/>
        <w:rPr>
          <w:sz w:val="24"/>
          <w:szCs w:val="24"/>
        </w:rPr>
      </w:pPr>
    </w:p>
    <w:p w14:paraId="58ED7824" w14:textId="4D5158E4" w:rsidR="003C1DC5" w:rsidRPr="00612384" w:rsidRDefault="00EB44AD" w:rsidP="00EB44AD">
      <w:pPr>
        <w:jc w:val="both"/>
        <w:rPr>
          <w:b/>
          <w:bCs/>
          <w:i/>
          <w:sz w:val="24"/>
          <w:szCs w:val="24"/>
        </w:rPr>
      </w:pPr>
      <w:r w:rsidRPr="00612384">
        <w:rPr>
          <w:sz w:val="24"/>
          <w:szCs w:val="24"/>
        </w:rPr>
        <w:tab/>
      </w:r>
      <w:r w:rsidR="003C1DC5" w:rsidRPr="00612384">
        <w:rPr>
          <w:sz w:val="24"/>
          <w:szCs w:val="24"/>
        </w:rPr>
        <w:t xml:space="preserve">Kuldīgas novada domes Publisko iepirkumu komisija ir </w:t>
      </w:r>
      <w:r w:rsidRPr="00612384">
        <w:rPr>
          <w:sz w:val="24"/>
          <w:szCs w:val="24"/>
        </w:rPr>
        <w:t>saņēmusi</w:t>
      </w:r>
      <w:r w:rsidRPr="00612384">
        <w:rPr>
          <w:b/>
          <w:bCs/>
          <w:i/>
          <w:sz w:val="24"/>
          <w:szCs w:val="24"/>
        </w:rPr>
        <w:t xml:space="preserve"> </w:t>
      </w:r>
      <w:r w:rsidRPr="00612384">
        <w:rPr>
          <w:iCs/>
          <w:sz w:val="24"/>
          <w:szCs w:val="24"/>
        </w:rPr>
        <w:t>ieinteresēto piegādātāju</w:t>
      </w:r>
      <w:r w:rsidRPr="00612384">
        <w:rPr>
          <w:b/>
          <w:bCs/>
          <w:iCs/>
          <w:sz w:val="24"/>
          <w:szCs w:val="24"/>
          <w:u w:val="single"/>
        </w:rPr>
        <w:t xml:space="preserve"> </w:t>
      </w:r>
      <w:r w:rsidRPr="00612384">
        <w:rPr>
          <w:iCs/>
          <w:sz w:val="24"/>
          <w:szCs w:val="24"/>
        </w:rPr>
        <w:t xml:space="preserve">jautājumu iepirkumā </w:t>
      </w:r>
      <w:r w:rsidR="008765A2" w:rsidRPr="00612384">
        <w:rPr>
          <w:b/>
          <w:bCs/>
          <w:sz w:val="24"/>
          <w:szCs w:val="24"/>
        </w:rPr>
        <w:t>"</w:t>
      </w:r>
      <w:r w:rsidRPr="00612384">
        <w:rPr>
          <w:b/>
          <w:bCs/>
          <w:sz w:val="24"/>
          <w:szCs w:val="24"/>
        </w:rPr>
        <w:t>Ielu apgaismojuma nomaiņa uz LED gaismekļiem Kuldīgas novadā 2.kārta” ID Nr. KNP 2024/59-EK/EKII</w:t>
      </w:r>
      <w:r w:rsidR="003C1DC5" w:rsidRPr="00612384">
        <w:rPr>
          <w:b/>
          <w:bCs/>
          <w:sz w:val="24"/>
          <w:szCs w:val="24"/>
        </w:rPr>
        <w:t>,</w:t>
      </w:r>
      <w:r w:rsidR="003C1DC5" w:rsidRPr="00612384">
        <w:rPr>
          <w:sz w:val="24"/>
          <w:szCs w:val="24"/>
        </w:rPr>
        <w:t xml:space="preserve"> turpmāk - Iepirkums, </w:t>
      </w:r>
      <w:r w:rsidRPr="00612384">
        <w:rPr>
          <w:sz w:val="24"/>
          <w:szCs w:val="24"/>
        </w:rPr>
        <w:t>un sniedz šādus skaidrojumus:</w:t>
      </w:r>
    </w:p>
    <w:p w14:paraId="475B0557" w14:textId="77777777" w:rsidR="001D25A5" w:rsidRPr="00612384" w:rsidRDefault="001D25A5" w:rsidP="00EB44AD">
      <w:pPr>
        <w:suppressAutoHyphens/>
        <w:jc w:val="both"/>
        <w:rPr>
          <w:sz w:val="24"/>
          <w:szCs w:val="24"/>
          <w:lang w:eastAsia="zh-CN"/>
        </w:rPr>
      </w:pPr>
    </w:p>
    <w:p w14:paraId="44F2EC9E" w14:textId="41FE8967" w:rsidR="00EB44AD" w:rsidRPr="00EB44AD" w:rsidRDefault="00EB44AD" w:rsidP="00EB44AD">
      <w:pPr>
        <w:jc w:val="both"/>
        <w:rPr>
          <w:b/>
          <w:bCs/>
          <w:sz w:val="24"/>
          <w:szCs w:val="24"/>
        </w:rPr>
      </w:pPr>
      <w:r w:rsidRPr="00612384">
        <w:rPr>
          <w:b/>
          <w:bCs/>
          <w:sz w:val="24"/>
          <w:szCs w:val="24"/>
        </w:rPr>
        <w:t>1</w:t>
      </w:r>
      <w:r w:rsidRPr="00EB44AD">
        <w:rPr>
          <w:b/>
          <w:bCs/>
          <w:sz w:val="24"/>
          <w:szCs w:val="24"/>
        </w:rPr>
        <w:t>.jautājums</w:t>
      </w:r>
    </w:p>
    <w:p w14:paraId="366C414A" w14:textId="77777777" w:rsidR="00EB44AD" w:rsidRPr="00EB44AD" w:rsidRDefault="00EB44AD" w:rsidP="00EB44AD">
      <w:pPr>
        <w:jc w:val="both"/>
        <w:rPr>
          <w:i/>
          <w:iCs/>
          <w:sz w:val="24"/>
          <w:szCs w:val="24"/>
          <w:lang w:val="en-GB"/>
        </w:rPr>
      </w:pPr>
      <w:r w:rsidRPr="00EB44AD">
        <w:rPr>
          <w:i/>
          <w:iCs/>
          <w:sz w:val="24"/>
          <w:szCs w:val="24"/>
        </w:rPr>
        <w:t>Atklātā konkursa “Ielu apgaismojuma nomaiņa uz LED gaismekļiem Kuldīgas novadā 2.kārta” ID Nr. KNP 2024/59-EK/EKII (turpmāk – Konkurss) Ielu tehniskais raksturojums (faila nosaukums 4_1_Ielu_tehniskais_raksturojums_Dizaina (1)) neatbilst tehniskajam piedāvājumam (faila nosaukums 6_1_dizaina_pied_tame_grafiks (2)_1) ielās:</w:t>
      </w:r>
    </w:p>
    <w:tbl>
      <w:tblPr>
        <w:tblW w:w="9493" w:type="dxa"/>
        <w:tblCellMar>
          <w:left w:w="10" w:type="dxa"/>
          <w:right w:w="10" w:type="dxa"/>
        </w:tblCellMar>
        <w:tblLook w:val="0000" w:firstRow="0" w:lastRow="0" w:firstColumn="0" w:lastColumn="0" w:noHBand="0" w:noVBand="0"/>
      </w:tblPr>
      <w:tblGrid>
        <w:gridCol w:w="2355"/>
        <w:gridCol w:w="3736"/>
        <w:gridCol w:w="3402"/>
      </w:tblGrid>
      <w:tr w:rsidR="00EB44AD" w:rsidRPr="00EB44AD" w14:paraId="2F91BEC7" w14:textId="77777777" w:rsidTr="00EB44AD">
        <w:trPr>
          <w:trHeight w:val="288"/>
        </w:trPr>
        <w:tc>
          <w:tcPr>
            <w:tcW w:w="235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72119031" w14:textId="77777777" w:rsidR="00EB44AD" w:rsidRPr="00EB44AD" w:rsidRDefault="00EB44AD" w:rsidP="00EB44AD">
            <w:pPr>
              <w:jc w:val="both"/>
              <w:rPr>
                <w:i/>
                <w:iCs/>
                <w:sz w:val="20"/>
                <w:szCs w:val="20"/>
              </w:rPr>
            </w:pPr>
            <w:r w:rsidRPr="00EB44AD">
              <w:rPr>
                <w:i/>
                <w:iCs/>
                <w:sz w:val="20"/>
                <w:szCs w:val="20"/>
              </w:rPr>
              <w:t>Ielas nosaukums</w:t>
            </w:r>
          </w:p>
        </w:tc>
        <w:tc>
          <w:tcPr>
            <w:tcW w:w="373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26D59F9D" w14:textId="77777777" w:rsidR="00EB44AD" w:rsidRPr="00EB44AD" w:rsidRDefault="00EB44AD" w:rsidP="00EB44AD">
            <w:pPr>
              <w:jc w:val="both"/>
              <w:rPr>
                <w:i/>
                <w:iCs/>
                <w:sz w:val="20"/>
                <w:szCs w:val="20"/>
                <w:lang w:val="en-GB"/>
              </w:rPr>
            </w:pPr>
            <w:r w:rsidRPr="00EB44AD">
              <w:rPr>
                <w:i/>
                <w:iCs/>
                <w:sz w:val="20"/>
                <w:szCs w:val="20"/>
              </w:rPr>
              <w:t>Pielikumā “Ielu tehniskais raksturojums” (4_1_Ielu_tehniskais_raksturojums_ Dizaina (1)) norādītā Ielas apgaismojuma klase</w:t>
            </w: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6C590E98" w14:textId="77777777" w:rsidR="00EB44AD" w:rsidRPr="00EB44AD" w:rsidRDefault="00EB44AD" w:rsidP="00EB44AD">
            <w:pPr>
              <w:jc w:val="both"/>
              <w:rPr>
                <w:i/>
                <w:iCs/>
                <w:sz w:val="20"/>
                <w:szCs w:val="20"/>
                <w:lang w:val="en-GB"/>
              </w:rPr>
            </w:pPr>
            <w:r w:rsidRPr="00EB44AD">
              <w:rPr>
                <w:i/>
                <w:iCs/>
                <w:sz w:val="20"/>
                <w:szCs w:val="20"/>
              </w:rPr>
              <w:t>Pielikumā “Tehniskais_piedavajums” (6_1_dizaina_pied_tame_ grafiks (2)_1) norādītā Ielas apgaismojuma klase</w:t>
            </w:r>
          </w:p>
        </w:tc>
      </w:tr>
      <w:tr w:rsidR="00EB44AD" w:rsidRPr="00EB44AD" w14:paraId="19A1125C" w14:textId="77777777" w:rsidTr="00EB44AD">
        <w:trPr>
          <w:trHeight w:val="288"/>
        </w:trPr>
        <w:tc>
          <w:tcPr>
            <w:tcW w:w="2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09EF4" w14:textId="77777777" w:rsidR="00EB44AD" w:rsidRPr="00EB44AD" w:rsidRDefault="00EB44AD" w:rsidP="00EB44AD">
            <w:pPr>
              <w:jc w:val="both"/>
              <w:rPr>
                <w:i/>
                <w:iCs/>
                <w:sz w:val="20"/>
                <w:szCs w:val="20"/>
              </w:rPr>
            </w:pPr>
            <w:r w:rsidRPr="00EB44AD">
              <w:rPr>
                <w:i/>
                <w:iCs/>
                <w:sz w:val="20"/>
                <w:szCs w:val="20"/>
              </w:rPr>
              <w:t>Pētera iela skolas iekšpagalms</w:t>
            </w:r>
          </w:p>
        </w:tc>
        <w:tc>
          <w:tcPr>
            <w:tcW w:w="3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EB523" w14:textId="77777777" w:rsidR="00EB44AD" w:rsidRPr="00EB44AD" w:rsidRDefault="00EB44AD" w:rsidP="00EB44AD">
            <w:pPr>
              <w:jc w:val="both"/>
              <w:rPr>
                <w:i/>
                <w:iCs/>
                <w:sz w:val="20"/>
                <w:szCs w:val="20"/>
              </w:rPr>
            </w:pPr>
            <w:r w:rsidRPr="00EB44AD">
              <w:rPr>
                <w:i/>
                <w:iCs/>
                <w:sz w:val="20"/>
                <w:szCs w:val="20"/>
              </w:rPr>
              <w:t>Šajā ielā piemēro gaismekli ar 3000 lumēniem...</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A79F8F" w14:textId="77777777" w:rsidR="00EB44AD" w:rsidRPr="00EB44AD" w:rsidRDefault="00EB44AD" w:rsidP="00EB44AD">
            <w:pPr>
              <w:jc w:val="both"/>
              <w:rPr>
                <w:i/>
                <w:iCs/>
                <w:sz w:val="20"/>
                <w:szCs w:val="20"/>
              </w:rPr>
            </w:pPr>
            <w:r w:rsidRPr="00EB44AD">
              <w:rPr>
                <w:i/>
                <w:iCs/>
                <w:sz w:val="20"/>
                <w:szCs w:val="20"/>
              </w:rPr>
              <w:t>P4</w:t>
            </w:r>
          </w:p>
        </w:tc>
      </w:tr>
      <w:tr w:rsidR="00EB44AD" w:rsidRPr="00EB44AD" w14:paraId="1C764AE8" w14:textId="77777777" w:rsidTr="00EB44AD">
        <w:trPr>
          <w:trHeight w:val="288"/>
        </w:trPr>
        <w:tc>
          <w:tcPr>
            <w:tcW w:w="235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34A1775" w14:textId="77777777" w:rsidR="00EB44AD" w:rsidRPr="00EB44AD" w:rsidRDefault="00EB44AD" w:rsidP="00EB44AD">
            <w:pPr>
              <w:jc w:val="both"/>
              <w:rPr>
                <w:i/>
                <w:iCs/>
                <w:sz w:val="20"/>
                <w:szCs w:val="20"/>
              </w:rPr>
            </w:pPr>
            <w:r w:rsidRPr="00EB44AD">
              <w:rPr>
                <w:i/>
                <w:iCs/>
                <w:sz w:val="20"/>
                <w:szCs w:val="20"/>
              </w:rPr>
              <w:t>Smilšu iela (Bibliotēka)</w:t>
            </w:r>
          </w:p>
        </w:tc>
        <w:tc>
          <w:tcPr>
            <w:tcW w:w="3736"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C72BAA5" w14:textId="77777777" w:rsidR="00EB44AD" w:rsidRPr="00EB44AD" w:rsidRDefault="00EB44AD" w:rsidP="00EB44AD">
            <w:pPr>
              <w:jc w:val="both"/>
              <w:rPr>
                <w:i/>
                <w:iCs/>
                <w:sz w:val="20"/>
                <w:szCs w:val="20"/>
              </w:rPr>
            </w:pPr>
            <w:r w:rsidRPr="00EB44AD">
              <w:rPr>
                <w:i/>
                <w:iCs/>
                <w:sz w:val="20"/>
                <w:szCs w:val="20"/>
              </w:rPr>
              <w:t>Šajā ielā piemēro gaismekli ar 3000 lumēniem...</w:t>
            </w:r>
          </w:p>
        </w:tc>
        <w:tc>
          <w:tcPr>
            <w:tcW w:w="3402"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86F2F4C" w14:textId="77777777" w:rsidR="00EB44AD" w:rsidRPr="00EB44AD" w:rsidRDefault="00EB44AD" w:rsidP="00EB44AD">
            <w:pPr>
              <w:jc w:val="both"/>
              <w:rPr>
                <w:i/>
                <w:iCs/>
                <w:sz w:val="20"/>
                <w:szCs w:val="20"/>
              </w:rPr>
            </w:pPr>
            <w:r w:rsidRPr="00EB44AD">
              <w:rPr>
                <w:i/>
                <w:iCs/>
                <w:sz w:val="20"/>
                <w:szCs w:val="20"/>
              </w:rPr>
              <w:t>M5</w:t>
            </w:r>
          </w:p>
        </w:tc>
      </w:tr>
      <w:tr w:rsidR="00EB44AD" w:rsidRPr="00EB44AD" w14:paraId="1CAC0BD2" w14:textId="77777777" w:rsidTr="00EB44AD">
        <w:trPr>
          <w:trHeight w:val="288"/>
        </w:trPr>
        <w:tc>
          <w:tcPr>
            <w:tcW w:w="235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1246706" w14:textId="77777777" w:rsidR="00EB44AD" w:rsidRPr="00EB44AD" w:rsidRDefault="00EB44AD" w:rsidP="00EB44AD">
            <w:pPr>
              <w:jc w:val="both"/>
              <w:rPr>
                <w:i/>
                <w:iCs/>
                <w:sz w:val="20"/>
                <w:szCs w:val="20"/>
              </w:rPr>
            </w:pPr>
            <w:r w:rsidRPr="00EB44AD">
              <w:rPr>
                <w:i/>
                <w:iCs/>
                <w:sz w:val="20"/>
                <w:szCs w:val="20"/>
              </w:rPr>
              <w:t>Smilšu iela (Semināra parks)</w:t>
            </w:r>
          </w:p>
        </w:tc>
        <w:tc>
          <w:tcPr>
            <w:tcW w:w="3736"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C910241" w14:textId="77777777" w:rsidR="00EB44AD" w:rsidRPr="00EB44AD" w:rsidRDefault="00EB44AD" w:rsidP="00EB44AD">
            <w:pPr>
              <w:jc w:val="both"/>
              <w:rPr>
                <w:i/>
                <w:iCs/>
                <w:sz w:val="20"/>
                <w:szCs w:val="20"/>
              </w:rPr>
            </w:pPr>
            <w:r w:rsidRPr="00EB44AD">
              <w:rPr>
                <w:i/>
                <w:iCs/>
                <w:sz w:val="20"/>
                <w:szCs w:val="20"/>
              </w:rPr>
              <w:t>Šajā ielā piemēro gaismekli ar 3000 lumēniem...</w:t>
            </w:r>
          </w:p>
        </w:tc>
        <w:tc>
          <w:tcPr>
            <w:tcW w:w="3402"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076D9" w14:textId="77777777" w:rsidR="00EB44AD" w:rsidRPr="00EB44AD" w:rsidRDefault="00EB44AD" w:rsidP="00EB44AD">
            <w:pPr>
              <w:jc w:val="both"/>
              <w:rPr>
                <w:i/>
                <w:iCs/>
                <w:sz w:val="20"/>
                <w:szCs w:val="20"/>
              </w:rPr>
            </w:pPr>
            <w:r w:rsidRPr="00EB44AD">
              <w:rPr>
                <w:i/>
                <w:iCs/>
                <w:sz w:val="20"/>
                <w:szCs w:val="20"/>
              </w:rPr>
              <w:t>M5</w:t>
            </w:r>
          </w:p>
        </w:tc>
      </w:tr>
      <w:tr w:rsidR="00EB44AD" w:rsidRPr="00EB44AD" w14:paraId="7F368688" w14:textId="77777777" w:rsidTr="00EB44AD">
        <w:trPr>
          <w:trHeight w:val="288"/>
        </w:trPr>
        <w:tc>
          <w:tcPr>
            <w:tcW w:w="235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F4E387B" w14:textId="77777777" w:rsidR="00EB44AD" w:rsidRPr="00EB44AD" w:rsidRDefault="00EB44AD" w:rsidP="00EB44AD">
            <w:pPr>
              <w:jc w:val="both"/>
              <w:rPr>
                <w:i/>
                <w:iCs/>
                <w:sz w:val="20"/>
                <w:szCs w:val="20"/>
              </w:rPr>
            </w:pPr>
            <w:r w:rsidRPr="00EB44AD">
              <w:rPr>
                <w:i/>
                <w:iCs/>
                <w:sz w:val="20"/>
                <w:szCs w:val="20"/>
              </w:rPr>
              <w:t>Dzirnavu iela (Sociālais dienesta autostāvvieta)</w:t>
            </w:r>
          </w:p>
        </w:tc>
        <w:tc>
          <w:tcPr>
            <w:tcW w:w="3736"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97B35" w14:textId="77777777" w:rsidR="00EB44AD" w:rsidRPr="00EB44AD" w:rsidRDefault="00EB44AD" w:rsidP="00EB44AD">
            <w:pPr>
              <w:jc w:val="both"/>
              <w:rPr>
                <w:i/>
                <w:iCs/>
                <w:sz w:val="20"/>
                <w:szCs w:val="20"/>
              </w:rPr>
            </w:pPr>
            <w:r w:rsidRPr="00EB44AD">
              <w:rPr>
                <w:i/>
                <w:iCs/>
                <w:sz w:val="20"/>
                <w:szCs w:val="20"/>
              </w:rPr>
              <w:t>Šajā ielā piemēro gaismekli ar 3000 lumēniem...</w:t>
            </w:r>
          </w:p>
        </w:tc>
        <w:tc>
          <w:tcPr>
            <w:tcW w:w="3402"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886C2" w14:textId="77777777" w:rsidR="00EB44AD" w:rsidRPr="00EB44AD" w:rsidRDefault="00EB44AD" w:rsidP="00EB44AD">
            <w:pPr>
              <w:jc w:val="both"/>
              <w:rPr>
                <w:i/>
                <w:iCs/>
                <w:sz w:val="20"/>
                <w:szCs w:val="20"/>
              </w:rPr>
            </w:pPr>
            <w:r w:rsidRPr="00EB44AD">
              <w:rPr>
                <w:i/>
                <w:iCs/>
                <w:sz w:val="20"/>
                <w:szCs w:val="20"/>
              </w:rPr>
              <w:t>P4</w:t>
            </w:r>
          </w:p>
        </w:tc>
      </w:tr>
    </w:tbl>
    <w:p w14:paraId="0673507D" w14:textId="19B5265D" w:rsidR="00EB44AD" w:rsidRPr="00612384" w:rsidRDefault="00EB44AD" w:rsidP="00EB44AD">
      <w:pPr>
        <w:jc w:val="both"/>
        <w:rPr>
          <w:i/>
          <w:iCs/>
          <w:sz w:val="24"/>
          <w:szCs w:val="24"/>
        </w:rPr>
      </w:pPr>
      <w:r w:rsidRPr="00EB44AD">
        <w:rPr>
          <w:i/>
          <w:iCs/>
          <w:sz w:val="24"/>
          <w:szCs w:val="24"/>
        </w:rPr>
        <w:t>Lūdzam Pasūtītāju precizēt iepriekš minēto ielu apgaismojuma klasi pielikumā “Tehniskais_piedavajums” (6_1_dizaina_pied_tame_ grafiks (2)_1),  norādot “Šajā ielā piemēro gaismekli ar 3000 lumēniem un simetrisku ielas optiku. Apgaismojuma klase šajā ielā netiek piemērota un apgaismojuma aprēķins nav jāveic nevienmērīgo balstu attālumu dēļ”</w:t>
      </w:r>
      <w:r w:rsidRPr="00612384">
        <w:rPr>
          <w:i/>
          <w:iCs/>
          <w:sz w:val="24"/>
          <w:szCs w:val="24"/>
        </w:rPr>
        <w:t>.</w:t>
      </w:r>
    </w:p>
    <w:p w14:paraId="3113486C" w14:textId="77777777" w:rsidR="00EB44AD" w:rsidRPr="00EB44AD" w:rsidRDefault="00EB44AD" w:rsidP="00EB44AD">
      <w:pPr>
        <w:jc w:val="both"/>
        <w:rPr>
          <w:i/>
          <w:iCs/>
          <w:sz w:val="24"/>
          <w:szCs w:val="24"/>
          <w:lang w:val="en-GB"/>
        </w:rPr>
      </w:pPr>
    </w:p>
    <w:p w14:paraId="10E39165" w14:textId="4BCE2DED" w:rsidR="00EB44AD" w:rsidRPr="00EB44AD" w:rsidRDefault="00EB44AD" w:rsidP="00EB44AD">
      <w:pPr>
        <w:jc w:val="both"/>
        <w:rPr>
          <w:b/>
          <w:bCs/>
          <w:color w:val="FF0000"/>
          <w:sz w:val="24"/>
          <w:szCs w:val="24"/>
          <w:lang w:val="en-US"/>
        </w:rPr>
      </w:pPr>
      <w:r w:rsidRPr="00EB44AD">
        <w:rPr>
          <w:b/>
          <w:bCs/>
          <w:color w:val="FF0000"/>
          <w:sz w:val="24"/>
          <w:szCs w:val="24"/>
          <w:u w:val="single"/>
        </w:rPr>
        <w:t>Atbilde:</w:t>
      </w:r>
      <w:r w:rsidRPr="00EB44AD">
        <w:rPr>
          <w:b/>
          <w:bCs/>
          <w:color w:val="FF0000"/>
          <w:sz w:val="24"/>
          <w:szCs w:val="24"/>
        </w:rPr>
        <w:t xml:space="preserve"> Pasūtītājs veicis grozījumus iepirkuma pielikumā “6_1_dizaina_pied_tame_ grafiks (2)_1”</w:t>
      </w:r>
      <w:r w:rsidRPr="00612384">
        <w:rPr>
          <w:b/>
          <w:bCs/>
          <w:color w:val="FF0000"/>
          <w:sz w:val="24"/>
          <w:szCs w:val="24"/>
        </w:rPr>
        <w:t>.</w:t>
      </w:r>
    </w:p>
    <w:p w14:paraId="054D9C32" w14:textId="77777777" w:rsidR="00EB44AD" w:rsidRPr="00EB44AD" w:rsidRDefault="00EB44AD" w:rsidP="00EB44AD">
      <w:pPr>
        <w:jc w:val="both"/>
        <w:rPr>
          <w:sz w:val="24"/>
          <w:szCs w:val="24"/>
        </w:rPr>
      </w:pPr>
    </w:p>
    <w:p w14:paraId="0D6DEF1A" w14:textId="77777777" w:rsidR="00EB44AD" w:rsidRPr="00EB44AD" w:rsidRDefault="00EB44AD" w:rsidP="00EB44AD">
      <w:pPr>
        <w:jc w:val="both"/>
        <w:rPr>
          <w:b/>
          <w:bCs/>
          <w:sz w:val="24"/>
          <w:szCs w:val="24"/>
        </w:rPr>
      </w:pPr>
      <w:r w:rsidRPr="00EB44AD">
        <w:rPr>
          <w:b/>
          <w:bCs/>
          <w:sz w:val="24"/>
          <w:szCs w:val="24"/>
        </w:rPr>
        <w:t>2.jautājums</w:t>
      </w:r>
    </w:p>
    <w:p w14:paraId="4D7A701E" w14:textId="77777777" w:rsidR="00EB44AD" w:rsidRPr="00EB44AD" w:rsidRDefault="00EB44AD" w:rsidP="00EB44AD">
      <w:pPr>
        <w:jc w:val="both"/>
        <w:rPr>
          <w:i/>
          <w:iCs/>
          <w:sz w:val="24"/>
          <w:szCs w:val="24"/>
          <w:lang w:val="en-GB"/>
        </w:rPr>
      </w:pPr>
      <w:r w:rsidRPr="00EB44AD">
        <w:rPr>
          <w:i/>
          <w:iCs/>
          <w:sz w:val="24"/>
          <w:szCs w:val="24"/>
        </w:rPr>
        <w:t>Konkursa Ielu tehniskais raksturojums (faila nosaukums 4_1_Ielu_tehniskais_raksturojums_Dizaina (1)) neatbilst tehniskajam piedāvājumam (faila nosaukums 6_1_dizaina_pied_tame_grafiks (2)_1) ielā:</w:t>
      </w:r>
    </w:p>
    <w:tbl>
      <w:tblPr>
        <w:tblW w:w="9882" w:type="dxa"/>
        <w:tblCellMar>
          <w:left w:w="10" w:type="dxa"/>
          <w:right w:w="10" w:type="dxa"/>
        </w:tblCellMar>
        <w:tblLook w:val="0000" w:firstRow="0" w:lastRow="0" w:firstColumn="0" w:lastColumn="0" w:noHBand="0" w:noVBand="0"/>
      </w:tblPr>
      <w:tblGrid>
        <w:gridCol w:w="3069"/>
        <w:gridCol w:w="3599"/>
        <w:gridCol w:w="3214"/>
      </w:tblGrid>
      <w:tr w:rsidR="00EB44AD" w:rsidRPr="00EB44AD" w14:paraId="29645AE8" w14:textId="77777777" w:rsidTr="001E4B0D">
        <w:trPr>
          <w:trHeight w:val="288"/>
        </w:trPr>
        <w:tc>
          <w:tcPr>
            <w:tcW w:w="30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6D2C0729" w14:textId="77777777" w:rsidR="00EB44AD" w:rsidRPr="00EB44AD" w:rsidRDefault="00EB44AD" w:rsidP="00EB44AD">
            <w:pPr>
              <w:jc w:val="both"/>
              <w:rPr>
                <w:i/>
                <w:iCs/>
                <w:sz w:val="20"/>
                <w:szCs w:val="20"/>
              </w:rPr>
            </w:pPr>
            <w:r w:rsidRPr="00EB44AD">
              <w:rPr>
                <w:i/>
                <w:iCs/>
                <w:sz w:val="20"/>
                <w:szCs w:val="20"/>
              </w:rPr>
              <w:t>Ielas nosaukums</w:t>
            </w:r>
          </w:p>
        </w:tc>
        <w:tc>
          <w:tcPr>
            <w:tcW w:w="359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4D1BAF0C" w14:textId="77777777" w:rsidR="00EB44AD" w:rsidRPr="00EB44AD" w:rsidRDefault="00EB44AD" w:rsidP="00EB44AD">
            <w:pPr>
              <w:jc w:val="both"/>
              <w:rPr>
                <w:i/>
                <w:iCs/>
                <w:sz w:val="20"/>
                <w:szCs w:val="20"/>
                <w:lang w:val="en-GB"/>
              </w:rPr>
            </w:pPr>
            <w:r w:rsidRPr="00EB44AD">
              <w:rPr>
                <w:i/>
                <w:iCs/>
                <w:sz w:val="20"/>
                <w:szCs w:val="20"/>
              </w:rPr>
              <w:t>Pielikumā “Ielu tehniskais raksturojums” (4_1_Ielu_tehniskais_raksturojums_ Dizaina (1)) norādītā Ielas apgaismojuma klase</w:t>
            </w:r>
          </w:p>
        </w:tc>
        <w:tc>
          <w:tcPr>
            <w:tcW w:w="321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3A1742A4" w14:textId="77777777" w:rsidR="00EB44AD" w:rsidRPr="00EB44AD" w:rsidRDefault="00EB44AD" w:rsidP="00EB44AD">
            <w:pPr>
              <w:jc w:val="both"/>
              <w:rPr>
                <w:i/>
                <w:iCs/>
                <w:sz w:val="20"/>
                <w:szCs w:val="20"/>
                <w:lang w:val="en-GB"/>
              </w:rPr>
            </w:pPr>
            <w:r w:rsidRPr="00EB44AD">
              <w:rPr>
                <w:i/>
                <w:iCs/>
                <w:sz w:val="20"/>
                <w:szCs w:val="20"/>
              </w:rPr>
              <w:t>Pielikumā “Tehniskais_piedavajums” (6_1_dizaina_pied_tame_ grafiks (2)_1) norādītā Ielas apgaismojuma klase</w:t>
            </w:r>
          </w:p>
        </w:tc>
      </w:tr>
      <w:tr w:rsidR="00EB44AD" w:rsidRPr="00EB44AD" w14:paraId="28DC4B6F" w14:textId="77777777" w:rsidTr="001E4B0D">
        <w:trPr>
          <w:trHeight w:val="288"/>
        </w:trPr>
        <w:tc>
          <w:tcPr>
            <w:tcW w:w="3069"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03B25" w14:textId="77777777" w:rsidR="00EB44AD" w:rsidRPr="00EB44AD" w:rsidRDefault="00EB44AD" w:rsidP="00EB44AD">
            <w:pPr>
              <w:jc w:val="both"/>
              <w:rPr>
                <w:i/>
                <w:iCs/>
                <w:sz w:val="20"/>
                <w:szCs w:val="20"/>
              </w:rPr>
            </w:pPr>
            <w:r w:rsidRPr="00EB44AD">
              <w:rPr>
                <w:i/>
                <w:iCs/>
                <w:sz w:val="20"/>
                <w:szCs w:val="20"/>
              </w:rPr>
              <w:t>Ziedu ielu (bd Ābelīte stāvlaukums)</w:t>
            </w:r>
          </w:p>
        </w:tc>
        <w:tc>
          <w:tcPr>
            <w:tcW w:w="3599"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9AB25" w14:textId="77777777" w:rsidR="00EB44AD" w:rsidRPr="00EB44AD" w:rsidRDefault="00EB44AD" w:rsidP="00EB44AD">
            <w:pPr>
              <w:jc w:val="both"/>
              <w:rPr>
                <w:i/>
                <w:iCs/>
                <w:sz w:val="20"/>
                <w:szCs w:val="20"/>
              </w:rPr>
            </w:pPr>
            <w:r w:rsidRPr="00EB44AD">
              <w:rPr>
                <w:i/>
                <w:iCs/>
                <w:sz w:val="20"/>
                <w:szCs w:val="20"/>
              </w:rPr>
              <w:t>P3</w:t>
            </w:r>
          </w:p>
        </w:tc>
        <w:tc>
          <w:tcPr>
            <w:tcW w:w="321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786D4" w14:textId="77777777" w:rsidR="00EB44AD" w:rsidRPr="00EB44AD" w:rsidRDefault="00EB44AD" w:rsidP="00EB44AD">
            <w:pPr>
              <w:jc w:val="both"/>
              <w:rPr>
                <w:i/>
                <w:iCs/>
                <w:sz w:val="20"/>
                <w:szCs w:val="20"/>
              </w:rPr>
            </w:pPr>
            <w:r w:rsidRPr="00EB44AD">
              <w:rPr>
                <w:i/>
                <w:iCs/>
                <w:sz w:val="20"/>
                <w:szCs w:val="20"/>
              </w:rPr>
              <w:t>P2</w:t>
            </w:r>
          </w:p>
        </w:tc>
      </w:tr>
    </w:tbl>
    <w:p w14:paraId="7EB5B7E6" w14:textId="77777777" w:rsidR="00EB44AD" w:rsidRDefault="00EB44AD" w:rsidP="00EB44AD">
      <w:pPr>
        <w:jc w:val="both"/>
        <w:rPr>
          <w:i/>
          <w:iCs/>
          <w:sz w:val="24"/>
          <w:szCs w:val="24"/>
        </w:rPr>
      </w:pPr>
      <w:r w:rsidRPr="00EB44AD">
        <w:rPr>
          <w:i/>
          <w:iCs/>
          <w:sz w:val="24"/>
          <w:szCs w:val="24"/>
        </w:rPr>
        <w:t>Lūdzam Pasūtītāju precizēt minētās ielas apgaismojuma klasi.</w:t>
      </w:r>
    </w:p>
    <w:p w14:paraId="5A08F8F2" w14:textId="77777777" w:rsidR="00612384" w:rsidRPr="00EB44AD" w:rsidRDefault="00612384" w:rsidP="00EB44AD">
      <w:pPr>
        <w:jc w:val="both"/>
        <w:rPr>
          <w:i/>
          <w:iCs/>
          <w:sz w:val="24"/>
          <w:szCs w:val="24"/>
        </w:rPr>
      </w:pPr>
    </w:p>
    <w:p w14:paraId="1C5CE007" w14:textId="77777777" w:rsidR="00EB44AD" w:rsidRPr="00EB44AD" w:rsidRDefault="00EB44AD" w:rsidP="00EB44AD">
      <w:pPr>
        <w:jc w:val="both"/>
        <w:rPr>
          <w:b/>
          <w:bCs/>
          <w:color w:val="FF0000"/>
          <w:sz w:val="24"/>
          <w:szCs w:val="24"/>
          <w:lang w:val="en-US"/>
        </w:rPr>
      </w:pPr>
      <w:r w:rsidRPr="00EB44AD">
        <w:rPr>
          <w:b/>
          <w:bCs/>
          <w:color w:val="FF0000"/>
          <w:sz w:val="24"/>
          <w:szCs w:val="24"/>
          <w:u w:val="single"/>
        </w:rPr>
        <w:t>Atbilde:</w:t>
      </w:r>
      <w:r w:rsidRPr="00EB44AD">
        <w:rPr>
          <w:b/>
          <w:bCs/>
          <w:color w:val="FF0000"/>
          <w:sz w:val="24"/>
          <w:szCs w:val="24"/>
        </w:rPr>
        <w:t xml:space="preserve"> Pasūtītājs veicis grozījumus iepirkuma pielikumā “6_1_dizaina_pied_tame_ grafiks (2)_1”</w:t>
      </w:r>
    </w:p>
    <w:p w14:paraId="320B2E8E" w14:textId="77777777" w:rsidR="00EB44AD" w:rsidRPr="00EB44AD" w:rsidRDefault="00EB44AD" w:rsidP="00EB44AD">
      <w:pPr>
        <w:jc w:val="both"/>
        <w:rPr>
          <w:i/>
          <w:iCs/>
          <w:sz w:val="24"/>
          <w:szCs w:val="24"/>
        </w:rPr>
      </w:pPr>
    </w:p>
    <w:p w14:paraId="7205D865" w14:textId="77777777" w:rsidR="00EB44AD" w:rsidRPr="00EB44AD" w:rsidRDefault="00EB44AD" w:rsidP="00EB44AD">
      <w:pPr>
        <w:jc w:val="both"/>
        <w:rPr>
          <w:b/>
          <w:bCs/>
          <w:i/>
          <w:iCs/>
          <w:sz w:val="24"/>
          <w:szCs w:val="24"/>
        </w:rPr>
      </w:pPr>
      <w:r w:rsidRPr="00EB44AD">
        <w:rPr>
          <w:b/>
          <w:bCs/>
          <w:i/>
          <w:iCs/>
          <w:sz w:val="24"/>
          <w:szCs w:val="24"/>
        </w:rPr>
        <w:lastRenderedPageBreak/>
        <w:t>3.jautājums</w:t>
      </w:r>
    </w:p>
    <w:p w14:paraId="654BA096" w14:textId="77777777" w:rsidR="00EB44AD" w:rsidRPr="00EB44AD" w:rsidRDefault="00EB44AD" w:rsidP="00EB44AD">
      <w:pPr>
        <w:jc w:val="both"/>
        <w:rPr>
          <w:i/>
          <w:iCs/>
          <w:sz w:val="24"/>
          <w:szCs w:val="24"/>
          <w:lang w:val="en-GB"/>
        </w:rPr>
      </w:pPr>
      <w:r w:rsidRPr="00EB44AD">
        <w:rPr>
          <w:i/>
          <w:iCs/>
          <w:sz w:val="24"/>
          <w:szCs w:val="24"/>
        </w:rPr>
        <w:t>Konkursa Ielu tehniskais raksturojums (faila nosaukums 4_1_Ielu_tehniskais_raksturojums_Dizaina (1)) neatbilst tehniskajam piedāvājumam (faila nosaukums 6_1_dizaina_pied_tame_grafiks (2)_1) ielā:</w:t>
      </w:r>
    </w:p>
    <w:tbl>
      <w:tblPr>
        <w:tblW w:w="9882" w:type="dxa"/>
        <w:tblCellMar>
          <w:left w:w="10" w:type="dxa"/>
          <w:right w:w="10" w:type="dxa"/>
        </w:tblCellMar>
        <w:tblLook w:val="0000" w:firstRow="0" w:lastRow="0" w:firstColumn="0" w:lastColumn="0" w:noHBand="0" w:noVBand="0"/>
      </w:tblPr>
      <w:tblGrid>
        <w:gridCol w:w="3069"/>
        <w:gridCol w:w="3599"/>
        <w:gridCol w:w="3214"/>
      </w:tblGrid>
      <w:tr w:rsidR="00EB44AD" w:rsidRPr="00EB44AD" w14:paraId="008C26FB" w14:textId="77777777" w:rsidTr="001E4B0D">
        <w:trPr>
          <w:trHeight w:val="288"/>
        </w:trPr>
        <w:tc>
          <w:tcPr>
            <w:tcW w:w="30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215C8B1D" w14:textId="77777777" w:rsidR="00EB44AD" w:rsidRPr="00EB44AD" w:rsidRDefault="00EB44AD" w:rsidP="00EB44AD">
            <w:pPr>
              <w:jc w:val="both"/>
              <w:rPr>
                <w:i/>
                <w:iCs/>
                <w:sz w:val="20"/>
                <w:szCs w:val="20"/>
              </w:rPr>
            </w:pPr>
            <w:r w:rsidRPr="00EB44AD">
              <w:rPr>
                <w:i/>
                <w:iCs/>
                <w:sz w:val="20"/>
                <w:szCs w:val="20"/>
              </w:rPr>
              <w:t>Ielas nosaukums</w:t>
            </w:r>
          </w:p>
        </w:tc>
        <w:tc>
          <w:tcPr>
            <w:tcW w:w="359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76518B3C" w14:textId="77777777" w:rsidR="00EB44AD" w:rsidRPr="00EB44AD" w:rsidRDefault="00EB44AD" w:rsidP="00EB44AD">
            <w:pPr>
              <w:jc w:val="both"/>
              <w:rPr>
                <w:i/>
                <w:iCs/>
                <w:sz w:val="20"/>
                <w:szCs w:val="20"/>
                <w:lang w:val="en-GB"/>
              </w:rPr>
            </w:pPr>
            <w:r w:rsidRPr="00EB44AD">
              <w:rPr>
                <w:i/>
                <w:iCs/>
                <w:sz w:val="20"/>
                <w:szCs w:val="20"/>
              </w:rPr>
              <w:t>Pielikumā “Ielu tehniskais raksturojums” (4_1_Ielu_tehniskais_raksturojums_ Dizaina (1)) norādītā Ielas apgaismojuma klase</w:t>
            </w:r>
          </w:p>
        </w:tc>
        <w:tc>
          <w:tcPr>
            <w:tcW w:w="321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31576360" w14:textId="77777777" w:rsidR="00EB44AD" w:rsidRPr="00EB44AD" w:rsidRDefault="00EB44AD" w:rsidP="00EB44AD">
            <w:pPr>
              <w:jc w:val="both"/>
              <w:rPr>
                <w:i/>
                <w:iCs/>
                <w:sz w:val="20"/>
                <w:szCs w:val="20"/>
                <w:lang w:val="en-GB"/>
              </w:rPr>
            </w:pPr>
            <w:r w:rsidRPr="00EB44AD">
              <w:rPr>
                <w:i/>
                <w:iCs/>
                <w:sz w:val="20"/>
                <w:szCs w:val="20"/>
              </w:rPr>
              <w:t>Pielikumā “Tehniskais_piedavajums” (6_1_dizaina_pied_tame_ grafiks (2)_1) norādītā Ielas apgaismojuma klase</w:t>
            </w:r>
          </w:p>
        </w:tc>
      </w:tr>
      <w:tr w:rsidR="00EB44AD" w:rsidRPr="00EB44AD" w14:paraId="10E35F86" w14:textId="77777777" w:rsidTr="001E4B0D">
        <w:trPr>
          <w:trHeight w:val="288"/>
        </w:trPr>
        <w:tc>
          <w:tcPr>
            <w:tcW w:w="3069"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BC01B24" w14:textId="77777777" w:rsidR="00EB44AD" w:rsidRPr="00EB44AD" w:rsidRDefault="00EB44AD" w:rsidP="00EB44AD">
            <w:pPr>
              <w:jc w:val="both"/>
              <w:rPr>
                <w:i/>
                <w:iCs/>
                <w:sz w:val="20"/>
                <w:szCs w:val="20"/>
              </w:rPr>
            </w:pPr>
            <w:r w:rsidRPr="00EB44AD">
              <w:rPr>
                <w:i/>
                <w:iCs/>
                <w:sz w:val="20"/>
                <w:szCs w:val="20"/>
              </w:rPr>
              <w:t>Parka iela (Vecie kapi)</w:t>
            </w:r>
          </w:p>
        </w:tc>
        <w:tc>
          <w:tcPr>
            <w:tcW w:w="3599"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DF126" w14:textId="77777777" w:rsidR="00EB44AD" w:rsidRPr="00EB44AD" w:rsidRDefault="00EB44AD" w:rsidP="00EB44AD">
            <w:pPr>
              <w:jc w:val="both"/>
              <w:rPr>
                <w:i/>
                <w:iCs/>
                <w:sz w:val="20"/>
                <w:szCs w:val="20"/>
              </w:rPr>
            </w:pPr>
            <w:r w:rsidRPr="00EB44AD">
              <w:rPr>
                <w:i/>
                <w:iCs/>
                <w:sz w:val="20"/>
                <w:szCs w:val="20"/>
              </w:rPr>
              <w:t>P2</w:t>
            </w:r>
          </w:p>
        </w:tc>
        <w:tc>
          <w:tcPr>
            <w:tcW w:w="321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8FF34" w14:textId="77777777" w:rsidR="00EB44AD" w:rsidRPr="00EB44AD" w:rsidRDefault="00EB44AD" w:rsidP="00EB44AD">
            <w:pPr>
              <w:jc w:val="both"/>
              <w:rPr>
                <w:i/>
                <w:iCs/>
                <w:sz w:val="20"/>
                <w:szCs w:val="20"/>
              </w:rPr>
            </w:pPr>
            <w:r w:rsidRPr="00EB44AD">
              <w:rPr>
                <w:i/>
                <w:iCs/>
                <w:sz w:val="20"/>
                <w:szCs w:val="20"/>
              </w:rPr>
              <w:t>***</w:t>
            </w:r>
          </w:p>
        </w:tc>
      </w:tr>
    </w:tbl>
    <w:p w14:paraId="5417B1EB" w14:textId="77777777" w:rsidR="00EB44AD" w:rsidRPr="00EB44AD" w:rsidRDefault="00EB44AD" w:rsidP="00EB44AD">
      <w:pPr>
        <w:jc w:val="both"/>
        <w:rPr>
          <w:i/>
          <w:iCs/>
          <w:sz w:val="24"/>
          <w:szCs w:val="24"/>
          <w:lang w:val="en-GB"/>
        </w:rPr>
      </w:pPr>
      <w:r w:rsidRPr="00EB44AD">
        <w:rPr>
          <w:i/>
          <w:iCs/>
          <w:sz w:val="24"/>
          <w:szCs w:val="24"/>
        </w:rPr>
        <w:t>Konkursa tehniskajā piedāvājumā (faila nosaukums “6_1_dizaina_pied_tame_grafiks (2)_1”; lapa “Tehniskais_piedavajums”) iekļauta atsauce “*** Šajā ielā piemēro gaismekli no Aveņu ielas. Apgaismojuma klase šajā ielā netiek piemērota un apgaismojuma aprēķins nav jāveic nevienmērīgo balstu attālumu dēļ“. Nav izpratnes, kādu gaismekli piemērot ielai ar atsauci “ *** ” kolonnā “Apgaismojuma klase”, jo Konkursa dokumentos nav atrodama iela “Aveņu iela” un informācija par tās tehnisko raksturojumu.</w:t>
      </w:r>
    </w:p>
    <w:p w14:paraId="2C1167A7" w14:textId="77777777" w:rsidR="00EB44AD" w:rsidRPr="00612384" w:rsidRDefault="00EB44AD" w:rsidP="00EB44AD">
      <w:pPr>
        <w:jc w:val="both"/>
        <w:rPr>
          <w:i/>
          <w:iCs/>
          <w:sz w:val="24"/>
          <w:szCs w:val="24"/>
        </w:rPr>
      </w:pPr>
      <w:r w:rsidRPr="00EB44AD">
        <w:rPr>
          <w:i/>
          <w:iCs/>
          <w:sz w:val="24"/>
          <w:szCs w:val="24"/>
        </w:rPr>
        <w:t>Lūdzam Pasūtītāju precizēt, kādu gaismekli ir jāpiemēro ielai ar atsauci  “ *** ”, vai precizēt minētās ielas apgaismojuma klasi, norādot  apgaismojuma klasi “P2” pielikumā “Tehniskais_piedavajums” (6_1_dizaina_pied_tame_ grafiks (2)_1).</w:t>
      </w:r>
    </w:p>
    <w:p w14:paraId="5C58745F" w14:textId="77777777" w:rsidR="00EB44AD" w:rsidRPr="00EB44AD" w:rsidRDefault="00EB44AD" w:rsidP="00EB44AD">
      <w:pPr>
        <w:jc w:val="both"/>
        <w:rPr>
          <w:i/>
          <w:iCs/>
          <w:sz w:val="24"/>
          <w:szCs w:val="24"/>
          <w:lang w:val="en-GB"/>
        </w:rPr>
      </w:pPr>
    </w:p>
    <w:p w14:paraId="32C23EFF" w14:textId="77777777" w:rsidR="00EB44AD" w:rsidRPr="00EB44AD" w:rsidRDefault="00EB44AD" w:rsidP="00EB44AD">
      <w:pPr>
        <w:jc w:val="both"/>
        <w:rPr>
          <w:b/>
          <w:bCs/>
          <w:color w:val="FF0000"/>
          <w:sz w:val="24"/>
          <w:szCs w:val="24"/>
          <w:lang w:val="en-US"/>
        </w:rPr>
      </w:pPr>
      <w:r w:rsidRPr="00EB44AD">
        <w:rPr>
          <w:b/>
          <w:bCs/>
          <w:color w:val="FF0000"/>
          <w:sz w:val="24"/>
          <w:szCs w:val="24"/>
          <w:u w:val="single"/>
        </w:rPr>
        <w:t>Atbilde:</w:t>
      </w:r>
      <w:r w:rsidRPr="00EB44AD">
        <w:rPr>
          <w:b/>
          <w:bCs/>
          <w:color w:val="FF0000"/>
          <w:sz w:val="24"/>
          <w:szCs w:val="24"/>
        </w:rPr>
        <w:t xml:space="preserve"> Pasūtītājs veicis grozījumus iepirkuma pielikumā “6_1_dizaina_pied_tame_ grafiks (2)_1”</w:t>
      </w:r>
    </w:p>
    <w:p w14:paraId="60F7817E" w14:textId="77777777" w:rsidR="00EB44AD" w:rsidRPr="00EB44AD" w:rsidRDefault="00EB44AD" w:rsidP="00EB44AD">
      <w:pPr>
        <w:jc w:val="both"/>
        <w:rPr>
          <w:color w:val="FF0000"/>
          <w:sz w:val="24"/>
          <w:szCs w:val="24"/>
        </w:rPr>
      </w:pPr>
    </w:p>
    <w:p w14:paraId="64BC38DA" w14:textId="77777777" w:rsidR="009E07FB" w:rsidRPr="00612384" w:rsidRDefault="009E07FB" w:rsidP="00EB44AD">
      <w:pPr>
        <w:jc w:val="both"/>
        <w:rPr>
          <w:sz w:val="24"/>
          <w:szCs w:val="24"/>
        </w:rPr>
      </w:pPr>
    </w:p>
    <w:p w14:paraId="0653ED5A" w14:textId="3BC16BCD" w:rsidR="00BD1DAC" w:rsidRPr="00322245" w:rsidRDefault="00EB44AD" w:rsidP="00EB44AD">
      <w:pPr>
        <w:suppressAutoHyphens/>
        <w:jc w:val="both"/>
        <w:rPr>
          <w:b/>
          <w:bCs/>
          <w:sz w:val="24"/>
          <w:szCs w:val="24"/>
          <w:lang w:eastAsia="zh-CN"/>
        </w:rPr>
      </w:pPr>
      <w:r w:rsidRPr="00322245">
        <w:rPr>
          <w:b/>
          <w:bCs/>
          <w:sz w:val="24"/>
          <w:szCs w:val="24"/>
          <w:lang w:eastAsia="zh-CN"/>
        </w:rPr>
        <w:t>Ņemot vērā, ka iepirkuma izsludināšana ESOV veikta 25.10.2024. un atvēršanas plānota 26.11.2024.</w:t>
      </w:r>
      <w:r w:rsidR="00612384" w:rsidRPr="00322245">
        <w:rPr>
          <w:b/>
          <w:bCs/>
          <w:sz w:val="24"/>
          <w:szCs w:val="24"/>
          <w:lang w:eastAsia="zh-CN"/>
        </w:rPr>
        <w:t xml:space="preserve"> </w:t>
      </w:r>
      <w:r w:rsidRPr="00322245">
        <w:rPr>
          <w:b/>
          <w:bCs/>
          <w:sz w:val="24"/>
          <w:szCs w:val="24"/>
          <w:lang w:eastAsia="zh-CN"/>
        </w:rPr>
        <w:t>Komisijai, veicot grozījumu</w:t>
      </w:r>
      <w:r w:rsidR="00612384" w:rsidRPr="00322245">
        <w:rPr>
          <w:b/>
          <w:bCs/>
          <w:sz w:val="24"/>
          <w:szCs w:val="24"/>
          <w:lang w:eastAsia="zh-CN"/>
        </w:rPr>
        <w:t>s</w:t>
      </w:r>
      <w:r w:rsidRPr="00322245">
        <w:rPr>
          <w:b/>
          <w:bCs/>
          <w:sz w:val="24"/>
          <w:szCs w:val="24"/>
          <w:lang w:eastAsia="zh-CN"/>
        </w:rPr>
        <w:t xml:space="preserve"> </w:t>
      </w:r>
      <w:r w:rsidR="00612384" w:rsidRPr="00322245">
        <w:rPr>
          <w:b/>
          <w:bCs/>
          <w:sz w:val="24"/>
          <w:szCs w:val="24"/>
          <w:lang w:eastAsia="zh-CN"/>
        </w:rPr>
        <w:t>iepirkuma</w:t>
      </w:r>
      <w:r w:rsidRPr="00322245">
        <w:rPr>
          <w:b/>
          <w:bCs/>
          <w:sz w:val="24"/>
          <w:szCs w:val="24"/>
          <w:lang w:eastAsia="zh-CN"/>
        </w:rPr>
        <w:t xml:space="preserve"> </w:t>
      </w:r>
      <w:r w:rsidR="00612384" w:rsidRPr="00322245">
        <w:rPr>
          <w:b/>
          <w:bCs/>
          <w:sz w:val="24"/>
          <w:szCs w:val="24"/>
          <w:lang w:eastAsia="zh-CN"/>
        </w:rPr>
        <w:t>dokumentācijā</w:t>
      </w:r>
      <w:r w:rsidRPr="00322245">
        <w:rPr>
          <w:b/>
          <w:bCs/>
          <w:sz w:val="24"/>
          <w:szCs w:val="24"/>
          <w:lang w:eastAsia="zh-CN"/>
        </w:rPr>
        <w:t>, nākas pagarināt arī piedāvājumu iesniegšan</w:t>
      </w:r>
      <w:r w:rsidR="00612384" w:rsidRPr="00322245">
        <w:rPr>
          <w:b/>
          <w:bCs/>
          <w:sz w:val="24"/>
          <w:szCs w:val="24"/>
          <w:lang w:eastAsia="zh-CN"/>
        </w:rPr>
        <w:t>a</w:t>
      </w:r>
      <w:r w:rsidRPr="00322245">
        <w:rPr>
          <w:b/>
          <w:bCs/>
          <w:sz w:val="24"/>
          <w:szCs w:val="24"/>
          <w:lang w:eastAsia="zh-CN"/>
        </w:rPr>
        <w:t>s termiņu</w:t>
      </w:r>
      <w:r w:rsidR="00612384" w:rsidRPr="00322245">
        <w:rPr>
          <w:b/>
          <w:bCs/>
          <w:sz w:val="24"/>
          <w:szCs w:val="24"/>
          <w:lang w:eastAsia="zh-CN"/>
        </w:rPr>
        <w:t>.</w:t>
      </w:r>
    </w:p>
    <w:p w14:paraId="7E7FE4E9" w14:textId="77777777" w:rsidR="00612384" w:rsidRPr="00612384" w:rsidRDefault="00612384" w:rsidP="00EB44AD">
      <w:pPr>
        <w:suppressAutoHyphens/>
        <w:jc w:val="both"/>
        <w:rPr>
          <w:sz w:val="24"/>
          <w:szCs w:val="24"/>
          <w:lang w:eastAsia="zh-CN"/>
        </w:rPr>
      </w:pPr>
    </w:p>
    <w:p w14:paraId="0A5838C1" w14:textId="77777777" w:rsidR="003C1DC5" w:rsidRPr="00612384" w:rsidRDefault="003C1DC5" w:rsidP="00EB44AD">
      <w:pPr>
        <w:suppressAutoHyphens/>
        <w:jc w:val="both"/>
        <w:rPr>
          <w:sz w:val="24"/>
          <w:szCs w:val="24"/>
          <w:lang w:eastAsia="zh-CN"/>
        </w:rPr>
      </w:pPr>
    </w:p>
    <w:p w14:paraId="7585ECDF" w14:textId="77777777" w:rsidR="003C1DC5" w:rsidRPr="00612384" w:rsidRDefault="003C1DC5" w:rsidP="00EB44AD">
      <w:pPr>
        <w:suppressAutoHyphens/>
        <w:rPr>
          <w:sz w:val="24"/>
          <w:szCs w:val="24"/>
        </w:rPr>
      </w:pPr>
      <w:r w:rsidRPr="00612384">
        <w:rPr>
          <w:sz w:val="24"/>
          <w:szCs w:val="24"/>
        </w:rPr>
        <w:t>Komisijas priekšsēdētāja</w:t>
      </w:r>
      <w:r w:rsidRPr="00612384">
        <w:rPr>
          <w:sz w:val="24"/>
          <w:szCs w:val="24"/>
        </w:rPr>
        <w:tab/>
      </w:r>
      <w:r w:rsidRPr="00612384">
        <w:rPr>
          <w:sz w:val="24"/>
          <w:szCs w:val="24"/>
        </w:rPr>
        <w:tab/>
      </w:r>
      <w:r w:rsidRPr="00612384">
        <w:rPr>
          <w:sz w:val="24"/>
          <w:szCs w:val="24"/>
        </w:rPr>
        <w:tab/>
      </w:r>
      <w:r w:rsidRPr="00612384">
        <w:rPr>
          <w:i/>
          <w:iCs/>
          <w:sz w:val="24"/>
          <w:szCs w:val="24"/>
        </w:rPr>
        <w:t>* (paraksts</w:t>
      </w:r>
      <w:r w:rsidRPr="00612384">
        <w:rPr>
          <w:sz w:val="24"/>
          <w:szCs w:val="24"/>
        </w:rPr>
        <w:t>)</w:t>
      </w:r>
      <w:r w:rsidRPr="00612384">
        <w:rPr>
          <w:sz w:val="24"/>
          <w:szCs w:val="24"/>
        </w:rPr>
        <w:tab/>
      </w:r>
      <w:r w:rsidRPr="00612384">
        <w:rPr>
          <w:sz w:val="24"/>
          <w:szCs w:val="24"/>
        </w:rPr>
        <w:tab/>
      </w:r>
      <w:r w:rsidRPr="00612384">
        <w:rPr>
          <w:sz w:val="24"/>
          <w:szCs w:val="24"/>
        </w:rPr>
        <w:tab/>
      </w:r>
      <w:r w:rsidRPr="00612384">
        <w:rPr>
          <w:sz w:val="24"/>
          <w:szCs w:val="24"/>
        </w:rPr>
        <w:tab/>
        <w:t>I. Ozola</w:t>
      </w:r>
    </w:p>
    <w:p w14:paraId="2DDD2006" w14:textId="77777777" w:rsidR="003C1DC5" w:rsidRPr="00612384" w:rsidRDefault="003C1DC5" w:rsidP="00EB44AD">
      <w:pPr>
        <w:suppressAutoHyphens/>
        <w:jc w:val="center"/>
        <w:rPr>
          <w:sz w:val="24"/>
          <w:szCs w:val="24"/>
        </w:rPr>
      </w:pPr>
    </w:p>
    <w:p w14:paraId="17224725" w14:textId="77777777" w:rsidR="003C1DC5" w:rsidRPr="00612384" w:rsidRDefault="003C1DC5" w:rsidP="00EB44AD">
      <w:pPr>
        <w:suppressAutoHyphens/>
        <w:jc w:val="center"/>
        <w:rPr>
          <w:sz w:val="24"/>
          <w:szCs w:val="24"/>
        </w:rPr>
      </w:pPr>
    </w:p>
    <w:p w14:paraId="19101C6D" w14:textId="77777777" w:rsidR="003C1DC5" w:rsidRPr="00612384" w:rsidRDefault="003C1DC5" w:rsidP="00EB44AD">
      <w:pPr>
        <w:suppressAutoHyphens/>
        <w:ind w:left="-426"/>
        <w:jc w:val="center"/>
        <w:rPr>
          <w:sz w:val="24"/>
          <w:szCs w:val="24"/>
          <w:lang w:eastAsia="lv-LV"/>
        </w:rPr>
      </w:pPr>
      <w:r w:rsidRPr="00612384">
        <w:rPr>
          <w:sz w:val="24"/>
          <w:szCs w:val="24"/>
        </w:rPr>
        <w:t>*ŠIS DOKUMENTS IR PARAKSTĪTS AR DROŠU ELEKTRONISKO PARAKSTU UN SATUR LAIKA ZĪMOGU</w:t>
      </w:r>
    </w:p>
    <w:p w14:paraId="028EB046" w14:textId="77777777" w:rsidR="002D257E" w:rsidRPr="00612384" w:rsidRDefault="002D257E" w:rsidP="00EB44AD">
      <w:pPr>
        <w:rPr>
          <w:sz w:val="24"/>
          <w:szCs w:val="24"/>
        </w:rPr>
      </w:pPr>
    </w:p>
    <w:sectPr w:rsidR="002D257E" w:rsidRPr="00612384" w:rsidSect="003C1DC5">
      <w:footerReference w:type="default" r:id="rId7"/>
      <w:headerReference w:type="first" r:id="rId8"/>
      <w:pgSz w:w="11907" w:h="16840" w:code="9"/>
      <w:pgMar w:top="1134" w:right="851" w:bottom="851" w:left="1701" w:header="52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735A175" w:rsidR="007D2D83" w:rsidRDefault="003C1DC5">
    <w:pPr>
      <w:pStyle w:val="Footer"/>
      <w:jc w:val="center"/>
      <w:rPr>
        <w:rFonts w:cs="Tahoma"/>
        <w:b/>
        <w:i/>
        <w:color w:val="C0C0C0"/>
        <w:spacing w:val="160"/>
        <w:sz w:val="16"/>
        <w:szCs w:val="16"/>
      </w:rPr>
    </w:pPr>
    <w:r w:rsidRPr="00863054">
      <w:rPr>
        <w:rFonts w:cs="Tahoma"/>
        <w:b/>
        <w:i/>
        <w:noProof/>
        <w:color w:val="C0C0C0"/>
        <w:spacing w:val="160"/>
        <w:sz w:val="16"/>
        <w:szCs w:val="16"/>
        <w:lang w:eastAsia="lv-LV"/>
      </w:rPr>
      <mc:AlternateContent>
        <mc:Choice Requires="wps">
          <w:drawing>
            <wp:anchor distT="0" distB="0" distL="114300" distR="114300" simplePos="0" relativeHeight="251659264" behindDoc="0" locked="0" layoutInCell="1" allowOverlap="1" wp14:anchorId="2A79C0B2" wp14:editId="695F470D">
              <wp:simplePos x="0" y="0"/>
              <wp:positionH relativeFrom="column">
                <wp:posOffset>0</wp:posOffset>
              </wp:positionH>
              <wp:positionV relativeFrom="paragraph">
                <wp:posOffset>13335</wp:posOffset>
              </wp:positionV>
              <wp:extent cx="5943600" cy="228600"/>
              <wp:effectExtent l="0" t="3810" r="0" b="0"/>
              <wp:wrapNone/>
              <wp:docPr id="446262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0148" w14:textId="77777777" w:rsidR="007D2D83" w:rsidRDefault="007D2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9C0B2"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22D40148" w14:textId="77777777" w:rsidR="007D2D83" w:rsidRDefault="007D2D8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2036584368"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7"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D148FF">
      <w:rPr>
        <w:sz w:val="22"/>
        <w:szCs w:val="22"/>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8"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1B0D52"/>
    <w:multiLevelType w:val="hybridMultilevel"/>
    <w:tmpl w:val="640A2E56"/>
    <w:lvl w:ilvl="0" w:tplc="1D22F05E">
      <w:start w:val="1"/>
      <w:numFmt w:val="decimal"/>
      <w:lvlText w:val="%1."/>
      <w:lvlJc w:val="left"/>
      <w:pPr>
        <w:ind w:left="720" w:hanging="36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AFC1DE9"/>
    <w:multiLevelType w:val="hybridMultilevel"/>
    <w:tmpl w:val="1E643E02"/>
    <w:lvl w:ilvl="0" w:tplc="3C421CF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A9262C0"/>
    <w:multiLevelType w:val="hybridMultilevel"/>
    <w:tmpl w:val="24B22BFC"/>
    <w:lvl w:ilvl="0" w:tplc="D2605130">
      <w:start w:val="2024"/>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45009900">
    <w:abstractNumId w:val="3"/>
  </w:num>
  <w:num w:numId="2" w16cid:durableId="1313096277">
    <w:abstractNumId w:val="1"/>
  </w:num>
  <w:num w:numId="3" w16cid:durableId="150948031">
    <w:abstractNumId w:val="2"/>
  </w:num>
  <w:num w:numId="4" w16cid:durableId="199711869">
    <w:abstractNumId w:val="0"/>
  </w:num>
  <w:num w:numId="5" w16cid:durableId="661157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2597B"/>
    <w:rsid w:val="00052656"/>
    <w:rsid w:val="00072406"/>
    <w:rsid w:val="000838D4"/>
    <w:rsid w:val="00092673"/>
    <w:rsid w:val="0009565B"/>
    <w:rsid w:val="000C1043"/>
    <w:rsid w:val="000D48BA"/>
    <w:rsid w:val="000E1B8B"/>
    <w:rsid w:val="000F7073"/>
    <w:rsid w:val="001309C2"/>
    <w:rsid w:val="00160E91"/>
    <w:rsid w:val="00176409"/>
    <w:rsid w:val="001A7C7B"/>
    <w:rsid w:val="001D25A5"/>
    <w:rsid w:val="001E46A4"/>
    <w:rsid w:val="002153E5"/>
    <w:rsid w:val="00240622"/>
    <w:rsid w:val="00281B58"/>
    <w:rsid w:val="002D257E"/>
    <w:rsid w:val="002F175E"/>
    <w:rsid w:val="00322245"/>
    <w:rsid w:val="003B003A"/>
    <w:rsid w:val="003B6927"/>
    <w:rsid w:val="003C1DC5"/>
    <w:rsid w:val="00420AA7"/>
    <w:rsid w:val="004232A7"/>
    <w:rsid w:val="0049457A"/>
    <w:rsid w:val="004C4522"/>
    <w:rsid w:val="00550167"/>
    <w:rsid w:val="00554A77"/>
    <w:rsid w:val="00555867"/>
    <w:rsid w:val="00582F3E"/>
    <w:rsid w:val="005B7F8F"/>
    <w:rsid w:val="005C43C5"/>
    <w:rsid w:val="005C4740"/>
    <w:rsid w:val="005F04F3"/>
    <w:rsid w:val="00612384"/>
    <w:rsid w:val="00664D1B"/>
    <w:rsid w:val="006C1B95"/>
    <w:rsid w:val="007136D9"/>
    <w:rsid w:val="00725E60"/>
    <w:rsid w:val="0078098C"/>
    <w:rsid w:val="007840B8"/>
    <w:rsid w:val="007A44C9"/>
    <w:rsid w:val="007D2D83"/>
    <w:rsid w:val="007D5196"/>
    <w:rsid w:val="00807728"/>
    <w:rsid w:val="00823639"/>
    <w:rsid w:val="00854C71"/>
    <w:rsid w:val="00865DB5"/>
    <w:rsid w:val="008765A2"/>
    <w:rsid w:val="008A33EB"/>
    <w:rsid w:val="008B6FAA"/>
    <w:rsid w:val="009A6E6C"/>
    <w:rsid w:val="009E07FB"/>
    <w:rsid w:val="009F6A96"/>
    <w:rsid w:val="00A82B9D"/>
    <w:rsid w:val="00A91D60"/>
    <w:rsid w:val="00AE4469"/>
    <w:rsid w:val="00B473E8"/>
    <w:rsid w:val="00B50CFE"/>
    <w:rsid w:val="00BB5ADF"/>
    <w:rsid w:val="00BD1DAC"/>
    <w:rsid w:val="00BF358F"/>
    <w:rsid w:val="00C462EB"/>
    <w:rsid w:val="00C5059F"/>
    <w:rsid w:val="00C60B4B"/>
    <w:rsid w:val="00C74191"/>
    <w:rsid w:val="00C84BBB"/>
    <w:rsid w:val="00C939FB"/>
    <w:rsid w:val="00CB0132"/>
    <w:rsid w:val="00DA22F4"/>
    <w:rsid w:val="00DB41B1"/>
    <w:rsid w:val="00DF18F2"/>
    <w:rsid w:val="00DF48F6"/>
    <w:rsid w:val="00EA58D5"/>
    <w:rsid w:val="00EB44AD"/>
    <w:rsid w:val="00F1376D"/>
    <w:rsid w:val="00F27CCD"/>
    <w:rsid w:val="00F72428"/>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iPriority w:val="99"/>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uiPriority w:val="99"/>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basedOn w:val="Normal"/>
    <w:uiPriority w:val="34"/>
    <w:qFormat/>
    <w:rsid w:val="009A6E6C"/>
    <w:pPr>
      <w:ind w:left="720"/>
      <w:contextualSpacing/>
    </w:pPr>
  </w:style>
  <w:style w:type="character" w:styleId="UnresolvedMention">
    <w:name w:val="Unresolved Mention"/>
    <w:basedOn w:val="DefaultParagraphFont"/>
    <w:uiPriority w:val="99"/>
    <w:semiHidden/>
    <w:unhideWhenUsed/>
    <w:rsid w:val="00EB4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604</Words>
  <Characters>3444</Characters>
  <Application>Microsoft Office Word</Application>
  <DocSecurity>0</DocSecurity>
  <Lines>28</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Žaklīna Ozoliņa</cp:lastModifiedBy>
  <cp:revision>13</cp:revision>
  <dcterms:created xsi:type="dcterms:W3CDTF">2024-10-21T08:47:00Z</dcterms:created>
  <dcterms:modified xsi:type="dcterms:W3CDTF">2024-11-11T07:49:00Z</dcterms:modified>
</cp:coreProperties>
</file>