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37B7EA" w14:textId="77777777" w:rsidR="009025BC" w:rsidRPr="009025BC" w:rsidRDefault="009025BC" w:rsidP="009025BC">
      <w:pPr>
        <w:spacing w:after="0" w:line="240" w:lineRule="auto"/>
        <w:ind w:left="567" w:hanging="567"/>
        <w:jc w:val="center"/>
        <w:rPr>
          <w:rFonts w:ascii="Times New Roman" w:eastAsiaTheme="minorEastAsia" w:hAnsi="Times New Roman" w:cs="Times New Roman"/>
          <w:sz w:val="24"/>
          <w:szCs w:val="24"/>
          <w:lang w:val="en-GB"/>
        </w:rPr>
      </w:pPr>
      <w:r w:rsidRPr="009025BC">
        <w:rPr>
          <w:rFonts w:ascii="Times New Roman" w:eastAsiaTheme="minorEastAsia" w:hAnsi="Times New Roman" w:cs="Times New Roman"/>
          <w:sz w:val="24"/>
          <w:szCs w:val="24"/>
          <w:lang w:val="en-GB"/>
        </w:rPr>
        <w:object w:dxaOrig="1113" w:dyaOrig="1259" w14:anchorId="21BFCD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5pt;height:63pt" o:ole="">
            <v:imagedata r:id="rId8" o:title=""/>
          </v:shape>
          <o:OLEObject Type="Embed" ProgID="Msxml2.SAXXMLReader.6.0" ShapeID="_x0000_i1025" DrawAspect="Content" ObjectID="_1787041492" r:id="rId9"/>
        </w:object>
      </w:r>
    </w:p>
    <w:p w14:paraId="3297817F" w14:textId="719D8377" w:rsidR="009025BC" w:rsidRPr="009025BC" w:rsidRDefault="00D85FB3" w:rsidP="009025BC">
      <w:pPr>
        <w:spacing w:after="0" w:line="240" w:lineRule="auto"/>
        <w:jc w:val="center"/>
        <w:rPr>
          <w:rFonts w:ascii="Times New Roman" w:eastAsiaTheme="minorEastAsia" w:hAnsi="Times New Roman" w:cs="Times New Roman"/>
          <w:spacing w:val="-20"/>
          <w:sz w:val="32"/>
          <w:szCs w:val="32"/>
          <w:lang w:val="en-GB"/>
        </w:rPr>
      </w:pPr>
      <w:r>
        <w:rPr>
          <w:rFonts w:eastAsiaTheme="minorEastAsia" w:cs="Times New Roman"/>
          <w:noProof/>
          <w:lang w:eastAsia="lv-LV"/>
        </w:rPr>
        <mc:AlternateContent>
          <mc:Choice Requires="wps">
            <w:drawing>
              <wp:anchor distT="0" distB="0" distL="114300" distR="114300" simplePos="0" relativeHeight="251659264" behindDoc="0" locked="0" layoutInCell="1" allowOverlap="1" wp14:anchorId="2B561DBE" wp14:editId="208035D2">
                <wp:simplePos x="0" y="0"/>
                <wp:positionH relativeFrom="column">
                  <wp:posOffset>-41910</wp:posOffset>
                </wp:positionH>
                <wp:positionV relativeFrom="paragraph">
                  <wp:posOffset>234950</wp:posOffset>
                </wp:positionV>
                <wp:extent cx="5838825" cy="9525"/>
                <wp:effectExtent l="9525" t="8890" r="9525" b="10160"/>
                <wp:wrapNone/>
                <wp:docPr id="64568897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8825" cy="9525"/>
                        </a:xfrm>
                        <a:prstGeom prst="straightConnector1">
                          <a:avLst/>
                        </a:prstGeom>
                        <a:noFill/>
                        <a:ln w="9525">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B80547F" id="_x0000_t32" coordsize="21600,21600" o:spt="32" o:oned="t" path="m,l21600,21600e" filled="f">
                <v:path arrowok="t" fillok="f" o:connecttype="none"/>
                <o:lock v:ext="edit" shapetype="t"/>
              </v:shapetype>
              <v:shape id="Taisns bultveida savienotājs 1" o:spid="_x0000_s1026" type="#_x0000_t32" style="position:absolute;margin-left:-3.3pt;margin-top:18.5pt;width:459.75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Ny3uwEAAFkDAAAOAAAAZHJzL2Uyb0RvYy54bWysU8GS0zAMvTPDP3h8p2nLlimZpntoWS4L&#10;dGaXD1AdJ/HgWB7JbdK/x3azZYEbw8UjWdbT05O8uR97K86a2KCr5GI2l0I7hbVxbSW/Pz+8W0vB&#10;AVwNFp2u5EWzvN++fbMZfKmX2KGtNYkI4rgcfCW7EHxZFKw63QPP0GsXgw1SDyG61BY1wRDRe1ss&#10;5/MPxYBUe0KlmePt/hqU24zfNFqFb03DOghbycgt5JPyeUxnsd1A2RL4zqiJBvwDix6Mi0VvUHsI&#10;IE5k/oLqjSJkbMJMYV9g0xilcw+xm8X8j26eOvA69xLFYX+Tif8frPp63rkDJepqdE/+EdUPFg53&#10;HbhWZwLPFx8Ht0hSFYPn8paSHPYHEsfhC9bxDZwCZhXGhvoEGfsTYxb7chNbj0GoeLlav1+vlysp&#10;VIx9XEUrFYDyJdcTh88ae5GMSnIgMG0XduhcnCrSIleC8yOHa+JLQirs8MFYm4drnRimAinCaE2d&#10;gtmh9rizJM4Q12N1t97v7yYWvz0jPLk6g3Ua6k+THcDYqx1ZWzepkwRJ28flEevLgRK35MX55fam&#10;XUsL8trPr379iO1PAAAA//8DAFBLAwQUAAYACAAAACEA8YyQhNwAAAAIAQAADwAAAGRycy9kb3du&#10;cmV2LnhtbEyPwU7DMBBE70j8g7VI3FqnBdImZFNVSCBxbOmhRzdekkC8jmI3Tf+e5QTHnRnNvik2&#10;k+vUSENoPSMs5gko4srblmuEw8frbA0qRMPWdJ4J4UoBNuXtTWFy6y+8o3EfayUlHHKD0MTY51qH&#10;qiFnwtz3xOJ9+sGZKOdQazuYi5S7Ti+TJNXOtCwfGtPTS0PV9/7sEN4CH7JtTcE97lbXd308fo3s&#10;Ee/vpu0zqEhT/AvDL76gQylMJ39mG1SHMEtTSSI8rGSS+NlimYE6ibB+Al0W+v+A8gcAAP//AwBQ&#10;SwECLQAUAAYACAAAACEAtoM4kv4AAADhAQAAEwAAAAAAAAAAAAAAAAAAAAAAW0NvbnRlbnRfVHlw&#10;ZXNdLnhtbFBLAQItABQABgAIAAAAIQA4/SH/1gAAAJQBAAALAAAAAAAAAAAAAAAAAC8BAABfcmVs&#10;cy8ucmVsc1BLAQItABQABgAIAAAAIQD9eNy3uwEAAFkDAAAOAAAAAAAAAAAAAAAAAC4CAABkcnMv&#10;ZTJvRG9jLnhtbFBLAQItABQABgAIAAAAIQDxjJCE3AAAAAgBAAAPAAAAAAAAAAAAAAAAABUEAABk&#10;cnMvZG93bnJldi54bWxQSwUGAAAAAAQABADzAAAAHgUAAAAA&#10;" strokecolor="#548dd4"/>
            </w:pict>
          </mc:Fallback>
        </mc:AlternateContent>
      </w:r>
      <w:r w:rsidR="009025BC" w:rsidRPr="009025BC">
        <w:rPr>
          <w:rFonts w:ascii="Times New Roman" w:eastAsiaTheme="minorEastAsia" w:hAnsi="Times New Roman" w:cs="Times New Roman"/>
          <w:spacing w:val="-20"/>
          <w:sz w:val="32"/>
          <w:szCs w:val="32"/>
          <w:lang w:val="en-GB"/>
        </w:rPr>
        <w:t>LĪVĀNU NOVADA PAŠVALDĪBA</w:t>
      </w:r>
    </w:p>
    <w:p w14:paraId="794FB7C8" w14:textId="77777777" w:rsidR="009025BC" w:rsidRPr="009025BC" w:rsidRDefault="009025BC" w:rsidP="009025BC">
      <w:pPr>
        <w:spacing w:after="0" w:line="240" w:lineRule="auto"/>
        <w:jc w:val="center"/>
        <w:rPr>
          <w:rFonts w:ascii="Times New Roman" w:eastAsiaTheme="minorEastAsia" w:hAnsi="Times New Roman" w:cs="Times New Roman"/>
        </w:rPr>
      </w:pPr>
      <w:r w:rsidRPr="009025BC">
        <w:rPr>
          <w:rFonts w:ascii="Times New Roman" w:eastAsiaTheme="minorEastAsia" w:hAnsi="Times New Roman" w:cs="Times New Roman"/>
        </w:rPr>
        <w:t>Reģistrācijas Nr. 90000065595, Rīgas iela 77, Līvāni, Līvānu novads, LV – 5316</w:t>
      </w:r>
    </w:p>
    <w:p w14:paraId="024A5AE9" w14:textId="77777777" w:rsidR="009025BC" w:rsidRPr="009025BC" w:rsidRDefault="009025BC" w:rsidP="009025BC">
      <w:pPr>
        <w:spacing w:after="0" w:line="240" w:lineRule="auto"/>
        <w:jc w:val="center"/>
        <w:rPr>
          <w:rFonts w:ascii="Times New Roman" w:eastAsiaTheme="minorEastAsia" w:hAnsi="Times New Roman" w:cs="Times New Roman"/>
        </w:rPr>
      </w:pPr>
      <w:r w:rsidRPr="009025BC">
        <w:rPr>
          <w:rFonts w:ascii="Times New Roman" w:eastAsiaTheme="minorEastAsia" w:hAnsi="Times New Roman" w:cs="Times New Roman"/>
        </w:rPr>
        <w:t xml:space="preserve">tel. 65307250, </w:t>
      </w:r>
      <w:hyperlink r:id="rId10" w:history="1">
        <w:r w:rsidRPr="009025BC">
          <w:rPr>
            <w:rFonts w:ascii="Times New Roman" w:eastAsiaTheme="minorEastAsia" w:hAnsi="Times New Roman" w:cs="Times New Roman"/>
            <w:color w:val="0000FF"/>
            <w:u w:val="single"/>
          </w:rPr>
          <w:t>www.livani.lv</w:t>
        </w:r>
      </w:hyperlink>
      <w:r w:rsidRPr="009025BC">
        <w:rPr>
          <w:rFonts w:ascii="Times New Roman" w:eastAsiaTheme="minorEastAsia" w:hAnsi="Times New Roman" w:cs="Times New Roman"/>
        </w:rPr>
        <w:t xml:space="preserve"> e-pasts </w:t>
      </w:r>
      <w:hyperlink r:id="rId11" w:history="1">
        <w:r w:rsidRPr="009025BC">
          <w:rPr>
            <w:rFonts w:ascii="Times New Roman" w:eastAsiaTheme="minorEastAsia" w:hAnsi="Times New Roman" w:cs="Times New Roman"/>
            <w:color w:val="0000FF"/>
            <w:u w:val="single"/>
          </w:rPr>
          <w:t>pasts@livani.lv</w:t>
        </w:r>
      </w:hyperlink>
      <w:r w:rsidRPr="009025BC">
        <w:rPr>
          <w:rFonts w:ascii="Times New Roman" w:eastAsiaTheme="minorEastAsia" w:hAnsi="Times New Roman" w:cs="Times New Roman"/>
        </w:rPr>
        <w:t xml:space="preserve"> </w:t>
      </w:r>
    </w:p>
    <w:p w14:paraId="798E5BCE" w14:textId="77777777" w:rsidR="009025BC" w:rsidRPr="009025BC" w:rsidRDefault="009025BC" w:rsidP="009025BC">
      <w:pPr>
        <w:spacing w:after="0" w:line="240" w:lineRule="auto"/>
        <w:rPr>
          <w:rFonts w:ascii="Times New Roman" w:eastAsiaTheme="minorEastAsia" w:hAnsi="Times New Roman" w:cs="Times New Roman"/>
        </w:rPr>
      </w:pPr>
    </w:p>
    <w:p w14:paraId="3EB1CE68" w14:textId="5A5E11BB" w:rsidR="009025BC" w:rsidRDefault="009025BC" w:rsidP="009025BC">
      <w:pPr>
        <w:spacing w:after="0" w:line="240" w:lineRule="auto"/>
        <w:jc w:val="center"/>
        <w:rPr>
          <w:rFonts w:ascii="Times New Roman" w:eastAsiaTheme="minorEastAsia" w:hAnsi="Times New Roman" w:cs="Times New Roman"/>
          <w:sz w:val="24"/>
          <w:szCs w:val="24"/>
        </w:rPr>
      </w:pPr>
      <w:r w:rsidRPr="009025BC">
        <w:rPr>
          <w:rFonts w:ascii="Times New Roman" w:eastAsiaTheme="minorEastAsia" w:hAnsi="Times New Roman" w:cs="Times New Roman"/>
          <w:sz w:val="24"/>
          <w:szCs w:val="24"/>
        </w:rPr>
        <w:t>Līvānos</w:t>
      </w:r>
    </w:p>
    <w:p w14:paraId="65DB1EAE" w14:textId="0E578564" w:rsidR="009025BC" w:rsidRPr="00766A10" w:rsidRDefault="00766A10" w:rsidP="006B31A4">
      <w:pPr>
        <w:spacing w:after="0" w:line="240" w:lineRule="auto"/>
        <w:rPr>
          <w:rFonts w:ascii="Times New Roman" w:eastAsiaTheme="minorEastAsia" w:hAnsi="Times New Roman" w:cs="Times New Roman"/>
          <w:i/>
          <w:iCs/>
          <w:sz w:val="24"/>
          <w:szCs w:val="24"/>
        </w:rPr>
      </w:pPr>
      <w:r w:rsidRPr="00766A10">
        <w:rPr>
          <w:rFonts w:ascii="Times New Roman" w:eastAsiaTheme="minorEastAsia" w:hAnsi="Times New Roman" w:cs="Times New Roman"/>
          <w:i/>
          <w:iCs/>
          <w:sz w:val="24"/>
          <w:szCs w:val="24"/>
        </w:rPr>
        <w:t>Datums skatāms laika zīmogā</w:t>
      </w:r>
    </w:p>
    <w:p w14:paraId="7DB2B562" w14:textId="2C00D97D" w:rsidR="00B430AD" w:rsidRDefault="00B430AD" w:rsidP="009025BC">
      <w:pPr>
        <w:autoSpaceDE w:val="0"/>
        <w:autoSpaceDN w:val="0"/>
        <w:adjustRightInd w:val="0"/>
        <w:spacing w:after="120" w:line="240" w:lineRule="auto"/>
        <w:ind w:right="-1"/>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DARBA UZDEVUMS</w:t>
      </w:r>
    </w:p>
    <w:p w14:paraId="105B8606" w14:textId="5DD1E865" w:rsidR="009025BC" w:rsidRDefault="009025BC" w:rsidP="009025BC">
      <w:pPr>
        <w:autoSpaceDE w:val="0"/>
        <w:autoSpaceDN w:val="0"/>
        <w:adjustRightInd w:val="0"/>
        <w:spacing w:after="120" w:line="240" w:lineRule="auto"/>
        <w:ind w:right="-1"/>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 xml:space="preserve">PROJEKTĒŠANAS </w:t>
      </w:r>
      <w:r w:rsidR="00B430AD">
        <w:rPr>
          <w:rFonts w:ascii="Times New Roman" w:eastAsia="Times New Roman" w:hAnsi="Times New Roman" w:cs="Times New Roman"/>
          <w:b/>
          <w:bCs/>
          <w:sz w:val="24"/>
          <w:szCs w:val="24"/>
          <w:lang w:eastAsia="lv-LV"/>
        </w:rPr>
        <w:t>DAĻA</w:t>
      </w:r>
    </w:p>
    <w:p w14:paraId="40E133ED" w14:textId="19C46B1C" w:rsidR="009025BC" w:rsidRDefault="009025BC" w:rsidP="009025BC">
      <w:pPr>
        <w:autoSpaceDE w:val="0"/>
        <w:autoSpaceDN w:val="0"/>
        <w:adjustRightInd w:val="0"/>
        <w:spacing w:after="120" w:line="240" w:lineRule="auto"/>
        <w:ind w:right="-1"/>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Projektēšanas darbu veikšana objektam</w:t>
      </w:r>
      <w:r w:rsidR="00AC7E95">
        <w:rPr>
          <w:rFonts w:ascii="Times New Roman" w:eastAsia="Times New Roman" w:hAnsi="Times New Roman" w:cs="Times New Roman"/>
          <w:sz w:val="24"/>
          <w:szCs w:val="24"/>
          <w:lang w:eastAsia="lv-LV"/>
        </w:rPr>
        <w:t xml:space="preserve"> </w:t>
      </w:r>
    </w:p>
    <w:p w14:paraId="22315080" w14:textId="5DEA32C1" w:rsidR="009025BC" w:rsidRDefault="009025BC" w:rsidP="009025BC">
      <w:pPr>
        <w:autoSpaceDE w:val="0"/>
        <w:autoSpaceDN w:val="0"/>
        <w:adjustRightInd w:val="0"/>
        <w:spacing w:after="120" w:line="240" w:lineRule="auto"/>
        <w:ind w:right="-1"/>
        <w:jc w:val="center"/>
        <w:rPr>
          <w:rFonts w:ascii="Times New Roman" w:eastAsia="Times New Roman" w:hAnsi="Times New Roman" w:cs="Times New Roman"/>
          <w:color w:val="000000"/>
          <w:sz w:val="24"/>
          <w:szCs w:val="24"/>
          <w:lang w:eastAsia="lv-LV"/>
        </w:rPr>
      </w:pPr>
      <w:r>
        <w:rPr>
          <w:rFonts w:ascii="Times New Roman" w:eastAsia="Times New Roman" w:hAnsi="Times New Roman" w:cs="Times New Roman"/>
          <w:sz w:val="24"/>
          <w:szCs w:val="24"/>
          <w:lang w:eastAsia="lv-LV"/>
        </w:rPr>
        <w:t>“</w:t>
      </w:r>
      <w:r w:rsidR="001329D2" w:rsidRPr="001329D2">
        <w:rPr>
          <w:rFonts w:ascii="Times New Roman" w:eastAsia="Times New Roman" w:hAnsi="Times New Roman" w:cs="Times New Roman"/>
          <w:color w:val="000000"/>
          <w:sz w:val="24"/>
          <w:szCs w:val="24"/>
          <w:lang w:eastAsia="lv-LV"/>
        </w:rPr>
        <w:t xml:space="preserve">Ārējās vides pielāgošana personām ar funkcionāliem traucējumiem izbūvējot metāla </w:t>
      </w:r>
      <w:proofErr w:type="spellStart"/>
      <w:r w:rsidR="001329D2" w:rsidRPr="001329D2">
        <w:rPr>
          <w:rFonts w:ascii="Times New Roman" w:eastAsia="Times New Roman" w:hAnsi="Times New Roman" w:cs="Times New Roman"/>
          <w:color w:val="000000"/>
          <w:sz w:val="24"/>
          <w:szCs w:val="24"/>
          <w:lang w:eastAsia="lv-LV"/>
        </w:rPr>
        <w:t>pandusu</w:t>
      </w:r>
      <w:proofErr w:type="spellEnd"/>
      <w:r w:rsidR="001329D2" w:rsidRPr="001329D2">
        <w:rPr>
          <w:rFonts w:ascii="Times New Roman" w:eastAsia="Times New Roman" w:hAnsi="Times New Roman" w:cs="Times New Roman"/>
          <w:color w:val="000000"/>
          <w:sz w:val="24"/>
          <w:szCs w:val="24"/>
          <w:lang w:eastAsia="lv-LV"/>
        </w:rPr>
        <w:t xml:space="preserve"> dzīvojamajai ēkai Ausekļa ielā 10, Līvānos, Līvānu novadā</w:t>
      </w:r>
      <w:r>
        <w:rPr>
          <w:rFonts w:ascii="Times New Roman" w:eastAsia="Times New Roman" w:hAnsi="Times New Roman" w:cs="Times New Roman"/>
          <w:color w:val="000000"/>
          <w:sz w:val="24"/>
          <w:szCs w:val="24"/>
          <w:lang w:eastAsia="lv-LV"/>
        </w:rPr>
        <w:t>”</w:t>
      </w:r>
      <w:r w:rsidR="00AC7E95">
        <w:rPr>
          <w:rFonts w:ascii="Times New Roman" w:eastAsia="Times New Roman" w:hAnsi="Times New Roman" w:cs="Times New Roman"/>
          <w:color w:val="000000"/>
          <w:sz w:val="24"/>
          <w:szCs w:val="24"/>
          <w:lang w:eastAsia="lv-LV"/>
        </w:rPr>
        <w:t xml:space="preserve"> </w:t>
      </w:r>
    </w:p>
    <w:tbl>
      <w:tblPr>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1"/>
        <w:gridCol w:w="5646"/>
      </w:tblGrid>
      <w:tr w:rsidR="009025BC" w14:paraId="75C3D9CE" w14:textId="77777777" w:rsidTr="009025BC">
        <w:tc>
          <w:tcPr>
            <w:tcW w:w="3961" w:type="dxa"/>
            <w:tcBorders>
              <w:top w:val="single" w:sz="4" w:space="0" w:color="auto"/>
              <w:left w:val="single" w:sz="4" w:space="0" w:color="auto"/>
              <w:bottom w:val="single" w:sz="4" w:space="0" w:color="auto"/>
              <w:right w:val="single" w:sz="4" w:space="0" w:color="auto"/>
            </w:tcBorders>
            <w:vAlign w:val="center"/>
            <w:hideMark/>
          </w:tcPr>
          <w:p w14:paraId="58E9FA71" w14:textId="77777777" w:rsidR="009025BC" w:rsidRDefault="009025BC">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b/>
                <w:sz w:val="24"/>
                <w:szCs w:val="24"/>
                <w:lang w:eastAsia="lv-LV"/>
              </w:rPr>
              <w:t>Pasūtītājs:</w:t>
            </w:r>
          </w:p>
        </w:tc>
        <w:tc>
          <w:tcPr>
            <w:tcW w:w="5646" w:type="dxa"/>
            <w:tcBorders>
              <w:top w:val="single" w:sz="4" w:space="0" w:color="auto"/>
              <w:left w:val="single" w:sz="4" w:space="0" w:color="auto"/>
              <w:bottom w:val="single" w:sz="4" w:space="0" w:color="auto"/>
              <w:right w:val="single" w:sz="4" w:space="0" w:color="auto"/>
            </w:tcBorders>
            <w:vAlign w:val="center"/>
            <w:hideMark/>
          </w:tcPr>
          <w:p w14:paraId="2339A6E1" w14:textId="77777777" w:rsidR="009025BC" w:rsidRDefault="009025BC">
            <w:pPr>
              <w:widowControl w:val="0"/>
              <w:autoSpaceDE w:val="0"/>
              <w:autoSpaceDN w:val="0"/>
              <w:adjustRightInd w:val="0"/>
              <w:spacing w:after="0" w:line="240" w:lineRule="auto"/>
              <w:ind w:right="-1"/>
              <w:jc w:val="both"/>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 xml:space="preserve">Līvānu novada pašvaldība Reģ. </w:t>
            </w:r>
            <w:r>
              <w:rPr>
                <w:rFonts w:ascii="Times New Roman" w:hAnsi="Times New Roman" w:cs="Times New Roman"/>
                <w:sz w:val="24"/>
                <w:szCs w:val="24"/>
              </w:rPr>
              <w:t xml:space="preserve">Nr. </w:t>
            </w:r>
            <w:bookmarkStart w:id="0" w:name="_Hlk83210195"/>
            <w:r>
              <w:rPr>
                <w:rFonts w:ascii="Times New Roman" w:hAnsi="Times New Roman" w:cs="Times New Roman"/>
                <w:sz w:val="24"/>
                <w:szCs w:val="24"/>
              </w:rPr>
              <w:t>90000065595</w:t>
            </w:r>
            <w:bookmarkEnd w:id="0"/>
            <w:r>
              <w:rPr>
                <w:rFonts w:ascii="Times New Roman" w:hAnsi="Times New Roman" w:cs="Times New Roman"/>
                <w:sz w:val="24"/>
                <w:szCs w:val="24"/>
              </w:rPr>
              <w:t xml:space="preserve">, </w:t>
            </w:r>
            <w:bookmarkStart w:id="1" w:name="_Hlk83210214"/>
            <w:r>
              <w:rPr>
                <w:rFonts w:ascii="Times New Roman" w:hAnsi="Times New Roman" w:cs="Times New Roman"/>
                <w:sz w:val="24"/>
                <w:szCs w:val="24"/>
              </w:rPr>
              <w:t>Rīgas iela 77, Līvāni, Līvānu novads</w:t>
            </w:r>
            <w:bookmarkEnd w:id="1"/>
            <w:r>
              <w:rPr>
                <w:rFonts w:ascii="Times New Roman" w:hAnsi="Times New Roman" w:cs="Times New Roman"/>
                <w:sz w:val="24"/>
                <w:szCs w:val="24"/>
              </w:rPr>
              <w:t>, LV – 5316</w:t>
            </w:r>
          </w:p>
        </w:tc>
      </w:tr>
      <w:tr w:rsidR="009025BC" w14:paraId="62B6F9D2" w14:textId="77777777" w:rsidTr="009025BC">
        <w:trPr>
          <w:trHeight w:val="437"/>
        </w:trPr>
        <w:tc>
          <w:tcPr>
            <w:tcW w:w="3961" w:type="dxa"/>
            <w:tcBorders>
              <w:top w:val="single" w:sz="4" w:space="0" w:color="auto"/>
              <w:left w:val="single" w:sz="4" w:space="0" w:color="auto"/>
              <w:bottom w:val="single" w:sz="4" w:space="0" w:color="auto"/>
              <w:right w:val="single" w:sz="4" w:space="0" w:color="auto"/>
            </w:tcBorders>
            <w:vAlign w:val="center"/>
            <w:hideMark/>
          </w:tcPr>
          <w:p w14:paraId="7587AC65" w14:textId="77777777" w:rsidR="009025BC" w:rsidRDefault="009025BC">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Objekts</w:t>
            </w:r>
            <w:r>
              <w:rPr>
                <w:rFonts w:ascii="Times New Roman" w:eastAsia="Times New Roman" w:hAnsi="Times New Roman" w:cs="Times New Roman"/>
                <w:b/>
                <w:sz w:val="24"/>
                <w:szCs w:val="24"/>
                <w:lang w:eastAsia="lv-LV"/>
              </w:rPr>
              <w:t>:</w:t>
            </w:r>
          </w:p>
        </w:tc>
        <w:tc>
          <w:tcPr>
            <w:tcW w:w="5646" w:type="dxa"/>
            <w:tcBorders>
              <w:top w:val="single" w:sz="4" w:space="0" w:color="auto"/>
              <w:left w:val="single" w:sz="4" w:space="0" w:color="auto"/>
              <w:bottom w:val="single" w:sz="4" w:space="0" w:color="auto"/>
              <w:right w:val="single" w:sz="4" w:space="0" w:color="auto"/>
            </w:tcBorders>
            <w:vAlign w:val="center"/>
            <w:hideMark/>
          </w:tcPr>
          <w:p w14:paraId="70ED8291" w14:textId="013FEC16" w:rsidR="009025BC" w:rsidRDefault="009025BC">
            <w:pPr>
              <w:autoSpaceDE w:val="0"/>
              <w:autoSpaceDN w:val="0"/>
              <w:adjustRightInd w:val="0"/>
              <w:spacing w:after="120" w:line="240" w:lineRule="auto"/>
              <w:ind w:right="-1"/>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sz w:val="24"/>
                <w:szCs w:val="24"/>
                <w:lang w:eastAsia="lv-LV"/>
              </w:rPr>
              <w:t>“</w:t>
            </w:r>
            <w:r w:rsidR="001329D2" w:rsidRPr="001329D2">
              <w:rPr>
                <w:rFonts w:ascii="Times New Roman" w:eastAsia="Times New Roman" w:hAnsi="Times New Roman" w:cs="Times New Roman"/>
                <w:color w:val="000000"/>
                <w:sz w:val="24"/>
                <w:szCs w:val="24"/>
                <w:lang w:eastAsia="lv-LV"/>
              </w:rPr>
              <w:t xml:space="preserve">Ārējās vides pielāgošana personām ar funkcionāliem traucējumiem izbūvējot metāla </w:t>
            </w:r>
            <w:proofErr w:type="spellStart"/>
            <w:r w:rsidR="001329D2" w:rsidRPr="001329D2">
              <w:rPr>
                <w:rFonts w:ascii="Times New Roman" w:eastAsia="Times New Roman" w:hAnsi="Times New Roman" w:cs="Times New Roman"/>
                <w:color w:val="000000"/>
                <w:sz w:val="24"/>
                <w:szCs w:val="24"/>
                <w:lang w:eastAsia="lv-LV"/>
              </w:rPr>
              <w:t>pandusu</w:t>
            </w:r>
            <w:proofErr w:type="spellEnd"/>
            <w:r w:rsidR="001329D2" w:rsidRPr="001329D2">
              <w:rPr>
                <w:rFonts w:ascii="Times New Roman" w:eastAsia="Times New Roman" w:hAnsi="Times New Roman" w:cs="Times New Roman"/>
                <w:color w:val="000000"/>
                <w:sz w:val="24"/>
                <w:szCs w:val="24"/>
                <w:lang w:eastAsia="lv-LV"/>
              </w:rPr>
              <w:t xml:space="preserve"> dzīvojamajai ēkai Ausekļa ielā 10, Līvānos, Līvānu novadā</w:t>
            </w:r>
            <w:r>
              <w:rPr>
                <w:rFonts w:ascii="Times New Roman" w:eastAsia="Times New Roman" w:hAnsi="Times New Roman" w:cs="Times New Roman"/>
                <w:color w:val="000000"/>
                <w:sz w:val="24"/>
                <w:szCs w:val="24"/>
                <w:lang w:eastAsia="lv-LV"/>
              </w:rPr>
              <w:t>”</w:t>
            </w:r>
          </w:p>
        </w:tc>
      </w:tr>
      <w:tr w:rsidR="009025BC" w14:paraId="5C75E344" w14:textId="77777777" w:rsidTr="009025BC">
        <w:trPr>
          <w:trHeight w:val="414"/>
        </w:trPr>
        <w:tc>
          <w:tcPr>
            <w:tcW w:w="3961" w:type="dxa"/>
            <w:tcBorders>
              <w:top w:val="single" w:sz="4" w:space="0" w:color="auto"/>
              <w:left w:val="single" w:sz="4" w:space="0" w:color="auto"/>
              <w:bottom w:val="single" w:sz="4" w:space="0" w:color="auto"/>
              <w:right w:val="single" w:sz="4" w:space="0" w:color="auto"/>
            </w:tcBorders>
            <w:vAlign w:val="center"/>
            <w:hideMark/>
          </w:tcPr>
          <w:p w14:paraId="209AE4F4" w14:textId="77777777" w:rsidR="009025BC" w:rsidRDefault="009025BC">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Projektējamā objekta adrese</w:t>
            </w:r>
            <w:r>
              <w:rPr>
                <w:rFonts w:ascii="Times New Roman" w:eastAsia="Times New Roman" w:hAnsi="Times New Roman" w:cs="Times New Roman"/>
                <w:b/>
                <w:sz w:val="24"/>
                <w:szCs w:val="24"/>
                <w:lang w:eastAsia="lv-LV"/>
              </w:rPr>
              <w:t>:</w:t>
            </w:r>
          </w:p>
        </w:tc>
        <w:tc>
          <w:tcPr>
            <w:tcW w:w="5646" w:type="dxa"/>
            <w:tcBorders>
              <w:top w:val="single" w:sz="4" w:space="0" w:color="auto"/>
              <w:left w:val="single" w:sz="4" w:space="0" w:color="auto"/>
              <w:bottom w:val="single" w:sz="4" w:space="0" w:color="auto"/>
              <w:right w:val="single" w:sz="4" w:space="0" w:color="auto"/>
            </w:tcBorders>
            <w:vAlign w:val="center"/>
            <w:hideMark/>
          </w:tcPr>
          <w:p w14:paraId="714E1B30" w14:textId="24D3E964" w:rsidR="009025BC" w:rsidRDefault="001329D2">
            <w:pPr>
              <w:spacing w:after="0" w:line="240" w:lineRule="auto"/>
              <w:rPr>
                <w:rFonts w:ascii="Times New Roman" w:eastAsia="Times New Roman" w:hAnsi="Times New Roman" w:cs="Times New Roman"/>
                <w:sz w:val="24"/>
                <w:szCs w:val="24"/>
                <w:lang w:eastAsia="lv-LV"/>
              </w:rPr>
            </w:pPr>
            <w:r w:rsidRPr="001329D2">
              <w:rPr>
                <w:rFonts w:ascii="Times New Roman" w:eastAsia="Times New Roman" w:hAnsi="Times New Roman" w:cs="Times New Roman"/>
                <w:color w:val="000000"/>
                <w:sz w:val="24"/>
                <w:szCs w:val="24"/>
                <w:lang w:eastAsia="lv-LV"/>
              </w:rPr>
              <w:t>Ausekļa iela 10, Līvāni, Līvānu novads</w:t>
            </w:r>
          </w:p>
        </w:tc>
      </w:tr>
      <w:tr w:rsidR="009025BC" w14:paraId="6D92F935" w14:textId="77777777" w:rsidTr="009025BC">
        <w:trPr>
          <w:trHeight w:val="420"/>
        </w:trPr>
        <w:tc>
          <w:tcPr>
            <w:tcW w:w="3961" w:type="dxa"/>
            <w:tcBorders>
              <w:top w:val="single" w:sz="4" w:space="0" w:color="auto"/>
              <w:left w:val="single" w:sz="4" w:space="0" w:color="auto"/>
              <w:bottom w:val="single" w:sz="4" w:space="0" w:color="auto"/>
              <w:right w:val="single" w:sz="4" w:space="0" w:color="auto"/>
            </w:tcBorders>
            <w:vAlign w:val="center"/>
            <w:hideMark/>
          </w:tcPr>
          <w:p w14:paraId="319C9806" w14:textId="1ABC6DF4" w:rsidR="009025BC" w:rsidRDefault="00354C1B">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 xml:space="preserve">Nekustamā īpašuma </w:t>
            </w:r>
            <w:r w:rsidR="009025BC">
              <w:rPr>
                <w:rFonts w:ascii="Times New Roman" w:eastAsia="Times New Roman" w:hAnsi="Times New Roman" w:cs="Times New Roman"/>
                <w:b/>
                <w:bCs/>
                <w:sz w:val="24"/>
                <w:szCs w:val="24"/>
                <w:lang w:eastAsia="lv-LV"/>
              </w:rPr>
              <w:t>īpašnieks</w:t>
            </w:r>
            <w:r w:rsidR="009025BC">
              <w:rPr>
                <w:rFonts w:ascii="Times New Roman" w:eastAsia="Times New Roman" w:hAnsi="Times New Roman" w:cs="Times New Roman"/>
                <w:b/>
                <w:sz w:val="24"/>
                <w:szCs w:val="24"/>
                <w:lang w:eastAsia="lv-LV"/>
              </w:rPr>
              <w:t>:</w:t>
            </w:r>
          </w:p>
        </w:tc>
        <w:tc>
          <w:tcPr>
            <w:tcW w:w="5646" w:type="dxa"/>
            <w:tcBorders>
              <w:top w:val="single" w:sz="4" w:space="0" w:color="auto"/>
              <w:left w:val="single" w:sz="4" w:space="0" w:color="auto"/>
              <w:bottom w:val="single" w:sz="4" w:space="0" w:color="auto"/>
              <w:right w:val="single" w:sz="4" w:space="0" w:color="auto"/>
            </w:tcBorders>
            <w:vAlign w:val="center"/>
            <w:hideMark/>
          </w:tcPr>
          <w:p w14:paraId="5F80DC5E" w14:textId="5AC52B0F" w:rsidR="009025BC" w:rsidRDefault="001329D2" w:rsidP="001329D2">
            <w:pPr>
              <w:spacing w:after="0" w:line="240" w:lineRule="auto"/>
              <w:rPr>
                <w:rFonts w:ascii="Times New Roman" w:eastAsia="Times New Roman" w:hAnsi="Times New Roman" w:cs="Times New Roman"/>
                <w:sz w:val="24"/>
                <w:szCs w:val="24"/>
                <w:lang w:eastAsia="lv-LV"/>
              </w:rPr>
            </w:pPr>
            <w:r w:rsidRPr="001329D2">
              <w:rPr>
                <w:rFonts w:ascii="Times New Roman" w:eastAsia="Times New Roman" w:hAnsi="Times New Roman" w:cs="Times New Roman"/>
                <w:sz w:val="24"/>
                <w:szCs w:val="24"/>
                <w:lang w:eastAsia="lv-LV"/>
              </w:rPr>
              <w:t>Ar 24.01.2023. Ģenerālpilnvaru Nr. 167 pilnvarot</w:t>
            </w:r>
            <w:r>
              <w:rPr>
                <w:rFonts w:ascii="Times New Roman" w:eastAsia="Times New Roman" w:hAnsi="Times New Roman" w:cs="Times New Roman"/>
                <w:sz w:val="24"/>
                <w:szCs w:val="24"/>
                <w:lang w:eastAsia="lv-LV"/>
              </w:rPr>
              <w:t>a fiziska persona</w:t>
            </w:r>
          </w:p>
        </w:tc>
      </w:tr>
      <w:tr w:rsidR="009025BC" w14:paraId="69B25E9E" w14:textId="77777777" w:rsidTr="009025BC">
        <w:trPr>
          <w:trHeight w:val="696"/>
        </w:trPr>
        <w:tc>
          <w:tcPr>
            <w:tcW w:w="3961" w:type="dxa"/>
            <w:tcBorders>
              <w:top w:val="single" w:sz="4" w:space="0" w:color="auto"/>
              <w:left w:val="single" w:sz="4" w:space="0" w:color="auto"/>
              <w:bottom w:val="single" w:sz="4" w:space="0" w:color="auto"/>
              <w:right w:val="single" w:sz="4" w:space="0" w:color="auto"/>
            </w:tcBorders>
            <w:vAlign w:val="center"/>
            <w:hideMark/>
          </w:tcPr>
          <w:p w14:paraId="3A6F5825" w14:textId="4400B570" w:rsidR="009025BC" w:rsidRDefault="009025BC">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Īpašuma tiesības</w:t>
            </w:r>
            <w:r w:rsidR="00A82A45">
              <w:rPr>
                <w:rFonts w:ascii="Times New Roman" w:eastAsia="Times New Roman" w:hAnsi="Times New Roman" w:cs="Times New Roman"/>
                <w:b/>
                <w:bCs/>
                <w:sz w:val="24"/>
                <w:szCs w:val="24"/>
                <w:lang w:eastAsia="lv-LV"/>
              </w:rPr>
              <w:t xml:space="preserve"> apliecinoši dokumenti</w:t>
            </w:r>
            <w:r w:rsidR="00354C1B">
              <w:rPr>
                <w:rFonts w:ascii="Times New Roman" w:eastAsia="Times New Roman" w:hAnsi="Times New Roman" w:cs="Times New Roman"/>
                <w:b/>
                <w:bCs/>
                <w:sz w:val="24"/>
                <w:szCs w:val="24"/>
                <w:lang w:eastAsia="lv-LV"/>
              </w:rPr>
              <w:t xml:space="preserve">: </w:t>
            </w:r>
          </w:p>
        </w:tc>
        <w:tc>
          <w:tcPr>
            <w:tcW w:w="5646" w:type="dxa"/>
            <w:tcBorders>
              <w:top w:val="single" w:sz="4" w:space="0" w:color="auto"/>
              <w:left w:val="single" w:sz="4" w:space="0" w:color="auto"/>
              <w:bottom w:val="single" w:sz="4" w:space="0" w:color="auto"/>
              <w:right w:val="single" w:sz="4" w:space="0" w:color="auto"/>
            </w:tcBorders>
            <w:vAlign w:val="center"/>
            <w:hideMark/>
          </w:tcPr>
          <w:p w14:paraId="5C9560E0" w14:textId="65BE56D5" w:rsidR="009025BC" w:rsidRDefault="00A82A45">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Zemesgrāmatu apliecība</w:t>
            </w:r>
            <w:r w:rsidR="00DC5597">
              <w:rPr>
                <w:rFonts w:ascii="Times New Roman" w:eastAsia="Times New Roman" w:hAnsi="Times New Roman" w:cs="Times New Roman"/>
                <w:sz w:val="24"/>
                <w:szCs w:val="24"/>
                <w:lang w:eastAsia="lv-LV"/>
              </w:rPr>
              <w:t xml:space="preserve">  </w:t>
            </w:r>
          </w:p>
        </w:tc>
      </w:tr>
      <w:tr w:rsidR="009025BC" w14:paraId="48EA789F" w14:textId="77777777" w:rsidTr="009025BC">
        <w:trPr>
          <w:trHeight w:val="409"/>
        </w:trPr>
        <w:tc>
          <w:tcPr>
            <w:tcW w:w="3961" w:type="dxa"/>
            <w:tcBorders>
              <w:top w:val="single" w:sz="4" w:space="0" w:color="auto"/>
              <w:left w:val="single" w:sz="4" w:space="0" w:color="auto"/>
              <w:bottom w:val="single" w:sz="4" w:space="0" w:color="auto"/>
              <w:right w:val="single" w:sz="4" w:space="0" w:color="auto"/>
            </w:tcBorders>
            <w:vAlign w:val="center"/>
            <w:hideMark/>
          </w:tcPr>
          <w:p w14:paraId="0640BC2D" w14:textId="73BBB054" w:rsidR="009025BC" w:rsidRDefault="009025BC">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Kadastra</w:t>
            </w:r>
            <w:r w:rsidR="00A131F5">
              <w:rPr>
                <w:rFonts w:ascii="Times New Roman" w:eastAsia="Times New Roman" w:hAnsi="Times New Roman" w:cs="Times New Roman"/>
                <w:b/>
                <w:bCs/>
                <w:sz w:val="24"/>
                <w:szCs w:val="24"/>
                <w:lang w:eastAsia="lv-LV"/>
              </w:rPr>
              <w:t xml:space="preserve"> apzīmējumi</w:t>
            </w:r>
            <w:r>
              <w:rPr>
                <w:rFonts w:ascii="Times New Roman" w:eastAsia="Times New Roman" w:hAnsi="Times New Roman" w:cs="Times New Roman"/>
                <w:b/>
                <w:sz w:val="24"/>
                <w:szCs w:val="24"/>
                <w:lang w:eastAsia="lv-LV"/>
              </w:rPr>
              <w:t>:</w:t>
            </w:r>
          </w:p>
        </w:tc>
        <w:tc>
          <w:tcPr>
            <w:tcW w:w="5646" w:type="dxa"/>
            <w:tcBorders>
              <w:top w:val="single" w:sz="4" w:space="0" w:color="auto"/>
              <w:left w:val="single" w:sz="4" w:space="0" w:color="auto"/>
              <w:bottom w:val="single" w:sz="4" w:space="0" w:color="auto"/>
              <w:right w:val="single" w:sz="4" w:space="0" w:color="auto"/>
            </w:tcBorders>
            <w:vAlign w:val="center"/>
            <w:hideMark/>
          </w:tcPr>
          <w:p w14:paraId="7C7FABB0" w14:textId="1664BA19" w:rsidR="009025BC" w:rsidRDefault="001329D2" w:rsidP="00A131F5">
            <w:pPr>
              <w:spacing w:after="0" w:line="240" w:lineRule="auto"/>
              <w:rPr>
                <w:rFonts w:ascii="Times New Roman" w:eastAsia="Times New Roman" w:hAnsi="Times New Roman" w:cs="Times New Roman"/>
                <w:sz w:val="24"/>
                <w:szCs w:val="24"/>
                <w:lang w:eastAsia="lv-LV"/>
              </w:rPr>
            </w:pPr>
            <w:r w:rsidRPr="00636CF0">
              <w:rPr>
                <w:rFonts w:ascii="Times New Roman" w:eastAsia="Times New Roman" w:hAnsi="Times New Roman" w:cs="Times New Roman"/>
                <w:sz w:val="24"/>
                <w:szCs w:val="24"/>
                <w:lang w:eastAsia="lv-LV"/>
              </w:rPr>
              <w:t>76110050129</w:t>
            </w:r>
            <w:r>
              <w:rPr>
                <w:rFonts w:ascii="Times New Roman" w:eastAsia="Times New Roman" w:hAnsi="Times New Roman" w:cs="Times New Roman"/>
                <w:sz w:val="24"/>
                <w:szCs w:val="24"/>
                <w:lang w:eastAsia="lv-LV"/>
              </w:rPr>
              <w:t xml:space="preserve">, </w:t>
            </w:r>
            <w:r w:rsidRPr="00636CF0">
              <w:rPr>
                <w:rFonts w:ascii="Times New Roman" w:eastAsia="Times New Roman" w:hAnsi="Times New Roman" w:cs="Times New Roman"/>
                <w:sz w:val="24"/>
                <w:szCs w:val="24"/>
                <w:lang w:eastAsia="lv-LV"/>
              </w:rPr>
              <w:t>76110050117</w:t>
            </w:r>
          </w:p>
        </w:tc>
      </w:tr>
      <w:tr w:rsidR="00275754" w14:paraId="2C12048B" w14:textId="77777777" w:rsidTr="009025BC">
        <w:trPr>
          <w:trHeight w:val="409"/>
        </w:trPr>
        <w:tc>
          <w:tcPr>
            <w:tcW w:w="3961" w:type="dxa"/>
            <w:tcBorders>
              <w:top w:val="single" w:sz="4" w:space="0" w:color="auto"/>
              <w:left w:val="single" w:sz="4" w:space="0" w:color="auto"/>
              <w:bottom w:val="single" w:sz="4" w:space="0" w:color="auto"/>
              <w:right w:val="single" w:sz="4" w:space="0" w:color="auto"/>
            </w:tcBorders>
            <w:vAlign w:val="center"/>
          </w:tcPr>
          <w:p w14:paraId="3EA0C821" w14:textId="674D1A66" w:rsidR="00275754" w:rsidRDefault="00275754">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Projekt</w:t>
            </w:r>
            <w:r w:rsidR="006F1207">
              <w:rPr>
                <w:rFonts w:ascii="Times New Roman" w:eastAsia="Times New Roman" w:hAnsi="Times New Roman" w:cs="Times New Roman"/>
                <w:b/>
                <w:bCs/>
                <w:sz w:val="24"/>
                <w:szCs w:val="24"/>
                <w:lang w:eastAsia="lv-LV"/>
              </w:rPr>
              <w:t>s</w:t>
            </w:r>
            <w:r>
              <w:rPr>
                <w:rFonts w:ascii="Times New Roman" w:eastAsia="Times New Roman" w:hAnsi="Times New Roman" w:cs="Times New Roman"/>
                <w:b/>
                <w:bCs/>
                <w:sz w:val="24"/>
                <w:szCs w:val="24"/>
                <w:lang w:eastAsia="lv-LV"/>
              </w:rPr>
              <w:t>:</w:t>
            </w:r>
          </w:p>
        </w:tc>
        <w:tc>
          <w:tcPr>
            <w:tcW w:w="5646" w:type="dxa"/>
            <w:tcBorders>
              <w:top w:val="single" w:sz="4" w:space="0" w:color="auto"/>
              <w:left w:val="single" w:sz="4" w:space="0" w:color="auto"/>
              <w:bottom w:val="single" w:sz="4" w:space="0" w:color="auto"/>
              <w:right w:val="single" w:sz="4" w:space="0" w:color="auto"/>
            </w:tcBorders>
            <w:vAlign w:val="center"/>
          </w:tcPr>
          <w:p w14:paraId="392A6FDB" w14:textId="4A986C33" w:rsidR="00275754" w:rsidRPr="00636CF0" w:rsidRDefault="006F1207" w:rsidP="00A131F5">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bookmarkStart w:id="2" w:name="_Hlk175746352"/>
            <w:r w:rsidR="0048566B" w:rsidRPr="0048566B">
              <w:rPr>
                <w:rFonts w:ascii="Times New Roman" w:eastAsia="Times New Roman" w:hAnsi="Times New Roman" w:cs="Times New Roman"/>
                <w:sz w:val="24"/>
                <w:szCs w:val="24"/>
                <w:lang w:eastAsia="lv-LV"/>
              </w:rPr>
              <w:t>Atbalsta pasākumu cilvēkiem ar invaliditāti mājokļu vides pieejamības nodrošināšana Līvānu novadā</w:t>
            </w:r>
            <w:bookmarkEnd w:id="2"/>
            <w:r>
              <w:rPr>
                <w:rFonts w:ascii="Times New Roman" w:eastAsia="Times New Roman" w:hAnsi="Times New Roman" w:cs="Times New Roman"/>
                <w:sz w:val="24"/>
                <w:szCs w:val="24"/>
                <w:lang w:eastAsia="lv-LV"/>
              </w:rPr>
              <w:t xml:space="preserve">” </w:t>
            </w:r>
          </w:p>
        </w:tc>
      </w:tr>
      <w:tr w:rsidR="009025BC" w14:paraId="3BAD6553" w14:textId="77777777" w:rsidTr="009025BC">
        <w:trPr>
          <w:trHeight w:val="406"/>
        </w:trPr>
        <w:tc>
          <w:tcPr>
            <w:tcW w:w="3961" w:type="dxa"/>
            <w:tcBorders>
              <w:top w:val="single" w:sz="4" w:space="0" w:color="auto"/>
              <w:left w:val="single" w:sz="4" w:space="0" w:color="auto"/>
              <w:bottom w:val="single" w:sz="4" w:space="0" w:color="auto"/>
              <w:right w:val="single" w:sz="4" w:space="0" w:color="auto"/>
            </w:tcBorders>
            <w:vAlign w:val="center"/>
            <w:hideMark/>
          </w:tcPr>
          <w:p w14:paraId="16C465FD" w14:textId="77777777" w:rsidR="009025BC" w:rsidRDefault="009025BC">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Būvniecības veids</w:t>
            </w:r>
            <w:r>
              <w:rPr>
                <w:rFonts w:ascii="Times New Roman" w:eastAsia="Times New Roman" w:hAnsi="Times New Roman" w:cs="Times New Roman"/>
                <w:b/>
                <w:sz w:val="24"/>
                <w:szCs w:val="24"/>
                <w:lang w:eastAsia="lv-LV"/>
              </w:rPr>
              <w:t>:</w:t>
            </w:r>
          </w:p>
        </w:tc>
        <w:tc>
          <w:tcPr>
            <w:tcW w:w="5646" w:type="dxa"/>
            <w:tcBorders>
              <w:top w:val="single" w:sz="4" w:space="0" w:color="auto"/>
              <w:left w:val="single" w:sz="4" w:space="0" w:color="auto"/>
              <w:bottom w:val="single" w:sz="4" w:space="0" w:color="auto"/>
              <w:right w:val="single" w:sz="4" w:space="0" w:color="auto"/>
            </w:tcBorders>
            <w:vAlign w:val="center"/>
            <w:hideMark/>
          </w:tcPr>
          <w:p w14:paraId="07895C7A" w14:textId="3F365023" w:rsidR="009025BC" w:rsidRDefault="001329D2">
            <w:pPr>
              <w:spacing w:after="0" w:line="240" w:lineRule="auto"/>
              <w:rPr>
                <w:rFonts w:ascii="Times New Roman" w:eastAsia="Times New Roman" w:hAnsi="Times New Roman" w:cs="Times New Roman"/>
                <w:sz w:val="24"/>
                <w:szCs w:val="24"/>
                <w:lang w:eastAsia="lv-LV"/>
              </w:rPr>
            </w:pPr>
            <w:r w:rsidRPr="001329D2">
              <w:rPr>
                <w:rFonts w:ascii="Times New Roman" w:eastAsia="Times New Roman" w:hAnsi="Times New Roman" w:cs="Times New Roman"/>
                <w:sz w:val="24"/>
                <w:szCs w:val="24"/>
                <w:lang w:eastAsia="lv-LV"/>
              </w:rPr>
              <w:t>Jaunbūve</w:t>
            </w:r>
          </w:p>
        </w:tc>
      </w:tr>
      <w:tr w:rsidR="00A82A45" w14:paraId="2AC4E1C6" w14:textId="77777777" w:rsidTr="009025BC">
        <w:trPr>
          <w:trHeight w:val="419"/>
        </w:trPr>
        <w:tc>
          <w:tcPr>
            <w:tcW w:w="3961" w:type="dxa"/>
            <w:tcBorders>
              <w:top w:val="single" w:sz="4" w:space="0" w:color="auto"/>
              <w:left w:val="single" w:sz="4" w:space="0" w:color="auto"/>
              <w:bottom w:val="single" w:sz="4" w:space="0" w:color="auto"/>
              <w:right w:val="single" w:sz="4" w:space="0" w:color="auto"/>
            </w:tcBorders>
            <w:vAlign w:val="center"/>
          </w:tcPr>
          <w:p w14:paraId="4D7F7389" w14:textId="06F73CF7" w:rsidR="00A82A45" w:rsidRDefault="00A82A45">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Būvniecības stadija:</w:t>
            </w:r>
          </w:p>
        </w:tc>
        <w:tc>
          <w:tcPr>
            <w:tcW w:w="5646" w:type="dxa"/>
            <w:tcBorders>
              <w:top w:val="single" w:sz="4" w:space="0" w:color="auto"/>
              <w:left w:val="single" w:sz="4" w:space="0" w:color="auto"/>
              <w:bottom w:val="single" w:sz="4" w:space="0" w:color="auto"/>
              <w:right w:val="single" w:sz="4" w:space="0" w:color="auto"/>
            </w:tcBorders>
            <w:vAlign w:val="center"/>
          </w:tcPr>
          <w:p w14:paraId="2D8036D9" w14:textId="29134F74" w:rsidR="00A82A45" w:rsidRDefault="001329D2">
            <w:pPr>
              <w:spacing w:after="0" w:line="240" w:lineRule="auto"/>
              <w:rPr>
                <w:rFonts w:ascii="Times New Roman" w:eastAsia="Times New Roman" w:hAnsi="Times New Roman" w:cs="Times New Roman"/>
                <w:sz w:val="24"/>
                <w:szCs w:val="24"/>
                <w:lang w:eastAsia="lv-LV"/>
              </w:rPr>
            </w:pPr>
            <w:r w:rsidRPr="001329D2">
              <w:rPr>
                <w:rFonts w:ascii="Times New Roman" w:eastAsia="Times New Roman" w:hAnsi="Times New Roman" w:cs="Times New Roman"/>
                <w:sz w:val="24"/>
                <w:szCs w:val="24"/>
                <w:lang w:eastAsia="lv-LV"/>
              </w:rPr>
              <w:t>Paskaidrojuma raksts</w:t>
            </w:r>
          </w:p>
        </w:tc>
      </w:tr>
      <w:tr w:rsidR="009025BC" w14:paraId="29F54BE5" w14:textId="77777777" w:rsidTr="009025BC">
        <w:trPr>
          <w:trHeight w:val="419"/>
        </w:trPr>
        <w:tc>
          <w:tcPr>
            <w:tcW w:w="3961" w:type="dxa"/>
            <w:tcBorders>
              <w:top w:val="single" w:sz="4" w:space="0" w:color="auto"/>
              <w:left w:val="single" w:sz="4" w:space="0" w:color="auto"/>
              <w:bottom w:val="single" w:sz="4" w:space="0" w:color="auto"/>
              <w:right w:val="single" w:sz="4" w:space="0" w:color="auto"/>
            </w:tcBorders>
            <w:vAlign w:val="center"/>
            <w:hideMark/>
          </w:tcPr>
          <w:p w14:paraId="0614F30E" w14:textId="77777777" w:rsidR="009025BC" w:rsidRDefault="009025BC">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Būvvalde</w:t>
            </w:r>
            <w:r>
              <w:rPr>
                <w:rFonts w:ascii="Times New Roman" w:eastAsia="Times New Roman" w:hAnsi="Times New Roman" w:cs="Times New Roman"/>
                <w:b/>
                <w:sz w:val="24"/>
                <w:szCs w:val="24"/>
                <w:lang w:eastAsia="lv-LV"/>
              </w:rPr>
              <w:t>:</w:t>
            </w:r>
          </w:p>
        </w:tc>
        <w:tc>
          <w:tcPr>
            <w:tcW w:w="5646" w:type="dxa"/>
            <w:tcBorders>
              <w:top w:val="single" w:sz="4" w:space="0" w:color="auto"/>
              <w:left w:val="single" w:sz="4" w:space="0" w:color="auto"/>
              <w:bottom w:val="single" w:sz="4" w:space="0" w:color="auto"/>
              <w:right w:val="single" w:sz="4" w:space="0" w:color="auto"/>
            </w:tcBorders>
            <w:vAlign w:val="center"/>
            <w:hideMark/>
          </w:tcPr>
          <w:p w14:paraId="6CBD01A7" w14:textId="072095D4" w:rsidR="009025BC" w:rsidRPr="007A2461" w:rsidRDefault="009025BC" w:rsidP="007A2461">
            <w:pPr>
              <w:pStyle w:val="Default"/>
            </w:pPr>
            <w:r>
              <w:rPr>
                <w:rFonts w:eastAsia="Times New Roman"/>
                <w:lang w:eastAsia="lv-LV"/>
              </w:rPr>
              <w:t>Līvānu novada būvvalde</w:t>
            </w:r>
          </w:p>
        </w:tc>
      </w:tr>
      <w:tr w:rsidR="00DC5597" w14:paraId="313BE845" w14:textId="77777777" w:rsidTr="009025BC">
        <w:trPr>
          <w:trHeight w:val="419"/>
        </w:trPr>
        <w:tc>
          <w:tcPr>
            <w:tcW w:w="3961" w:type="dxa"/>
            <w:tcBorders>
              <w:top w:val="single" w:sz="4" w:space="0" w:color="auto"/>
              <w:left w:val="single" w:sz="4" w:space="0" w:color="auto"/>
              <w:bottom w:val="single" w:sz="4" w:space="0" w:color="auto"/>
              <w:right w:val="single" w:sz="4" w:space="0" w:color="auto"/>
            </w:tcBorders>
            <w:vAlign w:val="center"/>
          </w:tcPr>
          <w:p w14:paraId="125C9CD1" w14:textId="66E299E7" w:rsidR="00DC5597" w:rsidRDefault="00DC5597">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Pielikumi:</w:t>
            </w:r>
          </w:p>
        </w:tc>
        <w:tc>
          <w:tcPr>
            <w:tcW w:w="5646" w:type="dxa"/>
            <w:tcBorders>
              <w:top w:val="single" w:sz="4" w:space="0" w:color="auto"/>
              <w:left w:val="single" w:sz="4" w:space="0" w:color="auto"/>
              <w:bottom w:val="single" w:sz="4" w:space="0" w:color="auto"/>
              <w:right w:val="single" w:sz="4" w:space="0" w:color="auto"/>
            </w:tcBorders>
            <w:vAlign w:val="center"/>
          </w:tcPr>
          <w:p w14:paraId="7A310404" w14:textId="4ADD01FF" w:rsidR="00772D74" w:rsidRDefault="00AA017C">
            <w:pPr>
              <w:spacing w:after="0" w:line="240" w:lineRule="auto"/>
              <w:rPr>
                <w:rFonts w:ascii="Times New Roman" w:eastAsia="Times New Roman" w:hAnsi="Times New Roman" w:cs="Times New Roman"/>
                <w:sz w:val="24"/>
                <w:szCs w:val="24"/>
                <w:lang w:eastAsia="lv-LV"/>
              </w:rPr>
            </w:pPr>
            <w:r w:rsidRPr="00596FAA">
              <w:rPr>
                <w:rFonts w:ascii="Times New Roman" w:eastAsia="Times New Roman" w:hAnsi="Times New Roman" w:cs="Times New Roman"/>
                <w:sz w:val="24"/>
                <w:szCs w:val="24"/>
                <w:lang w:eastAsia="lv-LV"/>
              </w:rPr>
              <w:t xml:space="preserve">Pielikums Nr. </w:t>
            </w:r>
            <w:r w:rsidR="00772D74">
              <w:rPr>
                <w:rFonts w:ascii="Times New Roman" w:eastAsia="Times New Roman" w:hAnsi="Times New Roman" w:cs="Times New Roman"/>
                <w:sz w:val="24"/>
                <w:szCs w:val="24"/>
                <w:lang w:eastAsia="lv-LV"/>
              </w:rPr>
              <w:t>1</w:t>
            </w:r>
            <w:r w:rsidRPr="00596FAA">
              <w:rPr>
                <w:rFonts w:ascii="Times New Roman" w:eastAsia="Times New Roman" w:hAnsi="Times New Roman" w:cs="Times New Roman"/>
                <w:sz w:val="24"/>
                <w:szCs w:val="24"/>
                <w:lang w:eastAsia="lv-LV"/>
              </w:rPr>
              <w:t xml:space="preserve"> </w:t>
            </w:r>
            <w:r w:rsidR="00D829B1" w:rsidRPr="00596FAA">
              <w:rPr>
                <w:rFonts w:ascii="Times New Roman" w:eastAsia="Times New Roman" w:hAnsi="Times New Roman" w:cs="Times New Roman"/>
                <w:sz w:val="24"/>
                <w:szCs w:val="24"/>
                <w:lang w:eastAsia="lv-LV"/>
              </w:rPr>
              <w:t>–</w:t>
            </w:r>
            <w:r w:rsidRPr="00596FAA">
              <w:rPr>
                <w:rFonts w:ascii="Times New Roman" w:eastAsia="Times New Roman" w:hAnsi="Times New Roman" w:cs="Times New Roman"/>
                <w:sz w:val="24"/>
                <w:szCs w:val="24"/>
                <w:lang w:eastAsia="lv-LV"/>
              </w:rPr>
              <w:t xml:space="preserve"> </w:t>
            </w:r>
            <w:r w:rsidR="00772D74" w:rsidRPr="00596FAA">
              <w:rPr>
                <w:rFonts w:ascii="Times New Roman" w:eastAsia="Times New Roman" w:hAnsi="Times New Roman" w:cs="Times New Roman"/>
                <w:sz w:val="24"/>
                <w:szCs w:val="24"/>
                <w:lang w:eastAsia="lv-LV"/>
              </w:rPr>
              <w:t>Kadastrālās uzmērīšanas lietas 1 stāva plāna kopija</w:t>
            </w:r>
            <w:r w:rsidR="00772D74">
              <w:rPr>
                <w:rFonts w:ascii="Times New Roman" w:eastAsia="Times New Roman" w:hAnsi="Times New Roman" w:cs="Times New Roman"/>
                <w:sz w:val="24"/>
                <w:szCs w:val="24"/>
                <w:lang w:eastAsia="lv-LV"/>
              </w:rPr>
              <w:t>;</w:t>
            </w:r>
          </w:p>
          <w:p w14:paraId="05BE3813" w14:textId="7C2AD49C" w:rsidR="00165637" w:rsidRDefault="00CE4DAA">
            <w:pPr>
              <w:spacing w:after="0" w:line="240" w:lineRule="auto"/>
              <w:rPr>
                <w:rFonts w:ascii="Times New Roman" w:eastAsia="Times New Roman" w:hAnsi="Times New Roman" w:cs="Times New Roman"/>
                <w:sz w:val="24"/>
                <w:szCs w:val="24"/>
                <w:lang w:eastAsia="lv-LV"/>
              </w:rPr>
            </w:pPr>
            <w:r w:rsidRPr="00596FAA">
              <w:rPr>
                <w:rFonts w:ascii="Times New Roman" w:eastAsia="Times New Roman" w:hAnsi="Times New Roman" w:cs="Times New Roman"/>
                <w:sz w:val="24"/>
                <w:szCs w:val="24"/>
                <w:lang w:eastAsia="lv-LV"/>
              </w:rPr>
              <w:t xml:space="preserve">Pielikums Nr. </w:t>
            </w:r>
            <w:r w:rsidR="00772D74">
              <w:rPr>
                <w:rFonts w:ascii="Times New Roman" w:eastAsia="Times New Roman" w:hAnsi="Times New Roman" w:cs="Times New Roman"/>
                <w:sz w:val="24"/>
                <w:szCs w:val="24"/>
                <w:lang w:eastAsia="lv-LV"/>
              </w:rPr>
              <w:t>2</w:t>
            </w:r>
            <w:r w:rsidRPr="00596FAA">
              <w:rPr>
                <w:rFonts w:ascii="Times New Roman" w:eastAsia="Times New Roman" w:hAnsi="Times New Roman" w:cs="Times New Roman"/>
                <w:sz w:val="24"/>
                <w:szCs w:val="24"/>
                <w:lang w:eastAsia="lv-LV"/>
              </w:rPr>
              <w:t xml:space="preserve"> – </w:t>
            </w:r>
            <w:proofErr w:type="spellStart"/>
            <w:r w:rsidR="00772D74" w:rsidRPr="00596FAA">
              <w:rPr>
                <w:rFonts w:ascii="Times New Roman" w:eastAsia="Times New Roman" w:hAnsi="Times New Roman" w:cs="Times New Roman"/>
                <w:sz w:val="24"/>
                <w:szCs w:val="24"/>
                <w:lang w:eastAsia="lv-LV"/>
              </w:rPr>
              <w:t>Ergoterapeita</w:t>
            </w:r>
            <w:proofErr w:type="spellEnd"/>
            <w:r w:rsidR="00772D74" w:rsidRPr="00596FAA">
              <w:rPr>
                <w:rFonts w:ascii="Times New Roman" w:eastAsia="Times New Roman" w:hAnsi="Times New Roman" w:cs="Times New Roman"/>
                <w:sz w:val="24"/>
                <w:szCs w:val="24"/>
                <w:lang w:eastAsia="lv-LV"/>
              </w:rPr>
              <w:t xml:space="preserve"> atzinums par ārējās vides pielāgošanu personām ar funkcionāliem traucējumiem </w:t>
            </w:r>
            <w:r w:rsidR="00772D74" w:rsidRPr="001329D2">
              <w:rPr>
                <w:rFonts w:ascii="Times New Roman" w:eastAsia="Times New Roman" w:hAnsi="Times New Roman" w:cs="Times New Roman"/>
                <w:color w:val="000000"/>
                <w:sz w:val="24"/>
                <w:szCs w:val="24"/>
                <w:lang w:eastAsia="lv-LV"/>
              </w:rPr>
              <w:t>Ausekļa ielā 10, Līvānos</w:t>
            </w:r>
            <w:r w:rsidR="00772D74" w:rsidRPr="00596FAA">
              <w:rPr>
                <w:rFonts w:ascii="Times New Roman" w:eastAsia="Times New Roman" w:hAnsi="Times New Roman" w:cs="Times New Roman"/>
                <w:sz w:val="24"/>
                <w:szCs w:val="24"/>
                <w:lang w:eastAsia="lv-LV"/>
              </w:rPr>
              <w:t>;</w:t>
            </w:r>
          </w:p>
          <w:p w14:paraId="05F8B4C7" w14:textId="1D8A5D0F" w:rsidR="00380AC2" w:rsidRDefault="00380AC2">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Pielikums Nr. </w:t>
            </w:r>
            <w:r w:rsidR="00772D74">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 xml:space="preserve"> – </w:t>
            </w:r>
            <w:r w:rsidR="00772D74" w:rsidRPr="00772D74">
              <w:rPr>
                <w:rFonts w:ascii="Times New Roman" w:eastAsia="Times New Roman" w:hAnsi="Times New Roman" w:cs="Times New Roman"/>
                <w:sz w:val="24"/>
                <w:szCs w:val="24"/>
                <w:lang w:eastAsia="lv-LV"/>
              </w:rPr>
              <w:t>Apjomi Panduss Ausekļa iela 10 Līvāni</w:t>
            </w:r>
            <w:r w:rsidR="00772D74">
              <w:rPr>
                <w:rFonts w:ascii="Times New Roman" w:eastAsia="Times New Roman" w:hAnsi="Times New Roman" w:cs="Times New Roman"/>
                <w:sz w:val="24"/>
                <w:szCs w:val="24"/>
                <w:lang w:eastAsia="lv-LV"/>
              </w:rPr>
              <w:t>.</w:t>
            </w:r>
          </w:p>
        </w:tc>
      </w:tr>
      <w:tr w:rsidR="009025BC" w14:paraId="2A78AAF5" w14:textId="77777777" w:rsidTr="009025BC">
        <w:tc>
          <w:tcPr>
            <w:tcW w:w="3961" w:type="dxa"/>
            <w:tcBorders>
              <w:top w:val="single" w:sz="4" w:space="0" w:color="auto"/>
              <w:left w:val="single" w:sz="4" w:space="0" w:color="auto"/>
              <w:bottom w:val="single" w:sz="4" w:space="0" w:color="auto"/>
              <w:right w:val="single" w:sz="4" w:space="0" w:color="auto"/>
            </w:tcBorders>
            <w:vAlign w:val="center"/>
            <w:hideMark/>
          </w:tcPr>
          <w:p w14:paraId="426D5D25" w14:textId="77777777" w:rsidR="009025BC" w:rsidRDefault="009025BC">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Sasniedzamais rezultāts</w:t>
            </w:r>
            <w:r>
              <w:rPr>
                <w:rFonts w:ascii="Times New Roman" w:eastAsia="Times New Roman" w:hAnsi="Times New Roman" w:cs="Times New Roman"/>
                <w:b/>
                <w:sz w:val="24"/>
                <w:szCs w:val="24"/>
                <w:lang w:eastAsia="lv-LV"/>
              </w:rPr>
              <w:t>:</w:t>
            </w:r>
          </w:p>
        </w:tc>
        <w:tc>
          <w:tcPr>
            <w:tcW w:w="5646" w:type="dxa"/>
            <w:tcBorders>
              <w:top w:val="single" w:sz="4" w:space="0" w:color="auto"/>
              <w:left w:val="single" w:sz="4" w:space="0" w:color="auto"/>
              <w:bottom w:val="single" w:sz="4" w:space="0" w:color="auto"/>
              <w:right w:val="single" w:sz="4" w:space="0" w:color="auto"/>
            </w:tcBorders>
            <w:vAlign w:val="center"/>
            <w:hideMark/>
          </w:tcPr>
          <w:p w14:paraId="175C2B98" w14:textId="5354D06C" w:rsidR="00A131F5" w:rsidRDefault="00A131F5">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Veikt projektēšanas darbus objekta </w:t>
            </w:r>
            <w:r w:rsidRPr="00A131F5">
              <w:rPr>
                <w:rFonts w:ascii="Times New Roman" w:eastAsia="Times New Roman" w:hAnsi="Times New Roman" w:cs="Times New Roman"/>
                <w:sz w:val="24"/>
                <w:szCs w:val="24"/>
                <w:lang w:eastAsia="lv-LV"/>
              </w:rPr>
              <w:t>“</w:t>
            </w:r>
            <w:r w:rsidR="00772D74" w:rsidRPr="00772D74">
              <w:rPr>
                <w:rFonts w:ascii="Times New Roman" w:eastAsia="Times New Roman" w:hAnsi="Times New Roman" w:cs="Times New Roman"/>
                <w:sz w:val="24"/>
                <w:szCs w:val="24"/>
                <w:lang w:eastAsia="lv-LV"/>
              </w:rPr>
              <w:t xml:space="preserve">Ārējās vides pielāgošana personām ar funkcionāliem traucējumiem izbūvējot metāla </w:t>
            </w:r>
            <w:proofErr w:type="spellStart"/>
            <w:r w:rsidR="00772D74" w:rsidRPr="00772D74">
              <w:rPr>
                <w:rFonts w:ascii="Times New Roman" w:eastAsia="Times New Roman" w:hAnsi="Times New Roman" w:cs="Times New Roman"/>
                <w:sz w:val="24"/>
                <w:szCs w:val="24"/>
                <w:lang w:eastAsia="lv-LV"/>
              </w:rPr>
              <w:t>pandusu</w:t>
            </w:r>
            <w:proofErr w:type="spellEnd"/>
            <w:r w:rsidR="00772D74" w:rsidRPr="00772D74">
              <w:rPr>
                <w:rFonts w:ascii="Times New Roman" w:eastAsia="Times New Roman" w:hAnsi="Times New Roman" w:cs="Times New Roman"/>
                <w:sz w:val="24"/>
                <w:szCs w:val="24"/>
                <w:lang w:eastAsia="lv-LV"/>
              </w:rPr>
              <w:t xml:space="preserve"> dzīvojamajai ēkai Ausekļa ielā 10, Līvānos, Līvānu novadā</w:t>
            </w:r>
            <w:r w:rsidRPr="00A131F5">
              <w:rPr>
                <w:rFonts w:ascii="Times New Roman" w:eastAsia="Times New Roman" w:hAnsi="Times New Roman" w:cs="Times New Roman"/>
                <w:sz w:val="24"/>
                <w:szCs w:val="24"/>
                <w:lang w:eastAsia="lv-LV"/>
              </w:rPr>
              <w:t>”</w:t>
            </w:r>
            <w:r w:rsidR="00A82A45">
              <w:rPr>
                <w:rFonts w:ascii="Times New Roman" w:eastAsia="Times New Roman" w:hAnsi="Times New Roman" w:cs="Times New Roman"/>
                <w:sz w:val="24"/>
                <w:szCs w:val="24"/>
                <w:lang w:eastAsia="lv-LV"/>
              </w:rPr>
              <w:t xml:space="preserve"> </w:t>
            </w:r>
            <w:r w:rsidR="00DC5597">
              <w:rPr>
                <w:rFonts w:ascii="Times New Roman" w:eastAsia="Times New Roman" w:hAnsi="Times New Roman" w:cs="Times New Roman"/>
                <w:sz w:val="24"/>
                <w:szCs w:val="24"/>
                <w:lang w:eastAsia="lv-LV"/>
              </w:rPr>
              <w:t>izbūvei.</w:t>
            </w:r>
          </w:p>
          <w:p w14:paraId="4120DBFE" w14:textId="481633BE" w:rsidR="00A131F5" w:rsidRDefault="009025BC">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Nodrošināt kvalitatīvu būvniecības ieceres dokumentācijas izstrādi saskaņā </w:t>
            </w:r>
            <w:r w:rsidR="004609EB" w:rsidRPr="004609EB">
              <w:rPr>
                <w:rFonts w:ascii="Times New Roman" w:eastAsia="Times New Roman" w:hAnsi="Times New Roman" w:cs="Times New Roman"/>
                <w:sz w:val="24"/>
                <w:szCs w:val="24"/>
                <w:lang w:eastAsia="lv-LV"/>
              </w:rPr>
              <w:t>un vides pieejamības prasībām personām ar funkcionāliem traucējumiem</w:t>
            </w:r>
            <w:r w:rsidR="00CE4DAA">
              <w:rPr>
                <w:rFonts w:ascii="Times New Roman" w:eastAsia="Times New Roman" w:hAnsi="Times New Roman" w:cs="Times New Roman"/>
                <w:sz w:val="24"/>
                <w:szCs w:val="24"/>
                <w:lang w:eastAsia="lv-LV"/>
              </w:rPr>
              <w:t xml:space="preserve">, DU </w:t>
            </w:r>
            <w:r w:rsidR="00CE4DAA">
              <w:rPr>
                <w:rFonts w:ascii="Times New Roman" w:eastAsia="Times New Roman" w:hAnsi="Times New Roman" w:cs="Times New Roman"/>
                <w:sz w:val="24"/>
                <w:szCs w:val="24"/>
                <w:lang w:eastAsia="lv-LV"/>
              </w:rPr>
              <w:lastRenderedPageBreak/>
              <w:t>pielikum</w:t>
            </w:r>
            <w:r w:rsidR="00772D74">
              <w:rPr>
                <w:rFonts w:ascii="Times New Roman" w:eastAsia="Times New Roman" w:hAnsi="Times New Roman" w:cs="Times New Roman"/>
                <w:sz w:val="24"/>
                <w:szCs w:val="24"/>
                <w:lang w:eastAsia="lv-LV"/>
              </w:rPr>
              <w:t>iem</w:t>
            </w:r>
            <w:r w:rsidR="00CE4DAA">
              <w:rPr>
                <w:rFonts w:ascii="Times New Roman" w:eastAsia="Times New Roman" w:hAnsi="Times New Roman" w:cs="Times New Roman"/>
                <w:sz w:val="24"/>
                <w:szCs w:val="24"/>
                <w:lang w:eastAsia="lv-LV"/>
              </w:rPr>
              <w:t>,</w:t>
            </w:r>
            <w:r w:rsidR="004609EB">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Latvijas Republikas spēkā esošajiem ministru kabineta noteikumiem </w:t>
            </w:r>
            <w:r w:rsidR="00CE4DAA">
              <w:rPr>
                <w:rFonts w:ascii="Times New Roman" w:eastAsia="Times New Roman" w:hAnsi="Times New Roman" w:cs="Times New Roman"/>
                <w:sz w:val="24"/>
                <w:szCs w:val="24"/>
                <w:lang w:eastAsia="lv-LV"/>
              </w:rPr>
              <w:t xml:space="preserve">un </w:t>
            </w:r>
            <w:r>
              <w:rPr>
                <w:rFonts w:ascii="Times New Roman" w:eastAsia="Times New Roman" w:hAnsi="Times New Roman" w:cs="Times New Roman"/>
                <w:sz w:val="24"/>
                <w:szCs w:val="24"/>
                <w:lang w:eastAsia="lv-LV"/>
              </w:rPr>
              <w:t>būvnormatīviem.</w:t>
            </w:r>
          </w:p>
          <w:p w14:paraId="71AD8FF5" w14:textId="5E10806C" w:rsidR="009025BC" w:rsidRDefault="009025BC">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Būvniecības ieceres dokumentāciju izstrādāt saskaņā ar labo praksi. Būvniecības ieceres dokumentācijā iekļaut visu nepieciešamo informāciju, tas ir,</w:t>
            </w:r>
            <w:r w:rsidR="00A131F5">
              <w:rPr>
                <w:rFonts w:ascii="Times New Roman" w:eastAsia="Times New Roman" w:hAnsi="Times New Roman" w:cs="Times New Roman"/>
                <w:sz w:val="24"/>
                <w:szCs w:val="24"/>
                <w:lang w:eastAsia="lv-LV"/>
              </w:rPr>
              <w:t xml:space="preserve"> </w:t>
            </w:r>
            <w:r w:rsidR="00DC5597">
              <w:rPr>
                <w:rFonts w:ascii="Times New Roman" w:eastAsia="Times New Roman" w:hAnsi="Times New Roman" w:cs="Times New Roman"/>
                <w:sz w:val="24"/>
                <w:szCs w:val="24"/>
                <w:lang w:eastAsia="lv-LV"/>
              </w:rPr>
              <w:t xml:space="preserve">izbūvējamā </w:t>
            </w:r>
            <w:proofErr w:type="spellStart"/>
            <w:r w:rsidR="00772D74">
              <w:rPr>
                <w:rFonts w:ascii="Times New Roman" w:eastAsia="Times New Roman" w:hAnsi="Times New Roman" w:cs="Times New Roman"/>
                <w:sz w:val="24"/>
                <w:szCs w:val="24"/>
                <w:lang w:eastAsia="lv-LV"/>
              </w:rPr>
              <w:t>pandusa</w:t>
            </w:r>
            <w:proofErr w:type="spellEnd"/>
            <w:r w:rsidR="00DF7C8D">
              <w:rPr>
                <w:rFonts w:ascii="Times New Roman" w:eastAsia="Times New Roman" w:hAnsi="Times New Roman" w:cs="Times New Roman"/>
                <w:sz w:val="24"/>
                <w:szCs w:val="24"/>
                <w:lang w:eastAsia="lv-LV"/>
              </w:rPr>
              <w:t xml:space="preserve"> un kāpņu ieejas mezgla atjaunošanas darbu</w:t>
            </w:r>
            <w:r w:rsidR="009C277B">
              <w:rPr>
                <w:rFonts w:ascii="Times New Roman" w:eastAsia="Times New Roman" w:hAnsi="Times New Roman" w:cs="Times New Roman"/>
                <w:sz w:val="24"/>
                <w:szCs w:val="24"/>
                <w:lang w:eastAsia="lv-LV"/>
              </w:rPr>
              <w:t xml:space="preserve"> tehniskos parametrus un </w:t>
            </w:r>
            <w:r w:rsidR="00DF7C8D">
              <w:rPr>
                <w:rFonts w:ascii="Times New Roman" w:eastAsia="Times New Roman" w:hAnsi="Times New Roman" w:cs="Times New Roman"/>
                <w:sz w:val="24"/>
                <w:szCs w:val="24"/>
                <w:lang w:eastAsia="lv-LV"/>
              </w:rPr>
              <w:t>risinājumus,</w:t>
            </w:r>
            <w:r w:rsidR="009C277B">
              <w:rPr>
                <w:rFonts w:ascii="Times New Roman" w:eastAsia="Times New Roman" w:hAnsi="Times New Roman" w:cs="Times New Roman"/>
                <w:sz w:val="24"/>
                <w:szCs w:val="24"/>
                <w:lang w:eastAsia="lv-LV"/>
              </w:rPr>
              <w:t xml:space="preserve"> norādot </w:t>
            </w:r>
            <w:r w:rsidR="00DC5597">
              <w:rPr>
                <w:rFonts w:ascii="Times New Roman" w:eastAsia="Times New Roman" w:hAnsi="Times New Roman" w:cs="Times New Roman"/>
                <w:sz w:val="24"/>
                <w:szCs w:val="24"/>
                <w:lang w:eastAsia="lv-LV"/>
              </w:rPr>
              <w:t>nozīmīgākās nianses</w:t>
            </w:r>
            <w:r>
              <w:rPr>
                <w:rFonts w:ascii="Times New Roman" w:eastAsia="Times New Roman" w:hAnsi="Times New Roman" w:cs="Times New Roman"/>
                <w:sz w:val="24"/>
                <w:szCs w:val="24"/>
                <w:lang w:eastAsia="lv-LV"/>
              </w:rPr>
              <w:t xml:space="preserve"> u.c. informāciju, kas ir </w:t>
            </w:r>
            <w:r w:rsidRPr="00DF7C8D">
              <w:rPr>
                <w:rFonts w:ascii="Times New Roman" w:eastAsia="Times New Roman" w:hAnsi="Times New Roman" w:cs="Times New Roman"/>
                <w:sz w:val="24"/>
                <w:szCs w:val="24"/>
                <w:lang w:eastAsia="lv-LV"/>
              </w:rPr>
              <w:t xml:space="preserve">būtiska gan būvdarbu izmaksu noteikšanā, gan būvdarbu veikšanā. </w:t>
            </w:r>
            <w:r w:rsidR="00DF7C8D" w:rsidRPr="00DF7C8D">
              <w:rPr>
                <w:rFonts w:ascii="Times New Roman" w:eastAsia="Times New Roman" w:hAnsi="Times New Roman" w:cs="Times New Roman"/>
                <w:sz w:val="24"/>
                <w:szCs w:val="24"/>
                <w:lang w:eastAsia="lv-LV"/>
              </w:rPr>
              <w:t>Risinājumus atspoguļot detalizēti</w:t>
            </w:r>
            <w:r w:rsidRPr="00DF7C8D">
              <w:rPr>
                <w:rFonts w:ascii="Times New Roman" w:eastAsia="Times New Roman" w:hAnsi="Times New Roman" w:cs="Times New Roman"/>
                <w:sz w:val="24"/>
                <w:szCs w:val="24"/>
                <w:lang w:eastAsia="lv-LV"/>
              </w:rPr>
              <w:t>, lai būvdarbu laikā, ja nepieciešams, kā analogu varētu izvēlēties izstrādājumus ne tikai ar identiskiem tehniskiem, bet arī identiskiem vai ekonomiskākiem parametriem, bet ne sliktākiem.</w:t>
            </w:r>
          </w:p>
        </w:tc>
      </w:tr>
      <w:tr w:rsidR="009025BC" w14:paraId="19895444" w14:textId="77777777" w:rsidTr="009025BC">
        <w:trPr>
          <w:trHeight w:val="327"/>
        </w:trPr>
        <w:tc>
          <w:tcPr>
            <w:tcW w:w="9607" w:type="dxa"/>
            <w:gridSpan w:val="2"/>
            <w:tcBorders>
              <w:top w:val="single" w:sz="4" w:space="0" w:color="auto"/>
              <w:left w:val="single" w:sz="4" w:space="0" w:color="auto"/>
              <w:bottom w:val="single" w:sz="4" w:space="0" w:color="auto"/>
              <w:right w:val="single" w:sz="4" w:space="0" w:color="auto"/>
            </w:tcBorders>
            <w:vAlign w:val="center"/>
            <w:hideMark/>
          </w:tcPr>
          <w:p w14:paraId="724343B4" w14:textId="77777777" w:rsidR="009025BC" w:rsidRDefault="009025BC">
            <w:pPr>
              <w:spacing w:after="0" w:line="240" w:lineRule="auto"/>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lastRenderedPageBreak/>
              <w:t>Darba uzdevuma nosacījumi</w:t>
            </w:r>
          </w:p>
        </w:tc>
      </w:tr>
      <w:tr w:rsidR="009025BC" w14:paraId="1CA57BF3" w14:textId="77777777" w:rsidTr="009025BC">
        <w:tc>
          <w:tcPr>
            <w:tcW w:w="3961" w:type="dxa"/>
            <w:tcBorders>
              <w:top w:val="single" w:sz="4" w:space="0" w:color="auto"/>
              <w:left w:val="single" w:sz="4" w:space="0" w:color="auto"/>
              <w:bottom w:val="single" w:sz="4" w:space="0" w:color="auto"/>
              <w:right w:val="single" w:sz="4" w:space="0" w:color="auto"/>
            </w:tcBorders>
            <w:vAlign w:val="center"/>
            <w:hideMark/>
          </w:tcPr>
          <w:p w14:paraId="4472828E" w14:textId="77777777" w:rsidR="009025BC" w:rsidRDefault="009025BC">
            <w:pPr>
              <w:spacing w:after="0" w:line="240" w:lineRule="auto"/>
              <w:rPr>
                <w:rFonts w:ascii="Times New Roman" w:eastAsia="Times New Roman" w:hAnsi="Times New Roman" w:cs="Times New Roman"/>
                <w:b/>
                <w:bCs/>
                <w:sz w:val="24"/>
                <w:szCs w:val="24"/>
                <w:highlight w:val="yellow"/>
                <w:lang w:eastAsia="lv-LV"/>
              </w:rPr>
            </w:pPr>
            <w:r>
              <w:rPr>
                <w:rFonts w:ascii="Times New Roman" w:eastAsia="Times New Roman" w:hAnsi="Times New Roman" w:cs="Times New Roman"/>
                <w:b/>
                <w:bCs/>
                <w:sz w:val="24"/>
                <w:szCs w:val="24"/>
                <w:lang w:eastAsia="lv-LV"/>
              </w:rPr>
              <w:t>Objekta izpēte</w:t>
            </w:r>
            <w:r>
              <w:rPr>
                <w:rFonts w:ascii="Times New Roman" w:eastAsia="Times New Roman" w:hAnsi="Times New Roman" w:cs="Times New Roman"/>
                <w:b/>
                <w:sz w:val="24"/>
                <w:szCs w:val="24"/>
                <w:lang w:eastAsia="lv-LV"/>
              </w:rPr>
              <w:t>:</w:t>
            </w:r>
          </w:p>
        </w:tc>
        <w:tc>
          <w:tcPr>
            <w:tcW w:w="5646" w:type="dxa"/>
            <w:tcBorders>
              <w:top w:val="single" w:sz="4" w:space="0" w:color="auto"/>
              <w:left w:val="single" w:sz="4" w:space="0" w:color="auto"/>
              <w:bottom w:val="single" w:sz="4" w:space="0" w:color="auto"/>
              <w:right w:val="single" w:sz="4" w:space="0" w:color="auto"/>
            </w:tcBorders>
            <w:vAlign w:val="center"/>
            <w:hideMark/>
          </w:tcPr>
          <w:p w14:paraId="7DF1EC1E" w14:textId="77777777" w:rsidR="006C459D" w:rsidRDefault="009025BC" w:rsidP="00DF7C8D">
            <w:pPr>
              <w:numPr>
                <w:ilvl w:val="0"/>
                <w:numId w:val="1"/>
              </w:numPr>
              <w:spacing w:after="0" w:line="240" w:lineRule="auto"/>
              <w:ind w:left="-38" w:firstLine="38"/>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Veikt objekta detalizētu apsekošanu saskaņā ar normatīvo aktu prasībām. </w:t>
            </w:r>
            <w:r w:rsidR="006C459D">
              <w:rPr>
                <w:rFonts w:ascii="Times New Roman" w:eastAsia="Times New Roman" w:hAnsi="Times New Roman" w:cs="Times New Roman"/>
                <w:sz w:val="24"/>
                <w:szCs w:val="24"/>
                <w:lang w:eastAsia="lv-LV"/>
              </w:rPr>
              <w:t xml:space="preserve">Pretendentam kopā ar Pasūtītāja pārstāvi pirms piedāvājuma iesniegšanas iepirkumā noteikts apsekot objektu dabā. </w:t>
            </w:r>
          </w:p>
          <w:p w14:paraId="6A5C11B7" w14:textId="77777777" w:rsidR="00A73F95" w:rsidRPr="00A73F95" w:rsidRDefault="00A73F95" w:rsidP="00A73F95">
            <w:pPr>
              <w:numPr>
                <w:ilvl w:val="0"/>
                <w:numId w:val="1"/>
              </w:numPr>
              <w:spacing w:after="0" w:line="240" w:lineRule="auto"/>
              <w:ind w:left="0" w:firstLine="0"/>
              <w:jc w:val="both"/>
              <w:rPr>
                <w:rFonts w:ascii="Times New Roman" w:eastAsia="Times New Roman" w:hAnsi="Times New Roman" w:cs="Times New Roman"/>
                <w:sz w:val="24"/>
                <w:szCs w:val="24"/>
                <w:lang w:eastAsia="lv-LV"/>
              </w:rPr>
            </w:pPr>
            <w:r w:rsidRPr="00A73F95">
              <w:rPr>
                <w:rFonts w:ascii="Times New Roman" w:eastAsia="Times New Roman" w:hAnsi="Times New Roman" w:cs="Times New Roman"/>
                <w:sz w:val="24"/>
                <w:szCs w:val="24"/>
                <w:lang w:eastAsia="lv-LV"/>
              </w:rPr>
              <w:t xml:space="preserve">Izpildītājam par objekta apskati jāpaziņo vismaz vienu dienu iepriekš, nosūtot rakstisku pieteikumu uz e-pastu: </w:t>
            </w:r>
            <w:r w:rsidRPr="00A73F95">
              <w:rPr>
                <w:rFonts w:ascii="Times New Roman" w:eastAsia="Times New Roman" w:hAnsi="Times New Roman" w:cs="Times New Roman"/>
                <w:color w:val="2E74B5" w:themeColor="accent5" w:themeShade="BF"/>
                <w:sz w:val="24"/>
                <w:szCs w:val="24"/>
                <w:u w:val="single"/>
                <w:lang w:eastAsia="lv-LV"/>
              </w:rPr>
              <w:t>evita.vasaraudze@livani.lv</w:t>
            </w:r>
            <w:r w:rsidRPr="00A73F95">
              <w:rPr>
                <w:rFonts w:ascii="Times New Roman" w:eastAsia="Times New Roman" w:hAnsi="Times New Roman" w:cs="Times New Roman"/>
                <w:color w:val="2E74B5" w:themeColor="accent5" w:themeShade="BF"/>
                <w:sz w:val="24"/>
                <w:szCs w:val="24"/>
                <w:lang w:eastAsia="lv-LV"/>
              </w:rPr>
              <w:t xml:space="preserve"> </w:t>
            </w:r>
            <w:r w:rsidRPr="00A73F95">
              <w:rPr>
                <w:rFonts w:ascii="Times New Roman" w:eastAsia="Times New Roman" w:hAnsi="Times New Roman" w:cs="Times New Roman"/>
                <w:sz w:val="24"/>
                <w:szCs w:val="24"/>
                <w:lang w:eastAsia="lv-LV"/>
              </w:rPr>
              <w:t>vai zvanot pa tālruni 25686379.</w:t>
            </w:r>
          </w:p>
          <w:p w14:paraId="4BB5E881" w14:textId="579BD87D" w:rsidR="00A73F95" w:rsidRPr="003D5590" w:rsidRDefault="00A73F95" w:rsidP="003D5590">
            <w:pPr>
              <w:numPr>
                <w:ilvl w:val="0"/>
                <w:numId w:val="1"/>
              </w:numPr>
              <w:spacing w:after="0" w:line="240" w:lineRule="auto"/>
              <w:ind w:left="0" w:firstLine="0"/>
              <w:jc w:val="both"/>
              <w:rPr>
                <w:rFonts w:ascii="Times New Roman" w:eastAsia="Times New Roman" w:hAnsi="Times New Roman" w:cs="Times New Roman"/>
                <w:sz w:val="24"/>
                <w:szCs w:val="24"/>
                <w:lang w:eastAsia="lv-LV"/>
              </w:rPr>
            </w:pPr>
            <w:r w:rsidRPr="00A73F95">
              <w:rPr>
                <w:rFonts w:ascii="Times New Roman" w:eastAsia="Times New Roman" w:hAnsi="Times New Roman" w:cs="Times New Roman"/>
                <w:sz w:val="24"/>
                <w:szCs w:val="24"/>
                <w:lang w:eastAsia="lv-LV"/>
              </w:rPr>
              <w:t xml:space="preserve">Pretendentiem pašiem jāpārbauda būvdarbu apjomu atbilstība situācijai objektā. Iespējamo neatbilstību risku </w:t>
            </w:r>
            <w:r w:rsidR="00F361A9">
              <w:rPr>
                <w:rFonts w:ascii="Times New Roman" w:eastAsia="Times New Roman" w:hAnsi="Times New Roman" w:cs="Times New Roman"/>
                <w:sz w:val="24"/>
                <w:szCs w:val="24"/>
                <w:lang w:eastAsia="lv-LV"/>
              </w:rPr>
              <w:t>Izpildītājs</w:t>
            </w:r>
            <w:r w:rsidRPr="00A73F95">
              <w:rPr>
                <w:rFonts w:ascii="Times New Roman" w:eastAsia="Times New Roman" w:hAnsi="Times New Roman" w:cs="Times New Roman"/>
                <w:sz w:val="24"/>
                <w:szCs w:val="24"/>
                <w:lang w:eastAsia="lv-LV"/>
              </w:rPr>
              <w:t xml:space="preserve"> iekļauj piedāvājuma izcenojumos.</w:t>
            </w:r>
          </w:p>
        </w:tc>
      </w:tr>
      <w:tr w:rsidR="003D5590" w14:paraId="77381A08" w14:textId="77777777" w:rsidTr="00380AC2">
        <w:trPr>
          <w:trHeight w:val="3663"/>
        </w:trPr>
        <w:tc>
          <w:tcPr>
            <w:tcW w:w="3961" w:type="dxa"/>
            <w:tcBorders>
              <w:top w:val="single" w:sz="4" w:space="0" w:color="auto"/>
              <w:left w:val="single" w:sz="4" w:space="0" w:color="auto"/>
              <w:bottom w:val="single" w:sz="4" w:space="0" w:color="auto"/>
              <w:right w:val="single" w:sz="4" w:space="0" w:color="auto"/>
            </w:tcBorders>
            <w:vAlign w:val="center"/>
          </w:tcPr>
          <w:p w14:paraId="6B8416EA" w14:textId="0428DACB" w:rsidR="003D5590" w:rsidRDefault="003D5590">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Situācijas apraksts:</w:t>
            </w:r>
          </w:p>
        </w:tc>
        <w:tc>
          <w:tcPr>
            <w:tcW w:w="5646" w:type="dxa"/>
            <w:tcBorders>
              <w:top w:val="single" w:sz="4" w:space="0" w:color="auto"/>
              <w:left w:val="single" w:sz="4" w:space="0" w:color="auto"/>
              <w:bottom w:val="single" w:sz="4" w:space="0" w:color="auto"/>
              <w:right w:val="single" w:sz="4" w:space="0" w:color="auto"/>
            </w:tcBorders>
            <w:vAlign w:val="center"/>
          </w:tcPr>
          <w:p w14:paraId="01F7C784" w14:textId="44F3DA37" w:rsidR="00772D74" w:rsidRPr="00772D74" w:rsidRDefault="00772D74" w:rsidP="00772D74">
            <w:pPr>
              <w:pStyle w:val="Sarakstarindkopa"/>
              <w:numPr>
                <w:ilvl w:val="0"/>
                <w:numId w:val="22"/>
              </w:numPr>
              <w:spacing w:after="0" w:line="240" w:lineRule="auto"/>
              <w:ind w:left="32" w:firstLine="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Personai ir t</w:t>
            </w:r>
            <w:r w:rsidRPr="00772D74">
              <w:rPr>
                <w:rFonts w:ascii="Times New Roman" w:eastAsia="Times New Roman" w:hAnsi="Times New Roman" w:cs="Times New Roman"/>
                <w:sz w:val="24"/>
                <w:szCs w:val="24"/>
                <w:lang w:eastAsia="lv-LV"/>
              </w:rPr>
              <w:t xml:space="preserve">raucēts līdzsvars un kustību koordinācija, samazināts  muskuļu spēks, aktīvais un pasīvais locītavu kustību apjoms visās ekstremitātēs, </w:t>
            </w:r>
            <w:proofErr w:type="spellStart"/>
            <w:r w:rsidRPr="00772D74">
              <w:rPr>
                <w:rFonts w:ascii="Times New Roman" w:eastAsia="Times New Roman" w:hAnsi="Times New Roman" w:cs="Times New Roman"/>
                <w:sz w:val="24"/>
                <w:szCs w:val="24"/>
                <w:lang w:eastAsia="lv-LV"/>
              </w:rPr>
              <w:t>izteiktāk</w:t>
            </w:r>
            <w:proofErr w:type="spellEnd"/>
            <w:r w:rsidRPr="00772D74">
              <w:rPr>
                <w:rFonts w:ascii="Times New Roman" w:eastAsia="Times New Roman" w:hAnsi="Times New Roman" w:cs="Times New Roman"/>
                <w:sz w:val="24"/>
                <w:szCs w:val="24"/>
                <w:lang w:eastAsia="lv-LV"/>
              </w:rPr>
              <w:t xml:space="preserve"> kājās.</w:t>
            </w:r>
          </w:p>
          <w:p w14:paraId="19ADB340" w14:textId="2898FFF9" w:rsidR="00772D74" w:rsidRPr="00772D74" w:rsidRDefault="00772D74" w:rsidP="00772D74">
            <w:pPr>
              <w:pStyle w:val="Sarakstarindkopa"/>
              <w:numPr>
                <w:ilvl w:val="0"/>
                <w:numId w:val="22"/>
              </w:numPr>
              <w:spacing w:after="0" w:line="240" w:lineRule="auto"/>
              <w:ind w:left="32" w:firstLine="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r w:rsidRPr="00772D74">
              <w:rPr>
                <w:rFonts w:ascii="Times New Roman" w:eastAsia="Times New Roman" w:hAnsi="Times New Roman" w:cs="Times New Roman"/>
                <w:sz w:val="24"/>
                <w:szCs w:val="24"/>
                <w:lang w:eastAsia="lv-LV"/>
              </w:rPr>
              <w:t>ersona ir modificēti neatkarīg</w:t>
            </w:r>
            <w:r>
              <w:rPr>
                <w:rFonts w:ascii="Times New Roman" w:eastAsia="Times New Roman" w:hAnsi="Times New Roman" w:cs="Times New Roman"/>
                <w:sz w:val="24"/>
                <w:szCs w:val="24"/>
                <w:lang w:eastAsia="lv-LV"/>
              </w:rPr>
              <w:t>a</w:t>
            </w:r>
            <w:r w:rsidRPr="00772D74">
              <w:rPr>
                <w:rFonts w:ascii="Times New Roman" w:eastAsia="Times New Roman" w:hAnsi="Times New Roman" w:cs="Times New Roman"/>
                <w:sz w:val="24"/>
                <w:szCs w:val="24"/>
                <w:lang w:eastAsia="lv-LV"/>
              </w:rPr>
              <w:t xml:space="preserve"> īsās un garās</w:t>
            </w:r>
            <w:r>
              <w:rPr>
                <w:rFonts w:ascii="Times New Roman" w:eastAsia="Times New Roman" w:hAnsi="Times New Roman" w:cs="Times New Roman"/>
                <w:sz w:val="24"/>
                <w:szCs w:val="24"/>
                <w:lang w:eastAsia="lv-LV"/>
              </w:rPr>
              <w:t xml:space="preserve"> </w:t>
            </w:r>
            <w:r w:rsidRPr="00772D74">
              <w:rPr>
                <w:rFonts w:ascii="Times New Roman" w:eastAsia="Times New Roman" w:hAnsi="Times New Roman" w:cs="Times New Roman"/>
                <w:sz w:val="24"/>
                <w:szCs w:val="24"/>
                <w:lang w:eastAsia="lv-LV"/>
              </w:rPr>
              <w:t xml:space="preserve">distancēs izmantojot </w:t>
            </w:r>
            <w:proofErr w:type="spellStart"/>
            <w:r w:rsidRPr="00772D74">
              <w:rPr>
                <w:rFonts w:ascii="Times New Roman" w:eastAsia="Times New Roman" w:hAnsi="Times New Roman" w:cs="Times New Roman"/>
                <w:sz w:val="24"/>
                <w:szCs w:val="24"/>
                <w:lang w:eastAsia="lv-LV"/>
              </w:rPr>
              <w:t>riteņkrēslu</w:t>
            </w:r>
            <w:proofErr w:type="spellEnd"/>
            <w:r w:rsidRPr="00772D74">
              <w:rPr>
                <w:rFonts w:ascii="Times New Roman" w:eastAsia="Times New Roman" w:hAnsi="Times New Roman" w:cs="Times New Roman"/>
                <w:sz w:val="24"/>
                <w:szCs w:val="24"/>
                <w:lang w:eastAsia="lv-LV"/>
              </w:rPr>
              <w:t xml:space="preserve"> ar kopējo platumu 66cm.</w:t>
            </w:r>
            <w:r>
              <w:rPr>
                <w:rFonts w:ascii="Times New Roman" w:eastAsia="Times New Roman" w:hAnsi="Times New Roman" w:cs="Times New Roman"/>
                <w:sz w:val="24"/>
                <w:szCs w:val="24"/>
                <w:lang w:eastAsia="lv-LV"/>
              </w:rPr>
              <w:t xml:space="preserve"> </w:t>
            </w:r>
            <w:r w:rsidRPr="00772D74">
              <w:rPr>
                <w:rFonts w:ascii="Times New Roman" w:eastAsia="Times New Roman" w:hAnsi="Times New Roman" w:cs="Times New Roman"/>
                <w:sz w:val="24"/>
                <w:szCs w:val="24"/>
                <w:lang w:eastAsia="lv-LV"/>
              </w:rPr>
              <w:t xml:space="preserve">Persona ir totāli asistējams dažādu līmeņu virsmu pārvarēšanā, neatkarīgi nespēj pārvarēt sliekšņus, pakāpienus un kāpnes. Totāli asistējams lai iekļūtu mājoklī, un no tā izkļūtu, lai apmeklētu darbu, medicīnas pakalpojumus un piedalītos citās sociālās aktivitātēs. </w:t>
            </w:r>
          </w:p>
          <w:p w14:paraId="4570108F" w14:textId="1CD8148C" w:rsidR="003D5590" w:rsidRPr="00380AC2" w:rsidRDefault="00772D74" w:rsidP="00772D74">
            <w:pPr>
              <w:numPr>
                <w:ilvl w:val="0"/>
                <w:numId w:val="22"/>
              </w:numPr>
              <w:spacing w:after="0" w:line="240" w:lineRule="auto"/>
              <w:ind w:left="32" w:firstLine="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r w:rsidRPr="00772D74">
              <w:rPr>
                <w:rFonts w:ascii="Times New Roman" w:eastAsia="Times New Roman" w:hAnsi="Times New Roman" w:cs="Times New Roman"/>
                <w:sz w:val="24"/>
                <w:szCs w:val="24"/>
                <w:lang w:eastAsia="lv-LV"/>
              </w:rPr>
              <w:t>ersona dzīvo kopā ar ģimeni, ir noformēts asistents, kas ikdienā palīdz pārvarēt</w:t>
            </w:r>
            <w:r>
              <w:rPr>
                <w:rFonts w:ascii="Times New Roman" w:eastAsia="Times New Roman" w:hAnsi="Times New Roman" w:cs="Times New Roman"/>
                <w:sz w:val="24"/>
                <w:szCs w:val="24"/>
                <w:lang w:eastAsia="lv-LV"/>
              </w:rPr>
              <w:t xml:space="preserve"> </w:t>
            </w:r>
            <w:r w:rsidRPr="00772D74">
              <w:rPr>
                <w:rFonts w:ascii="Times New Roman" w:eastAsia="Times New Roman" w:hAnsi="Times New Roman" w:cs="Times New Roman"/>
                <w:sz w:val="24"/>
                <w:szCs w:val="24"/>
                <w:lang w:eastAsia="lv-LV"/>
              </w:rPr>
              <w:t>fizikās barjeras.</w:t>
            </w:r>
            <w:r>
              <w:rPr>
                <w:rFonts w:ascii="Times New Roman" w:eastAsia="Times New Roman" w:hAnsi="Times New Roman" w:cs="Times New Roman"/>
                <w:sz w:val="24"/>
                <w:szCs w:val="24"/>
                <w:lang w:eastAsia="lv-LV"/>
              </w:rPr>
              <w:t xml:space="preserve"> </w:t>
            </w:r>
          </w:p>
        </w:tc>
      </w:tr>
      <w:tr w:rsidR="009025BC" w14:paraId="34F5CC15" w14:textId="77777777" w:rsidTr="009025BC">
        <w:tc>
          <w:tcPr>
            <w:tcW w:w="3961" w:type="dxa"/>
            <w:tcBorders>
              <w:top w:val="single" w:sz="4" w:space="0" w:color="auto"/>
              <w:left w:val="single" w:sz="4" w:space="0" w:color="auto"/>
              <w:bottom w:val="single" w:sz="4" w:space="0" w:color="auto"/>
              <w:right w:val="single" w:sz="4" w:space="0" w:color="auto"/>
            </w:tcBorders>
            <w:hideMark/>
          </w:tcPr>
          <w:p w14:paraId="1390E003" w14:textId="77777777" w:rsidR="009025BC" w:rsidRDefault="009025BC">
            <w:pPr>
              <w:spacing w:after="0" w:line="240" w:lineRule="auto"/>
              <w:rPr>
                <w:rFonts w:ascii="Times New Roman" w:eastAsia="Times New Roman" w:hAnsi="Times New Roman" w:cs="Times New Roman"/>
                <w:b/>
                <w:bCs/>
                <w:sz w:val="24"/>
                <w:szCs w:val="24"/>
                <w:highlight w:val="yellow"/>
                <w:lang w:eastAsia="lv-LV"/>
              </w:rPr>
            </w:pPr>
            <w:r>
              <w:rPr>
                <w:rFonts w:ascii="Times New Roman" w:eastAsia="Times New Roman" w:hAnsi="Times New Roman" w:cs="Times New Roman"/>
                <w:b/>
                <w:bCs/>
                <w:sz w:val="24"/>
                <w:szCs w:val="24"/>
                <w:lang w:eastAsia="lv-LV"/>
              </w:rPr>
              <w:t>Vispārējie norādījumi</w:t>
            </w:r>
            <w:r>
              <w:rPr>
                <w:rFonts w:ascii="Times New Roman" w:eastAsia="Times New Roman" w:hAnsi="Times New Roman" w:cs="Times New Roman"/>
                <w:b/>
                <w:sz w:val="24"/>
                <w:szCs w:val="24"/>
                <w:lang w:eastAsia="lv-LV"/>
              </w:rPr>
              <w:t>:</w:t>
            </w:r>
          </w:p>
        </w:tc>
        <w:tc>
          <w:tcPr>
            <w:tcW w:w="5646" w:type="dxa"/>
            <w:tcBorders>
              <w:top w:val="single" w:sz="4" w:space="0" w:color="auto"/>
              <w:left w:val="single" w:sz="4" w:space="0" w:color="auto"/>
              <w:bottom w:val="single" w:sz="4" w:space="0" w:color="auto"/>
              <w:right w:val="single" w:sz="4" w:space="0" w:color="auto"/>
            </w:tcBorders>
            <w:vAlign w:val="center"/>
            <w:hideMark/>
          </w:tcPr>
          <w:p w14:paraId="37EE988D" w14:textId="0330F4D2" w:rsidR="009025BC" w:rsidRDefault="009025BC" w:rsidP="00C23E23">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Būvniecības ieceres dokumentāciju izstrādāt </w:t>
            </w:r>
            <w:r>
              <w:rPr>
                <w:rFonts w:ascii="Times New Roman" w:eastAsia="Times New Roman" w:hAnsi="Times New Roman" w:cs="Times New Roman"/>
                <w:sz w:val="24"/>
                <w:szCs w:val="24"/>
                <w:shd w:val="clear" w:color="auto" w:fill="FFFFFF"/>
                <w:lang w:eastAsia="lv-LV"/>
              </w:rPr>
              <w:t xml:space="preserve">atbilstoši </w:t>
            </w:r>
            <w:bookmarkStart w:id="3" w:name="_Hlk83809178"/>
            <w:r>
              <w:rPr>
                <w:rFonts w:ascii="Times New Roman" w:eastAsia="Times New Roman" w:hAnsi="Times New Roman" w:cs="Times New Roman"/>
                <w:sz w:val="24"/>
                <w:szCs w:val="24"/>
                <w:shd w:val="clear" w:color="auto" w:fill="FFFFFF"/>
                <w:lang w:eastAsia="lv-LV"/>
              </w:rPr>
              <w:t xml:space="preserve">būvniecības jomu reglamentējošiem normatīvajiem aktiem un Līvānu novada pašvaldības teritorijas attīstības plānošanas dokumentiem - </w:t>
            </w:r>
            <w:r>
              <w:rPr>
                <w:rFonts w:ascii="Times New Roman" w:eastAsia="Times New Roman" w:hAnsi="Times New Roman" w:cs="Times New Roman"/>
                <w:sz w:val="24"/>
                <w:szCs w:val="24"/>
                <w:lang w:eastAsia="lv-LV"/>
              </w:rPr>
              <w:t>Būvniecības likums,</w:t>
            </w:r>
            <w:r w:rsidR="006C459D">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MK not. Nr. 500 “Vispārīgie būvnoteikumi”, MK not. Nr. </w:t>
            </w:r>
            <w:r w:rsidR="00B53C61">
              <w:rPr>
                <w:rFonts w:ascii="Times New Roman" w:eastAsia="Times New Roman" w:hAnsi="Times New Roman" w:cs="Times New Roman"/>
                <w:sz w:val="24"/>
                <w:szCs w:val="24"/>
                <w:lang w:eastAsia="lv-LV"/>
              </w:rPr>
              <w:t>259</w:t>
            </w:r>
            <w:r>
              <w:rPr>
                <w:rFonts w:ascii="Times New Roman" w:eastAsia="Times New Roman" w:hAnsi="Times New Roman" w:cs="Times New Roman"/>
                <w:sz w:val="24"/>
                <w:szCs w:val="24"/>
                <w:lang w:eastAsia="lv-LV"/>
              </w:rPr>
              <w:t xml:space="preserve"> “</w:t>
            </w:r>
            <w:r w:rsidR="00B53C61">
              <w:rPr>
                <w:rFonts w:ascii="Times New Roman" w:eastAsia="Times New Roman" w:hAnsi="Times New Roman" w:cs="Times New Roman"/>
                <w:sz w:val="24"/>
                <w:szCs w:val="24"/>
                <w:lang w:eastAsia="lv-LV"/>
              </w:rPr>
              <w:t>Ēku  būvnoteikumi</w:t>
            </w:r>
            <w:r>
              <w:rPr>
                <w:rFonts w:ascii="Times New Roman" w:eastAsia="Times New Roman" w:hAnsi="Times New Roman" w:cs="Times New Roman"/>
                <w:sz w:val="24"/>
                <w:szCs w:val="24"/>
                <w:lang w:eastAsia="lv-LV"/>
              </w:rPr>
              <w:t>”</w:t>
            </w:r>
            <w:r w:rsidR="006C459D">
              <w:rPr>
                <w:rFonts w:ascii="Times New Roman" w:eastAsia="Times New Roman" w:hAnsi="Times New Roman" w:cs="Times New Roman"/>
                <w:sz w:val="24"/>
                <w:szCs w:val="24"/>
                <w:lang w:eastAsia="lv-LV"/>
              </w:rPr>
              <w:t xml:space="preserve"> </w:t>
            </w:r>
            <w:r w:rsidR="00B53C61">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u.c. normatīvie akti, kas nepieciešami pilnvērtīgai būvniecības ieceres dokumentācijas izstrādei.</w:t>
            </w:r>
            <w:bookmarkEnd w:id="3"/>
          </w:p>
          <w:p w14:paraId="5888B4B4" w14:textId="77777777" w:rsidR="005525C2" w:rsidRPr="005525C2" w:rsidRDefault="009025BC" w:rsidP="005525C2">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Būvniecības ieceres dokumentāciju s</w:t>
            </w:r>
            <w:r>
              <w:rPr>
                <w:rFonts w:ascii="Times New Roman" w:eastAsia="Times New Roman" w:hAnsi="Times New Roman" w:cs="Times New Roman"/>
                <w:iCs/>
                <w:sz w:val="24"/>
                <w:szCs w:val="24"/>
                <w:lang w:eastAsia="lv-LV"/>
              </w:rPr>
              <w:t xml:space="preserve">askaņot ar likumdošanā paredzētajām valsts un pašvaldību institūcijām, kā arī citām fiziskajām un juridiskajām </w:t>
            </w:r>
            <w:r>
              <w:rPr>
                <w:rFonts w:ascii="Times New Roman" w:eastAsia="Times New Roman" w:hAnsi="Times New Roman" w:cs="Times New Roman"/>
                <w:iCs/>
                <w:sz w:val="24"/>
                <w:szCs w:val="24"/>
                <w:lang w:eastAsia="lv-LV"/>
              </w:rPr>
              <w:lastRenderedPageBreak/>
              <w:t>personām</w:t>
            </w:r>
            <w:r w:rsidR="006C459D">
              <w:rPr>
                <w:rFonts w:ascii="Times New Roman" w:eastAsia="Times New Roman" w:hAnsi="Times New Roman" w:cs="Times New Roman"/>
                <w:iCs/>
                <w:sz w:val="24"/>
                <w:szCs w:val="24"/>
                <w:lang w:eastAsia="lv-LV"/>
              </w:rPr>
              <w:t xml:space="preserve"> (t.sk. nekustamo īpašumu īpašniekiem, ja risinājumi skar to teritoriju).</w:t>
            </w:r>
            <w:r>
              <w:rPr>
                <w:rFonts w:ascii="Times New Roman" w:eastAsia="Times New Roman" w:hAnsi="Times New Roman" w:cs="Times New Roman"/>
                <w:sz w:val="24"/>
                <w:szCs w:val="24"/>
                <w:lang w:eastAsia="lv-LV"/>
              </w:rPr>
              <w:t xml:space="preserve"> Būvniecības ieceres dokumentāciju </w:t>
            </w:r>
            <w:r>
              <w:rPr>
                <w:rFonts w:ascii="Times New Roman" w:eastAsia="Times New Roman" w:hAnsi="Times New Roman" w:cs="Times New Roman"/>
                <w:iCs/>
                <w:sz w:val="24"/>
                <w:szCs w:val="24"/>
                <w:lang w:eastAsia="lv-LV"/>
              </w:rPr>
              <w:t>jāizstrādā tādā detalizācijas pakāpē, lai tas tiktu akceptēts būvvaldē un pēc tās varētu pilnvērtīgi</w:t>
            </w:r>
            <w:r w:rsidR="006C459D">
              <w:rPr>
                <w:rFonts w:ascii="Times New Roman" w:eastAsia="Times New Roman" w:hAnsi="Times New Roman" w:cs="Times New Roman"/>
                <w:iCs/>
                <w:sz w:val="24"/>
                <w:szCs w:val="24"/>
                <w:lang w:eastAsia="lv-LV"/>
              </w:rPr>
              <w:t xml:space="preserve"> un kvalitatīvi</w:t>
            </w:r>
            <w:r>
              <w:rPr>
                <w:rFonts w:ascii="Times New Roman" w:eastAsia="Times New Roman" w:hAnsi="Times New Roman" w:cs="Times New Roman"/>
                <w:iCs/>
                <w:sz w:val="24"/>
                <w:szCs w:val="24"/>
                <w:lang w:eastAsia="lv-LV"/>
              </w:rPr>
              <w:t xml:space="preserve"> veikt būvdarbus.</w:t>
            </w:r>
          </w:p>
          <w:p w14:paraId="67C41F51" w14:textId="77777777" w:rsidR="005525C2" w:rsidRPr="005525C2" w:rsidRDefault="009025BC" w:rsidP="005525C2">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sidRPr="005525C2">
              <w:rPr>
                <w:rFonts w:ascii="Times New Roman" w:eastAsia="Times New Roman" w:hAnsi="Times New Roman" w:cs="Times New Roman"/>
                <w:sz w:val="24"/>
                <w:szCs w:val="24"/>
                <w:lang w:eastAsia="lv-LV"/>
              </w:rPr>
              <w:t xml:space="preserve">Būvniecības ieceres dokumentācijas </w:t>
            </w:r>
            <w:r w:rsidRPr="005525C2">
              <w:rPr>
                <w:rFonts w:ascii="Times New Roman" w:eastAsia="Times New Roman" w:hAnsi="Times New Roman" w:cs="Times New Roman"/>
                <w:iCs/>
                <w:sz w:val="24"/>
                <w:szCs w:val="24"/>
                <w:lang w:eastAsia="lv-LV"/>
              </w:rPr>
              <w:t>tāmes ir tiesīgs sastādīt un pārbaudīt attiecīgā būvju veidā sertificēts būvspeciālists, kuram ir patstāvīgās prakses tiesības būvinženiera vai citā saistītā inženierzinātnes profesijā. Ja tāmes sastādītājam nav attiecīga sertifikāta, tāmes pārbauda un paraksta sertificēts būvspeciālists, kuram ir tiesības to veikt. Ja tāmes sastādījis sertificēts būvspeciālists, otra būvspeciālista paraksts nav nepieciešams.</w:t>
            </w:r>
          </w:p>
          <w:p w14:paraId="68861175" w14:textId="1BF5C67C" w:rsidR="005525C2" w:rsidRDefault="009025BC" w:rsidP="005525C2">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sidRPr="005525C2">
              <w:rPr>
                <w:rFonts w:ascii="Times New Roman" w:eastAsia="Times New Roman" w:hAnsi="Times New Roman" w:cs="Times New Roman"/>
                <w:sz w:val="24"/>
                <w:szCs w:val="24"/>
                <w:lang w:eastAsia="lv-LV"/>
              </w:rPr>
              <w:t>Visiem objektā iekļautajiem risinājumiem ir jābūt ilgtspējīgiem, jāizmanto ekonomiski izdevīgākais un tehniski racionālākais risinājums, ciktāl iespējams.</w:t>
            </w:r>
          </w:p>
          <w:p w14:paraId="1549E9CC" w14:textId="77777777" w:rsidR="005525C2" w:rsidRDefault="009025BC" w:rsidP="005525C2">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sidRPr="005525C2">
              <w:rPr>
                <w:rFonts w:ascii="Times New Roman" w:eastAsia="Times New Roman" w:hAnsi="Times New Roman" w:cs="Times New Roman"/>
                <w:sz w:val="24"/>
                <w:szCs w:val="24"/>
                <w:lang w:eastAsia="lv-LV"/>
              </w:rPr>
              <w:t>Nepieciešamos tehniskos vai īpašos noteikumus attiecīgajās institūcijās pieprasa būvniecības ieceres dokumentācijas izstrādātājs.</w:t>
            </w:r>
          </w:p>
          <w:p w14:paraId="50C0EB41" w14:textId="77777777" w:rsidR="005525C2" w:rsidRDefault="009025BC" w:rsidP="005525C2">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sidRPr="005525C2">
              <w:rPr>
                <w:rFonts w:ascii="Times New Roman" w:eastAsia="Times New Roman" w:hAnsi="Times New Roman" w:cs="Times New Roman"/>
                <w:sz w:val="24"/>
                <w:szCs w:val="24"/>
                <w:lang w:eastAsia="lv-LV"/>
              </w:rPr>
              <w:t xml:space="preserve">Nepieciešamos būvniecības ieceres dokumentācijas saskaņojumus nodrošina </w:t>
            </w:r>
            <w:r w:rsidR="006C459D" w:rsidRPr="005525C2">
              <w:rPr>
                <w:rFonts w:ascii="Times New Roman" w:eastAsia="Times New Roman" w:hAnsi="Times New Roman" w:cs="Times New Roman"/>
                <w:sz w:val="24"/>
                <w:szCs w:val="24"/>
                <w:lang w:eastAsia="lv-LV"/>
              </w:rPr>
              <w:t xml:space="preserve">Izpildītājs. </w:t>
            </w:r>
          </w:p>
          <w:p w14:paraId="62A0A1BC" w14:textId="0A23692E" w:rsidR="00AA017C" w:rsidRDefault="00AA017C" w:rsidP="005525C2">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Izpildītājam </w:t>
            </w:r>
            <w:r w:rsidR="00380AC2">
              <w:rPr>
                <w:rFonts w:ascii="Times New Roman" w:eastAsia="Times New Roman" w:hAnsi="Times New Roman" w:cs="Times New Roman"/>
                <w:sz w:val="24"/>
                <w:szCs w:val="24"/>
                <w:lang w:eastAsia="lv-LV"/>
              </w:rPr>
              <w:t xml:space="preserve">izstrādājot risinājumus </w:t>
            </w:r>
            <w:r>
              <w:rPr>
                <w:rFonts w:ascii="Times New Roman" w:eastAsia="Times New Roman" w:hAnsi="Times New Roman" w:cs="Times New Roman"/>
                <w:sz w:val="24"/>
                <w:szCs w:val="24"/>
                <w:lang w:eastAsia="lv-LV"/>
              </w:rPr>
              <w:t>ņem</w:t>
            </w:r>
            <w:r w:rsidR="00380AC2">
              <w:rPr>
                <w:rFonts w:ascii="Times New Roman" w:eastAsia="Times New Roman" w:hAnsi="Times New Roman" w:cs="Times New Roman"/>
                <w:sz w:val="24"/>
                <w:szCs w:val="24"/>
                <w:lang w:eastAsia="lv-LV"/>
              </w:rPr>
              <w:t>ot</w:t>
            </w:r>
            <w:r>
              <w:rPr>
                <w:rFonts w:ascii="Times New Roman" w:eastAsia="Times New Roman" w:hAnsi="Times New Roman" w:cs="Times New Roman"/>
                <w:sz w:val="24"/>
                <w:szCs w:val="24"/>
                <w:lang w:eastAsia="lv-LV"/>
              </w:rPr>
              <w:t xml:space="preserve"> vērā Projektēšanas uzdevuma pielikumā Nr. 2 pievienotā </w:t>
            </w:r>
            <w:proofErr w:type="spellStart"/>
            <w:r>
              <w:rPr>
                <w:rFonts w:ascii="Times New Roman" w:eastAsia="Times New Roman" w:hAnsi="Times New Roman" w:cs="Times New Roman"/>
                <w:sz w:val="24"/>
                <w:szCs w:val="24"/>
                <w:lang w:eastAsia="lv-LV"/>
              </w:rPr>
              <w:t>Ergoterapeita</w:t>
            </w:r>
            <w:proofErr w:type="spellEnd"/>
            <w:r>
              <w:rPr>
                <w:rFonts w:ascii="Times New Roman" w:eastAsia="Times New Roman" w:hAnsi="Times New Roman" w:cs="Times New Roman"/>
                <w:sz w:val="24"/>
                <w:szCs w:val="24"/>
                <w:lang w:eastAsia="lv-LV"/>
              </w:rPr>
              <w:t xml:space="preserve"> atzinuma par ārējās vides pielāgošanu personām ar funkcionāliem </w:t>
            </w:r>
            <w:r w:rsidRPr="005E0584">
              <w:rPr>
                <w:rFonts w:ascii="Times New Roman" w:eastAsia="Times New Roman" w:hAnsi="Times New Roman" w:cs="Times New Roman"/>
                <w:sz w:val="24"/>
                <w:szCs w:val="24"/>
                <w:lang w:eastAsia="lv-LV"/>
              </w:rPr>
              <w:t>traucējumiem norādīto informāciju.</w:t>
            </w:r>
          </w:p>
          <w:p w14:paraId="79FD85B1" w14:textId="0F353E7B" w:rsidR="00544E3D" w:rsidRPr="005E0584" w:rsidRDefault="00544E3D" w:rsidP="005525C2">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sidRPr="005E0584">
              <w:rPr>
                <w:rFonts w:ascii="Times New Roman" w:eastAsia="Times New Roman" w:hAnsi="Times New Roman" w:cs="Times New Roman"/>
                <w:sz w:val="24"/>
                <w:szCs w:val="24"/>
                <w:lang w:eastAsia="lv-LV"/>
              </w:rPr>
              <w:t>Izpildītājam jāizstrādā būvniecības ieceres dokument</w:t>
            </w:r>
            <w:r w:rsidR="00DF7C8D" w:rsidRPr="005E0584">
              <w:rPr>
                <w:rFonts w:ascii="Times New Roman" w:eastAsia="Times New Roman" w:hAnsi="Times New Roman" w:cs="Times New Roman"/>
                <w:sz w:val="24"/>
                <w:szCs w:val="24"/>
                <w:lang w:eastAsia="lv-LV"/>
              </w:rPr>
              <w:t>ā</w:t>
            </w:r>
            <w:r w:rsidRPr="005E0584">
              <w:rPr>
                <w:rFonts w:ascii="Times New Roman" w:eastAsia="Times New Roman" w:hAnsi="Times New Roman" w:cs="Times New Roman"/>
                <w:sz w:val="24"/>
                <w:szCs w:val="24"/>
                <w:lang w:eastAsia="lv-LV"/>
              </w:rPr>
              <w:t>cija</w:t>
            </w:r>
            <w:r w:rsidR="00DF7C8D" w:rsidRPr="005E0584">
              <w:rPr>
                <w:rFonts w:ascii="Times New Roman" w:eastAsia="Times New Roman" w:hAnsi="Times New Roman" w:cs="Times New Roman"/>
                <w:sz w:val="24"/>
                <w:szCs w:val="24"/>
                <w:lang w:eastAsia="lv-LV"/>
              </w:rPr>
              <w:t>,</w:t>
            </w:r>
            <w:r w:rsidRPr="005E0584">
              <w:rPr>
                <w:rFonts w:ascii="Times New Roman" w:eastAsia="Times New Roman" w:hAnsi="Times New Roman" w:cs="Times New Roman"/>
                <w:sz w:val="24"/>
                <w:szCs w:val="24"/>
                <w:lang w:eastAsia="lv-LV"/>
              </w:rPr>
              <w:t xml:space="preserve"> lai tiktu nodrošināta pilnvērtīga vides pieejamība </w:t>
            </w:r>
            <w:r w:rsidR="00C10FC3">
              <w:rPr>
                <w:rFonts w:ascii="Times New Roman" w:eastAsia="Times New Roman" w:hAnsi="Times New Roman" w:cs="Times New Roman"/>
                <w:sz w:val="24"/>
                <w:szCs w:val="24"/>
                <w:lang w:eastAsia="lv-LV"/>
              </w:rPr>
              <w:t xml:space="preserve">tā </w:t>
            </w:r>
            <w:r w:rsidR="005E0584" w:rsidRPr="005E0584">
              <w:rPr>
                <w:rFonts w:ascii="Times New Roman" w:eastAsia="Times New Roman" w:hAnsi="Times New Roman" w:cs="Times New Roman"/>
                <w:sz w:val="24"/>
                <w:szCs w:val="24"/>
                <w:lang w:eastAsia="lv-LV"/>
              </w:rPr>
              <w:t>lietotājam.</w:t>
            </w:r>
          </w:p>
          <w:p w14:paraId="1FFE5102" w14:textId="1CEDA34E" w:rsidR="00C10FC3" w:rsidRDefault="00C10FC3" w:rsidP="00C10FC3">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sidRPr="003C3AD6">
              <w:rPr>
                <w:rFonts w:ascii="Times New Roman" w:eastAsia="Times New Roman" w:hAnsi="Times New Roman" w:cs="Times New Roman"/>
                <w:sz w:val="24"/>
                <w:szCs w:val="24"/>
                <w:lang w:eastAsia="lv-LV"/>
              </w:rPr>
              <w:t xml:space="preserve">Izpildītājam jāparedz risinājumi, lai tiktu pārbūvēts vides pieejamībai atbilstošs ieejas mezgls, palielinot kāpņu manevrēšanas laukumu un samazinot sliekšņa augstumu durvīm, attiecīgi pielāgojot kāpņu pakāpienu augstumu. </w:t>
            </w:r>
          </w:p>
          <w:p w14:paraId="51CBFDA5" w14:textId="16C307E4" w:rsidR="00C10FC3" w:rsidRPr="003C3AD6" w:rsidRDefault="00C10FC3" w:rsidP="00C10FC3">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sidRPr="003C3AD6">
              <w:rPr>
                <w:rFonts w:ascii="Times New Roman" w:eastAsia="Times New Roman" w:hAnsi="Times New Roman" w:cs="Times New Roman"/>
                <w:sz w:val="24"/>
                <w:szCs w:val="24"/>
                <w:lang w:eastAsia="lv-LV"/>
              </w:rPr>
              <w:t xml:space="preserve">Gar dzīvojamo ēku jāparedz metāla </w:t>
            </w:r>
            <w:proofErr w:type="spellStart"/>
            <w:r w:rsidRPr="003C3AD6">
              <w:rPr>
                <w:rFonts w:ascii="Times New Roman" w:eastAsia="Times New Roman" w:hAnsi="Times New Roman" w:cs="Times New Roman"/>
                <w:sz w:val="24"/>
                <w:szCs w:val="24"/>
                <w:lang w:eastAsia="lv-LV"/>
              </w:rPr>
              <w:t>pandusa</w:t>
            </w:r>
            <w:proofErr w:type="spellEnd"/>
            <w:r w:rsidRPr="003C3AD6">
              <w:rPr>
                <w:rFonts w:ascii="Times New Roman" w:eastAsia="Times New Roman" w:hAnsi="Times New Roman" w:cs="Times New Roman"/>
                <w:sz w:val="24"/>
                <w:szCs w:val="24"/>
                <w:lang w:eastAsia="lv-LV"/>
              </w:rPr>
              <w:t xml:space="preserve"> izbūve, ietverot atpūtas laukumus ne retāk kā ik pēc 6 metriem (atpūtas laukuma minimālais garums 1,20m, ja tas maina virzienu, tad minimālais garums 1,50m).</w:t>
            </w:r>
            <w:r>
              <w:rPr>
                <w:rFonts w:ascii="Times New Roman" w:eastAsia="Times New Roman" w:hAnsi="Times New Roman" w:cs="Times New Roman"/>
                <w:sz w:val="24"/>
                <w:szCs w:val="24"/>
                <w:lang w:eastAsia="lv-LV"/>
              </w:rPr>
              <w:t xml:space="preserve"> </w:t>
            </w:r>
          </w:p>
          <w:p w14:paraId="639EA526" w14:textId="5312700C" w:rsidR="00C10FC3" w:rsidRPr="00C10FC3" w:rsidRDefault="00C10FC3" w:rsidP="00C10FC3">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proofErr w:type="spellStart"/>
            <w:r w:rsidRPr="003C3AD6">
              <w:rPr>
                <w:rFonts w:ascii="Times New Roman" w:eastAsia="Times New Roman" w:hAnsi="Times New Roman" w:cs="Times New Roman"/>
                <w:sz w:val="24"/>
                <w:szCs w:val="24"/>
                <w:lang w:eastAsia="lv-LV"/>
              </w:rPr>
              <w:t>Pandusa</w:t>
            </w:r>
            <w:proofErr w:type="spellEnd"/>
            <w:r w:rsidRPr="003C3AD6">
              <w:rPr>
                <w:rFonts w:ascii="Times New Roman" w:eastAsia="Times New Roman" w:hAnsi="Times New Roman" w:cs="Times New Roman"/>
                <w:sz w:val="24"/>
                <w:szCs w:val="24"/>
                <w:lang w:eastAsia="lv-LV"/>
              </w:rPr>
              <w:t xml:space="preserve"> slīpums nedrīkst būt lielāks par 5%, vai ar slīpumu 1:20, uzstādot divlīmeņa atbalsta margas 0,70m un 1,10m augstumos. </w:t>
            </w:r>
            <w:proofErr w:type="spellStart"/>
            <w:r w:rsidRPr="003C3AD6">
              <w:rPr>
                <w:rFonts w:ascii="Times New Roman" w:eastAsia="Times New Roman" w:hAnsi="Times New Roman" w:cs="Times New Roman"/>
                <w:sz w:val="24"/>
                <w:szCs w:val="24"/>
                <w:lang w:eastAsia="lv-LV"/>
              </w:rPr>
              <w:t>Pandusu</w:t>
            </w:r>
            <w:proofErr w:type="spellEnd"/>
            <w:r w:rsidRPr="003C3AD6">
              <w:rPr>
                <w:rFonts w:ascii="Times New Roman" w:eastAsia="Times New Roman" w:hAnsi="Times New Roman" w:cs="Times New Roman"/>
                <w:sz w:val="24"/>
                <w:szCs w:val="24"/>
                <w:lang w:eastAsia="lv-LV"/>
              </w:rPr>
              <w:t xml:space="preserve"> nepieciešams aprīkot ar cietu, neslīdošu materiālu, ņemot vērā dažādu iespējamo sezonālo ietekmi uz segumu. Nepieciešamas apmales 0,1m augstumā visā </w:t>
            </w:r>
            <w:proofErr w:type="spellStart"/>
            <w:r w:rsidRPr="003C3AD6">
              <w:rPr>
                <w:rFonts w:ascii="Times New Roman" w:eastAsia="Times New Roman" w:hAnsi="Times New Roman" w:cs="Times New Roman"/>
                <w:sz w:val="24"/>
                <w:szCs w:val="24"/>
                <w:lang w:eastAsia="lv-LV"/>
              </w:rPr>
              <w:t>pandusa</w:t>
            </w:r>
            <w:proofErr w:type="spellEnd"/>
            <w:r w:rsidRPr="003C3AD6">
              <w:rPr>
                <w:rFonts w:ascii="Times New Roman" w:eastAsia="Times New Roman" w:hAnsi="Times New Roman" w:cs="Times New Roman"/>
                <w:sz w:val="24"/>
                <w:szCs w:val="24"/>
                <w:lang w:eastAsia="lv-LV"/>
              </w:rPr>
              <w:t xml:space="preserve"> garumā. Margas stāva pārseguma līmenis sniedzas 0,3m </w:t>
            </w:r>
            <w:proofErr w:type="spellStart"/>
            <w:r w:rsidRPr="003C3AD6">
              <w:rPr>
                <w:rFonts w:ascii="Times New Roman" w:eastAsia="Times New Roman" w:hAnsi="Times New Roman" w:cs="Times New Roman"/>
                <w:sz w:val="24"/>
                <w:szCs w:val="24"/>
                <w:lang w:eastAsia="lv-LV"/>
              </w:rPr>
              <w:t>pandusa</w:t>
            </w:r>
            <w:proofErr w:type="spellEnd"/>
            <w:r w:rsidRPr="003C3AD6">
              <w:rPr>
                <w:rFonts w:ascii="Times New Roman" w:eastAsia="Times New Roman" w:hAnsi="Times New Roman" w:cs="Times New Roman"/>
                <w:sz w:val="24"/>
                <w:szCs w:val="24"/>
                <w:lang w:eastAsia="lv-LV"/>
              </w:rPr>
              <w:t xml:space="preserve"> sākuma un beigu malai.</w:t>
            </w:r>
            <w:r>
              <w:rPr>
                <w:rFonts w:ascii="Times New Roman" w:eastAsia="Times New Roman" w:hAnsi="Times New Roman" w:cs="Times New Roman"/>
                <w:sz w:val="24"/>
                <w:szCs w:val="24"/>
                <w:lang w:eastAsia="lv-LV"/>
              </w:rPr>
              <w:t xml:space="preserve"> </w:t>
            </w:r>
          </w:p>
          <w:p w14:paraId="157E9928" w14:textId="49ADD199" w:rsidR="00C10FC3" w:rsidRPr="00C10FC3" w:rsidRDefault="00C10FC3" w:rsidP="00C10FC3">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sidRPr="003C3AD6">
              <w:rPr>
                <w:rFonts w:ascii="Times New Roman" w:eastAsia="Times New Roman" w:hAnsi="Times New Roman" w:cs="Times New Roman"/>
                <w:bCs/>
                <w:sz w:val="24"/>
                <w:szCs w:val="24"/>
                <w:lang w:eastAsia="lv-LV"/>
              </w:rPr>
              <w:t>Izpildītājam izstrādājot risinājumus jāņem vērā dzīvojamās mājas specifika, tas ir, ēkas ieejas mezgla (kāpņu) tehniskie parametri, kā arī reljefa slīpums.</w:t>
            </w:r>
          </w:p>
          <w:p w14:paraId="250A6506" w14:textId="77777777" w:rsidR="003C3AD6" w:rsidRPr="003C3AD6" w:rsidRDefault="009025BC" w:rsidP="003C3AD6">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sidRPr="003C3AD6">
              <w:rPr>
                <w:rFonts w:ascii="Times New Roman" w:eastAsia="Times New Roman" w:hAnsi="Times New Roman" w:cs="Times New Roman"/>
                <w:sz w:val="24"/>
                <w:szCs w:val="24"/>
                <w:lang w:eastAsia="lv-LV"/>
              </w:rPr>
              <w:t xml:space="preserve">Izpildītājam jāinformē Pasūtītāju par darba izpildes gaitu atbilstoši līgumā noteiktajam termiņam. </w:t>
            </w:r>
            <w:r w:rsidRPr="003C3AD6">
              <w:rPr>
                <w:rFonts w:ascii="Times New Roman" w:eastAsia="Times New Roman" w:hAnsi="Times New Roman" w:cs="Times New Roman"/>
                <w:sz w:val="24"/>
                <w:szCs w:val="24"/>
                <w:lang w:eastAsia="lv-LV"/>
              </w:rPr>
              <w:lastRenderedPageBreak/>
              <w:t>Izpildītājs var lūgt termiņa pagarinājumi tikai tad</w:t>
            </w:r>
            <w:r w:rsidR="00B7568B" w:rsidRPr="003C3AD6">
              <w:rPr>
                <w:rFonts w:ascii="Times New Roman" w:eastAsia="Times New Roman" w:hAnsi="Times New Roman" w:cs="Times New Roman"/>
                <w:sz w:val="24"/>
                <w:szCs w:val="24"/>
                <w:lang w:eastAsia="lv-LV"/>
              </w:rPr>
              <w:t>,</w:t>
            </w:r>
            <w:r w:rsidRPr="003C3AD6">
              <w:rPr>
                <w:rFonts w:ascii="Times New Roman" w:eastAsia="Times New Roman" w:hAnsi="Times New Roman" w:cs="Times New Roman"/>
                <w:sz w:val="24"/>
                <w:szCs w:val="24"/>
                <w:lang w:eastAsia="lv-LV"/>
              </w:rPr>
              <w:t xml:space="preserve"> ja tas ir racionāli pamatots un noformēts rakstiski, tas ir, iesūtīts Pasūtītājam elektroniski vai papīra formātā</w:t>
            </w:r>
            <w:r w:rsidR="00A141DA" w:rsidRPr="003C3AD6">
              <w:rPr>
                <w:rFonts w:ascii="Times New Roman" w:eastAsia="Times New Roman" w:hAnsi="Times New Roman" w:cs="Times New Roman"/>
                <w:sz w:val="24"/>
                <w:szCs w:val="24"/>
                <w:lang w:eastAsia="lv-LV"/>
              </w:rPr>
              <w:t>.</w:t>
            </w:r>
          </w:p>
          <w:p w14:paraId="7083A044" w14:textId="35B263E7" w:rsidR="003C3AD6" w:rsidRDefault="009025BC" w:rsidP="003C3AD6">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sidRPr="003C3AD6">
              <w:rPr>
                <w:rFonts w:ascii="Times New Roman" w:eastAsia="Times New Roman" w:hAnsi="Times New Roman" w:cs="Times New Roman"/>
                <w:sz w:val="24"/>
                <w:szCs w:val="24"/>
                <w:lang w:eastAsia="lv-LV"/>
              </w:rPr>
              <w:t>Visi iesniedzamie dokumenti iesniedzami Būvniecības informācijas sistēmā (BIS)</w:t>
            </w:r>
            <w:r w:rsidR="00D829B1">
              <w:rPr>
                <w:rFonts w:ascii="Times New Roman" w:eastAsia="Times New Roman" w:hAnsi="Times New Roman" w:cs="Times New Roman"/>
                <w:sz w:val="24"/>
                <w:szCs w:val="24"/>
                <w:lang w:eastAsia="lv-LV"/>
              </w:rPr>
              <w:t>.</w:t>
            </w:r>
            <w:r w:rsidRPr="003C3AD6">
              <w:rPr>
                <w:rFonts w:ascii="Times New Roman" w:eastAsia="Times New Roman" w:hAnsi="Times New Roman" w:cs="Times New Roman"/>
                <w:sz w:val="24"/>
                <w:szCs w:val="24"/>
                <w:lang w:eastAsia="lv-LV"/>
              </w:rPr>
              <w:t xml:space="preserve"> </w:t>
            </w:r>
          </w:p>
          <w:p w14:paraId="68FFB5FE" w14:textId="1EDB5247" w:rsidR="009025BC" w:rsidRPr="003C3AD6" w:rsidRDefault="009025BC" w:rsidP="003C3AD6">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sidRPr="003C3AD6">
              <w:rPr>
                <w:rFonts w:ascii="Times New Roman" w:eastAsia="Times New Roman" w:hAnsi="Times New Roman" w:cs="Times New Roman"/>
                <w:sz w:val="24"/>
                <w:szCs w:val="24"/>
                <w:lang w:eastAsia="lv-LV"/>
              </w:rPr>
              <w:t>Būvniecības ieceres dokumentāciju izstrādāt, pamatojoties uz</w:t>
            </w:r>
            <w:r w:rsidR="00B7568B" w:rsidRPr="003C3AD6">
              <w:rPr>
                <w:rFonts w:ascii="Times New Roman" w:eastAsia="Times New Roman" w:hAnsi="Times New Roman" w:cs="Times New Roman"/>
                <w:sz w:val="24"/>
                <w:szCs w:val="24"/>
                <w:lang w:eastAsia="lv-LV"/>
              </w:rPr>
              <w:t xml:space="preserve"> projektēšanas uzdevumu</w:t>
            </w:r>
            <w:r w:rsidR="00C6768C">
              <w:rPr>
                <w:rFonts w:ascii="Times New Roman" w:eastAsia="Times New Roman" w:hAnsi="Times New Roman" w:cs="Times New Roman"/>
                <w:sz w:val="24"/>
                <w:szCs w:val="24"/>
                <w:lang w:eastAsia="lv-LV"/>
              </w:rPr>
              <w:t xml:space="preserve"> </w:t>
            </w:r>
            <w:r w:rsidRPr="003C3AD6">
              <w:rPr>
                <w:rFonts w:ascii="Times New Roman" w:eastAsia="Times New Roman" w:hAnsi="Times New Roman" w:cs="Times New Roman"/>
                <w:sz w:val="24"/>
                <w:szCs w:val="24"/>
                <w:lang w:eastAsia="lv-LV"/>
              </w:rPr>
              <w:t>un/vai Pasūtītāja dotajiem norādījumiem, kur Pasūtītājs, izvērtējot Izpildītāja sniegtos risinājumu</w:t>
            </w:r>
            <w:r w:rsidR="00B7568B" w:rsidRPr="003C3AD6">
              <w:rPr>
                <w:rFonts w:ascii="Times New Roman" w:eastAsia="Times New Roman" w:hAnsi="Times New Roman" w:cs="Times New Roman"/>
                <w:sz w:val="24"/>
                <w:szCs w:val="24"/>
                <w:lang w:eastAsia="lv-LV"/>
              </w:rPr>
              <w:t xml:space="preserve">s apstiprina </w:t>
            </w:r>
            <w:r w:rsidRPr="003C3AD6">
              <w:rPr>
                <w:rFonts w:ascii="Times New Roman" w:eastAsia="Times New Roman" w:hAnsi="Times New Roman" w:cs="Times New Roman"/>
                <w:sz w:val="24"/>
                <w:szCs w:val="24"/>
                <w:lang w:eastAsia="lv-LV"/>
              </w:rPr>
              <w:t xml:space="preserve">tehniski </w:t>
            </w:r>
            <w:r w:rsidR="00B7568B" w:rsidRPr="003C3AD6">
              <w:rPr>
                <w:rFonts w:ascii="Times New Roman" w:eastAsia="Times New Roman" w:hAnsi="Times New Roman" w:cs="Times New Roman"/>
                <w:sz w:val="24"/>
                <w:szCs w:val="24"/>
                <w:lang w:eastAsia="lv-LV"/>
              </w:rPr>
              <w:t xml:space="preserve">un </w:t>
            </w:r>
            <w:r w:rsidRPr="003C3AD6">
              <w:rPr>
                <w:rFonts w:ascii="Times New Roman" w:eastAsia="Times New Roman" w:hAnsi="Times New Roman" w:cs="Times New Roman"/>
                <w:sz w:val="24"/>
                <w:szCs w:val="24"/>
                <w:lang w:eastAsia="lv-LV"/>
              </w:rPr>
              <w:t xml:space="preserve">ekonomiski pamatotākos un atbilstošākos projektēšanas mērķim. Pasūtītāja dotie norādījumi ir saistoši Izpildītājam kā </w:t>
            </w:r>
            <w:r w:rsidR="00B7568B" w:rsidRPr="003C3AD6">
              <w:rPr>
                <w:rFonts w:ascii="Times New Roman" w:eastAsia="Times New Roman" w:hAnsi="Times New Roman" w:cs="Times New Roman"/>
                <w:sz w:val="24"/>
                <w:szCs w:val="24"/>
                <w:lang w:eastAsia="lv-LV"/>
              </w:rPr>
              <w:t xml:space="preserve">projektēšanas </w:t>
            </w:r>
            <w:r w:rsidRPr="003C3AD6">
              <w:rPr>
                <w:rFonts w:ascii="Times New Roman" w:eastAsia="Times New Roman" w:hAnsi="Times New Roman" w:cs="Times New Roman"/>
                <w:sz w:val="24"/>
                <w:szCs w:val="24"/>
                <w:lang w:eastAsia="lv-LV"/>
              </w:rPr>
              <w:t xml:space="preserve">uzdevums. </w:t>
            </w:r>
            <w:r w:rsidR="00B7568B" w:rsidRPr="003C3AD6">
              <w:rPr>
                <w:rFonts w:ascii="Times New Roman" w:eastAsia="Times New Roman" w:hAnsi="Times New Roman" w:cs="Times New Roman"/>
                <w:sz w:val="24"/>
                <w:szCs w:val="24"/>
                <w:lang w:eastAsia="lv-LV"/>
              </w:rPr>
              <w:t>D</w:t>
            </w:r>
            <w:r w:rsidRPr="003C3AD6">
              <w:rPr>
                <w:rFonts w:ascii="Times New Roman" w:eastAsia="Times New Roman" w:hAnsi="Times New Roman" w:cs="Times New Roman"/>
                <w:sz w:val="24"/>
                <w:szCs w:val="24"/>
                <w:lang w:eastAsia="lv-LV"/>
              </w:rPr>
              <w:t xml:space="preserve">otie norādījumi Izpildītājam ir saistoši visā dokumentācijas izstrādes laikā. </w:t>
            </w:r>
          </w:p>
        </w:tc>
      </w:tr>
      <w:tr w:rsidR="009025BC" w:rsidRPr="00B01DE7" w14:paraId="5CB91462" w14:textId="77777777" w:rsidTr="009025BC">
        <w:tc>
          <w:tcPr>
            <w:tcW w:w="3961" w:type="dxa"/>
            <w:tcBorders>
              <w:top w:val="single" w:sz="4" w:space="0" w:color="auto"/>
              <w:left w:val="single" w:sz="4" w:space="0" w:color="auto"/>
              <w:bottom w:val="single" w:sz="4" w:space="0" w:color="auto"/>
              <w:right w:val="single" w:sz="4" w:space="0" w:color="auto"/>
            </w:tcBorders>
            <w:vAlign w:val="center"/>
            <w:hideMark/>
          </w:tcPr>
          <w:p w14:paraId="54A3104D" w14:textId="77777777" w:rsidR="009025BC" w:rsidRPr="008271FC" w:rsidRDefault="009025BC">
            <w:pPr>
              <w:spacing w:after="0" w:line="240" w:lineRule="auto"/>
              <w:rPr>
                <w:rFonts w:ascii="Times New Roman" w:eastAsia="Times New Roman" w:hAnsi="Times New Roman" w:cs="Times New Roman"/>
                <w:b/>
                <w:bCs/>
                <w:sz w:val="24"/>
                <w:szCs w:val="24"/>
                <w:lang w:eastAsia="lv-LV"/>
              </w:rPr>
            </w:pPr>
            <w:r w:rsidRPr="008271FC">
              <w:rPr>
                <w:rFonts w:ascii="Times New Roman" w:eastAsia="Times New Roman" w:hAnsi="Times New Roman" w:cs="Times New Roman"/>
                <w:b/>
                <w:bCs/>
                <w:sz w:val="24"/>
                <w:szCs w:val="24"/>
                <w:lang w:eastAsia="lv-LV"/>
              </w:rPr>
              <w:lastRenderedPageBreak/>
              <w:t>Materiāli</w:t>
            </w:r>
            <w:r w:rsidRPr="008271FC">
              <w:rPr>
                <w:rFonts w:ascii="Times New Roman" w:eastAsia="Times New Roman" w:hAnsi="Times New Roman" w:cs="Times New Roman"/>
                <w:b/>
                <w:sz w:val="24"/>
                <w:szCs w:val="24"/>
                <w:lang w:eastAsia="lv-LV"/>
              </w:rPr>
              <w:t>:</w:t>
            </w:r>
          </w:p>
        </w:tc>
        <w:tc>
          <w:tcPr>
            <w:tcW w:w="5646" w:type="dxa"/>
            <w:tcBorders>
              <w:top w:val="single" w:sz="4" w:space="0" w:color="auto"/>
              <w:left w:val="single" w:sz="4" w:space="0" w:color="auto"/>
              <w:bottom w:val="single" w:sz="4" w:space="0" w:color="auto"/>
              <w:right w:val="single" w:sz="4" w:space="0" w:color="auto"/>
            </w:tcBorders>
            <w:vAlign w:val="center"/>
            <w:hideMark/>
          </w:tcPr>
          <w:p w14:paraId="752A5073" w14:textId="77777777" w:rsidR="009025BC" w:rsidRPr="008271FC" w:rsidRDefault="009025BC" w:rsidP="005525C2">
            <w:pPr>
              <w:widowControl w:val="0"/>
              <w:numPr>
                <w:ilvl w:val="0"/>
                <w:numId w:val="3"/>
              </w:numPr>
              <w:autoSpaceDE w:val="0"/>
              <w:autoSpaceDN w:val="0"/>
              <w:adjustRightInd w:val="0"/>
              <w:spacing w:after="0" w:line="240" w:lineRule="auto"/>
              <w:ind w:left="10" w:right="-1" w:hanging="23"/>
              <w:contextualSpacing/>
              <w:jc w:val="both"/>
              <w:rPr>
                <w:rFonts w:ascii="Times New Roman" w:eastAsia="Times New Roman" w:hAnsi="Times New Roman" w:cs="Times New Roman"/>
                <w:bCs/>
                <w:iCs/>
                <w:sz w:val="24"/>
                <w:szCs w:val="24"/>
              </w:rPr>
            </w:pPr>
            <w:r w:rsidRPr="008271FC">
              <w:rPr>
                <w:rFonts w:ascii="Times New Roman" w:eastAsia="Times New Roman" w:hAnsi="Times New Roman" w:cs="Times New Roman"/>
                <w:sz w:val="24"/>
                <w:szCs w:val="24"/>
              </w:rPr>
              <w:t xml:space="preserve">Projekta pielietotajiem materiāliem, </w:t>
            </w:r>
            <w:r w:rsidRPr="008271FC">
              <w:rPr>
                <w:rFonts w:ascii="Times New Roman" w:eastAsia="Times New Roman" w:hAnsi="Times New Roman" w:cs="Times New Roman"/>
                <w:bCs/>
                <w:sz w:val="24"/>
                <w:szCs w:val="24"/>
              </w:rPr>
              <w:t>norādītajām materiālu preču zīmēm (zīmoliem), standartiem</w:t>
            </w:r>
            <w:r w:rsidRPr="008271FC">
              <w:rPr>
                <w:rFonts w:ascii="Times New Roman" w:eastAsia="Times New Roman" w:hAnsi="Times New Roman" w:cs="Times New Roman"/>
                <w:sz w:val="24"/>
                <w:szCs w:val="24"/>
              </w:rPr>
              <w:t xml:space="preserve"> jābūt saskaņā ar Latvijas un ES spēkā esošajiem standartiem, normatīviem un prasībām.</w:t>
            </w:r>
          </w:p>
          <w:p w14:paraId="597181DF" w14:textId="23076C26" w:rsidR="00846EDE" w:rsidRPr="00846EDE" w:rsidRDefault="008271FC" w:rsidP="005525C2">
            <w:pPr>
              <w:widowControl w:val="0"/>
              <w:numPr>
                <w:ilvl w:val="0"/>
                <w:numId w:val="3"/>
              </w:numPr>
              <w:autoSpaceDE w:val="0"/>
              <w:autoSpaceDN w:val="0"/>
              <w:adjustRightInd w:val="0"/>
              <w:spacing w:after="0" w:line="240" w:lineRule="auto"/>
              <w:ind w:left="10" w:right="-1" w:hanging="23"/>
              <w:contextualSpacing/>
              <w:jc w:val="both"/>
              <w:rPr>
                <w:rFonts w:ascii="Times New Roman" w:eastAsia="Times New Roman" w:hAnsi="Times New Roman" w:cs="Times New Roman"/>
                <w:bCs/>
                <w:iCs/>
                <w:sz w:val="24"/>
                <w:szCs w:val="24"/>
              </w:rPr>
            </w:pPr>
            <w:r>
              <w:rPr>
                <w:rFonts w:ascii="Times New Roman" w:eastAsia="Times New Roman" w:hAnsi="Times New Roman" w:cs="Times New Roman"/>
                <w:iCs/>
                <w:sz w:val="24"/>
                <w:szCs w:val="24"/>
              </w:rPr>
              <w:t>Visiem būvniecības ieceres dokumentācijā norādītajiem materiāliem jāsakrīt ar BA un T norādītajiem materiāliem. Nav pieļaujams divi vai vairāki materiālu veidi, jeb nesakritības dokumentācijā.</w:t>
            </w:r>
          </w:p>
          <w:p w14:paraId="0EB54F8A" w14:textId="79850C51" w:rsidR="008271FC" w:rsidRPr="008271FC" w:rsidRDefault="00846EDE" w:rsidP="005525C2">
            <w:pPr>
              <w:widowControl w:val="0"/>
              <w:numPr>
                <w:ilvl w:val="0"/>
                <w:numId w:val="3"/>
              </w:numPr>
              <w:autoSpaceDE w:val="0"/>
              <w:autoSpaceDN w:val="0"/>
              <w:adjustRightInd w:val="0"/>
              <w:spacing w:after="0" w:line="240" w:lineRule="auto"/>
              <w:ind w:left="10" w:right="-1" w:hanging="23"/>
              <w:contextualSpacing/>
              <w:jc w:val="both"/>
              <w:rPr>
                <w:rFonts w:ascii="Times New Roman" w:eastAsia="Times New Roman" w:hAnsi="Times New Roman" w:cs="Times New Roman"/>
                <w:bCs/>
                <w:iCs/>
                <w:sz w:val="24"/>
                <w:szCs w:val="24"/>
              </w:rPr>
            </w:pPr>
            <w:r>
              <w:rPr>
                <w:rFonts w:ascii="Times New Roman" w:eastAsia="Times New Roman" w:hAnsi="Times New Roman" w:cs="Times New Roman"/>
                <w:iCs/>
                <w:sz w:val="24"/>
                <w:szCs w:val="24"/>
              </w:rPr>
              <w:t>Ja rodas materiālu nesakritības dokumentācijā, par primārajiem materiāliem tiek uzskatīti tie materiāli, kas norādīti būvniecības ieceres dokumentācijā.</w:t>
            </w:r>
          </w:p>
        </w:tc>
      </w:tr>
      <w:tr w:rsidR="009025BC" w:rsidRPr="00B01DE7" w14:paraId="68EDA9AF" w14:textId="77777777" w:rsidTr="009025BC">
        <w:trPr>
          <w:trHeight w:val="381"/>
        </w:trPr>
        <w:tc>
          <w:tcPr>
            <w:tcW w:w="9607" w:type="dxa"/>
            <w:gridSpan w:val="2"/>
            <w:tcBorders>
              <w:top w:val="single" w:sz="4" w:space="0" w:color="auto"/>
              <w:left w:val="single" w:sz="4" w:space="0" w:color="auto"/>
              <w:bottom w:val="single" w:sz="4" w:space="0" w:color="auto"/>
              <w:right w:val="single" w:sz="4" w:space="0" w:color="auto"/>
            </w:tcBorders>
            <w:vAlign w:val="center"/>
            <w:hideMark/>
          </w:tcPr>
          <w:p w14:paraId="434FD6BB" w14:textId="77777777" w:rsidR="009025BC" w:rsidRPr="00B01DE7" w:rsidRDefault="009025BC">
            <w:pPr>
              <w:spacing w:after="0" w:line="240" w:lineRule="auto"/>
              <w:jc w:val="center"/>
              <w:rPr>
                <w:rFonts w:ascii="Times New Roman" w:eastAsia="Times New Roman" w:hAnsi="Times New Roman" w:cs="Times New Roman"/>
                <w:b/>
                <w:bCs/>
                <w:sz w:val="24"/>
                <w:szCs w:val="24"/>
                <w:highlight w:val="yellow"/>
                <w:lang w:eastAsia="lv-LV"/>
              </w:rPr>
            </w:pPr>
            <w:r w:rsidRPr="00E955F2">
              <w:rPr>
                <w:rFonts w:ascii="Times New Roman" w:eastAsia="Times New Roman" w:hAnsi="Times New Roman" w:cs="Times New Roman"/>
                <w:b/>
                <w:bCs/>
                <w:sz w:val="24"/>
                <w:szCs w:val="24"/>
                <w:lang w:eastAsia="lv-LV"/>
              </w:rPr>
              <w:t>Būvniecības ieceres dokumentācijas sastāvs</w:t>
            </w:r>
          </w:p>
        </w:tc>
      </w:tr>
      <w:tr w:rsidR="009025BC" w:rsidRPr="00B01DE7" w14:paraId="64ABD0B5" w14:textId="77777777" w:rsidTr="009025BC">
        <w:trPr>
          <w:trHeight w:val="387"/>
        </w:trPr>
        <w:tc>
          <w:tcPr>
            <w:tcW w:w="3961" w:type="dxa"/>
            <w:tcBorders>
              <w:top w:val="single" w:sz="4" w:space="0" w:color="auto"/>
              <w:left w:val="single" w:sz="4" w:space="0" w:color="auto"/>
              <w:bottom w:val="single" w:sz="4" w:space="0" w:color="auto"/>
              <w:right w:val="single" w:sz="4" w:space="0" w:color="auto"/>
            </w:tcBorders>
            <w:vAlign w:val="center"/>
            <w:hideMark/>
          </w:tcPr>
          <w:p w14:paraId="0093920B" w14:textId="77777777" w:rsidR="009025BC" w:rsidRPr="00E955F2" w:rsidRDefault="009025BC">
            <w:pPr>
              <w:spacing w:after="0" w:line="240" w:lineRule="auto"/>
              <w:rPr>
                <w:rFonts w:ascii="Times New Roman" w:eastAsia="Times New Roman" w:hAnsi="Times New Roman" w:cs="Times New Roman"/>
                <w:b/>
                <w:bCs/>
                <w:sz w:val="24"/>
                <w:szCs w:val="24"/>
                <w:lang w:eastAsia="lv-LV"/>
              </w:rPr>
            </w:pPr>
            <w:r w:rsidRPr="00E955F2">
              <w:rPr>
                <w:rFonts w:ascii="Times New Roman" w:eastAsia="Times New Roman" w:hAnsi="Times New Roman" w:cs="Times New Roman"/>
                <w:b/>
                <w:bCs/>
                <w:sz w:val="24"/>
                <w:szCs w:val="24"/>
                <w:lang w:eastAsia="lv-LV"/>
              </w:rPr>
              <w:t xml:space="preserve"> Vispārīgā daļa:</w:t>
            </w:r>
          </w:p>
        </w:tc>
        <w:tc>
          <w:tcPr>
            <w:tcW w:w="5646" w:type="dxa"/>
            <w:tcBorders>
              <w:top w:val="single" w:sz="4" w:space="0" w:color="auto"/>
              <w:left w:val="single" w:sz="4" w:space="0" w:color="auto"/>
              <w:bottom w:val="single" w:sz="4" w:space="0" w:color="auto"/>
              <w:right w:val="single" w:sz="4" w:space="0" w:color="auto"/>
            </w:tcBorders>
            <w:vAlign w:val="center"/>
            <w:hideMark/>
          </w:tcPr>
          <w:p w14:paraId="38565FF3" w14:textId="57E328BF" w:rsidR="009025BC" w:rsidRPr="00E955F2" w:rsidRDefault="005E0584">
            <w:pPr>
              <w:spacing w:after="0" w:line="240" w:lineRule="auto"/>
              <w:rPr>
                <w:rFonts w:ascii="Times New Roman" w:eastAsia="Times New Roman" w:hAnsi="Times New Roman" w:cs="Times New Roman"/>
                <w:sz w:val="24"/>
                <w:szCs w:val="24"/>
                <w:lang w:eastAsia="lv-LV"/>
              </w:rPr>
            </w:pPr>
            <w:r w:rsidRPr="00E955F2">
              <w:rPr>
                <w:rFonts w:ascii="Times New Roman" w:eastAsia="Times New Roman" w:hAnsi="Times New Roman" w:cs="Times New Roman"/>
                <w:b/>
                <w:bCs/>
                <w:sz w:val="24"/>
                <w:szCs w:val="24"/>
                <w:lang w:eastAsia="lv-LV"/>
              </w:rPr>
              <w:t>SA</w:t>
            </w:r>
            <w:r w:rsidRPr="00E955F2">
              <w:rPr>
                <w:rFonts w:ascii="Times New Roman" w:eastAsia="Times New Roman" w:hAnsi="Times New Roman" w:cs="Times New Roman"/>
                <w:sz w:val="24"/>
                <w:szCs w:val="24"/>
                <w:lang w:eastAsia="lv-LV"/>
              </w:rPr>
              <w:t xml:space="preserve"> – Skaidrojošais apraksts (atbilstoši visām noteikumu un normatīvo aktu prasībām)</w:t>
            </w:r>
          </w:p>
        </w:tc>
      </w:tr>
      <w:tr w:rsidR="00C10FC3" w:rsidRPr="00B01DE7" w14:paraId="160362DD" w14:textId="77777777" w:rsidTr="00C319A4">
        <w:tc>
          <w:tcPr>
            <w:tcW w:w="3961" w:type="dxa"/>
            <w:vMerge w:val="restart"/>
            <w:tcBorders>
              <w:top w:val="single" w:sz="4" w:space="0" w:color="auto"/>
              <w:left w:val="single" w:sz="4" w:space="0" w:color="auto"/>
              <w:right w:val="single" w:sz="4" w:space="0" w:color="auto"/>
            </w:tcBorders>
            <w:vAlign w:val="center"/>
            <w:hideMark/>
          </w:tcPr>
          <w:p w14:paraId="79768E84" w14:textId="77777777" w:rsidR="00C10FC3" w:rsidRPr="00E955F2" w:rsidRDefault="00C10FC3">
            <w:pPr>
              <w:spacing w:after="0" w:line="240" w:lineRule="auto"/>
              <w:rPr>
                <w:rFonts w:ascii="Times New Roman" w:eastAsia="Times New Roman" w:hAnsi="Times New Roman" w:cs="Times New Roman"/>
                <w:b/>
                <w:bCs/>
                <w:sz w:val="24"/>
                <w:szCs w:val="24"/>
                <w:lang w:eastAsia="lv-LV"/>
              </w:rPr>
            </w:pPr>
            <w:r w:rsidRPr="00E955F2">
              <w:rPr>
                <w:rFonts w:ascii="Times New Roman" w:eastAsia="Times New Roman" w:hAnsi="Times New Roman" w:cs="Times New Roman"/>
                <w:b/>
                <w:bCs/>
                <w:sz w:val="24"/>
                <w:szCs w:val="24"/>
                <w:lang w:eastAsia="lv-LV"/>
              </w:rPr>
              <w:t>Arhitektūras daļa:</w:t>
            </w:r>
          </w:p>
        </w:tc>
        <w:tc>
          <w:tcPr>
            <w:tcW w:w="5646" w:type="dxa"/>
            <w:tcBorders>
              <w:top w:val="single" w:sz="4" w:space="0" w:color="auto"/>
              <w:left w:val="single" w:sz="4" w:space="0" w:color="auto"/>
              <w:bottom w:val="single" w:sz="4" w:space="0" w:color="auto"/>
              <w:right w:val="single" w:sz="4" w:space="0" w:color="auto"/>
            </w:tcBorders>
            <w:vAlign w:val="center"/>
            <w:hideMark/>
          </w:tcPr>
          <w:p w14:paraId="704AD8CC" w14:textId="77777777" w:rsidR="00C10FC3" w:rsidRDefault="00C10FC3" w:rsidP="005E0584">
            <w:pPr>
              <w:spacing w:after="0" w:line="240" w:lineRule="auto"/>
              <w:rPr>
                <w:rFonts w:ascii="Times New Roman" w:eastAsia="Times New Roman" w:hAnsi="Times New Roman" w:cs="Times New Roman"/>
                <w:sz w:val="24"/>
                <w:szCs w:val="24"/>
                <w:lang w:eastAsia="lv-LV"/>
              </w:rPr>
            </w:pPr>
            <w:r w:rsidRPr="00292CCF">
              <w:rPr>
                <w:rFonts w:ascii="Times New Roman" w:eastAsia="Times New Roman" w:hAnsi="Times New Roman" w:cs="Times New Roman"/>
                <w:b/>
                <w:bCs/>
                <w:sz w:val="24"/>
                <w:szCs w:val="24"/>
                <w:lang w:eastAsia="lv-LV"/>
              </w:rPr>
              <w:t>AR</w:t>
            </w:r>
            <w:r w:rsidRPr="00292CCF">
              <w:rPr>
                <w:rFonts w:ascii="Times New Roman" w:eastAsia="Times New Roman" w:hAnsi="Times New Roman" w:cs="Times New Roman"/>
                <w:sz w:val="24"/>
                <w:szCs w:val="24"/>
                <w:lang w:eastAsia="lv-LV"/>
              </w:rPr>
              <w:t xml:space="preserve"> – Arhitektūras risinājumi</w:t>
            </w:r>
          </w:p>
          <w:p w14:paraId="2ABC5486" w14:textId="25ABD4EC" w:rsidR="00C10FC3" w:rsidRPr="00E955F2" w:rsidRDefault="00C10FC3" w:rsidP="005E0584">
            <w:pPr>
              <w:spacing w:after="0" w:line="240" w:lineRule="auto"/>
              <w:rPr>
                <w:rFonts w:ascii="Times New Roman" w:eastAsia="Times New Roman" w:hAnsi="Times New Roman" w:cs="Times New Roman"/>
                <w:sz w:val="24"/>
                <w:szCs w:val="24"/>
                <w:lang w:eastAsia="lv-LV"/>
              </w:rPr>
            </w:pPr>
            <w:proofErr w:type="spellStart"/>
            <w:r>
              <w:rPr>
                <w:rFonts w:ascii="Times New Roman" w:eastAsia="Times New Roman" w:hAnsi="Times New Roman" w:cs="Times New Roman"/>
                <w:sz w:val="24"/>
                <w:szCs w:val="24"/>
                <w:lang w:eastAsia="lv-LV"/>
              </w:rPr>
              <w:t>Pandusa</w:t>
            </w:r>
            <w:proofErr w:type="spellEnd"/>
            <w:r>
              <w:rPr>
                <w:rFonts w:ascii="Times New Roman" w:eastAsia="Times New Roman" w:hAnsi="Times New Roman" w:cs="Times New Roman"/>
                <w:sz w:val="24"/>
                <w:szCs w:val="24"/>
                <w:lang w:eastAsia="lv-LV"/>
              </w:rPr>
              <w:t xml:space="preserve"> izbūves  risinājumi, ieejas mezgla risinājumi </w:t>
            </w:r>
            <w:r w:rsidRPr="00292CCF">
              <w:rPr>
                <w:rFonts w:ascii="Times New Roman" w:eastAsia="Times New Roman" w:hAnsi="Times New Roman" w:cs="Times New Roman"/>
                <w:sz w:val="24"/>
                <w:szCs w:val="24"/>
                <w:lang w:eastAsia="lv-LV"/>
              </w:rPr>
              <w:t>u.c.)</w:t>
            </w:r>
          </w:p>
        </w:tc>
      </w:tr>
      <w:tr w:rsidR="00C10FC3" w:rsidRPr="00B01DE7" w14:paraId="1FB456CD" w14:textId="77777777" w:rsidTr="00C319A4">
        <w:tc>
          <w:tcPr>
            <w:tcW w:w="3961" w:type="dxa"/>
            <w:vMerge/>
            <w:tcBorders>
              <w:left w:val="single" w:sz="4" w:space="0" w:color="auto"/>
              <w:bottom w:val="single" w:sz="4" w:space="0" w:color="auto"/>
              <w:right w:val="single" w:sz="4" w:space="0" w:color="auto"/>
            </w:tcBorders>
            <w:vAlign w:val="center"/>
          </w:tcPr>
          <w:p w14:paraId="73EC6C5F" w14:textId="77777777" w:rsidR="00C10FC3" w:rsidRPr="00E955F2" w:rsidRDefault="00C10FC3">
            <w:pPr>
              <w:spacing w:after="0" w:line="240" w:lineRule="auto"/>
              <w:rPr>
                <w:rFonts w:ascii="Times New Roman" w:eastAsia="Times New Roman" w:hAnsi="Times New Roman" w:cs="Times New Roman"/>
                <w:b/>
                <w:bCs/>
                <w:sz w:val="24"/>
                <w:szCs w:val="24"/>
                <w:lang w:eastAsia="lv-LV"/>
              </w:rPr>
            </w:pPr>
          </w:p>
        </w:tc>
        <w:tc>
          <w:tcPr>
            <w:tcW w:w="5646" w:type="dxa"/>
            <w:tcBorders>
              <w:top w:val="single" w:sz="4" w:space="0" w:color="auto"/>
              <w:left w:val="single" w:sz="4" w:space="0" w:color="auto"/>
              <w:bottom w:val="single" w:sz="4" w:space="0" w:color="auto"/>
              <w:right w:val="single" w:sz="4" w:space="0" w:color="auto"/>
            </w:tcBorders>
            <w:vAlign w:val="center"/>
          </w:tcPr>
          <w:p w14:paraId="37896C02" w14:textId="77777777" w:rsidR="00C10FC3" w:rsidRPr="00E955F2" w:rsidRDefault="00C10FC3" w:rsidP="00C10FC3">
            <w:pPr>
              <w:spacing w:after="0" w:line="240" w:lineRule="auto"/>
              <w:rPr>
                <w:rFonts w:ascii="Times New Roman" w:eastAsia="Times New Roman" w:hAnsi="Times New Roman" w:cs="Times New Roman"/>
                <w:sz w:val="24"/>
                <w:szCs w:val="24"/>
                <w:lang w:eastAsia="lv-LV"/>
              </w:rPr>
            </w:pPr>
            <w:r w:rsidRPr="00E955F2">
              <w:rPr>
                <w:rFonts w:ascii="Times New Roman" w:eastAsia="Times New Roman" w:hAnsi="Times New Roman" w:cs="Times New Roman"/>
                <w:b/>
                <w:bCs/>
                <w:sz w:val="24"/>
                <w:szCs w:val="24"/>
                <w:lang w:eastAsia="lv-LV"/>
              </w:rPr>
              <w:t>GP</w:t>
            </w:r>
            <w:r w:rsidRPr="00E955F2">
              <w:rPr>
                <w:rFonts w:ascii="Times New Roman" w:eastAsia="Times New Roman" w:hAnsi="Times New Roman" w:cs="Times New Roman"/>
                <w:sz w:val="24"/>
                <w:szCs w:val="24"/>
                <w:lang w:eastAsia="lv-LV"/>
              </w:rPr>
              <w:t xml:space="preserve"> – Ģenerālplāns </w:t>
            </w:r>
          </w:p>
          <w:p w14:paraId="50066097" w14:textId="2E0150E2" w:rsidR="00C10FC3" w:rsidRPr="00292CCF" w:rsidRDefault="00C10FC3" w:rsidP="00C10FC3">
            <w:pPr>
              <w:spacing w:after="0" w:line="240" w:lineRule="auto"/>
              <w:rPr>
                <w:rFonts w:ascii="Times New Roman" w:eastAsia="Times New Roman" w:hAnsi="Times New Roman" w:cs="Times New Roman"/>
                <w:b/>
                <w:bCs/>
                <w:sz w:val="24"/>
                <w:szCs w:val="24"/>
                <w:lang w:eastAsia="lv-LV"/>
              </w:rPr>
            </w:pPr>
            <w:r w:rsidRPr="00E955F2">
              <w:rPr>
                <w:rFonts w:ascii="Times New Roman" w:eastAsia="Times New Roman" w:hAnsi="Times New Roman" w:cs="Times New Roman"/>
                <w:sz w:val="24"/>
                <w:szCs w:val="24"/>
                <w:lang w:eastAsia="lv-LV"/>
              </w:rPr>
              <w:t>Būvniecības ieceres dokumentācijas ģenerālplāns atbilstošā vizuāli uztveramā mērogā (M 1:250; M 1:500; M 1:1000) uz topogrāfiskā plāna;</w:t>
            </w:r>
          </w:p>
        </w:tc>
      </w:tr>
      <w:tr w:rsidR="00C10FC3" w:rsidRPr="00B01DE7" w14:paraId="500C0DCC" w14:textId="77777777" w:rsidTr="00C26303">
        <w:tc>
          <w:tcPr>
            <w:tcW w:w="3961" w:type="dxa"/>
            <w:vMerge w:val="restart"/>
            <w:tcBorders>
              <w:top w:val="single" w:sz="4" w:space="0" w:color="auto"/>
              <w:left w:val="single" w:sz="4" w:space="0" w:color="auto"/>
              <w:right w:val="single" w:sz="4" w:space="0" w:color="auto"/>
            </w:tcBorders>
            <w:vAlign w:val="center"/>
            <w:hideMark/>
          </w:tcPr>
          <w:p w14:paraId="2336D1C5" w14:textId="77777777" w:rsidR="00C10FC3" w:rsidRPr="00F1339C" w:rsidRDefault="00C10FC3">
            <w:pPr>
              <w:spacing w:after="0" w:line="240" w:lineRule="auto"/>
              <w:rPr>
                <w:rFonts w:ascii="Times New Roman" w:eastAsia="Times New Roman" w:hAnsi="Times New Roman" w:cs="Times New Roman"/>
                <w:b/>
                <w:bCs/>
                <w:sz w:val="24"/>
                <w:szCs w:val="24"/>
                <w:lang w:eastAsia="lv-LV"/>
              </w:rPr>
            </w:pPr>
            <w:r w:rsidRPr="00F1339C">
              <w:rPr>
                <w:rFonts w:ascii="Times New Roman" w:eastAsia="Times New Roman" w:hAnsi="Times New Roman" w:cs="Times New Roman"/>
                <w:b/>
                <w:bCs/>
                <w:sz w:val="24"/>
                <w:szCs w:val="24"/>
                <w:lang w:eastAsia="lv-LV"/>
              </w:rPr>
              <w:t>Ekonomikas daļa:</w:t>
            </w:r>
          </w:p>
        </w:tc>
        <w:tc>
          <w:tcPr>
            <w:tcW w:w="5646" w:type="dxa"/>
            <w:tcBorders>
              <w:top w:val="single" w:sz="4" w:space="0" w:color="auto"/>
              <w:left w:val="single" w:sz="4" w:space="0" w:color="auto"/>
              <w:bottom w:val="single" w:sz="4" w:space="0" w:color="auto"/>
              <w:right w:val="single" w:sz="4" w:space="0" w:color="auto"/>
            </w:tcBorders>
            <w:vAlign w:val="center"/>
            <w:hideMark/>
          </w:tcPr>
          <w:p w14:paraId="091A466A" w14:textId="77777777" w:rsidR="00C10FC3" w:rsidRPr="00F1339C" w:rsidRDefault="00C10FC3">
            <w:pPr>
              <w:spacing w:after="0" w:line="240" w:lineRule="auto"/>
              <w:rPr>
                <w:rFonts w:ascii="Times New Roman" w:eastAsia="Times New Roman" w:hAnsi="Times New Roman" w:cs="Times New Roman"/>
                <w:sz w:val="24"/>
                <w:szCs w:val="24"/>
                <w:lang w:eastAsia="lv-LV"/>
              </w:rPr>
            </w:pPr>
            <w:r w:rsidRPr="00F1339C">
              <w:rPr>
                <w:rFonts w:ascii="Times New Roman" w:eastAsia="Times New Roman" w:hAnsi="Times New Roman" w:cs="Times New Roman"/>
                <w:b/>
                <w:bCs/>
                <w:sz w:val="24"/>
                <w:szCs w:val="24"/>
                <w:lang w:eastAsia="lv-LV"/>
              </w:rPr>
              <w:t>BA</w:t>
            </w:r>
            <w:r w:rsidRPr="00F1339C">
              <w:rPr>
                <w:rFonts w:ascii="Times New Roman" w:eastAsia="Times New Roman" w:hAnsi="Times New Roman" w:cs="Times New Roman"/>
                <w:sz w:val="24"/>
                <w:szCs w:val="24"/>
                <w:lang w:eastAsia="lv-LV"/>
              </w:rPr>
              <w:t xml:space="preserve"> – Būvdarbu apjomu saraksts</w:t>
            </w:r>
          </w:p>
        </w:tc>
      </w:tr>
      <w:tr w:rsidR="00C10FC3" w:rsidRPr="00B01DE7" w14:paraId="12473A16" w14:textId="77777777" w:rsidTr="00C26303">
        <w:tc>
          <w:tcPr>
            <w:tcW w:w="0" w:type="auto"/>
            <w:vMerge/>
            <w:tcBorders>
              <w:left w:val="single" w:sz="4" w:space="0" w:color="auto"/>
              <w:right w:val="single" w:sz="4" w:space="0" w:color="auto"/>
            </w:tcBorders>
            <w:vAlign w:val="center"/>
            <w:hideMark/>
          </w:tcPr>
          <w:p w14:paraId="797A3B46" w14:textId="77777777" w:rsidR="00C10FC3" w:rsidRPr="00F1339C" w:rsidRDefault="00C10FC3">
            <w:pPr>
              <w:spacing w:after="0"/>
              <w:rPr>
                <w:rFonts w:ascii="Times New Roman" w:eastAsia="Times New Roman" w:hAnsi="Times New Roman" w:cs="Times New Roman"/>
                <w:b/>
                <w:bCs/>
                <w:sz w:val="24"/>
                <w:szCs w:val="24"/>
                <w:lang w:eastAsia="lv-LV"/>
              </w:rPr>
            </w:pPr>
          </w:p>
        </w:tc>
        <w:tc>
          <w:tcPr>
            <w:tcW w:w="5646" w:type="dxa"/>
            <w:tcBorders>
              <w:top w:val="single" w:sz="4" w:space="0" w:color="auto"/>
              <w:left w:val="single" w:sz="4" w:space="0" w:color="auto"/>
              <w:bottom w:val="single" w:sz="4" w:space="0" w:color="auto"/>
              <w:right w:val="single" w:sz="4" w:space="0" w:color="auto"/>
            </w:tcBorders>
            <w:vAlign w:val="center"/>
            <w:hideMark/>
          </w:tcPr>
          <w:p w14:paraId="6140E969" w14:textId="77777777" w:rsidR="00C10FC3" w:rsidRPr="00F1339C" w:rsidRDefault="00C10FC3">
            <w:pPr>
              <w:spacing w:after="0" w:line="240" w:lineRule="auto"/>
              <w:rPr>
                <w:rFonts w:ascii="Times New Roman" w:eastAsia="Times New Roman" w:hAnsi="Times New Roman" w:cs="Times New Roman"/>
                <w:sz w:val="24"/>
                <w:szCs w:val="24"/>
                <w:lang w:eastAsia="lv-LV"/>
              </w:rPr>
            </w:pPr>
            <w:r w:rsidRPr="00F1339C">
              <w:rPr>
                <w:rFonts w:ascii="Times New Roman" w:eastAsia="Times New Roman" w:hAnsi="Times New Roman" w:cs="Times New Roman"/>
                <w:b/>
                <w:bCs/>
                <w:sz w:val="24"/>
                <w:szCs w:val="24"/>
                <w:lang w:eastAsia="lv-LV"/>
              </w:rPr>
              <w:t>T</w:t>
            </w:r>
            <w:r w:rsidRPr="00F1339C">
              <w:rPr>
                <w:rFonts w:ascii="Times New Roman" w:eastAsia="Times New Roman" w:hAnsi="Times New Roman" w:cs="Times New Roman"/>
                <w:sz w:val="24"/>
                <w:szCs w:val="24"/>
                <w:lang w:eastAsia="lv-LV"/>
              </w:rPr>
              <w:t xml:space="preserve"> – Izmaksu aprēķins</w:t>
            </w:r>
          </w:p>
        </w:tc>
      </w:tr>
      <w:tr w:rsidR="00C10FC3" w:rsidRPr="00B01DE7" w14:paraId="0DF747C6" w14:textId="77777777" w:rsidTr="00C26303">
        <w:tc>
          <w:tcPr>
            <w:tcW w:w="0" w:type="auto"/>
            <w:vMerge/>
            <w:tcBorders>
              <w:left w:val="single" w:sz="4" w:space="0" w:color="auto"/>
              <w:bottom w:val="single" w:sz="4" w:space="0" w:color="auto"/>
              <w:right w:val="single" w:sz="4" w:space="0" w:color="auto"/>
            </w:tcBorders>
            <w:vAlign w:val="center"/>
          </w:tcPr>
          <w:p w14:paraId="06BDDB3E" w14:textId="77777777" w:rsidR="00C10FC3" w:rsidRPr="00F1339C" w:rsidRDefault="00C10FC3">
            <w:pPr>
              <w:spacing w:after="0"/>
              <w:rPr>
                <w:rFonts w:ascii="Times New Roman" w:eastAsia="Times New Roman" w:hAnsi="Times New Roman" w:cs="Times New Roman"/>
                <w:b/>
                <w:bCs/>
                <w:sz w:val="24"/>
                <w:szCs w:val="24"/>
                <w:lang w:eastAsia="lv-LV"/>
              </w:rPr>
            </w:pPr>
          </w:p>
        </w:tc>
        <w:tc>
          <w:tcPr>
            <w:tcW w:w="5646" w:type="dxa"/>
            <w:tcBorders>
              <w:top w:val="single" w:sz="4" w:space="0" w:color="auto"/>
              <w:left w:val="single" w:sz="4" w:space="0" w:color="auto"/>
              <w:bottom w:val="single" w:sz="4" w:space="0" w:color="auto"/>
              <w:right w:val="single" w:sz="4" w:space="0" w:color="auto"/>
            </w:tcBorders>
            <w:vAlign w:val="center"/>
          </w:tcPr>
          <w:p w14:paraId="2377548C" w14:textId="77777777" w:rsidR="00C10FC3" w:rsidRPr="00F1339C" w:rsidRDefault="00C10FC3" w:rsidP="00C10FC3">
            <w:pPr>
              <w:spacing w:after="0" w:line="240" w:lineRule="auto"/>
              <w:rPr>
                <w:rFonts w:ascii="Times New Roman" w:eastAsia="Times New Roman" w:hAnsi="Times New Roman" w:cs="Times New Roman"/>
                <w:sz w:val="24"/>
                <w:szCs w:val="24"/>
                <w:lang w:eastAsia="lv-LV"/>
              </w:rPr>
            </w:pPr>
            <w:r w:rsidRPr="00F1339C">
              <w:rPr>
                <w:rFonts w:ascii="Times New Roman" w:eastAsia="Times New Roman" w:hAnsi="Times New Roman" w:cs="Times New Roman"/>
                <w:b/>
                <w:bCs/>
                <w:sz w:val="24"/>
                <w:szCs w:val="24"/>
                <w:lang w:eastAsia="lv-LV"/>
              </w:rPr>
              <w:t>DOP</w:t>
            </w:r>
            <w:r w:rsidRPr="00F1339C">
              <w:rPr>
                <w:rFonts w:ascii="Times New Roman" w:eastAsia="Times New Roman" w:hAnsi="Times New Roman" w:cs="Times New Roman"/>
                <w:sz w:val="24"/>
                <w:szCs w:val="24"/>
                <w:lang w:eastAsia="lv-LV"/>
              </w:rPr>
              <w:t xml:space="preserve"> – Darbu organizēšanas projekts</w:t>
            </w:r>
          </w:p>
          <w:p w14:paraId="3C907C24" w14:textId="33F347D7" w:rsidR="00C10FC3" w:rsidRPr="00F1339C" w:rsidRDefault="00C10FC3" w:rsidP="00C10FC3">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sz w:val="24"/>
                <w:szCs w:val="24"/>
                <w:lang w:eastAsia="lv-LV"/>
              </w:rPr>
              <w:t>Norādīt informāciju, kas nepieciešama kvalitatīvai  būvdarbu organizēšanai</w:t>
            </w:r>
            <w:r w:rsidRPr="00F1339C">
              <w:rPr>
                <w:rFonts w:ascii="Times New Roman" w:eastAsia="Times New Roman" w:hAnsi="Times New Roman" w:cs="Times New Roman"/>
                <w:sz w:val="24"/>
                <w:szCs w:val="24"/>
                <w:lang w:eastAsia="lv-LV"/>
              </w:rPr>
              <w:t>. Darba aizsardzības plāns.</w:t>
            </w:r>
          </w:p>
        </w:tc>
      </w:tr>
      <w:tr w:rsidR="003D711F" w:rsidRPr="00B01DE7" w14:paraId="24F11506" w14:textId="77777777" w:rsidTr="009025BC">
        <w:tc>
          <w:tcPr>
            <w:tcW w:w="0" w:type="auto"/>
            <w:tcBorders>
              <w:top w:val="single" w:sz="4" w:space="0" w:color="auto"/>
              <w:left w:val="single" w:sz="4" w:space="0" w:color="auto"/>
              <w:bottom w:val="single" w:sz="4" w:space="0" w:color="auto"/>
              <w:right w:val="single" w:sz="4" w:space="0" w:color="auto"/>
            </w:tcBorders>
            <w:vAlign w:val="center"/>
          </w:tcPr>
          <w:p w14:paraId="514DC2AA" w14:textId="76D2C03D" w:rsidR="003D711F" w:rsidRPr="00B01DE7" w:rsidRDefault="009B45D7">
            <w:pPr>
              <w:spacing w:after="0"/>
              <w:rPr>
                <w:rFonts w:ascii="Times New Roman" w:eastAsia="Times New Roman" w:hAnsi="Times New Roman" w:cs="Times New Roman"/>
                <w:b/>
                <w:bCs/>
                <w:sz w:val="24"/>
                <w:szCs w:val="24"/>
                <w:highlight w:val="yellow"/>
                <w:lang w:eastAsia="lv-LV"/>
              </w:rPr>
            </w:pPr>
            <w:r>
              <w:rPr>
                <w:rFonts w:ascii="Times New Roman" w:eastAsia="Times New Roman" w:hAnsi="Times New Roman" w:cs="Times New Roman"/>
                <w:b/>
                <w:sz w:val="24"/>
                <w:szCs w:val="24"/>
                <w:lang w:eastAsia="lv-LV"/>
              </w:rPr>
              <w:t>N</w:t>
            </w:r>
            <w:r w:rsidR="003D711F" w:rsidRPr="00F1339C">
              <w:rPr>
                <w:rFonts w:ascii="Times New Roman" w:eastAsia="Times New Roman" w:hAnsi="Times New Roman" w:cs="Times New Roman"/>
                <w:b/>
                <w:sz w:val="24"/>
                <w:szCs w:val="24"/>
                <w:lang w:eastAsia="lv-LV"/>
              </w:rPr>
              <w:t>osacījumi:</w:t>
            </w:r>
          </w:p>
        </w:tc>
        <w:tc>
          <w:tcPr>
            <w:tcW w:w="5646" w:type="dxa"/>
            <w:tcBorders>
              <w:top w:val="single" w:sz="4" w:space="0" w:color="auto"/>
              <w:left w:val="single" w:sz="4" w:space="0" w:color="auto"/>
              <w:bottom w:val="single" w:sz="4" w:space="0" w:color="auto"/>
              <w:right w:val="single" w:sz="4" w:space="0" w:color="auto"/>
            </w:tcBorders>
            <w:vAlign w:val="center"/>
          </w:tcPr>
          <w:p w14:paraId="1686CCB7" w14:textId="3F8345A1" w:rsidR="009B45D7" w:rsidRPr="009B45D7" w:rsidRDefault="003D711F" w:rsidP="009B45D7">
            <w:pPr>
              <w:pStyle w:val="Sarakstarindkopa"/>
              <w:numPr>
                <w:ilvl w:val="0"/>
                <w:numId w:val="6"/>
              </w:numPr>
              <w:spacing w:after="0" w:line="240" w:lineRule="auto"/>
              <w:ind w:left="152" w:hanging="143"/>
              <w:rPr>
                <w:rFonts w:ascii="Times New Roman" w:eastAsia="Times New Roman" w:hAnsi="Times New Roman" w:cs="Times New Roman"/>
                <w:bCs/>
                <w:sz w:val="24"/>
                <w:szCs w:val="24"/>
                <w:lang w:eastAsia="lv-LV"/>
              </w:rPr>
            </w:pPr>
            <w:r w:rsidRPr="00846EDE">
              <w:rPr>
                <w:rFonts w:ascii="Times New Roman" w:eastAsia="Times New Roman" w:hAnsi="Times New Roman" w:cs="Times New Roman"/>
                <w:color w:val="000000"/>
                <w:sz w:val="24"/>
                <w:szCs w:val="24"/>
                <w:lang w:eastAsia="lv-LV"/>
              </w:rPr>
              <w:t>R</w:t>
            </w:r>
            <w:r w:rsidR="009B45D7">
              <w:rPr>
                <w:rFonts w:ascii="Times New Roman" w:eastAsia="Times New Roman" w:hAnsi="Times New Roman" w:cs="Times New Roman"/>
                <w:color w:val="000000"/>
                <w:sz w:val="24"/>
                <w:szCs w:val="24"/>
                <w:lang w:eastAsia="lv-LV"/>
              </w:rPr>
              <w:t>isinājumos</w:t>
            </w:r>
            <w:r w:rsidRPr="00846EDE">
              <w:rPr>
                <w:rFonts w:ascii="Times New Roman" w:eastAsia="Times New Roman" w:hAnsi="Times New Roman" w:cs="Times New Roman"/>
                <w:color w:val="000000"/>
                <w:sz w:val="24"/>
                <w:szCs w:val="24"/>
                <w:lang w:eastAsia="lv-LV"/>
              </w:rPr>
              <w:t xml:space="preserve"> jāattēlo visas būtiskās detaļas, visi izmēri – garums, platums, diametrs</w:t>
            </w:r>
            <w:r w:rsidR="00846EDE" w:rsidRPr="00846EDE">
              <w:rPr>
                <w:rFonts w:ascii="Times New Roman" w:eastAsia="Times New Roman" w:hAnsi="Times New Roman" w:cs="Times New Roman"/>
                <w:color w:val="000000"/>
                <w:sz w:val="24"/>
                <w:szCs w:val="24"/>
                <w:lang w:eastAsia="lv-LV"/>
              </w:rPr>
              <w:t>, rādiuss,</w:t>
            </w:r>
            <w:r w:rsidRPr="00846EDE">
              <w:rPr>
                <w:rFonts w:ascii="Times New Roman" w:eastAsia="Times New Roman" w:hAnsi="Times New Roman" w:cs="Times New Roman"/>
                <w:color w:val="000000"/>
                <w:sz w:val="24"/>
                <w:szCs w:val="24"/>
                <w:lang w:eastAsia="lv-LV"/>
              </w:rPr>
              <w:t xml:space="preserve"> u.c</w:t>
            </w:r>
            <w:r w:rsidR="00846EDE">
              <w:rPr>
                <w:rFonts w:ascii="Times New Roman" w:eastAsia="Times New Roman" w:hAnsi="Times New Roman" w:cs="Times New Roman"/>
                <w:color w:val="000000"/>
                <w:sz w:val="24"/>
                <w:szCs w:val="24"/>
                <w:lang w:eastAsia="lv-LV"/>
              </w:rPr>
              <w:t>.</w:t>
            </w:r>
            <w:r w:rsidR="009B45D7">
              <w:rPr>
                <w:rFonts w:ascii="Times New Roman" w:eastAsia="Times New Roman" w:hAnsi="Times New Roman" w:cs="Times New Roman"/>
                <w:color w:val="000000"/>
                <w:sz w:val="24"/>
                <w:szCs w:val="24"/>
                <w:lang w:eastAsia="lv-LV"/>
              </w:rPr>
              <w:t xml:space="preserve"> būtiskākās nianses.</w:t>
            </w:r>
            <w:r w:rsidR="009B45D7" w:rsidRPr="009B45D7">
              <w:rPr>
                <w:rFonts w:ascii="Times New Roman" w:eastAsia="Times New Roman" w:hAnsi="Times New Roman" w:cs="Times New Roman"/>
                <w:color w:val="000000"/>
                <w:sz w:val="24"/>
                <w:szCs w:val="24"/>
                <w:lang w:eastAsia="lv-LV"/>
              </w:rPr>
              <w:t xml:space="preserve"> </w:t>
            </w:r>
          </w:p>
          <w:p w14:paraId="2F31CF79" w14:textId="273712D3" w:rsidR="00FF3F51" w:rsidRPr="00846EDE" w:rsidRDefault="00FF3F51" w:rsidP="00846EDE">
            <w:pPr>
              <w:pStyle w:val="Sarakstarindkopa"/>
              <w:numPr>
                <w:ilvl w:val="0"/>
                <w:numId w:val="6"/>
              </w:numPr>
              <w:spacing w:after="0" w:line="240" w:lineRule="auto"/>
              <w:ind w:left="152" w:hanging="143"/>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 xml:space="preserve">Visiem risinājumiem jābūt aprakstītiem tā, lai tie ir konstruktīvi secīgi saprotami. </w:t>
            </w:r>
          </w:p>
        </w:tc>
      </w:tr>
      <w:tr w:rsidR="009025BC" w:rsidRPr="00B01DE7" w14:paraId="383F3883" w14:textId="77777777" w:rsidTr="009025BC">
        <w:tc>
          <w:tcPr>
            <w:tcW w:w="3961" w:type="dxa"/>
            <w:tcBorders>
              <w:top w:val="single" w:sz="4" w:space="0" w:color="auto"/>
              <w:left w:val="single" w:sz="4" w:space="0" w:color="auto"/>
              <w:bottom w:val="single" w:sz="4" w:space="0" w:color="auto"/>
              <w:right w:val="single" w:sz="4" w:space="0" w:color="auto"/>
            </w:tcBorders>
            <w:vAlign w:val="center"/>
            <w:hideMark/>
          </w:tcPr>
          <w:p w14:paraId="471B7D6D" w14:textId="77777777" w:rsidR="009025BC" w:rsidRPr="00B01DE7" w:rsidRDefault="009025BC">
            <w:pPr>
              <w:spacing w:after="0" w:line="240" w:lineRule="auto"/>
              <w:rPr>
                <w:rFonts w:ascii="Times New Roman" w:eastAsia="Times New Roman" w:hAnsi="Times New Roman" w:cs="Times New Roman"/>
                <w:b/>
                <w:bCs/>
                <w:sz w:val="24"/>
                <w:szCs w:val="24"/>
                <w:highlight w:val="yellow"/>
                <w:lang w:eastAsia="lv-LV"/>
              </w:rPr>
            </w:pPr>
            <w:r w:rsidRPr="00D15270">
              <w:rPr>
                <w:rFonts w:ascii="Times New Roman" w:eastAsia="Times New Roman" w:hAnsi="Times New Roman" w:cs="Times New Roman"/>
                <w:b/>
                <w:bCs/>
                <w:sz w:val="24"/>
                <w:szCs w:val="24"/>
                <w:lang w:eastAsia="lv-LV"/>
              </w:rPr>
              <w:t>Noformējums:</w:t>
            </w:r>
          </w:p>
        </w:tc>
        <w:tc>
          <w:tcPr>
            <w:tcW w:w="5646" w:type="dxa"/>
            <w:tcBorders>
              <w:top w:val="single" w:sz="4" w:space="0" w:color="auto"/>
              <w:left w:val="single" w:sz="4" w:space="0" w:color="auto"/>
              <w:bottom w:val="single" w:sz="4" w:space="0" w:color="auto"/>
              <w:right w:val="single" w:sz="4" w:space="0" w:color="auto"/>
            </w:tcBorders>
            <w:vAlign w:val="center"/>
            <w:hideMark/>
          </w:tcPr>
          <w:p w14:paraId="04A78901" w14:textId="77777777" w:rsidR="009025BC" w:rsidRPr="00D15270" w:rsidRDefault="009025BC">
            <w:pPr>
              <w:spacing w:after="0" w:line="240" w:lineRule="auto"/>
              <w:rPr>
                <w:rFonts w:ascii="Times New Roman" w:eastAsia="Times New Roman" w:hAnsi="Times New Roman" w:cs="Times New Roman"/>
                <w:sz w:val="24"/>
                <w:szCs w:val="24"/>
                <w:lang w:eastAsia="lv-LV"/>
              </w:rPr>
            </w:pPr>
            <w:r w:rsidRPr="00D15270">
              <w:rPr>
                <w:rFonts w:ascii="Times New Roman" w:eastAsia="Times New Roman" w:hAnsi="Times New Roman" w:cs="Times New Roman"/>
                <w:sz w:val="24"/>
                <w:szCs w:val="24"/>
                <w:lang w:eastAsia="lv-LV"/>
              </w:rPr>
              <w:t>1.</w:t>
            </w:r>
            <w:r w:rsidRPr="00D15270">
              <w:rPr>
                <w:rFonts w:ascii="Times New Roman" w:eastAsia="Times New Roman" w:hAnsi="Times New Roman" w:cs="Times New Roman"/>
                <w:sz w:val="24"/>
                <w:szCs w:val="24"/>
                <w:lang w:eastAsia="lv-LV"/>
              </w:rPr>
              <w:tab/>
              <w:t xml:space="preserve">Būvniecības ieceres dokumentāciju izstrādāt atbilstoši LBN 202-18 "Būvniecības ieceres dokumentācijas noformēšana" noteikumiem elektroniski vienā eksemplārā, paredzot elektronisku saskaņošanu un pievienošanu būvniecības informācijas sistēmā (BIS). </w:t>
            </w:r>
          </w:p>
          <w:p w14:paraId="2A3FAD01" w14:textId="77777777" w:rsidR="009025BC" w:rsidRPr="00D15270" w:rsidRDefault="009025BC">
            <w:pPr>
              <w:spacing w:after="0" w:line="240" w:lineRule="auto"/>
              <w:rPr>
                <w:rFonts w:ascii="Times New Roman" w:eastAsia="Times New Roman" w:hAnsi="Times New Roman" w:cs="Times New Roman"/>
                <w:sz w:val="24"/>
                <w:szCs w:val="24"/>
                <w:lang w:eastAsia="lv-LV"/>
              </w:rPr>
            </w:pPr>
            <w:r w:rsidRPr="00D15270">
              <w:rPr>
                <w:rFonts w:ascii="Times New Roman" w:eastAsia="Times New Roman" w:hAnsi="Times New Roman" w:cs="Times New Roman"/>
                <w:sz w:val="24"/>
                <w:szCs w:val="24"/>
                <w:lang w:eastAsia="lv-LV"/>
              </w:rPr>
              <w:lastRenderedPageBreak/>
              <w:t>2.</w:t>
            </w:r>
            <w:r w:rsidRPr="00D15270">
              <w:rPr>
                <w:rFonts w:ascii="Times New Roman" w:eastAsia="Times New Roman" w:hAnsi="Times New Roman" w:cs="Times New Roman"/>
                <w:sz w:val="24"/>
                <w:szCs w:val="24"/>
                <w:lang w:eastAsia="lv-LV"/>
              </w:rPr>
              <w:tab/>
              <w:t>Visi būvniecības ieceres dokumentācijas sējumi (aprēķini, grafiskie materiāli un teksta dokumenti) iesniedzami elektroniskā formātā uz elektroniskā datu nesēja (CD, USB u.c.) DWG, Word, Excel un citos izmantotos formātos.</w:t>
            </w:r>
          </w:p>
          <w:p w14:paraId="67DCB755" w14:textId="77777777" w:rsidR="009025BC" w:rsidRPr="00D15270" w:rsidRDefault="009025BC">
            <w:pPr>
              <w:spacing w:after="0" w:line="240" w:lineRule="auto"/>
              <w:rPr>
                <w:rFonts w:ascii="Times New Roman" w:eastAsia="Times New Roman" w:hAnsi="Times New Roman" w:cs="Times New Roman"/>
                <w:sz w:val="24"/>
                <w:szCs w:val="24"/>
                <w:lang w:eastAsia="lv-LV"/>
              </w:rPr>
            </w:pPr>
            <w:r w:rsidRPr="00D15270">
              <w:rPr>
                <w:rFonts w:ascii="Times New Roman" w:eastAsia="Times New Roman" w:hAnsi="Times New Roman" w:cs="Times New Roman"/>
                <w:sz w:val="24"/>
                <w:szCs w:val="24"/>
                <w:lang w:eastAsia="lv-LV"/>
              </w:rPr>
              <w:t>3.</w:t>
            </w:r>
            <w:r w:rsidRPr="00D15270">
              <w:rPr>
                <w:rFonts w:ascii="Times New Roman" w:eastAsia="Times New Roman" w:hAnsi="Times New Roman" w:cs="Times New Roman"/>
                <w:sz w:val="24"/>
                <w:szCs w:val="24"/>
                <w:lang w:eastAsia="lv-LV"/>
              </w:rPr>
              <w:tab/>
              <w:t>Lokālajās tāmēs vertikālajā kolonā “Darba nosaukums” jāsniedz pēc iespējas pilnīgāks veicamā darba apraksts; definētajiem būvmateriālu, izstrādājumu, iekārtu nosaukumiem jābūt identiskiem ar būvniecības ieceres dokumentācijā norādīto informāciju.</w:t>
            </w:r>
          </w:p>
          <w:p w14:paraId="19722C05" w14:textId="77777777" w:rsidR="009025BC" w:rsidRPr="00D15270" w:rsidRDefault="009025BC">
            <w:pPr>
              <w:spacing w:after="0" w:line="240" w:lineRule="auto"/>
              <w:rPr>
                <w:rFonts w:ascii="Times New Roman" w:eastAsia="Times New Roman" w:hAnsi="Times New Roman" w:cs="Times New Roman"/>
                <w:sz w:val="24"/>
                <w:szCs w:val="24"/>
                <w:lang w:eastAsia="lv-LV"/>
              </w:rPr>
            </w:pPr>
            <w:r w:rsidRPr="00D15270">
              <w:rPr>
                <w:rFonts w:ascii="Times New Roman" w:eastAsia="Times New Roman" w:hAnsi="Times New Roman" w:cs="Times New Roman"/>
                <w:sz w:val="24"/>
                <w:szCs w:val="24"/>
                <w:lang w:eastAsia="lv-LV"/>
              </w:rPr>
              <w:t>4.</w:t>
            </w:r>
            <w:r w:rsidRPr="00D15270">
              <w:rPr>
                <w:rFonts w:ascii="Times New Roman" w:eastAsia="Times New Roman" w:hAnsi="Times New Roman" w:cs="Times New Roman"/>
                <w:sz w:val="24"/>
                <w:szCs w:val="24"/>
                <w:lang w:eastAsia="lv-LV"/>
              </w:rPr>
              <w:tab/>
              <w:t xml:space="preserve">Visās sagatavojamās tabulās pielietot mērvienības un to saīsinājumus atbilstoši LBN 501-17 un MK noteikumiem Nr. 1186 “Mērvienību noteikumi”. Nav pieļaujama darbu apjomu noteikšana ar mērvienību “komplekts” (ja ir iespējams aprēķināt mērvienību skaitu, garumu, laukumu, tilpumu, svaru, u.c. aprēķināmus lielumus), izņemot LBN 501-17 punktā 8.2. noteikto mērvienību “izstrādājumu vai iekārtu komplekts – </w:t>
            </w:r>
            <w:proofErr w:type="spellStart"/>
            <w:r w:rsidRPr="00D15270">
              <w:rPr>
                <w:rFonts w:ascii="Times New Roman" w:eastAsia="Times New Roman" w:hAnsi="Times New Roman" w:cs="Times New Roman"/>
                <w:sz w:val="24"/>
                <w:szCs w:val="24"/>
                <w:lang w:eastAsia="lv-LV"/>
              </w:rPr>
              <w:t>kpl</w:t>
            </w:r>
            <w:proofErr w:type="spellEnd"/>
            <w:r w:rsidRPr="00D15270">
              <w:rPr>
                <w:rFonts w:ascii="Times New Roman" w:eastAsia="Times New Roman" w:hAnsi="Times New Roman" w:cs="Times New Roman"/>
                <w:sz w:val="24"/>
                <w:szCs w:val="24"/>
                <w:lang w:eastAsia="lv-LV"/>
              </w:rPr>
              <w:t xml:space="preserve">” vai nosakot palīgmateriālu un montāžas materiālu daudzuma apjomu, kas aprēķināms kā % no veicamā darba kopējām izmaksām. </w:t>
            </w:r>
          </w:p>
          <w:p w14:paraId="4C0F841F" w14:textId="77777777" w:rsidR="009025BC" w:rsidRPr="00D15270" w:rsidRDefault="009025BC">
            <w:pPr>
              <w:spacing w:after="0" w:line="240" w:lineRule="auto"/>
              <w:rPr>
                <w:rFonts w:ascii="Times New Roman" w:eastAsia="Times New Roman" w:hAnsi="Times New Roman" w:cs="Times New Roman"/>
                <w:sz w:val="24"/>
                <w:szCs w:val="24"/>
                <w:lang w:eastAsia="lv-LV"/>
              </w:rPr>
            </w:pPr>
            <w:r w:rsidRPr="00D15270">
              <w:rPr>
                <w:rFonts w:ascii="Times New Roman" w:eastAsia="Times New Roman" w:hAnsi="Times New Roman" w:cs="Times New Roman"/>
                <w:sz w:val="24"/>
                <w:szCs w:val="24"/>
                <w:lang w:eastAsia="lv-LV"/>
              </w:rPr>
              <w:t>5.</w:t>
            </w:r>
            <w:r w:rsidRPr="00D15270">
              <w:rPr>
                <w:rFonts w:ascii="Times New Roman" w:eastAsia="Times New Roman" w:hAnsi="Times New Roman" w:cs="Times New Roman"/>
                <w:sz w:val="24"/>
                <w:szCs w:val="24"/>
                <w:lang w:eastAsia="lv-LV"/>
              </w:rPr>
              <w:tab/>
              <w:t xml:space="preserve">Izmantot visās tabulās viena veida fontus (ieteicams </w:t>
            </w:r>
            <w:proofErr w:type="spellStart"/>
            <w:r w:rsidRPr="00D15270">
              <w:rPr>
                <w:rFonts w:ascii="Times New Roman" w:eastAsia="Times New Roman" w:hAnsi="Times New Roman" w:cs="Times New Roman"/>
                <w:sz w:val="24"/>
                <w:szCs w:val="24"/>
                <w:lang w:eastAsia="lv-LV"/>
              </w:rPr>
              <w:t>Times</w:t>
            </w:r>
            <w:proofErr w:type="spellEnd"/>
            <w:r w:rsidRPr="00D15270">
              <w:rPr>
                <w:rFonts w:ascii="Times New Roman" w:eastAsia="Times New Roman" w:hAnsi="Times New Roman" w:cs="Times New Roman"/>
                <w:sz w:val="24"/>
                <w:szCs w:val="24"/>
                <w:lang w:eastAsia="lv-LV"/>
              </w:rPr>
              <w:t xml:space="preserve"> </w:t>
            </w:r>
            <w:proofErr w:type="spellStart"/>
            <w:r w:rsidRPr="00D15270">
              <w:rPr>
                <w:rFonts w:ascii="Times New Roman" w:eastAsia="Times New Roman" w:hAnsi="Times New Roman" w:cs="Times New Roman"/>
                <w:sz w:val="24"/>
                <w:szCs w:val="24"/>
                <w:lang w:eastAsia="lv-LV"/>
              </w:rPr>
              <w:t>New</w:t>
            </w:r>
            <w:proofErr w:type="spellEnd"/>
            <w:r w:rsidRPr="00D15270">
              <w:rPr>
                <w:rFonts w:ascii="Times New Roman" w:eastAsia="Times New Roman" w:hAnsi="Times New Roman" w:cs="Times New Roman"/>
                <w:sz w:val="24"/>
                <w:szCs w:val="24"/>
                <w:lang w:eastAsia="lv-LV"/>
              </w:rPr>
              <w:t xml:space="preserve"> </w:t>
            </w:r>
            <w:proofErr w:type="spellStart"/>
            <w:r w:rsidRPr="00D15270">
              <w:rPr>
                <w:rFonts w:ascii="Times New Roman" w:eastAsia="Times New Roman" w:hAnsi="Times New Roman" w:cs="Times New Roman"/>
                <w:sz w:val="24"/>
                <w:szCs w:val="24"/>
                <w:lang w:eastAsia="lv-LV"/>
              </w:rPr>
              <w:t>Roman</w:t>
            </w:r>
            <w:proofErr w:type="spellEnd"/>
            <w:r w:rsidRPr="00D15270">
              <w:rPr>
                <w:rFonts w:ascii="Times New Roman" w:eastAsia="Times New Roman" w:hAnsi="Times New Roman" w:cs="Times New Roman"/>
                <w:sz w:val="24"/>
                <w:szCs w:val="24"/>
                <w:lang w:eastAsia="lv-LV"/>
              </w:rPr>
              <w:t xml:space="preserve">, </w:t>
            </w:r>
            <w:proofErr w:type="spellStart"/>
            <w:r w:rsidRPr="00D15270">
              <w:rPr>
                <w:rFonts w:ascii="Times New Roman" w:eastAsia="Times New Roman" w:hAnsi="Times New Roman" w:cs="Times New Roman"/>
                <w:sz w:val="24"/>
                <w:szCs w:val="24"/>
                <w:lang w:eastAsia="lv-LV"/>
              </w:rPr>
              <w:t>Arial</w:t>
            </w:r>
            <w:proofErr w:type="spellEnd"/>
            <w:r w:rsidRPr="00D15270">
              <w:rPr>
                <w:rFonts w:ascii="Times New Roman" w:eastAsia="Times New Roman" w:hAnsi="Times New Roman" w:cs="Times New Roman"/>
                <w:sz w:val="24"/>
                <w:szCs w:val="24"/>
                <w:lang w:eastAsia="lv-LV"/>
              </w:rPr>
              <w:t xml:space="preserve"> vai </w:t>
            </w:r>
            <w:proofErr w:type="spellStart"/>
            <w:r w:rsidRPr="00D15270">
              <w:rPr>
                <w:rFonts w:ascii="Times New Roman" w:eastAsia="Times New Roman" w:hAnsi="Times New Roman" w:cs="Times New Roman"/>
                <w:sz w:val="24"/>
                <w:szCs w:val="24"/>
                <w:lang w:eastAsia="lv-LV"/>
              </w:rPr>
              <w:t>Calibri</w:t>
            </w:r>
            <w:proofErr w:type="spellEnd"/>
            <w:r w:rsidRPr="00D15270">
              <w:rPr>
                <w:rFonts w:ascii="Times New Roman" w:eastAsia="Times New Roman" w:hAnsi="Times New Roman" w:cs="Times New Roman"/>
                <w:sz w:val="24"/>
                <w:szCs w:val="24"/>
                <w:lang w:eastAsia="lv-LV"/>
              </w:rPr>
              <w:t>).</w:t>
            </w:r>
          </w:p>
          <w:p w14:paraId="0A4C7DF8" w14:textId="77777777" w:rsidR="009025BC" w:rsidRPr="00D15270" w:rsidRDefault="009025BC">
            <w:pPr>
              <w:spacing w:after="0" w:line="240" w:lineRule="auto"/>
              <w:rPr>
                <w:rFonts w:ascii="Times New Roman" w:eastAsia="Times New Roman" w:hAnsi="Times New Roman" w:cs="Times New Roman"/>
                <w:sz w:val="24"/>
                <w:szCs w:val="24"/>
                <w:lang w:eastAsia="lv-LV"/>
              </w:rPr>
            </w:pPr>
            <w:r w:rsidRPr="00D15270">
              <w:rPr>
                <w:rFonts w:ascii="Times New Roman" w:eastAsia="Times New Roman" w:hAnsi="Times New Roman" w:cs="Times New Roman"/>
                <w:sz w:val="24"/>
                <w:szCs w:val="24"/>
                <w:lang w:eastAsia="lv-LV"/>
              </w:rPr>
              <w:t>6.</w:t>
            </w:r>
            <w:r w:rsidRPr="00D15270">
              <w:rPr>
                <w:rFonts w:ascii="Times New Roman" w:eastAsia="Times New Roman" w:hAnsi="Times New Roman" w:cs="Times New Roman"/>
                <w:sz w:val="24"/>
                <w:szCs w:val="24"/>
                <w:lang w:eastAsia="lv-LV"/>
              </w:rPr>
              <w:tab/>
              <w:t>Rasējumi jānoformē, jāizstrādā un jāiesniedz saskaņā ar LBN 202-18 "Būvniecības ieceres dokumentācijas noformēšana" un pasūtītāja prasībām.</w:t>
            </w:r>
          </w:p>
          <w:p w14:paraId="351D186F" w14:textId="60D89B55" w:rsidR="009025BC" w:rsidRPr="009B45D7" w:rsidRDefault="009025BC">
            <w:pPr>
              <w:spacing w:after="0" w:line="240" w:lineRule="auto"/>
              <w:rPr>
                <w:rFonts w:ascii="Times New Roman" w:eastAsia="Times New Roman" w:hAnsi="Times New Roman" w:cs="Times New Roman"/>
                <w:sz w:val="24"/>
                <w:szCs w:val="24"/>
                <w:lang w:eastAsia="lv-LV"/>
              </w:rPr>
            </w:pPr>
            <w:r w:rsidRPr="00D15270">
              <w:rPr>
                <w:rFonts w:ascii="Times New Roman" w:eastAsia="Times New Roman" w:hAnsi="Times New Roman" w:cs="Times New Roman"/>
                <w:sz w:val="24"/>
                <w:szCs w:val="24"/>
                <w:lang w:eastAsia="lv-LV"/>
              </w:rPr>
              <w:t>7.</w:t>
            </w:r>
            <w:r w:rsidRPr="00D15270">
              <w:rPr>
                <w:rFonts w:ascii="Times New Roman" w:eastAsia="Times New Roman" w:hAnsi="Times New Roman" w:cs="Times New Roman"/>
                <w:sz w:val="24"/>
                <w:szCs w:val="24"/>
                <w:lang w:eastAsia="lv-LV"/>
              </w:rPr>
              <w:tab/>
              <w:t xml:space="preserve">Darba rasējumi jāiesniedz parakstīti un noformēti atbilstoši LBN 202-18, kā arī ierakstītiem digitālā formātā (dokumenti - MS Word, Excel; Adobe </w:t>
            </w:r>
            <w:proofErr w:type="spellStart"/>
            <w:r w:rsidRPr="00D15270">
              <w:rPr>
                <w:rFonts w:ascii="Times New Roman" w:eastAsia="Times New Roman" w:hAnsi="Times New Roman" w:cs="Times New Roman"/>
                <w:sz w:val="24"/>
                <w:szCs w:val="24"/>
                <w:lang w:eastAsia="lv-LV"/>
              </w:rPr>
              <w:t>Reader</w:t>
            </w:r>
            <w:proofErr w:type="spellEnd"/>
            <w:r w:rsidRPr="00D15270">
              <w:rPr>
                <w:rFonts w:ascii="Times New Roman" w:eastAsia="Times New Roman" w:hAnsi="Times New Roman" w:cs="Times New Roman"/>
                <w:sz w:val="24"/>
                <w:szCs w:val="24"/>
                <w:lang w:eastAsia="lv-LV"/>
              </w:rPr>
              <w:t>; rasējumi –</w:t>
            </w:r>
            <w:proofErr w:type="spellStart"/>
            <w:r w:rsidRPr="00D15270">
              <w:rPr>
                <w:rFonts w:ascii="Times New Roman" w:eastAsia="Times New Roman" w:hAnsi="Times New Roman" w:cs="Times New Roman"/>
                <w:sz w:val="24"/>
                <w:szCs w:val="24"/>
                <w:lang w:eastAsia="lv-LV"/>
              </w:rPr>
              <w:t>dwg</w:t>
            </w:r>
            <w:proofErr w:type="spellEnd"/>
            <w:r w:rsidRPr="00D15270">
              <w:rPr>
                <w:rFonts w:ascii="Times New Roman" w:eastAsia="Times New Roman" w:hAnsi="Times New Roman" w:cs="Times New Roman"/>
                <w:sz w:val="24"/>
                <w:szCs w:val="24"/>
                <w:lang w:eastAsia="lv-LV"/>
              </w:rPr>
              <w:t xml:space="preserve"> formātā </w:t>
            </w:r>
            <w:proofErr w:type="spellStart"/>
            <w:r w:rsidRPr="00D15270">
              <w:rPr>
                <w:rFonts w:ascii="Times New Roman" w:eastAsia="Times New Roman" w:hAnsi="Times New Roman" w:cs="Times New Roman"/>
                <w:sz w:val="24"/>
                <w:szCs w:val="24"/>
                <w:lang w:eastAsia="lv-LV"/>
              </w:rPr>
              <w:t>zwCAD</w:t>
            </w:r>
            <w:proofErr w:type="spellEnd"/>
            <w:r w:rsidRPr="00D15270">
              <w:rPr>
                <w:rFonts w:ascii="Times New Roman" w:eastAsia="Times New Roman" w:hAnsi="Times New Roman" w:cs="Times New Roman"/>
                <w:sz w:val="24"/>
                <w:szCs w:val="24"/>
                <w:lang w:eastAsia="lv-LV"/>
              </w:rPr>
              <w:t xml:space="preserve"> vai </w:t>
            </w:r>
            <w:proofErr w:type="spellStart"/>
            <w:r w:rsidRPr="00D15270">
              <w:rPr>
                <w:rFonts w:ascii="Times New Roman" w:eastAsia="Times New Roman" w:hAnsi="Times New Roman" w:cs="Times New Roman"/>
                <w:sz w:val="24"/>
                <w:szCs w:val="24"/>
                <w:lang w:eastAsia="lv-LV"/>
              </w:rPr>
              <w:t>autoCAD</w:t>
            </w:r>
            <w:proofErr w:type="spellEnd"/>
            <w:r w:rsidRPr="00D15270">
              <w:rPr>
                <w:rFonts w:ascii="Times New Roman" w:eastAsia="Times New Roman" w:hAnsi="Times New Roman" w:cs="Times New Roman"/>
                <w:sz w:val="24"/>
                <w:szCs w:val="24"/>
                <w:lang w:eastAsia="lv-LV"/>
              </w:rPr>
              <w:t>).</w:t>
            </w:r>
          </w:p>
        </w:tc>
      </w:tr>
      <w:tr w:rsidR="00E12E28" w:rsidRPr="00B01DE7" w14:paraId="4312BFF7" w14:textId="77777777" w:rsidTr="009025BC">
        <w:tc>
          <w:tcPr>
            <w:tcW w:w="3961" w:type="dxa"/>
            <w:tcBorders>
              <w:top w:val="single" w:sz="4" w:space="0" w:color="auto"/>
              <w:left w:val="single" w:sz="4" w:space="0" w:color="auto"/>
              <w:bottom w:val="single" w:sz="4" w:space="0" w:color="auto"/>
              <w:right w:val="single" w:sz="4" w:space="0" w:color="auto"/>
            </w:tcBorders>
            <w:vAlign w:val="center"/>
          </w:tcPr>
          <w:p w14:paraId="4AB7CEC2" w14:textId="7A764D30" w:rsidR="00E12E28" w:rsidRPr="00D15270" w:rsidRDefault="00E12E28">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lastRenderedPageBreak/>
              <w:t xml:space="preserve">Autoruzraudzība: </w:t>
            </w:r>
          </w:p>
        </w:tc>
        <w:tc>
          <w:tcPr>
            <w:tcW w:w="5646" w:type="dxa"/>
            <w:tcBorders>
              <w:top w:val="single" w:sz="4" w:space="0" w:color="auto"/>
              <w:left w:val="single" w:sz="4" w:space="0" w:color="auto"/>
              <w:bottom w:val="single" w:sz="4" w:space="0" w:color="auto"/>
              <w:right w:val="single" w:sz="4" w:space="0" w:color="auto"/>
            </w:tcBorders>
            <w:vAlign w:val="center"/>
          </w:tcPr>
          <w:p w14:paraId="6CCA77C7" w14:textId="77777777" w:rsidR="00E12E28" w:rsidRDefault="00E12E28" w:rsidP="00E12E28">
            <w:pPr>
              <w:pStyle w:val="Sarakstarindkopa"/>
              <w:numPr>
                <w:ilvl w:val="0"/>
                <w:numId w:val="5"/>
              </w:numPr>
              <w:spacing w:after="0" w:line="240" w:lineRule="auto"/>
              <w:ind w:left="152" w:hanging="142"/>
              <w:rPr>
                <w:rFonts w:ascii="Times New Roman" w:eastAsia="Times New Roman" w:hAnsi="Times New Roman" w:cs="Times New Roman"/>
                <w:sz w:val="24"/>
                <w:szCs w:val="24"/>
                <w:lang w:eastAsia="lv-LV"/>
              </w:rPr>
            </w:pPr>
            <w:r w:rsidRPr="00D15270">
              <w:rPr>
                <w:rFonts w:ascii="Times New Roman" w:eastAsia="Times New Roman" w:hAnsi="Times New Roman" w:cs="Times New Roman"/>
                <w:sz w:val="24"/>
                <w:szCs w:val="24"/>
                <w:lang w:eastAsia="lv-LV"/>
              </w:rPr>
              <w:t>Paredzēt autoruzraudzību būvniecības procesa kvalitatīvai nodrošināšanai līdz objekta nodošanai ekspluatācijā.</w:t>
            </w:r>
          </w:p>
          <w:p w14:paraId="0883CB16" w14:textId="39D99F8B" w:rsidR="00E12E28" w:rsidRPr="00E12E28" w:rsidRDefault="00E12E28" w:rsidP="00E12E28">
            <w:pPr>
              <w:pStyle w:val="Sarakstarindkopa"/>
              <w:numPr>
                <w:ilvl w:val="0"/>
                <w:numId w:val="5"/>
              </w:numPr>
              <w:spacing w:after="0" w:line="240" w:lineRule="auto"/>
              <w:ind w:left="152" w:hanging="142"/>
              <w:rPr>
                <w:rFonts w:ascii="Times New Roman" w:eastAsia="Times New Roman" w:hAnsi="Times New Roman" w:cs="Times New Roman"/>
                <w:sz w:val="24"/>
                <w:szCs w:val="24"/>
                <w:lang w:eastAsia="lv-LV"/>
              </w:rPr>
            </w:pPr>
            <w:r w:rsidRPr="00E12E28">
              <w:rPr>
                <w:rFonts w:ascii="Times New Roman" w:eastAsia="Times New Roman" w:hAnsi="Times New Roman" w:cs="Times New Roman"/>
                <w:sz w:val="24"/>
                <w:szCs w:val="24"/>
                <w:lang w:eastAsia="lv-LV"/>
              </w:rPr>
              <w:t>Veikt autoruzraudzību atbilstoši MK Nr. 500 “Vispārīgie būvnoteikumi” nosacījumiem un citiem spēkā esošajiem būvnormatīviem.</w:t>
            </w:r>
          </w:p>
        </w:tc>
      </w:tr>
      <w:tr w:rsidR="009025BC" w:rsidRPr="00B01DE7" w14:paraId="4F666FC2" w14:textId="77777777" w:rsidTr="009025BC">
        <w:tc>
          <w:tcPr>
            <w:tcW w:w="3961" w:type="dxa"/>
            <w:tcBorders>
              <w:top w:val="single" w:sz="4" w:space="0" w:color="auto"/>
              <w:left w:val="single" w:sz="4" w:space="0" w:color="auto"/>
              <w:bottom w:val="single" w:sz="4" w:space="0" w:color="auto"/>
              <w:right w:val="single" w:sz="4" w:space="0" w:color="auto"/>
            </w:tcBorders>
            <w:vAlign w:val="center"/>
            <w:hideMark/>
          </w:tcPr>
          <w:p w14:paraId="049E7643" w14:textId="77777777" w:rsidR="009025BC" w:rsidRPr="00D15270" w:rsidRDefault="009025BC">
            <w:pPr>
              <w:spacing w:after="0" w:line="240" w:lineRule="auto"/>
              <w:rPr>
                <w:rFonts w:ascii="Times New Roman" w:eastAsia="Times New Roman" w:hAnsi="Times New Roman" w:cs="Times New Roman"/>
                <w:b/>
                <w:sz w:val="24"/>
                <w:szCs w:val="24"/>
                <w:lang w:eastAsia="lv-LV"/>
              </w:rPr>
            </w:pPr>
            <w:r w:rsidRPr="00D15270">
              <w:rPr>
                <w:rFonts w:ascii="Times New Roman" w:eastAsia="Times New Roman" w:hAnsi="Times New Roman" w:cs="Times New Roman"/>
                <w:b/>
                <w:sz w:val="24"/>
                <w:szCs w:val="24"/>
                <w:lang w:eastAsia="lv-LV"/>
              </w:rPr>
              <w:t>Termiņi:</w:t>
            </w:r>
          </w:p>
        </w:tc>
        <w:tc>
          <w:tcPr>
            <w:tcW w:w="5646" w:type="dxa"/>
            <w:tcBorders>
              <w:top w:val="single" w:sz="4" w:space="0" w:color="auto"/>
              <w:left w:val="single" w:sz="4" w:space="0" w:color="auto"/>
              <w:bottom w:val="single" w:sz="4" w:space="0" w:color="auto"/>
              <w:right w:val="single" w:sz="4" w:space="0" w:color="auto"/>
            </w:tcBorders>
            <w:vAlign w:val="center"/>
            <w:hideMark/>
          </w:tcPr>
          <w:p w14:paraId="44971161" w14:textId="77777777" w:rsidR="009025BC" w:rsidRDefault="009B45D7" w:rsidP="00292CCF">
            <w:pPr>
              <w:numPr>
                <w:ilvl w:val="0"/>
                <w:numId w:val="4"/>
              </w:numPr>
              <w:spacing w:after="0" w:line="240" w:lineRule="auto"/>
              <w:ind w:left="0" w:right="-1" w:firstLine="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Būvniecības ieceres dokumentācijas</w:t>
            </w:r>
            <w:r w:rsidR="009025BC" w:rsidRPr="00D15270">
              <w:rPr>
                <w:rFonts w:ascii="Times New Roman" w:eastAsia="Times New Roman" w:hAnsi="Times New Roman" w:cs="Times New Roman"/>
                <w:sz w:val="24"/>
                <w:szCs w:val="24"/>
                <w:lang w:eastAsia="lv-LV"/>
              </w:rPr>
              <w:t xml:space="preserve"> izstrādes termiņš ir </w:t>
            </w:r>
            <w:r w:rsidR="00AA7A1E">
              <w:rPr>
                <w:rFonts w:ascii="Times New Roman" w:eastAsia="Times New Roman" w:hAnsi="Times New Roman" w:cs="Times New Roman"/>
                <w:sz w:val="24"/>
                <w:szCs w:val="24"/>
                <w:lang w:eastAsia="lv-LV"/>
              </w:rPr>
              <w:t>8</w:t>
            </w:r>
            <w:r w:rsidR="009025BC" w:rsidRPr="00D15270">
              <w:rPr>
                <w:rFonts w:ascii="Times New Roman" w:eastAsia="Times New Roman" w:hAnsi="Times New Roman" w:cs="Times New Roman"/>
                <w:sz w:val="24"/>
                <w:szCs w:val="24"/>
                <w:lang w:eastAsia="lv-LV"/>
              </w:rPr>
              <w:t xml:space="preserve"> (</w:t>
            </w:r>
            <w:r w:rsidR="00AA7A1E">
              <w:rPr>
                <w:rFonts w:ascii="Times New Roman" w:eastAsia="Times New Roman" w:hAnsi="Times New Roman" w:cs="Times New Roman"/>
                <w:sz w:val="24"/>
                <w:szCs w:val="24"/>
                <w:lang w:eastAsia="lv-LV"/>
              </w:rPr>
              <w:t>astoņas</w:t>
            </w:r>
            <w:r w:rsidR="009025BC" w:rsidRPr="00D15270">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nedēļas</w:t>
            </w:r>
            <w:r w:rsidR="009025BC" w:rsidRPr="00D15270">
              <w:rPr>
                <w:rFonts w:ascii="Times New Roman" w:eastAsia="Times New Roman" w:hAnsi="Times New Roman" w:cs="Times New Roman"/>
                <w:sz w:val="24"/>
                <w:szCs w:val="24"/>
                <w:lang w:eastAsia="lv-LV"/>
              </w:rPr>
              <w:t xml:space="preserve"> no līguma noslēgšanas dienas</w:t>
            </w:r>
            <w:r w:rsidR="00596FAA">
              <w:rPr>
                <w:rFonts w:ascii="Times New Roman" w:eastAsia="Times New Roman" w:hAnsi="Times New Roman" w:cs="Times New Roman"/>
                <w:sz w:val="24"/>
                <w:szCs w:val="24"/>
                <w:lang w:eastAsia="lv-LV"/>
              </w:rPr>
              <w:t xml:space="preserve"> ieskaitot atzīmes saņemšanu </w:t>
            </w:r>
            <w:r w:rsidR="00596FAA" w:rsidRPr="00596FAA">
              <w:rPr>
                <w:rFonts w:ascii="Times New Roman" w:eastAsia="Times New Roman" w:hAnsi="Times New Roman" w:cs="Times New Roman"/>
                <w:sz w:val="24"/>
                <w:szCs w:val="24"/>
                <w:lang w:eastAsia="lv-LV"/>
              </w:rPr>
              <w:t>par būvniecības ieceres akceptu</w:t>
            </w:r>
            <w:r w:rsidR="00596FAA">
              <w:rPr>
                <w:rFonts w:ascii="Times New Roman" w:eastAsia="Times New Roman" w:hAnsi="Times New Roman" w:cs="Times New Roman"/>
                <w:sz w:val="24"/>
                <w:szCs w:val="24"/>
                <w:lang w:eastAsia="lv-LV"/>
              </w:rPr>
              <w:t>.</w:t>
            </w:r>
          </w:p>
          <w:p w14:paraId="7C331981" w14:textId="07999394" w:rsidR="00385B06" w:rsidRPr="00292CCF" w:rsidRDefault="00385B06" w:rsidP="00292CCF">
            <w:pPr>
              <w:numPr>
                <w:ilvl w:val="0"/>
                <w:numId w:val="4"/>
              </w:numPr>
              <w:spacing w:after="0" w:line="240" w:lineRule="auto"/>
              <w:ind w:left="0" w:right="-1" w:firstLine="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14:ligatures w14:val="none"/>
              </w:rPr>
              <w:t>Autoruzraudzību būvniecības ieceres dokumentācijas izstrādātājs veic pēc projektēšanas darbu pabeigšanas līdz objekta nodošanai ekspluatācijā.</w:t>
            </w:r>
          </w:p>
        </w:tc>
      </w:tr>
    </w:tbl>
    <w:p w14:paraId="2656640B" w14:textId="77777777" w:rsidR="00B430AD" w:rsidRDefault="00B430AD" w:rsidP="00B430AD">
      <w:pPr>
        <w:autoSpaceDE w:val="0"/>
        <w:autoSpaceDN w:val="0"/>
        <w:adjustRightInd w:val="0"/>
        <w:spacing w:after="120" w:line="240" w:lineRule="auto"/>
        <w:ind w:right="-1"/>
        <w:jc w:val="center"/>
        <w:rPr>
          <w:rFonts w:ascii="Times New Roman" w:eastAsia="Times New Roman" w:hAnsi="Times New Roman" w:cs="Times New Roman"/>
          <w:b/>
          <w:bCs/>
          <w:sz w:val="24"/>
          <w:szCs w:val="24"/>
          <w:lang w:eastAsia="lv-LV"/>
        </w:rPr>
      </w:pPr>
    </w:p>
    <w:p w14:paraId="3BE4EC60" w14:textId="28C6DEFC" w:rsidR="00B430AD" w:rsidRPr="00B430AD" w:rsidRDefault="00B430AD" w:rsidP="00B430AD">
      <w:pPr>
        <w:autoSpaceDE w:val="0"/>
        <w:autoSpaceDN w:val="0"/>
        <w:adjustRightInd w:val="0"/>
        <w:spacing w:after="120" w:line="240" w:lineRule="auto"/>
        <w:ind w:right="-1"/>
        <w:jc w:val="center"/>
        <w:rPr>
          <w:rFonts w:ascii="Times New Roman" w:eastAsia="Times New Roman" w:hAnsi="Times New Roman" w:cs="Times New Roman"/>
          <w:b/>
          <w:bCs/>
          <w:sz w:val="24"/>
          <w:szCs w:val="24"/>
          <w:lang w:eastAsia="lv-LV"/>
        </w:rPr>
      </w:pPr>
      <w:r w:rsidRPr="00B430AD">
        <w:rPr>
          <w:rFonts w:ascii="Times New Roman" w:eastAsia="Times New Roman" w:hAnsi="Times New Roman" w:cs="Times New Roman"/>
          <w:b/>
          <w:bCs/>
          <w:sz w:val="24"/>
          <w:szCs w:val="24"/>
          <w:lang w:eastAsia="lv-LV"/>
        </w:rPr>
        <w:t>DARBA UZDEVUMS</w:t>
      </w:r>
    </w:p>
    <w:p w14:paraId="5962796F" w14:textId="2B1DF64E" w:rsidR="00B430AD" w:rsidRDefault="00B430AD" w:rsidP="00B430AD">
      <w:pPr>
        <w:autoSpaceDE w:val="0"/>
        <w:autoSpaceDN w:val="0"/>
        <w:adjustRightInd w:val="0"/>
        <w:spacing w:after="120" w:line="240" w:lineRule="auto"/>
        <w:ind w:right="-1"/>
        <w:jc w:val="center"/>
        <w:rPr>
          <w:rFonts w:ascii="Times New Roman" w:eastAsia="Times New Roman" w:hAnsi="Times New Roman" w:cs="Times New Roman"/>
          <w:b/>
          <w:bCs/>
          <w:sz w:val="24"/>
          <w:szCs w:val="24"/>
          <w:lang w:eastAsia="lv-LV"/>
        </w:rPr>
      </w:pPr>
      <w:r w:rsidRPr="00B430AD">
        <w:rPr>
          <w:rFonts w:ascii="Times New Roman" w:eastAsia="Times New Roman" w:hAnsi="Times New Roman" w:cs="Times New Roman"/>
          <w:b/>
          <w:bCs/>
          <w:sz w:val="24"/>
          <w:szCs w:val="24"/>
          <w:lang w:eastAsia="lv-LV"/>
        </w:rPr>
        <w:t>BŪVDARB</w:t>
      </w:r>
      <w:r>
        <w:rPr>
          <w:rFonts w:ascii="Times New Roman" w:eastAsia="Times New Roman" w:hAnsi="Times New Roman" w:cs="Times New Roman"/>
          <w:b/>
          <w:bCs/>
          <w:sz w:val="24"/>
          <w:szCs w:val="24"/>
          <w:lang w:eastAsia="lv-LV"/>
        </w:rPr>
        <w:t>U DAĻA</w:t>
      </w:r>
    </w:p>
    <w:p w14:paraId="0185FF84" w14:textId="3601BB6C" w:rsidR="00B430AD" w:rsidRDefault="0034764E" w:rsidP="00B430AD">
      <w:pPr>
        <w:autoSpaceDE w:val="0"/>
        <w:autoSpaceDN w:val="0"/>
        <w:adjustRightInd w:val="0"/>
        <w:spacing w:after="120" w:line="240" w:lineRule="auto"/>
        <w:ind w:right="-1"/>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Būvniecības</w:t>
      </w:r>
      <w:r w:rsidR="00B430AD" w:rsidRPr="00B430AD">
        <w:rPr>
          <w:rFonts w:ascii="Times New Roman" w:eastAsia="Times New Roman" w:hAnsi="Times New Roman" w:cs="Times New Roman"/>
          <w:b/>
          <w:bCs/>
          <w:sz w:val="24"/>
          <w:szCs w:val="24"/>
          <w:lang w:eastAsia="lv-LV"/>
        </w:rPr>
        <w:t xml:space="preserve"> darbu veikšana objektam</w:t>
      </w:r>
    </w:p>
    <w:p w14:paraId="7989266B" w14:textId="3E54F07C" w:rsidR="008503B3" w:rsidRPr="008503B3" w:rsidRDefault="00B430AD" w:rsidP="008503B3">
      <w:pPr>
        <w:autoSpaceDE w:val="0"/>
        <w:autoSpaceDN w:val="0"/>
        <w:adjustRightInd w:val="0"/>
        <w:spacing w:after="120" w:line="240" w:lineRule="auto"/>
        <w:ind w:right="-1"/>
        <w:jc w:val="center"/>
        <w:rPr>
          <w:rFonts w:ascii="Times New Roman" w:eastAsia="Times New Roman" w:hAnsi="Times New Roman" w:cs="Times New Roman"/>
          <w:sz w:val="24"/>
          <w:szCs w:val="24"/>
          <w:lang w:eastAsia="lv-LV"/>
        </w:rPr>
      </w:pPr>
      <w:r w:rsidRPr="00B430AD">
        <w:rPr>
          <w:rFonts w:ascii="Times New Roman" w:eastAsia="Times New Roman" w:hAnsi="Times New Roman" w:cs="Times New Roman"/>
          <w:sz w:val="24"/>
          <w:szCs w:val="24"/>
          <w:lang w:eastAsia="lv-LV"/>
        </w:rPr>
        <w:t>“</w:t>
      </w:r>
      <w:r w:rsidR="00C10FC3" w:rsidRPr="001329D2">
        <w:rPr>
          <w:rFonts w:ascii="Times New Roman" w:eastAsia="Times New Roman" w:hAnsi="Times New Roman" w:cs="Times New Roman"/>
          <w:color w:val="000000"/>
          <w:sz w:val="24"/>
          <w:szCs w:val="24"/>
          <w:lang w:eastAsia="lv-LV"/>
        </w:rPr>
        <w:t xml:space="preserve">Ārējās vides pielāgošana personām ar funkcionāliem traucējumiem izbūvējot metāla </w:t>
      </w:r>
      <w:proofErr w:type="spellStart"/>
      <w:r w:rsidR="00C10FC3" w:rsidRPr="001329D2">
        <w:rPr>
          <w:rFonts w:ascii="Times New Roman" w:eastAsia="Times New Roman" w:hAnsi="Times New Roman" w:cs="Times New Roman"/>
          <w:color w:val="000000"/>
          <w:sz w:val="24"/>
          <w:szCs w:val="24"/>
          <w:lang w:eastAsia="lv-LV"/>
        </w:rPr>
        <w:t>pandusu</w:t>
      </w:r>
      <w:proofErr w:type="spellEnd"/>
      <w:r w:rsidR="00C10FC3" w:rsidRPr="001329D2">
        <w:rPr>
          <w:rFonts w:ascii="Times New Roman" w:eastAsia="Times New Roman" w:hAnsi="Times New Roman" w:cs="Times New Roman"/>
          <w:color w:val="000000"/>
          <w:sz w:val="24"/>
          <w:szCs w:val="24"/>
          <w:lang w:eastAsia="lv-LV"/>
        </w:rPr>
        <w:t xml:space="preserve"> dzīvojamajai ēkai Ausekļa ielā 10, Līvānos, Līvānu novadā</w:t>
      </w:r>
      <w:r w:rsidRPr="00B430AD">
        <w:rPr>
          <w:rFonts w:ascii="Times New Roman" w:eastAsia="Times New Roman" w:hAnsi="Times New Roman" w:cs="Times New Roman"/>
          <w:sz w:val="24"/>
          <w:szCs w:val="24"/>
          <w:lang w:eastAsia="lv-LV"/>
        </w:rPr>
        <w:t>”</w:t>
      </w:r>
    </w:p>
    <w:p w14:paraId="39773A1A" w14:textId="56DFC070" w:rsidR="00A679AA" w:rsidRPr="00A679AA" w:rsidRDefault="00A679AA" w:rsidP="00A679AA">
      <w:pPr>
        <w:widowControl w:val="0"/>
        <w:autoSpaceDE w:val="0"/>
        <w:autoSpaceDN w:val="0"/>
        <w:adjustRightInd w:val="0"/>
        <w:ind w:right="-1"/>
        <w:jc w:val="both"/>
        <w:rPr>
          <w:rFonts w:ascii="Times New Roman" w:eastAsia="Calibri" w:hAnsi="Times New Roman" w:cs="Times New Roman"/>
          <w:b/>
          <w:bCs/>
          <w:color w:val="000000"/>
          <w:sz w:val="24"/>
          <w:szCs w:val="24"/>
        </w:rPr>
      </w:pPr>
      <w:r w:rsidRPr="00A679AA">
        <w:rPr>
          <w:rFonts w:ascii="Times New Roman" w:eastAsia="Calibri" w:hAnsi="Times New Roman" w:cs="Times New Roman"/>
          <w:b/>
          <w:bCs/>
          <w:color w:val="000000"/>
          <w:sz w:val="24"/>
          <w:szCs w:val="24"/>
        </w:rPr>
        <w:lastRenderedPageBreak/>
        <w:t>PRASĪBĀS IESNIEDZOT PIEDĀVĀJUMU</w:t>
      </w:r>
      <w:r>
        <w:rPr>
          <w:rFonts w:ascii="Times New Roman" w:eastAsia="Calibri" w:hAnsi="Times New Roman" w:cs="Times New Roman"/>
          <w:b/>
          <w:bCs/>
          <w:color w:val="000000"/>
          <w:sz w:val="24"/>
          <w:szCs w:val="24"/>
        </w:rPr>
        <w:t>:</w:t>
      </w:r>
    </w:p>
    <w:p w14:paraId="63BE691A" w14:textId="278B84BC" w:rsidR="00A679AA" w:rsidRPr="00A679AA" w:rsidRDefault="00A679AA" w:rsidP="00A679AA">
      <w:pPr>
        <w:pStyle w:val="Sarakstarindkopa"/>
        <w:widowControl w:val="0"/>
        <w:numPr>
          <w:ilvl w:val="0"/>
          <w:numId w:val="15"/>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 xml:space="preserve">Piedāvājumi jāsagatavo un būvdarbi jāizpilda saskaņā ar </w:t>
      </w:r>
      <w:r>
        <w:rPr>
          <w:rFonts w:ascii="Times New Roman" w:eastAsia="Calibri" w:hAnsi="Times New Roman" w:cs="Times New Roman"/>
          <w:color w:val="000000"/>
          <w:sz w:val="24"/>
          <w:szCs w:val="24"/>
        </w:rPr>
        <w:t xml:space="preserve">būvniecības ieceres dokumentāciju </w:t>
      </w:r>
      <w:r w:rsidRPr="00A679AA">
        <w:rPr>
          <w:rFonts w:ascii="Times New Roman" w:eastAsia="Calibri" w:hAnsi="Times New Roman" w:cs="Times New Roman"/>
          <w:color w:val="000000"/>
          <w:sz w:val="24"/>
          <w:szCs w:val="24"/>
        </w:rPr>
        <w:t>“</w:t>
      </w:r>
      <w:r w:rsidR="00AA7A1E" w:rsidRPr="001329D2">
        <w:rPr>
          <w:rFonts w:ascii="Times New Roman" w:eastAsia="Times New Roman" w:hAnsi="Times New Roman" w:cs="Times New Roman"/>
          <w:color w:val="000000"/>
          <w:sz w:val="24"/>
          <w:szCs w:val="24"/>
          <w:lang w:eastAsia="lv-LV"/>
        </w:rPr>
        <w:t xml:space="preserve">Ārējās vides pielāgošana personām ar funkcionāliem traucējumiem izbūvējot metāla </w:t>
      </w:r>
      <w:proofErr w:type="spellStart"/>
      <w:r w:rsidR="00AA7A1E" w:rsidRPr="001329D2">
        <w:rPr>
          <w:rFonts w:ascii="Times New Roman" w:eastAsia="Times New Roman" w:hAnsi="Times New Roman" w:cs="Times New Roman"/>
          <w:color w:val="000000"/>
          <w:sz w:val="24"/>
          <w:szCs w:val="24"/>
          <w:lang w:eastAsia="lv-LV"/>
        </w:rPr>
        <w:t>pandusu</w:t>
      </w:r>
      <w:proofErr w:type="spellEnd"/>
      <w:r w:rsidR="00AA7A1E" w:rsidRPr="001329D2">
        <w:rPr>
          <w:rFonts w:ascii="Times New Roman" w:eastAsia="Times New Roman" w:hAnsi="Times New Roman" w:cs="Times New Roman"/>
          <w:color w:val="000000"/>
          <w:sz w:val="24"/>
          <w:szCs w:val="24"/>
          <w:lang w:eastAsia="lv-LV"/>
        </w:rPr>
        <w:t xml:space="preserve"> dzīvojamajai ēkai Ausekļa ielā 10, Līvānos, Līvānu novadā</w:t>
      </w:r>
      <w:r w:rsidRPr="00A679AA">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un </w:t>
      </w:r>
      <w:r w:rsidRPr="00A679AA">
        <w:rPr>
          <w:rFonts w:ascii="Times New Roman" w:eastAsia="Times New Roman" w:hAnsi="Times New Roman" w:cs="Times New Roman"/>
          <w:bCs/>
          <w:sz w:val="24"/>
          <w:szCs w:val="24"/>
          <w:lang w:eastAsia="lv-LV"/>
        </w:rPr>
        <w:t>ievērojot Būvniecības likumu un 19.08.2014. MK noteikumus Nr.500 “Vispārīgie būvnoteikumi”, 25.09.2018. MK noteikumus Nr. 599 “Ēku būvnoteikumi” un spēkā esošo LBN, Latvijas un ES standartu prasības, ievērojot arī citus saistošos MK noteikumus un normatīvos aktus</w:t>
      </w:r>
      <w:r>
        <w:rPr>
          <w:rFonts w:ascii="Times New Roman" w:eastAsia="Times New Roman" w:hAnsi="Times New Roman" w:cs="Times New Roman"/>
          <w:bCs/>
          <w:sz w:val="24"/>
          <w:szCs w:val="24"/>
          <w:lang w:eastAsia="lv-LV"/>
        </w:rPr>
        <w:t>.</w:t>
      </w:r>
    </w:p>
    <w:p w14:paraId="54AB4993" w14:textId="77777777" w:rsidR="00A679AA" w:rsidRPr="00A679AA" w:rsidRDefault="00A679AA" w:rsidP="00A679AA">
      <w:pPr>
        <w:pStyle w:val="Sarakstarindkopa"/>
        <w:widowControl w:val="0"/>
        <w:numPr>
          <w:ilvl w:val="0"/>
          <w:numId w:val="15"/>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Pretendentam, iesniedzot piedāvājumu konkursam, tehniskajā piedāvājumā jāiesniedz sekojoša informācija un to apliecinoši dokumenti:</w:t>
      </w:r>
    </w:p>
    <w:p w14:paraId="4163EB05" w14:textId="764D38E2" w:rsidR="00A679AA" w:rsidRPr="00A679AA" w:rsidRDefault="00A679AA" w:rsidP="00A679AA">
      <w:pPr>
        <w:pStyle w:val="Sarakstarindkopa"/>
        <w:widowControl w:val="0"/>
        <w:numPr>
          <w:ilvl w:val="1"/>
          <w:numId w:val="15"/>
        </w:numPr>
        <w:autoSpaceDE w:val="0"/>
        <w:autoSpaceDN w:val="0"/>
        <w:adjustRightInd w:val="0"/>
        <w:spacing w:after="0" w:line="240" w:lineRule="auto"/>
        <w:ind w:left="993" w:right="-1" w:hanging="426"/>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Piedāvājumā, tabulas veidā</w:t>
      </w:r>
      <w:r>
        <w:rPr>
          <w:rFonts w:ascii="Times New Roman" w:eastAsia="Calibri" w:hAnsi="Times New Roman" w:cs="Times New Roman"/>
          <w:color w:val="000000"/>
          <w:sz w:val="24"/>
          <w:szCs w:val="24"/>
        </w:rPr>
        <w:t xml:space="preserve">, </w:t>
      </w:r>
      <w:r w:rsidRPr="00A679AA">
        <w:rPr>
          <w:rFonts w:ascii="Times New Roman" w:eastAsia="Calibri" w:hAnsi="Times New Roman" w:cs="Times New Roman"/>
          <w:color w:val="000000"/>
          <w:sz w:val="24"/>
          <w:szCs w:val="24"/>
        </w:rPr>
        <w:t xml:space="preserve">jānorāda darbu apjomu sarakstā minēto galveno darbu izpildes termiņi atbilstoši līguma projekta un specifikācijās noradītajām prasībām - Būvdarbu izpildes kalendārais grafiks; </w:t>
      </w:r>
    </w:p>
    <w:p w14:paraId="313C00AD" w14:textId="157B782D" w:rsidR="00A679AA" w:rsidRPr="00B56EE0" w:rsidRDefault="00A679AA" w:rsidP="00A679AA">
      <w:pPr>
        <w:pStyle w:val="Sarakstarindkopa"/>
        <w:widowControl w:val="0"/>
        <w:numPr>
          <w:ilvl w:val="1"/>
          <w:numId w:val="15"/>
        </w:numPr>
        <w:autoSpaceDE w:val="0"/>
        <w:autoSpaceDN w:val="0"/>
        <w:adjustRightInd w:val="0"/>
        <w:spacing w:after="0" w:line="240" w:lineRule="auto"/>
        <w:ind w:left="993" w:right="-1" w:hanging="426"/>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 xml:space="preserve">Piedāvājuma kopējā līguma cenā jāietver visi nodokļi un maksājumi, kas ir saistoši izpildītājam (būvmateriālu, iekārtu, transporta, plānotās peļņas, </w:t>
      </w:r>
      <w:proofErr w:type="spellStart"/>
      <w:r w:rsidRPr="00A679AA">
        <w:rPr>
          <w:rFonts w:ascii="Times New Roman" w:eastAsia="Calibri" w:hAnsi="Times New Roman" w:cs="Times New Roman"/>
          <w:color w:val="000000"/>
          <w:sz w:val="24"/>
          <w:szCs w:val="24"/>
        </w:rPr>
        <w:t>virsizdevumu</w:t>
      </w:r>
      <w:proofErr w:type="spellEnd"/>
      <w:r w:rsidRPr="00A679AA">
        <w:rPr>
          <w:rFonts w:ascii="Times New Roman" w:eastAsia="Calibri" w:hAnsi="Times New Roman" w:cs="Times New Roman"/>
          <w:color w:val="000000"/>
          <w:sz w:val="24"/>
          <w:szCs w:val="24"/>
        </w:rPr>
        <w:t xml:space="preserve">, sociālā nodokļa, PVN, neparedzēto darbu, u.c. izmaksas, kuras varētu rasties Izpildītājam </w:t>
      </w:r>
      <w:r w:rsidRPr="00B56EE0">
        <w:rPr>
          <w:rFonts w:ascii="Times New Roman" w:eastAsia="Calibri" w:hAnsi="Times New Roman" w:cs="Times New Roman"/>
          <w:color w:val="000000"/>
          <w:sz w:val="24"/>
          <w:szCs w:val="24"/>
        </w:rPr>
        <w:t>būvdarbu gaitā, atbilstoši Ministru kabineta noteikumi Nr. 239 - Noteikumi par Latvijas būvnormatīvu LBN 501-17 "</w:t>
      </w:r>
      <w:proofErr w:type="spellStart"/>
      <w:r w:rsidRPr="00B56EE0">
        <w:rPr>
          <w:rFonts w:ascii="Times New Roman" w:eastAsia="Calibri" w:hAnsi="Times New Roman" w:cs="Times New Roman"/>
          <w:color w:val="000000"/>
          <w:sz w:val="24"/>
          <w:szCs w:val="24"/>
        </w:rPr>
        <w:t>Būvizmaksu</w:t>
      </w:r>
      <w:proofErr w:type="spellEnd"/>
      <w:r w:rsidRPr="00B56EE0">
        <w:rPr>
          <w:rFonts w:ascii="Times New Roman" w:eastAsia="Calibri" w:hAnsi="Times New Roman" w:cs="Times New Roman"/>
          <w:color w:val="000000"/>
          <w:sz w:val="24"/>
          <w:szCs w:val="24"/>
        </w:rPr>
        <w:t xml:space="preserve"> noteikšanas kārtība");</w:t>
      </w:r>
    </w:p>
    <w:p w14:paraId="35AB212E" w14:textId="22865984" w:rsidR="00A679AA" w:rsidRPr="00B56EE0" w:rsidRDefault="00A679AA" w:rsidP="00A679AA">
      <w:pPr>
        <w:pStyle w:val="Sarakstarindkopa"/>
        <w:widowControl w:val="0"/>
        <w:numPr>
          <w:ilvl w:val="1"/>
          <w:numId w:val="15"/>
        </w:numPr>
        <w:autoSpaceDE w:val="0"/>
        <w:autoSpaceDN w:val="0"/>
        <w:adjustRightInd w:val="0"/>
        <w:spacing w:after="0" w:line="240" w:lineRule="auto"/>
        <w:ind w:left="993" w:right="-1" w:hanging="426"/>
        <w:jc w:val="both"/>
        <w:rPr>
          <w:rFonts w:ascii="Times New Roman" w:eastAsia="Calibri" w:hAnsi="Times New Roman" w:cs="Times New Roman"/>
          <w:color w:val="000000"/>
          <w:sz w:val="24"/>
          <w:szCs w:val="24"/>
        </w:rPr>
      </w:pPr>
      <w:r w:rsidRPr="00B56EE0">
        <w:rPr>
          <w:rFonts w:ascii="Times New Roman" w:eastAsia="Calibri" w:hAnsi="Times New Roman" w:cs="Times New Roman"/>
          <w:color w:val="000000"/>
          <w:sz w:val="24"/>
          <w:szCs w:val="24"/>
        </w:rPr>
        <w:t xml:space="preserve">Izpildītājam </w:t>
      </w:r>
      <w:r w:rsidR="00DE22A7" w:rsidRPr="00B56EE0">
        <w:rPr>
          <w:rFonts w:ascii="Times New Roman" w:eastAsia="Calibri" w:hAnsi="Times New Roman" w:cs="Times New Roman"/>
          <w:color w:val="000000"/>
          <w:sz w:val="24"/>
          <w:szCs w:val="24"/>
        </w:rPr>
        <w:t xml:space="preserve">pirms finanšu piedāvājuma iesniegšanas jāapseko objekts darbā un ņemot vērā </w:t>
      </w:r>
      <w:proofErr w:type="spellStart"/>
      <w:r w:rsidR="008503B3" w:rsidRPr="00B56EE0">
        <w:rPr>
          <w:rFonts w:ascii="Times New Roman" w:eastAsia="Calibri" w:hAnsi="Times New Roman" w:cs="Times New Roman"/>
          <w:color w:val="000000"/>
          <w:sz w:val="24"/>
          <w:szCs w:val="24"/>
        </w:rPr>
        <w:t>E</w:t>
      </w:r>
      <w:r w:rsidR="00DE22A7" w:rsidRPr="00B56EE0">
        <w:rPr>
          <w:rFonts w:ascii="Times New Roman" w:eastAsia="Calibri" w:hAnsi="Times New Roman" w:cs="Times New Roman"/>
          <w:color w:val="000000"/>
          <w:sz w:val="24"/>
          <w:szCs w:val="24"/>
        </w:rPr>
        <w:t>rgoterapeita</w:t>
      </w:r>
      <w:proofErr w:type="spellEnd"/>
      <w:r w:rsidR="00DE22A7" w:rsidRPr="00B56EE0">
        <w:rPr>
          <w:rFonts w:ascii="Times New Roman" w:eastAsia="Calibri" w:hAnsi="Times New Roman" w:cs="Times New Roman"/>
          <w:color w:val="000000"/>
          <w:sz w:val="24"/>
          <w:szCs w:val="24"/>
        </w:rPr>
        <w:t xml:space="preserve"> atzinumu</w:t>
      </w:r>
      <w:r w:rsidR="008503B3" w:rsidRPr="00B56EE0">
        <w:rPr>
          <w:rFonts w:ascii="Times New Roman" w:eastAsia="Calibri" w:hAnsi="Times New Roman" w:cs="Times New Roman"/>
          <w:color w:val="000000"/>
          <w:sz w:val="24"/>
          <w:szCs w:val="24"/>
        </w:rPr>
        <w:t xml:space="preserve"> (Darba uzdevuma Pielikums Nr. 2)</w:t>
      </w:r>
      <w:r w:rsidR="00DE22A7" w:rsidRPr="00B56EE0">
        <w:rPr>
          <w:rFonts w:ascii="Times New Roman" w:eastAsia="Calibri" w:hAnsi="Times New Roman" w:cs="Times New Roman"/>
          <w:color w:val="000000"/>
          <w:sz w:val="24"/>
          <w:szCs w:val="24"/>
        </w:rPr>
        <w:t xml:space="preserve"> jāiesniedz atbilstošs</w:t>
      </w:r>
      <w:r w:rsidR="008503B3" w:rsidRPr="00B56EE0">
        <w:rPr>
          <w:rFonts w:ascii="Times New Roman" w:eastAsia="Calibri" w:hAnsi="Times New Roman" w:cs="Times New Roman"/>
          <w:color w:val="000000"/>
          <w:sz w:val="24"/>
          <w:szCs w:val="24"/>
        </w:rPr>
        <w:t xml:space="preserve"> finanšu</w:t>
      </w:r>
      <w:r w:rsidR="00DE22A7" w:rsidRPr="00B56EE0">
        <w:rPr>
          <w:rFonts w:ascii="Times New Roman" w:eastAsia="Calibri" w:hAnsi="Times New Roman" w:cs="Times New Roman"/>
          <w:color w:val="000000"/>
          <w:sz w:val="24"/>
          <w:szCs w:val="24"/>
        </w:rPr>
        <w:t xml:space="preserve"> piedāvājums. Iesniegt</w:t>
      </w:r>
      <w:r w:rsidR="008503B3" w:rsidRPr="00B56EE0">
        <w:rPr>
          <w:rFonts w:ascii="Times New Roman" w:eastAsia="Calibri" w:hAnsi="Times New Roman" w:cs="Times New Roman"/>
          <w:color w:val="000000"/>
          <w:sz w:val="24"/>
          <w:szCs w:val="24"/>
        </w:rPr>
        <w:t xml:space="preserve">ā finanšu piedāvājuma summa par ko tiks noslēgts līgums starp Pasūtītāju un Izpildītāju, bez ekonomiski pamatota iemesla nevar tikt mainīta. </w:t>
      </w:r>
    </w:p>
    <w:p w14:paraId="47E9EAD7" w14:textId="77777777" w:rsidR="008503B3" w:rsidRPr="008503B3" w:rsidRDefault="008503B3" w:rsidP="008503B3">
      <w:pPr>
        <w:pStyle w:val="Sarakstarindkopa"/>
        <w:widowControl w:val="0"/>
        <w:autoSpaceDE w:val="0"/>
        <w:autoSpaceDN w:val="0"/>
        <w:adjustRightInd w:val="0"/>
        <w:spacing w:after="0" w:line="240" w:lineRule="auto"/>
        <w:ind w:left="993" w:right="-1"/>
        <w:jc w:val="both"/>
        <w:rPr>
          <w:rFonts w:ascii="Times New Roman" w:eastAsia="Calibri" w:hAnsi="Times New Roman" w:cs="Times New Roman"/>
          <w:color w:val="000000"/>
          <w:sz w:val="24"/>
          <w:szCs w:val="24"/>
          <w:highlight w:val="yellow"/>
        </w:rPr>
      </w:pPr>
    </w:p>
    <w:p w14:paraId="0124B1F7" w14:textId="254884DA" w:rsidR="00A679AA" w:rsidRPr="00A679AA" w:rsidRDefault="00A679AA" w:rsidP="00A679AA">
      <w:pPr>
        <w:widowControl w:val="0"/>
        <w:autoSpaceDE w:val="0"/>
        <w:autoSpaceDN w:val="0"/>
        <w:adjustRightInd w:val="0"/>
        <w:ind w:right="-1"/>
        <w:jc w:val="both"/>
        <w:rPr>
          <w:rFonts w:ascii="Times New Roman" w:eastAsia="Calibri" w:hAnsi="Times New Roman" w:cs="Times New Roman"/>
          <w:b/>
          <w:bCs/>
          <w:color w:val="000000"/>
          <w:sz w:val="24"/>
          <w:szCs w:val="24"/>
        </w:rPr>
      </w:pPr>
      <w:r w:rsidRPr="00A679AA">
        <w:rPr>
          <w:rFonts w:ascii="Times New Roman" w:eastAsia="Calibri" w:hAnsi="Times New Roman" w:cs="Times New Roman"/>
          <w:b/>
          <w:bCs/>
          <w:color w:val="000000"/>
          <w:sz w:val="24"/>
          <w:szCs w:val="24"/>
        </w:rPr>
        <w:t>BŪVLAUKUMA UZTURĒŠANAS PRASĪBAS</w:t>
      </w:r>
      <w:r w:rsidR="00A60295">
        <w:rPr>
          <w:rFonts w:ascii="Times New Roman" w:eastAsia="Calibri" w:hAnsi="Times New Roman" w:cs="Times New Roman"/>
          <w:b/>
          <w:bCs/>
          <w:color w:val="000000"/>
          <w:sz w:val="24"/>
          <w:szCs w:val="24"/>
        </w:rPr>
        <w:t>:</w:t>
      </w:r>
    </w:p>
    <w:p w14:paraId="0126B65F" w14:textId="609B0897" w:rsidR="00A679AA" w:rsidRPr="00A679AA" w:rsidRDefault="0070600F" w:rsidP="00A679AA">
      <w:pPr>
        <w:pStyle w:val="Sarakstarindkopa"/>
        <w:widowControl w:val="0"/>
        <w:numPr>
          <w:ilvl w:val="0"/>
          <w:numId w:val="16"/>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Izpildītājs</w:t>
      </w:r>
      <w:r w:rsidR="00A679AA" w:rsidRPr="00A679AA">
        <w:rPr>
          <w:rFonts w:ascii="Times New Roman" w:eastAsia="Calibri" w:hAnsi="Times New Roman" w:cs="Times New Roman"/>
          <w:color w:val="000000"/>
          <w:sz w:val="24"/>
          <w:szCs w:val="24"/>
        </w:rPr>
        <w:t xml:space="preserve"> </w:t>
      </w:r>
      <w:r w:rsidR="008503B3">
        <w:rPr>
          <w:rFonts w:ascii="Times New Roman" w:eastAsia="Calibri" w:hAnsi="Times New Roman" w:cs="Times New Roman"/>
          <w:color w:val="000000"/>
          <w:sz w:val="24"/>
          <w:szCs w:val="24"/>
        </w:rPr>
        <w:t>ir atbildīgs par</w:t>
      </w:r>
      <w:r w:rsidR="00A679AA" w:rsidRPr="00A679AA">
        <w:rPr>
          <w:rFonts w:ascii="Times New Roman" w:eastAsia="Calibri" w:hAnsi="Times New Roman" w:cs="Times New Roman"/>
          <w:color w:val="000000"/>
          <w:sz w:val="24"/>
          <w:szCs w:val="24"/>
        </w:rPr>
        <w:t xml:space="preserve"> Objekta, būvmateriālu, būvizstrādājumu, aprīkojuma un izpildīt</w:t>
      </w:r>
      <w:r>
        <w:rPr>
          <w:rFonts w:ascii="Times New Roman" w:eastAsia="Calibri" w:hAnsi="Times New Roman" w:cs="Times New Roman"/>
          <w:color w:val="000000"/>
          <w:sz w:val="24"/>
          <w:szCs w:val="24"/>
        </w:rPr>
        <w:t xml:space="preserve">ajiem darbiem </w:t>
      </w:r>
      <w:r w:rsidR="00A679AA" w:rsidRPr="00A679AA">
        <w:rPr>
          <w:rFonts w:ascii="Times New Roman" w:eastAsia="Calibri" w:hAnsi="Times New Roman" w:cs="Times New Roman"/>
          <w:color w:val="000000"/>
          <w:sz w:val="24"/>
          <w:szCs w:val="24"/>
        </w:rPr>
        <w:t>visā Līguma darbības laikā, uzņemoties pilnu atbildību par Objektā esošajām materiālajām vērtībām līdz objekta nodošanai ekspluatācijā.</w:t>
      </w:r>
    </w:p>
    <w:p w14:paraId="452F0BD1" w14:textId="77777777" w:rsidR="00A679AA" w:rsidRPr="00A679AA" w:rsidRDefault="00A679AA" w:rsidP="00A679AA">
      <w:pPr>
        <w:pStyle w:val="Sarakstarindkopa"/>
        <w:widowControl w:val="0"/>
        <w:numPr>
          <w:ilvl w:val="0"/>
          <w:numId w:val="16"/>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Aizkavēta materiālu piegāde nekādā gadījumā nebūs uzskatāma par pamatu termiņa pagarinājumam.</w:t>
      </w:r>
    </w:p>
    <w:p w14:paraId="38E51856" w14:textId="0CEAF9B5" w:rsidR="00A679AA" w:rsidRPr="00A679AA" w:rsidRDefault="00A679AA" w:rsidP="00A679AA">
      <w:pPr>
        <w:pStyle w:val="Sarakstarindkopa"/>
        <w:widowControl w:val="0"/>
        <w:numPr>
          <w:ilvl w:val="0"/>
          <w:numId w:val="16"/>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 xml:space="preserve">Izpildītājam būvdarbu laikā jānodrošina glābšanas dienestu t.sk. Neatliekamās medicīniskās palīdzības, Latvijas Valsts policijas, Ugunsdzēsības un glābšanas dienesta u.c. </w:t>
      </w:r>
      <w:r w:rsidR="0070600F">
        <w:rPr>
          <w:rFonts w:ascii="Times New Roman" w:eastAsia="Calibri" w:hAnsi="Times New Roman" w:cs="Times New Roman"/>
          <w:color w:val="000000"/>
          <w:sz w:val="24"/>
          <w:szCs w:val="24"/>
        </w:rPr>
        <w:t>dienestu</w:t>
      </w:r>
      <w:r w:rsidRPr="00A679AA">
        <w:rPr>
          <w:rFonts w:ascii="Times New Roman" w:eastAsia="Calibri" w:hAnsi="Times New Roman" w:cs="Times New Roman"/>
          <w:color w:val="000000"/>
          <w:sz w:val="24"/>
          <w:szCs w:val="24"/>
        </w:rPr>
        <w:t xml:space="preserve"> piekļuve </w:t>
      </w:r>
      <w:r w:rsidR="0070600F">
        <w:rPr>
          <w:rFonts w:ascii="Times New Roman" w:eastAsia="Calibri" w:hAnsi="Times New Roman" w:cs="Times New Roman"/>
          <w:color w:val="000000"/>
          <w:sz w:val="24"/>
          <w:szCs w:val="24"/>
        </w:rPr>
        <w:t>blakus</w:t>
      </w:r>
      <w:r w:rsidRPr="00A679AA">
        <w:rPr>
          <w:rFonts w:ascii="Times New Roman" w:eastAsia="Calibri" w:hAnsi="Times New Roman" w:cs="Times New Roman"/>
          <w:color w:val="000000"/>
          <w:sz w:val="24"/>
          <w:szCs w:val="24"/>
        </w:rPr>
        <w:t xml:space="preserve"> esošajiem īpašumiem 24h diennaktī;</w:t>
      </w:r>
    </w:p>
    <w:p w14:paraId="47E35E27" w14:textId="7E64F9A8" w:rsidR="00A679AA" w:rsidRDefault="0070600F" w:rsidP="00A679AA">
      <w:pPr>
        <w:pStyle w:val="Sarakstarindkopa"/>
        <w:widowControl w:val="0"/>
        <w:numPr>
          <w:ilvl w:val="0"/>
          <w:numId w:val="16"/>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Izpildītāja</w:t>
      </w:r>
      <w:r w:rsidR="00A679AA" w:rsidRPr="00A679AA">
        <w:rPr>
          <w:rFonts w:ascii="Times New Roman" w:eastAsia="Calibri" w:hAnsi="Times New Roman" w:cs="Times New Roman"/>
          <w:color w:val="000000"/>
          <w:sz w:val="24"/>
          <w:szCs w:val="24"/>
        </w:rPr>
        <w:t xml:space="preserve"> rīcībā nodo</w:t>
      </w:r>
      <w:r>
        <w:rPr>
          <w:rFonts w:ascii="Times New Roman" w:eastAsia="Calibri" w:hAnsi="Times New Roman" w:cs="Times New Roman"/>
          <w:color w:val="000000"/>
          <w:sz w:val="24"/>
          <w:szCs w:val="24"/>
        </w:rPr>
        <w:t>tais objekts</w:t>
      </w:r>
      <w:r w:rsidR="00A679AA" w:rsidRPr="00A679AA">
        <w:rPr>
          <w:rFonts w:ascii="Times New Roman" w:eastAsia="Calibri" w:hAnsi="Times New Roman" w:cs="Times New Roman"/>
          <w:color w:val="000000"/>
          <w:sz w:val="24"/>
          <w:szCs w:val="24"/>
        </w:rPr>
        <w:t xml:space="preserve">, pabeidzot darbu, ir jānodod atpakaļ ne sliktākā stāvoklī, kāds bija pirms darba uzsākšanas. Pirms darbu uzsākšanas </w:t>
      </w:r>
      <w:r>
        <w:rPr>
          <w:rFonts w:ascii="Times New Roman" w:eastAsia="Calibri" w:hAnsi="Times New Roman" w:cs="Times New Roman"/>
          <w:color w:val="000000"/>
          <w:sz w:val="24"/>
          <w:szCs w:val="24"/>
        </w:rPr>
        <w:t>Izpildītājam</w:t>
      </w:r>
      <w:r w:rsidR="00A679AA" w:rsidRPr="00A679AA">
        <w:rPr>
          <w:rFonts w:ascii="Times New Roman" w:eastAsia="Calibri" w:hAnsi="Times New Roman" w:cs="Times New Roman"/>
          <w:color w:val="000000"/>
          <w:sz w:val="24"/>
          <w:szCs w:val="24"/>
        </w:rPr>
        <w:t>, būvuzraugam un Pasūtītāja atbildīgajai personai jāapseko objekts, tam pieguļošās teritorijas, sastādot konstatācijas aktu</w:t>
      </w:r>
      <w:r>
        <w:rPr>
          <w:rFonts w:ascii="Times New Roman" w:eastAsia="Calibri" w:hAnsi="Times New Roman" w:cs="Times New Roman"/>
          <w:color w:val="000000"/>
          <w:sz w:val="24"/>
          <w:szCs w:val="24"/>
        </w:rPr>
        <w:t xml:space="preserve">. </w:t>
      </w:r>
    </w:p>
    <w:p w14:paraId="13A149E0" w14:textId="275960C8" w:rsidR="0070600F" w:rsidRDefault="0070600F" w:rsidP="00A679AA">
      <w:pPr>
        <w:pStyle w:val="Sarakstarindkopa"/>
        <w:widowControl w:val="0"/>
        <w:numPr>
          <w:ilvl w:val="0"/>
          <w:numId w:val="16"/>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Būvdarbu laikā objekts tiks ekspluatēts. Izpildītājam visu būvdarbu laiku, t.sk laiks kad būvdarbi nenotiek, būvdarbi dienas beigās jāpabeidz tā, lai izbūvētie darbi neapdraudētu ēkas iemītnieku veselību un to dzīvību.</w:t>
      </w:r>
    </w:p>
    <w:p w14:paraId="2AE29598" w14:textId="77777777" w:rsidR="00584349" w:rsidRPr="00584349" w:rsidRDefault="00584349" w:rsidP="00584349">
      <w:pPr>
        <w:pStyle w:val="Sarakstarindkopa"/>
        <w:widowControl w:val="0"/>
        <w:autoSpaceDE w:val="0"/>
        <w:autoSpaceDN w:val="0"/>
        <w:adjustRightInd w:val="0"/>
        <w:spacing w:after="0" w:line="240" w:lineRule="auto"/>
        <w:ind w:right="-1"/>
        <w:jc w:val="both"/>
        <w:rPr>
          <w:rFonts w:ascii="Times New Roman" w:eastAsia="Calibri" w:hAnsi="Times New Roman" w:cs="Times New Roman"/>
          <w:color w:val="000000"/>
          <w:sz w:val="24"/>
          <w:szCs w:val="24"/>
        </w:rPr>
      </w:pPr>
    </w:p>
    <w:p w14:paraId="285C68D2" w14:textId="23D2D8FC" w:rsidR="00A679AA" w:rsidRPr="00A679AA" w:rsidRDefault="00A679AA" w:rsidP="00A679AA">
      <w:pPr>
        <w:widowControl w:val="0"/>
        <w:autoSpaceDE w:val="0"/>
        <w:autoSpaceDN w:val="0"/>
        <w:adjustRightInd w:val="0"/>
        <w:ind w:right="-1"/>
        <w:jc w:val="both"/>
        <w:rPr>
          <w:rFonts w:ascii="Times New Roman" w:eastAsia="Calibri" w:hAnsi="Times New Roman" w:cs="Times New Roman"/>
          <w:b/>
          <w:bCs/>
          <w:color w:val="000000"/>
          <w:sz w:val="24"/>
          <w:szCs w:val="24"/>
        </w:rPr>
      </w:pPr>
      <w:r w:rsidRPr="00A679AA">
        <w:rPr>
          <w:rFonts w:ascii="Times New Roman" w:eastAsia="Calibri" w:hAnsi="Times New Roman" w:cs="Times New Roman"/>
          <w:b/>
          <w:bCs/>
          <w:color w:val="000000"/>
          <w:sz w:val="24"/>
          <w:szCs w:val="24"/>
        </w:rPr>
        <w:t>KVALITĀTE UN PĀRBAUDES</w:t>
      </w:r>
      <w:r w:rsidR="00A60295">
        <w:rPr>
          <w:rFonts w:ascii="Times New Roman" w:eastAsia="Calibri" w:hAnsi="Times New Roman" w:cs="Times New Roman"/>
          <w:b/>
          <w:bCs/>
          <w:color w:val="000000"/>
          <w:sz w:val="24"/>
          <w:szCs w:val="24"/>
        </w:rPr>
        <w:t>:</w:t>
      </w:r>
    </w:p>
    <w:p w14:paraId="7C2E0F09" w14:textId="3AF70AA2" w:rsidR="00A679AA" w:rsidRPr="00A679AA" w:rsidRDefault="00A679AA" w:rsidP="00A679AA">
      <w:pPr>
        <w:pStyle w:val="Sarakstarindkopa"/>
        <w:widowControl w:val="0"/>
        <w:numPr>
          <w:ilvl w:val="0"/>
          <w:numId w:val="17"/>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 xml:space="preserve">Pasūtītājam ir tiesības jebkurā laikā pārbaudīt darbu apjoma izpildi, kvalitāti un veikt citas pārbaudes, lai noteiktu darbu atbilstību līguma noteikumu prasībām. Šādas pārbaudes nemazina līgumā paredzēto </w:t>
      </w:r>
      <w:r w:rsidR="00A60295">
        <w:rPr>
          <w:rFonts w:ascii="Times New Roman" w:eastAsia="Calibri" w:hAnsi="Times New Roman" w:cs="Times New Roman"/>
          <w:color w:val="000000"/>
          <w:sz w:val="24"/>
          <w:szCs w:val="24"/>
        </w:rPr>
        <w:t>Izpildītāja</w:t>
      </w:r>
      <w:r w:rsidRPr="00A679AA">
        <w:rPr>
          <w:rFonts w:ascii="Times New Roman" w:eastAsia="Calibri" w:hAnsi="Times New Roman" w:cs="Times New Roman"/>
          <w:color w:val="000000"/>
          <w:sz w:val="24"/>
          <w:szCs w:val="24"/>
        </w:rPr>
        <w:t xml:space="preserve"> atbildību. Pārbaudes laikā noskaidro, kādā mērā darbi vai daļa no tiem atbilst līguma dokumentu un normatīvu prasībām. Defekti, kuri konstatēti pārbaudes laikā, tiek atzīmēti pārbaudes aktā, ko paraksta Pasūtītājs, Būvuzraugs un </w:t>
      </w:r>
      <w:r w:rsidR="00A60295">
        <w:rPr>
          <w:rFonts w:ascii="Times New Roman" w:eastAsia="Calibri" w:hAnsi="Times New Roman" w:cs="Times New Roman"/>
          <w:color w:val="000000"/>
          <w:sz w:val="24"/>
          <w:szCs w:val="24"/>
        </w:rPr>
        <w:t>Izpildītāja</w:t>
      </w:r>
      <w:r w:rsidRPr="00A679AA">
        <w:rPr>
          <w:rFonts w:ascii="Times New Roman" w:eastAsia="Calibri" w:hAnsi="Times New Roman" w:cs="Times New Roman"/>
          <w:color w:val="000000"/>
          <w:sz w:val="24"/>
          <w:szCs w:val="24"/>
        </w:rPr>
        <w:t xml:space="preserve"> pārstāvis.</w:t>
      </w:r>
    </w:p>
    <w:p w14:paraId="0E03C8CE" w14:textId="4C933D09" w:rsidR="00A679AA" w:rsidRPr="00A60295" w:rsidRDefault="00A60295" w:rsidP="00A60295">
      <w:pPr>
        <w:pStyle w:val="Sarakstarindkopa"/>
        <w:widowControl w:val="0"/>
        <w:numPr>
          <w:ilvl w:val="0"/>
          <w:numId w:val="17"/>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Izpildītājs</w:t>
      </w:r>
      <w:r w:rsidR="00A679AA" w:rsidRPr="00A679AA">
        <w:rPr>
          <w:rFonts w:ascii="Times New Roman" w:eastAsia="Calibri" w:hAnsi="Times New Roman" w:cs="Times New Roman"/>
          <w:color w:val="000000"/>
          <w:sz w:val="24"/>
          <w:szCs w:val="24"/>
        </w:rPr>
        <w:t xml:space="preserve"> ievēro darba kvalitātes prasības</w:t>
      </w:r>
      <w:r>
        <w:rPr>
          <w:rFonts w:ascii="Times New Roman" w:eastAsia="Calibri" w:hAnsi="Times New Roman" w:cs="Times New Roman"/>
          <w:color w:val="000000"/>
          <w:sz w:val="24"/>
          <w:szCs w:val="24"/>
        </w:rPr>
        <w:t xml:space="preserve"> un veic kvalitātes pārbaudes</w:t>
      </w:r>
      <w:r w:rsidR="00A679AA" w:rsidRPr="00A679AA">
        <w:rPr>
          <w:rFonts w:ascii="Times New Roman" w:eastAsia="Calibri" w:hAnsi="Times New Roman" w:cs="Times New Roman"/>
          <w:color w:val="000000"/>
          <w:sz w:val="24"/>
          <w:szCs w:val="24"/>
        </w:rPr>
        <w:t xml:space="preserve">, kas noteiktas </w:t>
      </w:r>
      <w:r>
        <w:rPr>
          <w:rFonts w:ascii="Times New Roman" w:eastAsia="Calibri" w:hAnsi="Times New Roman" w:cs="Times New Roman"/>
          <w:color w:val="000000"/>
          <w:sz w:val="24"/>
          <w:szCs w:val="24"/>
        </w:rPr>
        <w:t>Latvijas republikas būvnormatīvos un standartos, kā arī</w:t>
      </w:r>
      <w:r w:rsidRPr="00A60295">
        <w:rPr>
          <w:rFonts w:ascii="Times New Roman" w:eastAsia="Calibri" w:hAnsi="Times New Roman" w:cs="Times New Roman"/>
          <w:color w:val="000000"/>
          <w:sz w:val="24"/>
          <w:szCs w:val="24"/>
        </w:rPr>
        <w:t xml:space="preserve"> būvniecības ieceres dokumentācijā</w:t>
      </w:r>
      <w:r w:rsidR="00A679AA" w:rsidRPr="00A60295">
        <w:rPr>
          <w:rFonts w:ascii="Times New Roman" w:eastAsia="Calibri" w:hAnsi="Times New Roman" w:cs="Times New Roman"/>
          <w:color w:val="000000"/>
          <w:sz w:val="24"/>
          <w:szCs w:val="24"/>
        </w:rPr>
        <w:t>.</w:t>
      </w:r>
    </w:p>
    <w:p w14:paraId="7497E7F9" w14:textId="11D4F579" w:rsidR="00A679AA" w:rsidRPr="00A679AA" w:rsidRDefault="00A679AA" w:rsidP="00A679AA">
      <w:pPr>
        <w:pStyle w:val="Sarakstarindkopa"/>
        <w:widowControl w:val="0"/>
        <w:numPr>
          <w:ilvl w:val="0"/>
          <w:numId w:val="17"/>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lastRenderedPageBreak/>
        <w:t>Ja pārbaude</w:t>
      </w:r>
      <w:r w:rsidR="00A60295">
        <w:rPr>
          <w:rFonts w:ascii="Times New Roman" w:eastAsia="Calibri" w:hAnsi="Times New Roman" w:cs="Times New Roman"/>
          <w:color w:val="000000"/>
          <w:sz w:val="24"/>
          <w:szCs w:val="24"/>
        </w:rPr>
        <w:t xml:space="preserve">, Pasūtītājs vai Būvuzraugs </w:t>
      </w:r>
      <w:r w:rsidRPr="00A679AA">
        <w:rPr>
          <w:rFonts w:ascii="Times New Roman" w:eastAsia="Calibri" w:hAnsi="Times New Roman" w:cs="Times New Roman"/>
          <w:color w:val="000000"/>
          <w:sz w:val="24"/>
          <w:szCs w:val="24"/>
        </w:rPr>
        <w:t xml:space="preserve">atklāj defektu, </w:t>
      </w:r>
      <w:r w:rsidR="00F361A9">
        <w:rPr>
          <w:rFonts w:ascii="Times New Roman" w:eastAsia="Calibri" w:hAnsi="Times New Roman" w:cs="Times New Roman"/>
          <w:color w:val="000000"/>
          <w:sz w:val="24"/>
          <w:szCs w:val="24"/>
        </w:rPr>
        <w:t>Izpildītājs</w:t>
      </w:r>
      <w:r w:rsidRPr="00A679AA">
        <w:rPr>
          <w:rFonts w:ascii="Times New Roman" w:eastAsia="Calibri" w:hAnsi="Times New Roman" w:cs="Times New Roman"/>
          <w:color w:val="000000"/>
          <w:sz w:val="24"/>
          <w:szCs w:val="24"/>
        </w:rPr>
        <w:t xml:space="preserve"> Pasūtītāja noteiktajā termiņā par saviem līdzekļiem to novērš</w:t>
      </w:r>
      <w:r w:rsidR="00A60295">
        <w:rPr>
          <w:rFonts w:ascii="Times New Roman" w:eastAsia="Calibri" w:hAnsi="Times New Roman" w:cs="Times New Roman"/>
          <w:color w:val="000000"/>
          <w:sz w:val="24"/>
          <w:szCs w:val="24"/>
        </w:rPr>
        <w:t>.</w:t>
      </w:r>
    </w:p>
    <w:p w14:paraId="02AB3BD0" w14:textId="15C41E86" w:rsidR="00A679AA" w:rsidRPr="00A679AA" w:rsidRDefault="00A679AA" w:rsidP="00A679AA">
      <w:pPr>
        <w:pStyle w:val="Sarakstarindkopa"/>
        <w:widowControl w:val="0"/>
        <w:numPr>
          <w:ilvl w:val="0"/>
          <w:numId w:val="17"/>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 xml:space="preserve">Ja Pasūtītājs secina, ka defekta novēršana nav lietderīga tehnisku vai ekonomisku apsvērumu dēļ un tā neizslēdz būves nodošanu-pieņemšanu ekspluatācijā, Pasūtītājs var pieņemt paveikto darbu, vienlaicīgi piemērojot šādus preventīvus pasākumus, kas var tikt piemēroti visi kopā vai jebkurā to kombinācijā, vai arī tikai viens no tiem: noteikt darbam samazinātu cenu atbilstoši būves vērtības un ilgmūžības samazinājumam, noteikt būves defekta posmam ilgāku garantijas termiņu ar garantijas finanšu nodrošinājumu par pilnu defekta novēršanas vērtību, noteikt defekta posmam veicamo pasākumu kopumu kā papildu garantijas saistības, kas </w:t>
      </w:r>
      <w:r w:rsidR="00F361A9">
        <w:rPr>
          <w:rFonts w:ascii="Times New Roman" w:eastAsia="Calibri" w:hAnsi="Times New Roman" w:cs="Times New Roman"/>
          <w:color w:val="000000"/>
          <w:sz w:val="24"/>
          <w:szCs w:val="24"/>
        </w:rPr>
        <w:t>Izpildītājam</w:t>
      </w:r>
      <w:r w:rsidRPr="00A679AA">
        <w:rPr>
          <w:rFonts w:ascii="Times New Roman" w:eastAsia="Calibri" w:hAnsi="Times New Roman" w:cs="Times New Roman"/>
          <w:color w:val="000000"/>
          <w:sz w:val="24"/>
          <w:szCs w:val="24"/>
        </w:rPr>
        <w:t xml:space="preserve"> jāveic, neatkarīgi no defekta rašanās cēloņa.</w:t>
      </w:r>
    </w:p>
    <w:p w14:paraId="7E2253E1" w14:textId="77777777" w:rsidR="00A679AA" w:rsidRPr="00A679AA" w:rsidRDefault="00A679AA" w:rsidP="00A679AA">
      <w:pPr>
        <w:pStyle w:val="Sarakstarindkopa"/>
        <w:widowControl w:val="0"/>
        <w:autoSpaceDE w:val="0"/>
        <w:autoSpaceDN w:val="0"/>
        <w:adjustRightInd w:val="0"/>
        <w:ind w:right="-1"/>
        <w:jc w:val="both"/>
        <w:rPr>
          <w:rFonts w:ascii="Times New Roman" w:eastAsia="Calibri" w:hAnsi="Times New Roman" w:cs="Times New Roman"/>
          <w:color w:val="000000"/>
          <w:sz w:val="24"/>
          <w:szCs w:val="24"/>
        </w:rPr>
      </w:pPr>
    </w:p>
    <w:p w14:paraId="05F8DD39" w14:textId="6ADAFF5B" w:rsidR="00A679AA" w:rsidRPr="00A679AA" w:rsidRDefault="00A679AA" w:rsidP="00A679AA">
      <w:pPr>
        <w:widowControl w:val="0"/>
        <w:autoSpaceDE w:val="0"/>
        <w:autoSpaceDN w:val="0"/>
        <w:adjustRightInd w:val="0"/>
        <w:ind w:right="-1"/>
        <w:jc w:val="both"/>
        <w:rPr>
          <w:rFonts w:ascii="Times New Roman" w:eastAsia="Calibri" w:hAnsi="Times New Roman" w:cs="Times New Roman"/>
          <w:b/>
          <w:bCs/>
          <w:color w:val="000000"/>
          <w:sz w:val="24"/>
          <w:szCs w:val="24"/>
        </w:rPr>
      </w:pPr>
      <w:r w:rsidRPr="00A679AA">
        <w:rPr>
          <w:rFonts w:ascii="Times New Roman" w:eastAsia="Calibri" w:hAnsi="Times New Roman" w:cs="Times New Roman"/>
          <w:b/>
          <w:bCs/>
          <w:color w:val="000000"/>
          <w:sz w:val="24"/>
          <w:szCs w:val="24"/>
        </w:rPr>
        <w:t>PRASĪBAS PIRMS BŪVDARBU UZSĀKŠANAS UN TO IZPILDES LAIKĀ</w:t>
      </w:r>
      <w:r w:rsidR="00A60295">
        <w:rPr>
          <w:rFonts w:ascii="Times New Roman" w:eastAsia="Calibri" w:hAnsi="Times New Roman" w:cs="Times New Roman"/>
          <w:b/>
          <w:bCs/>
          <w:color w:val="000000"/>
          <w:sz w:val="24"/>
          <w:szCs w:val="24"/>
        </w:rPr>
        <w:t>:</w:t>
      </w:r>
    </w:p>
    <w:p w14:paraId="374B8F47" w14:textId="678FDDBE" w:rsidR="00A679AA" w:rsidRPr="00A679AA" w:rsidRDefault="00A679AA" w:rsidP="00A679AA">
      <w:pPr>
        <w:pStyle w:val="Sarakstarindkopa"/>
        <w:widowControl w:val="0"/>
        <w:numPr>
          <w:ilvl w:val="0"/>
          <w:numId w:val="18"/>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 xml:space="preserve">Pirms būvdarbu uzsākšanas, </w:t>
      </w:r>
      <w:r w:rsidR="00A60295">
        <w:rPr>
          <w:rFonts w:ascii="Times New Roman" w:eastAsia="Calibri" w:hAnsi="Times New Roman" w:cs="Times New Roman"/>
          <w:color w:val="000000"/>
          <w:sz w:val="24"/>
          <w:szCs w:val="24"/>
        </w:rPr>
        <w:t>Izpildītājam</w:t>
      </w:r>
      <w:r w:rsidRPr="00A679AA">
        <w:rPr>
          <w:rFonts w:ascii="Times New Roman" w:eastAsia="Calibri" w:hAnsi="Times New Roman" w:cs="Times New Roman"/>
          <w:color w:val="000000"/>
          <w:sz w:val="24"/>
          <w:szCs w:val="24"/>
        </w:rPr>
        <w:t xml:space="preserve"> izmantojot izstrādāto darbu organizācijas projektu, jāizstrādā detalizēts darbu veikšanas projekts, ievērojot Latvijas būvnormatīvos noteiktās prasības</w:t>
      </w:r>
      <w:r w:rsidR="00A60295">
        <w:rPr>
          <w:rFonts w:ascii="Times New Roman" w:eastAsia="Calibri" w:hAnsi="Times New Roman" w:cs="Times New Roman"/>
          <w:color w:val="000000"/>
          <w:sz w:val="24"/>
          <w:szCs w:val="24"/>
        </w:rPr>
        <w:t>.</w:t>
      </w:r>
    </w:p>
    <w:p w14:paraId="68C459C7" w14:textId="0560349D" w:rsidR="00A679AA" w:rsidRPr="00A679AA" w:rsidRDefault="00A60295" w:rsidP="00A679AA">
      <w:pPr>
        <w:pStyle w:val="Sarakstarindkopa"/>
        <w:widowControl w:val="0"/>
        <w:numPr>
          <w:ilvl w:val="0"/>
          <w:numId w:val="18"/>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Izpildītājam</w:t>
      </w:r>
      <w:r w:rsidR="00A679AA" w:rsidRPr="00A679AA">
        <w:rPr>
          <w:rFonts w:ascii="Times New Roman" w:eastAsia="Calibri" w:hAnsi="Times New Roman" w:cs="Times New Roman"/>
          <w:color w:val="000000"/>
          <w:sz w:val="24"/>
          <w:szCs w:val="24"/>
        </w:rPr>
        <w:t>, pirms būvdarbu uzsākšanas, savlaicīgi jāiesniedz normatīvajos aktos noteiktie dokumenti, atzīmes saņemšanai būvatļaujā par būvdarbu uzsākšanas nosacījumu izpildi</w:t>
      </w:r>
      <w:r>
        <w:rPr>
          <w:rFonts w:ascii="Times New Roman" w:eastAsia="Calibri" w:hAnsi="Times New Roman" w:cs="Times New Roman"/>
          <w:color w:val="000000"/>
          <w:sz w:val="24"/>
          <w:szCs w:val="24"/>
        </w:rPr>
        <w:t>.</w:t>
      </w:r>
    </w:p>
    <w:p w14:paraId="599C70EB" w14:textId="6516FF23" w:rsidR="00A679AA" w:rsidRPr="00A679AA" w:rsidRDefault="00A679AA" w:rsidP="00A679AA">
      <w:pPr>
        <w:pStyle w:val="Sarakstarindkopa"/>
        <w:widowControl w:val="0"/>
        <w:numPr>
          <w:ilvl w:val="0"/>
          <w:numId w:val="18"/>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Būvdarbi jāizpilda kvalitatīvi ievērojot LVS un Eiropas standartus. Būvdarbu izpildē jāizmanto tikai tādi būvmateriāli un būvizstrādājumi, kuri ir sertificēti un atbilst Latvijas vai Latvijā adaptētajiem Eiropas standartiem</w:t>
      </w:r>
      <w:r w:rsidR="00A60295">
        <w:rPr>
          <w:rFonts w:ascii="Times New Roman" w:eastAsia="Calibri" w:hAnsi="Times New Roman" w:cs="Times New Roman"/>
          <w:color w:val="000000"/>
          <w:sz w:val="24"/>
          <w:szCs w:val="24"/>
        </w:rPr>
        <w:t>.</w:t>
      </w:r>
    </w:p>
    <w:p w14:paraId="61A4D97C" w14:textId="3C3F751E" w:rsidR="00A679AA" w:rsidRDefault="00A679AA" w:rsidP="00A679AA">
      <w:pPr>
        <w:pStyle w:val="Sarakstarindkopa"/>
        <w:numPr>
          <w:ilvl w:val="0"/>
          <w:numId w:val="18"/>
        </w:numPr>
        <w:spacing w:line="240" w:lineRule="auto"/>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 xml:space="preserve">Būvdarbos izmantojamo materiālu tehniskie dati nevar būt zemāki par </w:t>
      </w:r>
      <w:r w:rsidR="00A60295">
        <w:rPr>
          <w:rFonts w:ascii="Times New Roman" w:eastAsia="Calibri" w:hAnsi="Times New Roman" w:cs="Times New Roman"/>
          <w:color w:val="000000"/>
          <w:sz w:val="24"/>
          <w:szCs w:val="24"/>
        </w:rPr>
        <w:t>būvniecības ieceres dokumentā norādītajiem</w:t>
      </w:r>
      <w:r w:rsidRPr="00A679AA">
        <w:rPr>
          <w:rFonts w:ascii="Times New Roman" w:eastAsia="Calibri" w:hAnsi="Times New Roman" w:cs="Times New Roman"/>
          <w:color w:val="000000"/>
          <w:sz w:val="24"/>
          <w:szCs w:val="24"/>
        </w:rPr>
        <w:t xml:space="preserve"> un tehniskajās specifikācijās noteikto</w:t>
      </w:r>
      <w:r w:rsidR="00A60295">
        <w:rPr>
          <w:rFonts w:ascii="Times New Roman" w:eastAsia="Calibri" w:hAnsi="Times New Roman" w:cs="Times New Roman"/>
          <w:color w:val="000000"/>
          <w:sz w:val="24"/>
          <w:szCs w:val="24"/>
        </w:rPr>
        <w:t>.</w:t>
      </w:r>
    </w:p>
    <w:p w14:paraId="23A12F02" w14:textId="64D3A38B" w:rsidR="00A60295" w:rsidRPr="00A60295" w:rsidRDefault="00A60295" w:rsidP="00A60295">
      <w:pPr>
        <w:pStyle w:val="Sarakstarindkopa"/>
        <w:numPr>
          <w:ilvl w:val="0"/>
          <w:numId w:val="18"/>
        </w:numPr>
        <w:rPr>
          <w:rFonts w:ascii="Times New Roman" w:eastAsia="Calibri" w:hAnsi="Times New Roman" w:cs="Times New Roman"/>
          <w:color w:val="000000"/>
          <w:sz w:val="24"/>
          <w:szCs w:val="24"/>
        </w:rPr>
      </w:pPr>
      <w:r w:rsidRPr="00A60295">
        <w:rPr>
          <w:rFonts w:ascii="Times New Roman" w:eastAsia="Calibri" w:hAnsi="Times New Roman" w:cs="Times New Roman"/>
          <w:color w:val="000000"/>
          <w:sz w:val="24"/>
          <w:szCs w:val="24"/>
        </w:rPr>
        <w:t xml:space="preserve">Ja rodas pretruna starp </w:t>
      </w:r>
      <w:r>
        <w:rPr>
          <w:rFonts w:ascii="Times New Roman" w:eastAsia="Calibri" w:hAnsi="Times New Roman" w:cs="Times New Roman"/>
          <w:color w:val="000000"/>
          <w:sz w:val="24"/>
          <w:szCs w:val="24"/>
        </w:rPr>
        <w:t>būvniecības ieceres dokumentācijas risinājumiem un būvdarbu apjomiem</w:t>
      </w:r>
      <w:r w:rsidRPr="00A60295">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tad par</w:t>
      </w:r>
      <w:r w:rsidRPr="00A60295">
        <w:rPr>
          <w:rFonts w:ascii="Times New Roman" w:eastAsia="Calibri" w:hAnsi="Times New Roman" w:cs="Times New Roman"/>
          <w:color w:val="000000"/>
          <w:sz w:val="24"/>
          <w:szCs w:val="24"/>
        </w:rPr>
        <w:t xml:space="preserve"> prioritāt</w:t>
      </w:r>
      <w:r>
        <w:rPr>
          <w:rFonts w:ascii="Times New Roman" w:eastAsia="Calibri" w:hAnsi="Times New Roman" w:cs="Times New Roman"/>
          <w:color w:val="000000"/>
          <w:sz w:val="24"/>
          <w:szCs w:val="24"/>
        </w:rPr>
        <w:t>i tiek uzskatīti būvniecības ieceres dokumentācijā iekļautie risinājumi.</w:t>
      </w:r>
    </w:p>
    <w:p w14:paraId="0C385C64" w14:textId="077B8871" w:rsidR="00A679AA" w:rsidRDefault="00A679AA" w:rsidP="00A679AA">
      <w:pPr>
        <w:pStyle w:val="Sarakstarindkopa"/>
        <w:numPr>
          <w:ilvl w:val="0"/>
          <w:numId w:val="18"/>
        </w:numPr>
        <w:spacing w:line="240" w:lineRule="auto"/>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 xml:space="preserve">Jebkuru atkāpi no </w:t>
      </w:r>
      <w:r w:rsidR="00A60295">
        <w:rPr>
          <w:rFonts w:ascii="Times New Roman" w:eastAsia="Calibri" w:hAnsi="Times New Roman" w:cs="Times New Roman"/>
          <w:color w:val="000000"/>
          <w:sz w:val="24"/>
          <w:szCs w:val="24"/>
        </w:rPr>
        <w:t xml:space="preserve">būvniecības </w:t>
      </w:r>
      <w:r w:rsidR="00A73F95">
        <w:rPr>
          <w:rFonts w:ascii="Times New Roman" w:eastAsia="Calibri" w:hAnsi="Times New Roman" w:cs="Times New Roman"/>
          <w:color w:val="000000"/>
          <w:sz w:val="24"/>
          <w:szCs w:val="24"/>
        </w:rPr>
        <w:t>ieceres dokumentācijas</w:t>
      </w:r>
      <w:r w:rsidRPr="00A679AA">
        <w:rPr>
          <w:rFonts w:ascii="Times New Roman" w:eastAsia="Calibri" w:hAnsi="Times New Roman" w:cs="Times New Roman"/>
          <w:color w:val="000000"/>
          <w:sz w:val="24"/>
          <w:szCs w:val="24"/>
        </w:rPr>
        <w:t xml:space="preserve"> risinājumiem saskaņot ar Pasūtītāju, </w:t>
      </w:r>
      <w:r w:rsidR="00A73F95">
        <w:rPr>
          <w:rFonts w:ascii="Times New Roman" w:eastAsia="Calibri" w:hAnsi="Times New Roman" w:cs="Times New Roman"/>
          <w:color w:val="000000"/>
          <w:sz w:val="24"/>
          <w:szCs w:val="24"/>
        </w:rPr>
        <w:t>b</w:t>
      </w:r>
      <w:r w:rsidRPr="00A679AA">
        <w:rPr>
          <w:rFonts w:ascii="Times New Roman" w:eastAsia="Calibri" w:hAnsi="Times New Roman" w:cs="Times New Roman"/>
          <w:color w:val="000000"/>
          <w:sz w:val="24"/>
          <w:szCs w:val="24"/>
        </w:rPr>
        <w:t>ūvuzraugu un</w:t>
      </w:r>
      <w:r w:rsidR="00A73F95">
        <w:rPr>
          <w:rFonts w:ascii="Times New Roman" w:eastAsia="Calibri" w:hAnsi="Times New Roman" w:cs="Times New Roman"/>
          <w:color w:val="000000"/>
          <w:sz w:val="24"/>
          <w:szCs w:val="24"/>
        </w:rPr>
        <w:t xml:space="preserve"> autoruzraugu.</w:t>
      </w:r>
    </w:p>
    <w:p w14:paraId="292E11B9" w14:textId="15C13141" w:rsidR="00100AB6" w:rsidRDefault="00100AB6" w:rsidP="00A679AA">
      <w:pPr>
        <w:pStyle w:val="Sarakstarindkopa"/>
        <w:numPr>
          <w:ilvl w:val="0"/>
          <w:numId w:val="18"/>
        </w:numPr>
        <w:spacing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Izpildītājam objekts jāuztur kārtībā visu būvdarbu laiku. Ja objekts netiks uzturēts kārtībā Pasūtītājs būs tiesīgs Izpildītājam piestādīt līgumsodu saskaņā ar būvdarbu līgumu.</w:t>
      </w:r>
    </w:p>
    <w:p w14:paraId="117CA86F" w14:textId="50C4BA0E" w:rsidR="00100AB6" w:rsidRDefault="00100AB6" w:rsidP="00A679AA">
      <w:pPr>
        <w:pStyle w:val="Sarakstarindkopa"/>
        <w:numPr>
          <w:ilvl w:val="0"/>
          <w:numId w:val="18"/>
        </w:numPr>
        <w:spacing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Būvdarbu laikā tiks rīkotas būvdarbu sanāksmes par norises gaitu, šādas sanāksmes tiks rīkotas pēc Pasūtītāja norādījumiem. </w:t>
      </w:r>
    </w:p>
    <w:p w14:paraId="432C0778" w14:textId="3876A8ED" w:rsidR="0039180D" w:rsidRPr="0039180D" w:rsidRDefault="00747FA9" w:rsidP="0039180D">
      <w:pPr>
        <w:pStyle w:val="Sarakstarindkopa"/>
        <w:numPr>
          <w:ilvl w:val="0"/>
          <w:numId w:val="18"/>
        </w:numPr>
        <w:spacing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Izpildītājam katra mēneša izpildes forma (Forma2, Forma3), par iepriekšējā mēnesī paveiktajiem darbiem jāiesniedz līdz katra mēneša 7. datumam. </w:t>
      </w:r>
    </w:p>
    <w:p w14:paraId="693D22D8" w14:textId="220072BC" w:rsidR="00A679AA" w:rsidRPr="00F361A9" w:rsidRDefault="00F361A9" w:rsidP="00F361A9">
      <w:pPr>
        <w:pStyle w:val="Sarakstarindkopa"/>
        <w:numPr>
          <w:ilvl w:val="0"/>
          <w:numId w:val="18"/>
        </w:numPr>
        <w:spacing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Izpildītājs</w:t>
      </w:r>
      <w:r w:rsidR="00A679AA" w:rsidRPr="00A679AA">
        <w:rPr>
          <w:rFonts w:ascii="Times New Roman" w:eastAsia="Calibri" w:hAnsi="Times New Roman" w:cs="Times New Roman"/>
          <w:color w:val="000000"/>
          <w:sz w:val="24"/>
          <w:szCs w:val="24"/>
        </w:rPr>
        <w:t xml:space="preserve"> atlīdzina Pasūtītājam un trešajām personām (tajā skaitā</w:t>
      </w:r>
      <w:r w:rsidR="00A73F95">
        <w:rPr>
          <w:rFonts w:ascii="Times New Roman" w:eastAsia="Calibri" w:hAnsi="Times New Roman" w:cs="Times New Roman"/>
          <w:color w:val="000000"/>
          <w:sz w:val="24"/>
          <w:szCs w:val="24"/>
        </w:rPr>
        <w:t xml:space="preserve"> īpašniekiem un</w:t>
      </w:r>
      <w:r w:rsidR="00A679AA" w:rsidRPr="00A679AA">
        <w:rPr>
          <w:rFonts w:ascii="Times New Roman" w:eastAsia="Calibri" w:hAnsi="Times New Roman" w:cs="Times New Roman"/>
          <w:color w:val="000000"/>
          <w:sz w:val="24"/>
          <w:szCs w:val="24"/>
        </w:rPr>
        <w:t xml:space="preserve"> lietotājiem) visus zaudējumus un kaitējumu, kas radušies  </w:t>
      </w:r>
      <w:r>
        <w:rPr>
          <w:rFonts w:ascii="Times New Roman" w:eastAsia="Calibri" w:hAnsi="Times New Roman" w:cs="Times New Roman"/>
          <w:color w:val="000000"/>
          <w:sz w:val="24"/>
          <w:szCs w:val="24"/>
        </w:rPr>
        <w:t>Izpildītāj</w:t>
      </w:r>
      <w:r w:rsidR="00A679AA" w:rsidRPr="00A679AA">
        <w:rPr>
          <w:rFonts w:ascii="Times New Roman" w:eastAsia="Calibri" w:hAnsi="Times New Roman" w:cs="Times New Roman"/>
          <w:color w:val="000000"/>
          <w:sz w:val="24"/>
          <w:szCs w:val="24"/>
        </w:rPr>
        <w:t xml:space="preserve">a, tā darbinieku vai apakšuzņēmēju darbības vai bezdarbības rezultātā, tajā skaitā, Garantijas periodā. Gadījumā, ja Pasūtītājs trešajām personām jau ir atlīdzinājis šādus zaudējumus vai kaitējumu, tad </w:t>
      </w:r>
      <w:r>
        <w:rPr>
          <w:rFonts w:ascii="Times New Roman" w:eastAsia="Calibri" w:hAnsi="Times New Roman" w:cs="Times New Roman"/>
          <w:color w:val="000000"/>
          <w:sz w:val="24"/>
          <w:szCs w:val="24"/>
        </w:rPr>
        <w:t>Izpildītāj</w:t>
      </w:r>
      <w:r w:rsidR="00A679AA" w:rsidRPr="00F361A9">
        <w:rPr>
          <w:rFonts w:ascii="Times New Roman" w:eastAsia="Calibri" w:hAnsi="Times New Roman" w:cs="Times New Roman"/>
          <w:color w:val="000000"/>
          <w:sz w:val="24"/>
          <w:szCs w:val="24"/>
        </w:rPr>
        <w:t>s tos atlīdzina Pasūtītājam regresa kārtībā.</w:t>
      </w:r>
    </w:p>
    <w:p w14:paraId="696EB359" w14:textId="3DCA442B" w:rsidR="00A679AA" w:rsidRPr="00A679AA" w:rsidRDefault="00A679AA" w:rsidP="00A679AA">
      <w:pPr>
        <w:widowControl w:val="0"/>
        <w:autoSpaceDE w:val="0"/>
        <w:autoSpaceDN w:val="0"/>
        <w:adjustRightInd w:val="0"/>
        <w:ind w:right="-1"/>
        <w:jc w:val="both"/>
        <w:rPr>
          <w:rFonts w:ascii="Times New Roman" w:eastAsia="Calibri" w:hAnsi="Times New Roman" w:cs="Times New Roman"/>
          <w:b/>
          <w:bCs/>
          <w:color w:val="000000"/>
          <w:sz w:val="24"/>
          <w:szCs w:val="24"/>
        </w:rPr>
      </w:pPr>
      <w:r w:rsidRPr="00A679AA">
        <w:rPr>
          <w:rFonts w:ascii="Times New Roman" w:eastAsia="Calibri" w:hAnsi="Times New Roman" w:cs="Times New Roman"/>
          <w:b/>
          <w:bCs/>
          <w:color w:val="000000"/>
          <w:sz w:val="24"/>
          <w:szCs w:val="24"/>
        </w:rPr>
        <w:t>BŪVDARBU GARANTIJA</w:t>
      </w:r>
      <w:r w:rsidR="00A73F95">
        <w:rPr>
          <w:rFonts w:ascii="Times New Roman" w:eastAsia="Calibri" w:hAnsi="Times New Roman" w:cs="Times New Roman"/>
          <w:b/>
          <w:bCs/>
          <w:color w:val="000000"/>
          <w:sz w:val="24"/>
          <w:szCs w:val="24"/>
        </w:rPr>
        <w:t>:</w:t>
      </w:r>
    </w:p>
    <w:p w14:paraId="7F42F4C1" w14:textId="4FB3AD78" w:rsidR="00584349" w:rsidRDefault="00A679AA" w:rsidP="00A679AA">
      <w:pPr>
        <w:pStyle w:val="Sarakstarindkopa"/>
        <w:widowControl w:val="0"/>
        <w:numPr>
          <w:ilvl w:val="0"/>
          <w:numId w:val="20"/>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 xml:space="preserve">Izpildīto būvdarbu minimālais garantijas termiņš, kurā </w:t>
      </w:r>
      <w:r w:rsidR="00F361A9">
        <w:rPr>
          <w:rFonts w:ascii="Times New Roman" w:eastAsia="Calibri" w:hAnsi="Times New Roman" w:cs="Times New Roman"/>
          <w:color w:val="000000"/>
          <w:sz w:val="24"/>
          <w:szCs w:val="24"/>
        </w:rPr>
        <w:t>Izpildītājs</w:t>
      </w:r>
      <w:r w:rsidRPr="00A679AA">
        <w:rPr>
          <w:rFonts w:ascii="Times New Roman" w:eastAsia="Calibri" w:hAnsi="Times New Roman" w:cs="Times New Roman"/>
          <w:color w:val="000000"/>
          <w:sz w:val="24"/>
          <w:szCs w:val="24"/>
        </w:rPr>
        <w:t xml:space="preserve"> par saviem līdzekļiem novērš būvdarbu defektus, kas atklājušies pēc inženierbūves pieņemšanas ekspluatācijā, – ne mazāks kā 5 (pieci) gadi jeb 60 (sešdesmit) mēneši.</w:t>
      </w:r>
    </w:p>
    <w:p w14:paraId="3B12C609" w14:textId="77777777" w:rsidR="00584349" w:rsidRPr="00584349" w:rsidRDefault="00584349" w:rsidP="00584349">
      <w:pPr>
        <w:pStyle w:val="Sarakstarindkopa"/>
        <w:widowControl w:val="0"/>
        <w:autoSpaceDE w:val="0"/>
        <w:autoSpaceDN w:val="0"/>
        <w:adjustRightInd w:val="0"/>
        <w:spacing w:after="0" w:line="240" w:lineRule="auto"/>
        <w:ind w:right="-1"/>
        <w:jc w:val="both"/>
        <w:rPr>
          <w:rFonts w:ascii="Times New Roman" w:eastAsia="Calibri" w:hAnsi="Times New Roman" w:cs="Times New Roman"/>
          <w:color w:val="000000"/>
          <w:sz w:val="24"/>
          <w:szCs w:val="24"/>
        </w:rPr>
      </w:pPr>
    </w:p>
    <w:p w14:paraId="4136F890" w14:textId="2238FCB2" w:rsidR="00A679AA" w:rsidRPr="00A679AA" w:rsidRDefault="00A679AA" w:rsidP="00A679AA">
      <w:pPr>
        <w:widowControl w:val="0"/>
        <w:autoSpaceDE w:val="0"/>
        <w:autoSpaceDN w:val="0"/>
        <w:adjustRightInd w:val="0"/>
        <w:ind w:right="-1"/>
        <w:jc w:val="both"/>
        <w:rPr>
          <w:rFonts w:ascii="Times New Roman" w:eastAsia="Calibri" w:hAnsi="Times New Roman" w:cs="Times New Roman"/>
          <w:b/>
          <w:bCs/>
          <w:color w:val="000000"/>
          <w:sz w:val="24"/>
          <w:szCs w:val="24"/>
        </w:rPr>
      </w:pPr>
      <w:r w:rsidRPr="00A679AA">
        <w:rPr>
          <w:rFonts w:ascii="Times New Roman" w:eastAsia="Calibri" w:hAnsi="Times New Roman" w:cs="Times New Roman"/>
          <w:b/>
          <w:bCs/>
          <w:color w:val="000000"/>
          <w:sz w:val="24"/>
          <w:szCs w:val="24"/>
        </w:rPr>
        <w:t>OBJEKTA NODOŠANA EKSPLUATĀCIJĀ</w:t>
      </w:r>
      <w:r w:rsidR="00A73F95">
        <w:rPr>
          <w:rFonts w:ascii="Times New Roman" w:eastAsia="Calibri" w:hAnsi="Times New Roman" w:cs="Times New Roman"/>
          <w:b/>
          <w:bCs/>
          <w:color w:val="000000"/>
          <w:sz w:val="24"/>
          <w:szCs w:val="24"/>
        </w:rPr>
        <w:t>:</w:t>
      </w:r>
    </w:p>
    <w:p w14:paraId="74EA8BFE" w14:textId="6BF3CB80" w:rsidR="00A679AA" w:rsidRPr="00A679AA" w:rsidRDefault="00A679AA" w:rsidP="00A679AA">
      <w:pPr>
        <w:pStyle w:val="Sarakstarindkopa"/>
        <w:widowControl w:val="0"/>
        <w:numPr>
          <w:ilvl w:val="0"/>
          <w:numId w:val="21"/>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 xml:space="preserve">Pēc šajā iepirkumā noteikto būvdarbu pabeigšanas </w:t>
      </w:r>
      <w:r w:rsidR="00A73F95">
        <w:rPr>
          <w:rFonts w:ascii="Times New Roman" w:eastAsia="Calibri" w:hAnsi="Times New Roman" w:cs="Times New Roman"/>
          <w:color w:val="000000"/>
          <w:sz w:val="24"/>
          <w:szCs w:val="24"/>
        </w:rPr>
        <w:t>Izpildītājam</w:t>
      </w:r>
      <w:r w:rsidRPr="00A679AA">
        <w:rPr>
          <w:rFonts w:ascii="Times New Roman" w:eastAsia="Calibri" w:hAnsi="Times New Roman" w:cs="Times New Roman"/>
          <w:color w:val="000000"/>
          <w:sz w:val="24"/>
          <w:szCs w:val="24"/>
        </w:rPr>
        <w:t xml:space="preserve"> jāsagatavo izpildīto būvdarbu izpilddokumentācija, jāsaņem pozitīvi atzinumi par izpildītajiem būvdarbiem no iestādēm, kuras izsniegušas tehniskos noteikumus un jānodod objekts ekspluatācijā </w:t>
      </w:r>
      <w:r w:rsidRPr="00A679AA">
        <w:rPr>
          <w:rFonts w:ascii="Times New Roman" w:eastAsia="Calibri" w:hAnsi="Times New Roman" w:cs="Times New Roman"/>
          <w:color w:val="000000"/>
          <w:sz w:val="24"/>
          <w:szCs w:val="24"/>
        </w:rPr>
        <w:lastRenderedPageBreak/>
        <w:t>normatīvajos aktos noteiktā kārtībā.</w:t>
      </w:r>
    </w:p>
    <w:p w14:paraId="65098DC0" w14:textId="171783EC" w:rsidR="00A679AA" w:rsidRPr="00A679AA" w:rsidRDefault="00A679AA" w:rsidP="00A679AA">
      <w:pPr>
        <w:pStyle w:val="Sarakstarindkopa"/>
        <w:widowControl w:val="0"/>
        <w:numPr>
          <w:ilvl w:val="0"/>
          <w:numId w:val="21"/>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 xml:space="preserve">Objekta nodošanas ekspluatācijā termiņš – </w:t>
      </w:r>
      <w:r w:rsidR="00AA7A1E">
        <w:rPr>
          <w:rFonts w:ascii="Times New Roman" w:eastAsia="Calibri" w:hAnsi="Times New Roman" w:cs="Times New Roman"/>
          <w:color w:val="000000"/>
          <w:sz w:val="24"/>
          <w:szCs w:val="24"/>
        </w:rPr>
        <w:t>8</w:t>
      </w:r>
      <w:r w:rsidRPr="00A679AA">
        <w:rPr>
          <w:rFonts w:ascii="Times New Roman" w:eastAsia="Calibri" w:hAnsi="Times New Roman" w:cs="Times New Roman"/>
          <w:color w:val="000000"/>
          <w:sz w:val="24"/>
          <w:szCs w:val="24"/>
        </w:rPr>
        <w:t xml:space="preserve"> (</w:t>
      </w:r>
      <w:r w:rsidR="00AA7A1E">
        <w:rPr>
          <w:rFonts w:ascii="Times New Roman" w:eastAsia="Calibri" w:hAnsi="Times New Roman" w:cs="Times New Roman"/>
          <w:color w:val="000000"/>
          <w:sz w:val="24"/>
          <w:szCs w:val="24"/>
        </w:rPr>
        <w:t>astoņas</w:t>
      </w:r>
      <w:r w:rsidRPr="00A679AA">
        <w:rPr>
          <w:rFonts w:ascii="Times New Roman" w:eastAsia="Calibri" w:hAnsi="Times New Roman" w:cs="Times New Roman"/>
          <w:color w:val="000000"/>
          <w:sz w:val="24"/>
          <w:szCs w:val="24"/>
        </w:rPr>
        <w:t xml:space="preserve">) </w:t>
      </w:r>
      <w:r w:rsidR="00A73F95">
        <w:rPr>
          <w:rFonts w:ascii="Times New Roman" w:eastAsia="Calibri" w:hAnsi="Times New Roman" w:cs="Times New Roman"/>
          <w:color w:val="000000"/>
          <w:sz w:val="24"/>
          <w:szCs w:val="24"/>
        </w:rPr>
        <w:t>nedēļas</w:t>
      </w:r>
      <w:r w:rsidRPr="00A679AA">
        <w:rPr>
          <w:rFonts w:ascii="Times New Roman" w:eastAsia="Calibri" w:hAnsi="Times New Roman" w:cs="Times New Roman"/>
          <w:color w:val="000000"/>
          <w:sz w:val="24"/>
          <w:szCs w:val="24"/>
        </w:rPr>
        <w:t xml:space="preserve"> no </w:t>
      </w:r>
      <w:r w:rsidR="00A73F95">
        <w:rPr>
          <w:rFonts w:ascii="Times New Roman" w:eastAsia="Calibri" w:hAnsi="Times New Roman" w:cs="Times New Roman"/>
          <w:color w:val="000000"/>
          <w:sz w:val="24"/>
          <w:szCs w:val="24"/>
        </w:rPr>
        <w:t>atzīmes saņemšanas par būvdarbu uzsākšanas nosacījumu izpildi</w:t>
      </w:r>
      <w:r w:rsidRPr="00A679AA">
        <w:rPr>
          <w:rFonts w:ascii="Times New Roman" w:eastAsia="Calibri" w:hAnsi="Times New Roman" w:cs="Times New Roman"/>
          <w:color w:val="000000"/>
          <w:sz w:val="24"/>
          <w:szCs w:val="24"/>
        </w:rPr>
        <w:t xml:space="preserve">, objekta pieņemšanu ekspluatācijā. </w:t>
      </w:r>
    </w:p>
    <w:p w14:paraId="11D67E2A" w14:textId="5797ABC8" w:rsidR="004A0D0C" w:rsidRDefault="004A0D0C" w:rsidP="00A679AA">
      <w:pPr>
        <w:spacing w:after="0"/>
        <w:jc w:val="both"/>
        <w:rPr>
          <w:rFonts w:ascii="Times New Roman" w:hAnsi="Times New Roman" w:cs="Times New Roman"/>
          <w:sz w:val="24"/>
          <w:szCs w:val="24"/>
        </w:rPr>
      </w:pPr>
    </w:p>
    <w:p w14:paraId="70A5ED39" w14:textId="77777777" w:rsidR="00766A10" w:rsidRDefault="00766A10" w:rsidP="00A679AA">
      <w:pPr>
        <w:spacing w:after="0"/>
        <w:jc w:val="both"/>
        <w:rPr>
          <w:rFonts w:ascii="Times New Roman" w:hAnsi="Times New Roman" w:cs="Times New Roman"/>
          <w:sz w:val="24"/>
          <w:szCs w:val="24"/>
        </w:rPr>
      </w:pPr>
    </w:p>
    <w:p w14:paraId="115FCA4B" w14:textId="77777777" w:rsidR="00766A10" w:rsidRDefault="00766A10" w:rsidP="00766A10">
      <w:pPr>
        <w:spacing w:after="0" w:line="240" w:lineRule="auto"/>
        <w:jc w:val="both"/>
        <w:rPr>
          <w:rFonts w:ascii="Times New Roman" w:hAnsi="Times New Roman" w:cs="Times New Roman"/>
          <w:sz w:val="24"/>
          <w:szCs w:val="24"/>
        </w:rPr>
      </w:pPr>
    </w:p>
    <w:p w14:paraId="22E05FE9" w14:textId="77777777" w:rsidR="00766A10" w:rsidRPr="00FF7FFC" w:rsidRDefault="00766A10" w:rsidP="00766A10">
      <w:pPr>
        <w:spacing w:after="0" w:line="240" w:lineRule="auto"/>
        <w:jc w:val="both"/>
        <w:rPr>
          <w:rFonts w:ascii="Times New Roman" w:hAnsi="Times New Roman" w:cs="Times New Roman"/>
          <w:b/>
          <w:sz w:val="24"/>
          <w:szCs w:val="24"/>
        </w:rPr>
      </w:pPr>
      <w:r w:rsidRPr="00FF7FFC">
        <w:rPr>
          <w:rFonts w:ascii="Times New Roman" w:hAnsi="Times New Roman" w:cs="Times New Roman"/>
          <w:b/>
          <w:sz w:val="24"/>
          <w:szCs w:val="24"/>
        </w:rPr>
        <w:t xml:space="preserve">Sagatavoja: </w:t>
      </w:r>
    </w:p>
    <w:p w14:paraId="14CC3E1F" w14:textId="77777777" w:rsidR="00766A10" w:rsidRPr="00FF7FFC" w:rsidRDefault="00766A10" w:rsidP="00766A10">
      <w:pPr>
        <w:spacing w:after="0" w:line="240" w:lineRule="auto"/>
        <w:jc w:val="both"/>
        <w:rPr>
          <w:rFonts w:ascii="Times New Roman" w:hAnsi="Times New Roman" w:cs="Times New Roman"/>
          <w:sz w:val="24"/>
          <w:szCs w:val="24"/>
        </w:rPr>
      </w:pPr>
      <w:r w:rsidRPr="00FF7FFC">
        <w:rPr>
          <w:rFonts w:ascii="Times New Roman" w:hAnsi="Times New Roman" w:cs="Times New Roman"/>
          <w:sz w:val="24"/>
          <w:szCs w:val="24"/>
        </w:rPr>
        <w:t xml:space="preserve">Līvānu novada Centrālās pārvaldes </w:t>
      </w:r>
    </w:p>
    <w:p w14:paraId="7A77E1E2" w14:textId="77777777" w:rsidR="00766A10" w:rsidRPr="00FF7FFC" w:rsidRDefault="00766A10" w:rsidP="00766A10">
      <w:pPr>
        <w:spacing w:after="0" w:line="240" w:lineRule="auto"/>
        <w:jc w:val="both"/>
        <w:rPr>
          <w:rFonts w:ascii="Times New Roman" w:hAnsi="Times New Roman" w:cs="Times New Roman"/>
          <w:sz w:val="24"/>
          <w:szCs w:val="24"/>
        </w:rPr>
      </w:pPr>
      <w:r w:rsidRPr="00FF7FFC">
        <w:rPr>
          <w:rFonts w:ascii="Times New Roman" w:hAnsi="Times New Roman" w:cs="Times New Roman"/>
          <w:sz w:val="24"/>
          <w:szCs w:val="24"/>
        </w:rPr>
        <w:t xml:space="preserve">Plānošanas un attīstības nodaļas </w:t>
      </w:r>
    </w:p>
    <w:p w14:paraId="642184E6" w14:textId="77777777" w:rsidR="00766A10" w:rsidRPr="00FF7FFC" w:rsidRDefault="00766A10" w:rsidP="00766A10">
      <w:pPr>
        <w:spacing w:after="0" w:line="240" w:lineRule="auto"/>
        <w:jc w:val="both"/>
        <w:rPr>
          <w:rFonts w:ascii="Times New Roman" w:hAnsi="Times New Roman" w:cs="Times New Roman"/>
          <w:sz w:val="24"/>
          <w:szCs w:val="24"/>
        </w:rPr>
      </w:pPr>
      <w:r w:rsidRPr="00FF7FFC">
        <w:rPr>
          <w:rFonts w:ascii="Times New Roman" w:hAnsi="Times New Roman" w:cs="Times New Roman"/>
          <w:sz w:val="24"/>
          <w:szCs w:val="24"/>
        </w:rPr>
        <w:t>Būvinženiere</w:t>
      </w:r>
      <w:r w:rsidRPr="00FF7FFC">
        <w:rPr>
          <w:rFonts w:ascii="Times New Roman" w:hAnsi="Times New Roman" w:cs="Times New Roman"/>
          <w:sz w:val="24"/>
          <w:szCs w:val="24"/>
        </w:rPr>
        <w:tab/>
      </w:r>
      <w:r w:rsidRPr="00FF7FFC">
        <w:rPr>
          <w:rFonts w:ascii="Times New Roman" w:hAnsi="Times New Roman" w:cs="Times New Roman"/>
          <w:sz w:val="24"/>
          <w:szCs w:val="24"/>
        </w:rPr>
        <w:tab/>
      </w:r>
      <w:r w:rsidRPr="00FF7FFC">
        <w:rPr>
          <w:rFonts w:ascii="Times New Roman" w:hAnsi="Times New Roman" w:cs="Times New Roman"/>
          <w:sz w:val="24"/>
          <w:szCs w:val="24"/>
        </w:rPr>
        <w:tab/>
      </w:r>
      <w:r w:rsidRPr="00FF7FFC">
        <w:rPr>
          <w:rFonts w:ascii="Times New Roman" w:hAnsi="Times New Roman" w:cs="Times New Roman"/>
          <w:sz w:val="24"/>
          <w:szCs w:val="24"/>
        </w:rPr>
        <w:tab/>
      </w:r>
      <w:r w:rsidRPr="00FF7FFC">
        <w:rPr>
          <w:rFonts w:ascii="Times New Roman" w:hAnsi="Times New Roman" w:cs="Times New Roman"/>
          <w:sz w:val="24"/>
          <w:szCs w:val="24"/>
        </w:rPr>
        <w:tab/>
      </w:r>
      <w:r w:rsidRPr="00FF7FFC">
        <w:rPr>
          <w:rFonts w:ascii="Times New Roman" w:hAnsi="Times New Roman" w:cs="Times New Roman"/>
          <w:sz w:val="24"/>
          <w:szCs w:val="24"/>
        </w:rPr>
        <w:tab/>
      </w:r>
      <w:r w:rsidRPr="00FF7FFC">
        <w:rPr>
          <w:rFonts w:ascii="Times New Roman" w:hAnsi="Times New Roman" w:cs="Times New Roman"/>
          <w:sz w:val="24"/>
          <w:szCs w:val="24"/>
        </w:rPr>
        <w:tab/>
      </w:r>
      <w:r w:rsidRPr="00FF7FFC">
        <w:rPr>
          <w:rFonts w:ascii="Times New Roman" w:hAnsi="Times New Roman" w:cs="Times New Roman"/>
          <w:sz w:val="24"/>
          <w:szCs w:val="24"/>
        </w:rPr>
        <w:tab/>
        <w:t xml:space="preserve">       E. Vasaraudze</w:t>
      </w:r>
    </w:p>
    <w:p w14:paraId="74F457AC" w14:textId="77777777" w:rsidR="00766A10" w:rsidRPr="00FF7FFC" w:rsidRDefault="00766A10" w:rsidP="00766A10">
      <w:pPr>
        <w:spacing w:after="0" w:line="240" w:lineRule="auto"/>
        <w:jc w:val="both"/>
        <w:rPr>
          <w:rFonts w:ascii="Times New Roman" w:hAnsi="Times New Roman" w:cs="Times New Roman"/>
          <w:sz w:val="24"/>
          <w:szCs w:val="24"/>
        </w:rPr>
      </w:pPr>
    </w:p>
    <w:p w14:paraId="5CD465CE" w14:textId="77777777" w:rsidR="00766A10" w:rsidRPr="00FF7FFC" w:rsidRDefault="00766A10" w:rsidP="00766A10">
      <w:pPr>
        <w:spacing w:after="0" w:line="240" w:lineRule="auto"/>
        <w:jc w:val="both"/>
        <w:rPr>
          <w:rFonts w:ascii="Times New Roman" w:hAnsi="Times New Roman" w:cs="Times New Roman"/>
          <w:b/>
          <w:sz w:val="24"/>
          <w:szCs w:val="24"/>
        </w:rPr>
      </w:pPr>
      <w:r w:rsidRPr="00FF7FFC">
        <w:rPr>
          <w:rFonts w:ascii="Times New Roman" w:hAnsi="Times New Roman" w:cs="Times New Roman"/>
          <w:b/>
          <w:sz w:val="24"/>
          <w:szCs w:val="24"/>
        </w:rPr>
        <w:t xml:space="preserve">Saskaņoja: </w:t>
      </w:r>
      <w:r w:rsidRPr="00FF7FFC">
        <w:rPr>
          <w:rFonts w:ascii="Times New Roman" w:hAnsi="Times New Roman" w:cs="Times New Roman"/>
          <w:b/>
          <w:sz w:val="24"/>
          <w:szCs w:val="24"/>
        </w:rPr>
        <w:tab/>
      </w:r>
      <w:r w:rsidRPr="00FF7FFC">
        <w:rPr>
          <w:rFonts w:ascii="Times New Roman" w:hAnsi="Times New Roman" w:cs="Times New Roman"/>
          <w:b/>
          <w:sz w:val="24"/>
          <w:szCs w:val="24"/>
        </w:rPr>
        <w:tab/>
      </w:r>
      <w:r w:rsidRPr="00FF7FFC">
        <w:rPr>
          <w:rFonts w:ascii="Times New Roman" w:hAnsi="Times New Roman" w:cs="Times New Roman"/>
          <w:b/>
          <w:sz w:val="24"/>
          <w:szCs w:val="24"/>
        </w:rPr>
        <w:tab/>
      </w:r>
      <w:r w:rsidRPr="00FF7FFC">
        <w:rPr>
          <w:rFonts w:ascii="Times New Roman" w:hAnsi="Times New Roman" w:cs="Times New Roman"/>
          <w:b/>
          <w:sz w:val="24"/>
          <w:szCs w:val="24"/>
        </w:rPr>
        <w:tab/>
      </w:r>
      <w:r w:rsidRPr="00FF7FFC">
        <w:rPr>
          <w:rFonts w:ascii="Times New Roman" w:hAnsi="Times New Roman" w:cs="Times New Roman"/>
          <w:b/>
          <w:sz w:val="24"/>
          <w:szCs w:val="24"/>
        </w:rPr>
        <w:tab/>
        <w:t xml:space="preserve">           </w:t>
      </w:r>
    </w:p>
    <w:p w14:paraId="5B5287A5" w14:textId="77777777" w:rsidR="00766A10" w:rsidRPr="00FF7FFC" w:rsidRDefault="00766A10" w:rsidP="00766A10">
      <w:pPr>
        <w:spacing w:after="0" w:line="240" w:lineRule="auto"/>
        <w:jc w:val="both"/>
        <w:rPr>
          <w:rFonts w:ascii="Times New Roman" w:hAnsi="Times New Roman" w:cs="Times New Roman"/>
          <w:sz w:val="24"/>
          <w:szCs w:val="24"/>
        </w:rPr>
      </w:pPr>
      <w:r w:rsidRPr="00FF7FFC">
        <w:rPr>
          <w:rFonts w:ascii="Times New Roman" w:hAnsi="Times New Roman" w:cs="Times New Roman"/>
          <w:sz w:val="24"/>
          <w:szCs w:val="24"/>
        </w:rPr>
        <w:t xml:space="preserve">Līvānu novada Centrālās pārvaldes </w:t>
      </w:r>
    </w:p>
    <w:p w14:paraId="082AAFCB" w14:textId="77777777" w:rsidR="00766A10" w:rsidRPr="00FF7FFC" w:rsidRDefault="00766A10" w:rsidP="00766A10">
      <w:pPr>
        <w:spacing w:after="0" w:line="240" w:lineRule="auto"/>
        <w:jc w:val="both"/>
        <w:rPr>
          <w:rFonts w:ascii="Times New Roman" w:hAnsi="Times New Roman" w:cs="Times New Roman"/>
          <w:sz w:val="24"/>
          <w:szCs w:val="24"/>
        </w:rPr>
      </w:pPr>
      <w:r w:rsidRPr="00FF7FFC">
        <w:rPr>
          <w:rFonts w:ascii="Times New Roman" w:hAnsi="Times New Roman" w:cs="Times New Roman"/>
          <w:sz w:val="24"/>
          <w:szCs w:val="24"/>
        </w:rPr>
        <w:t>Plānošanas un attīstības nodaļas vadītāja                                                    J. Pabērza</w:t>
      </w:r>
    </w:p>
    <w:p w14:paraId="3BBF761F" w14:textId="778DAE2C" w:rsidR="000C3A3C" w:rsidRPr="00FF3F51" w:rsidRDefault="000C3A3C" w:rsidP="00766A10">
      <w:pPr>
        <w:spacing w:after="0"/>
        <w:jc w:val="both"/>
        <w:rPr>
          <w:rFonts w:ascii="Times New Roman" w:hAnsi="Times New Roman" w:cs="Times New Roman"/>
          <w:sz w:val="24"/>
          <w:szCs w:val="24"/>
        </w:rPr>
      </w:pPr>
    </w:p>
    <w:sectPr w:rsidR="000C3A3C" w:rsidRPr="00FF3F51" w:rsidSect="009025BC">
      <w:footerReference w:type="default" r:id="rId12"/>
      <w:pgSz w:w="11906" w:h="16838"/>
      <w:pgMar w:top="709" w:right="991" w:bottom="144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2749F" w14:textId="77777777" w:rsidR="008D042B" w:rsidRDefault="008D042B" w:rsidP="006C459D">
      <w:pPr>
        <w:spacing w:after="0" w:line="240" w:lineRule="auto"/>
      </w:pPr>
      <w:r>
        <w:separator/>
      </w:r>
    </w:p>
  </w:endnote>
  <w:endnote w:type="continuationSeparator" w:id="0">
    <w:p w14:paraId="4784593B" w14:textId="77777777" w:rsidR="008D042B" w:rsidRDefault="008D042B" w:rsidP="006C4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6135140"/>
      <w:docPartObj>
        <w:docPartGallery w:val="Page Numbers (Bottom of Page)"/>
        <w:docPartUnique/>
      </w:docPartObj>
    </w:sdtPr>
    <w:sdtContent>
      <w:p w14:paraId="514516BE" w14:textId="61296724" w:rsidR="00766A10" w:rsidRDefault="00766A10">
        <w:pPr>
          <w:pStyle w:val="Kjene"/>
          <w:jc w:val="right"/>
        </w:pPr>
        <w:r>
          <w:fldChar w:fldCharType="begin"/>
        </w:r>
        <w:r>
          <w:instrText>PAGE   \* MERGEFORMAT</w:instrText>
        </w:r>
        <w:r>
          <w:fldChar w:fldCharType="separate"/>
        </w:r>
        <w:r>
          <w:t>2</w:t>
        </w:r>
        <w:r>
          <w:fldChar w:fldCharType="end"/>
        </w:r>
      </w:p>
    </w:sdtContent>
  </w:sdt>
  <w:p w14:paraId="0D872636" w14:textId="77777777" w:rsidR="00766A10" w:rsidRPr="00766A10" w:rsidRDefault="00766A10" w:rsidP="00766A10">
    <w:pPr>
      <w:pStyle w:val="Kjene"/>
      <w:jc w:val="center"/>
      <w:rPr>
        <w:rFonts w:ascii="Times New Roman" w:hAnsi="Times New Roman" w:cs="Times New Roman"/>
        <w:b/>
        <w:sz w:val="20"/>
        <w:szCs w:val="20"/>
      </w:rPr>
    </w:pPr>
    <w:r w:rsidRPr="00766A10">
      <w:rPr>
        <w:rFonts w:ascii="Times New Roman" w:hAnsi="Times New Roman" w:cs="Times New Roman"/>
        <w:b/>
        <w:sz w:val="20"/>
        <w:szCs w:val="20"/>
      </w:rPr>
      <w:t>ŠIS DOKUMENTS IR ELEKTRONISKI PARAKSTĪTS AR DROŠU ELEKTRONISKO PARAKSTU UN SATUR LAIKA ZĪMOGU</w:t>
    </w:r>
  </w:p>
  <w:p w14:paraId="0D30BAC4" w14:textId="77777777" w:rsidR="00766A10" w:rsidRDefault="00766A10">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2176D" w14:textId="77777777" w:rsidR="008D042B" w:rsidRDefault="008D042B" w:rsidP="006C459D">
      <w:pPr>
        <w:spacing w:after="0" w:line="240" w:lineRule="auto"/>
      </w:pPr>
      <w:r>
        <w:separator/>
      </w:r>
    </w:p>
  </w:footnote>
  <w:footnote w:type="continuationSeparator" w:id="0">
    <w:p w14:paraId="479F8DB0" w14:textId="77777777" w:rsidR="008D042B" w:rsidRDefault="008D042B" w:rsidP="006C45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F3A46"/>
    <w:multiLevelType w:val="hybridMultilevel"/>
    <w:tmpl w:val="F0D8595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ADD646A"/>
    <w:multiLevelType w:val="multilevel"/>
    <w:tmpl w:val="05504B04"/>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574"/>
        </w:tabs>
        <w:ind w:left="574" w:hanging="432"/>
      </w:pPr>
      <w:rPr>
        <w:rFonts w:hint="default"/>
        <w:b w:val="0"/>
        <w:bCs w:val="0"/>
        <w:sz w:val="22"/>
        <w:szCs w:val="24"/>
      </w:rPr>
    </w:lvl>
    <w:lvl w:ilvl="2">
      <w:start w:val="1"/>
      <w:numFmt w:val="decimal"/>
      <w:lvlText w:val="%1.%2.%3."/>
      <w:lvlJc w:val="left"/>
      <w:pPr>
        <w:tabs>
          <w:tab w:val="num" w:pos="1288"/>
        </w:tabs>
        <w:ind w:left="1072" w:hanging="504"/>
      </w:pPr>
      <w:rPr>
        <w:rFonts w:hint="default"/>
        <w:b w:val="0"/>
        <w:sz w:val="22"/>
        <w:szCs w:val="24"/>
      </w:rPr>
    </w:lvl>
    <w:lvl w:ilvl="3">
      <w:start w:val="1"/>
      <w:numFmt w:val="decimal"/>
      <w:lvlText w:val="%1.%2.%3.%4."/>
      <w:lvlJc w:val="left"/>
      <w:pPr>
        <w:tabs>
          <w:tab w:val="num" w:pos="1800"/>
        </w:tabs>
        <w:ind w:left="1728" w:hanging="648"/>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68C3F4B"/>
    <w:multiLevelType w:val="hybridMultilevel"/>
    <w:tmpl w:val="7F205C5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19ED5513"/>
    <w:multiLevelType w:val="hybridMultilevel"/>
    <w:tmpl w:val="15606BA2"/>
    <w:lvl w:ilvl="0" w:tplc="0426000F">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D4A5318"/>
    <w:multiLevelType w:val="multilevel"/>
    <w:tmpl w:val="2CFC4862"/>
    <w:lvl w:ilvl="0">
      <w:start w:val="1"/>
      <w:numFmt w:val="decimal"/>
      <w:lvlText w:val="%1."/>
      <w:lvlJc w:val="left"/>
      <w:pPr>
        <w:ind w:left="720" w:hanging="360"/>
      </w:pPr>
      <w:rPr>
        <w:rFonts w:ascii="Times New Roman" w:eastAsia="Times New Roman" w:hAnsi="Times New Roman" w:cs="Times New Roman"/>
        <w:i w:val="0"/>
        <w:sz w:val="24"/>
        <w:szCs w:val="24"/>
      </w:rPr>
    </w:lvl>
    <w:lvl w:ilvl="1">
      <w:start w:val="1"/>
      <w:numFmt w:val="decimal"/>
      <w:isLgl/>
      <w:lvlText w:val="%1.%2."/>
      <w:lvlJc w:val="left"/>
      <w:pPr>
        <w:ind w:left="1260" w:hanging="54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1F5E0E6B"/>
    <w:multiLevelType w:val="hybridMultilevel"/>
    <w:tmpl w:val="AABEB41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0F46F57"/>
    <w:multiLevelType w:val="multilevel"/>
    <w:tmpl w:val="484E25A8"/>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3AC4721"/>
    <w:multiLevelType w:val="hybridMultilevel"/>
    <w:tmpl w:val="4496A928"/>
    <w:lvl w:ilvl="0" w:tplc="0426000F">
      <w:start w:val="1"/>
      <w:numFmt w:val="decimal"/>
      <w:lvlText w:val="%1."/>
      <w:lvlJc w:val="left"/>
      <w:pPr>
        <w:ind w:left="720" w:hanging="360"/>
      </w:pPr>
      <w:rPr>
        <w:rFonts w:eastAsia="Times New Roman" w:hint="default"/>
        <w:i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C795F78"/>
    <w:multiLevelType w:val="hybridMultilevel"/>
    <w:tmpl w:val="ACF251A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9" w15:restartNumberingAfterBreak="0">
    <w:nsid w:val="2E4536CE"/>
    <w:multiLevelType w:val="multilevel"/>
    <w:tmpl w:val="0409001F"/>
    <w:lvl w:ilvl="0">
      <w:start w:val="1"/>
      <w:numFmt w:val="decimal"/>
      <w:lvlText w:val="%1."/>
      <w:lvlJc w:val="left"/>
      <w:pPr>
        <w:ind w:left="644"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F841B93"/>
    <w:multiLevelType w:val="hybridMultilevel"/>
    <w:tmpl w:val="5C1278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FFA3D3D"/>
    <w:multiLevelType w:val="hybridMultilevel"/>
    <w:tmpl w:val="31C4A0B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60A4CA4"/>
    <w:multiLevelType w:val="hybridMultilevel"/>
    <w:tmpl w:val="904C24D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52E42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D545495"/>
    <w:multiLevelType w:val="multilevel"/>
    <w:tmpl w:val="477E2C56"/>
    <w:lvl w:ilvl="0">
      <w:start w:val="1"/>
      <w:numFmt w:val="decimal"/>
      <w:lvlText w:val="%1."/>
      <w:lvlJc w:val="left"/>
      <w:pPr>
        <w:ind w:left="361" w:hanging="360"/>
      </w:pPr>
      <w:rPr>
        <w:rFonts w:hint="default"/>
      </w:rPr>
    </w:lvl>
    <w:lvl w:ilvl="1">
      <w:start w:val="1"/>
      <w:numFmt w:val="decimal"/>
      <w:isLgl/>
      <w:lvlText w:val="%1.%2."/>
      <w:lvlJc w:val="left"/>
      <w:pPr>
        <w:ind w:left="1131" w:hanging="564"/>
      </w:pPr>
      <w:rPr>
        <w:rFonts w:hint="default"/>
      </w:rPr>
    </w:lvl>
    <w:lvl w:ilvl="2">
      <w:start w:val="1"/>
      <w:numFmt w:val="decimal"/>
      <w:isLgl/>
      <w:lvlText w:val="%1.%2.%3."/>
      <w:lvlJc w:val="left"/>
      <w:pPr>
        <w:ind w:left="1853" w:hanging="720"/>
      </w:pPr>
      <w:rPr>
        <w:rFonts w:hint="default"/>
      </w:rPr>
    </w:lvl>
    <w:lvl w:ilvl="3">
      <w:start w:val="1"/>
      <w:numFmt w:val="decimal"/>
      <w:isLgl/>
      <w:lvlText w:val="%1.%2.%3.%4."/>
      <w:lvlJc w:val="left"/>
      <w:pPr>
        <w:ind w:left="2419" w:hanging="720"/>
      </w:pPr>
      <w:rPr>
        <w:rFonts w:hint="default"/>
      </w:rPr>
    </w:lvl>
    <w:lvl w:ilvl="4">
      <w:start w:val="1"/>
      <w:numFmt w:val="decimal"/>
      <w:isLgl/>
      <w:lvlText w:val="%1.%2.%3.%4.%5."/>
      <w:lvlJc w:val="left"/>
      <w:pPr>
        <w:ind w:left="3345" w:hanging="1080"/>
      </w:pPr>
      <w:rPr>
        <w:rFonts w:hint="default"/>
      </w:rPr>
    </w:lvl>
    <w:lvl w:ilvl="5">
      <w:start w:val="1"/>
      <w:numFmt w:val="decimal"/>
      <w:isLgl/>
      <w:lvlText w:val="%1.%2.%3.%4.%5.%6."/>
      <w:lvlJc w:val="left"/>
      <w:pPr>
        <w:ind w:left="3911" w:hanging="1080"/>
      </w:pPr>
      <w:rPr>
        <w:rFonts w:hint="default"/>
      </w:rPr>
    </w:lvl>
    <w:lvl w:ilvl="6">
      <w:start w:val="1"/>
      <w:numFmt w:val="decimal"/>
      <w:isLgl/>
      <w:lvlText w:val="%1.%2.%3.%4.%5.%6.%7."/>
      <w:lvlJc w:val="left"/>
      <w:pPr>
        <w:ind w:left="4837" w:hanging="1440"/>
      </w:pPr>
      <w:rPr>
        <w:rFonts w:hint="default"/>
      </w:rPr>
    </w:lvl>
    <w:lvl w:ilvl="7">
      <w:start w:val="1"/>
      <w:numFmt w:val="decimal"/>
      <w:isLgl/>
      <w:lvlText w:val="%1.%2.%3.%4.%5.%6.%7.%8."/>
      <w:lvlJc w:val="left"/>
      <w:pPr>
        <w:ind w:left="5403" w:hanging="1440"/>
      </w:pPr>
      <w:rPr>
        <w:rFonts w:hint="default"/>
      </w:rPr>
    </w:lvl>
    <w:lvl w:ilvl="8">
      <w:start w:val="1"/>
      <w:numFmt w:val="decimal"/>
      <w:isLgl/>
      <w:lvlText w:val="%1.%2.%3.%4.%5.%6.%7.%8.%9."/>
      <w:lvlJc w:val="left"/>
      <w:pPr>
        <w:ind w:left="6329" w:hanging="1800"/>
      </w:pPr>
      <w:rPr>
        <w:rFonts w:hint="default"/>
      </w:rPr>
    </w:lvl>
  </w:abstractNum>
  <w:abstractNum w:abstractNumId="15" w15:restartNumberingAfterBreak="0">
    <w:nsid w:val="4E293455"/>
    <w:multiLevelType w:val="hybridMultilevel"/>
    <w:tmpl w:val="36D637B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88E0E8C"/>
    <w:multiLevelType w:val="hybridMultilevel"/>
    <w:tmpl w:val="DA884AEA"/>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3906214"/>
    <w:multiLevelType w:val="hybridMultilevel"/>
    <w:tmpl w:val="23802A4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A312C14"/>
    <w:multiLevelType w:val="hybridMultilevel"/>
    <w:tmpl w:val="5FE083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F9A4810"/>
    <w:multiLevelType w:val="multilevel"/>
    <w:tmpl w:val="0409001F"/>
    <w:lvl w:ilvl="0">
      <w:start w:val="1"/>
      <w:numFmt w:val="decimal"/>
      <w:lvlText w:val="%1."/>
      <w:lvlJc w:val="left"/>
      <w:pPr>
        <w:ind w:left="644"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D132728"/>
    <w:multiLevelType w:val="hybridMultilevel"/>
    <w:tmpl w:val="1EBA3D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7F2F0B34"/>
    <w:multiLevelType w:val="hybridMultilevel"/>
    <w:tmpl w:val="23CE1CF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435559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6637367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723239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990296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20366428">
    <w:abstractNumId w:val="10"/>
  </w:num>
  <w:num w:numId="6" w16cid:durableId="424805500">
    <w:abstractNumId w:val="18"/>
  </w:num>
  <w:num w:numId="7" w16cid:durableId="1278830776">
    <w:abstractNumId w:val="9"/>
  </w:num>
  <w:num w:numId="8" w16cid:durableId="1008100152">
    <w:abstractNumId w:val="1"/>
  </w:num>
  <w:num w:numId="9" w16cid:durableId="596599238">
    <w:abstractNumId w:val="4"/>
  </w:num>
  <w:num w:numId="10" w16cid:durableId="1199665008">
    <w:abstractNumId w:val="16"/>
  </w:num>
  <w:num w:numId="11" w16cid:durableId="1606694935">
    <w:abstractNumId w:val="5"/>
  </w:num>
  <w:num w:numId="12" w16cid:durableId="173233141">
    <w:abstractNumId w:val="6"/>
  </w:num>
  <w:num w:numId="13" w16cid:durableId="599413241">
    <w:abstractNumId w:val="3"/>
  </w:num>
  <w:num w:numId="14" w16cid:durableId="366375103">
    <w:abstractNumId w:val="7"/>
  </w:num>
  <w:num w:numId="15" w16cid:durableId="1140656403">
    <w:abstractNumId w:val="14"/>
  </w:num>
  <w:num w:numId="16" w16cid:durableId="1087767633">
    <w:abstractNumId w:val="21"/>
  </w:num>
  <w:num w:numId="17" w16cid:durableId="1165978459">
    <w:abstractNumId w:val="12"/>
  </w:num>
  <w:num w:numId="18" w16cid:durableId="1138033745">
    <w:abstractNumId w:val="11"/>
  </w:num>
  <w:num w:numId="19" w16cid:durableId="1214929165">
    <w:abstractNumId w:val="0"/>
  </w:num>
  <w:num w:numId="20" w16cid:durableId="2127842710">
    <w:abstractNumId w:val="17"/>
  </w:num>
  <w:num w:numId="21" w16cid:durableId="959191532">
    <w:abstractNumId w:val="15"/>
  </w:num>
  <w:num w:numId="22" w16cid:durableId="37894457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3BA"/>
    <w:rsid w:val="0003167A"/>
    <w:rsid w:val="00082EE9"/>
    <w:rsid w:val="000B797F"/>
    <w:rsid w:val="000C3A3C"/>
    <w:rsid w:val="00100AB6"/>
    <w:rsid w:val="0012058F"/>
    <w:rsid w:val="001329D2"/>
    <w:rsid w:val="00165637"/>
    <w:rsid w:val="00171D28"/>
    <w:rsid w:val="002253BA"/>
    <w:rsid w:val="00275754"/>
    <w:rsid w:val="00292CCF"/>
    <w:rsid w:val="002956D5"/>
    <w:rsid w:val="002F7A41"/>
    <w:rsid w:val="0034764E"/>
    <w:rsid w:val="00354C1B"/>
    <w:rsid w:val="00380AC2"/>
    <w:rsid w:val="00385B06"/>
    <w:rsid w:val="0039180D"/>
    <w:rsid w:val="003A30C1"/>
    <w:rsid w:val="003C3AD6"/>
    <w:rsid w:val="003D5590"/>
    <w:rsid w:val="003D66E6"/>
    <w:rsid w:val="003D711F"/>
    <w:rsid w:val="004609EB"/>
    <w:rsid w:val="00471F0C"/>
    <w:rsid w:val="0048566B"/>
    <w:rsid w:val="00497FAC"/>
    <w:rsid w:val="004A0D0C"/>
    <w:rsid w:val="00510D85"/>
    <w:rsid w:val="00544E3D"/>
    <w:rsid w:val="005525C2"/>
    <w:rsid w:val="00584349"/>
    <w:rsid w:val="00596FAA"/>
    <w:rsid w:val="005A0D88"/>
    <w:rsid w:val="005A776F"/>
    <w:rsid w:val="005D4083"/>
    <w:rsid w:val="005E0584"/>
    <w:rsid w:val="00632860"/>
    <w:rsid w:val="00636CF0"/>
    <w:rsid w:val="00643127"/>
    <w:rsid w:val="006752EA"/>
    <w:rsid w:val="006B31A4"/>
    <w:rsid w:val="006C459D"/>
    <w:rsid w:val="006E2156"/>
    <w:rsid w:val="006F1207"/>
    <w:rsid w:val="007052AB"/>
    <w:rsid w:val="0070600F"/>
    <w:rsid w:val="00716822"/>
    <w:rsid w:val="00747FA9"/>
    <w:rsid w:val="007609E5"/>
    <w:rsid w:val="0076389E"/>
    <w:rsid w:val="00766A10"/>
    <w:rsid w:val="00772D74"/>
    <w:rsid w:val="007A2461"/>
    <w:rsid w:val="007C5275"/>
    <w:rsid w:val="007C6D4C"/>
    <w:rsid w:val="007D2AA2"/>
    <w:rsid w:val="008271FC"/>
    <w:rsid w:val="00832777"/>
    <w:rsid w:val="00846812"/>
    <w:rsid w:val="00846EDE"/>
    <w:rsid w:val="008503B3"/>
    <w:rsid w:val="00870D39"/>
    <w:rsid w:val="008A3CC7"/>
    <w:rsid w:val="008D042B"/>
    <w:rsid w:val="009025BC"/>
    <w:rsid w:val="009079D2"/>
    <w:rsid w:val="00995407"/>
    <w:rsid w:val="009B45D7"/>
    <w:rsid w:val="009C277B"/>
    <w:rsid w:val="00A131F5"/>
    <w:rsid w:val="00A141DA"/>
    <w:rsid w:val="00A60295"/>
    <w:rsid w:val="00A679AA"/>
    <w:rsid w:val="00A73F95"/>
    <w:rsid w:val="00A747A8"/>
    <w:rsid w:val="00A75B06"/>
    <w:rsid w:val="00A82A45"/>
    <w:rsid w:val="00AA017C"/>
    <w:rsid w:val="00AA7A1E"/>
    <w:rsid w:val="00AC3780"/>
    <w:rsid w:val="00AC7AB2"/>
    <w:rsid w:val="00AC7E95"/>
    <w:rsid w:val="00B01DE7"/>
    <w:rsid w:val="00B047A0"/>
    <w:rsid w:val="00B430AD"/>
    <w:rsid w:val="00B53C61"/>
    <w:rsid w:val="00B56EE0"/>
    <w:rsid w:val="00B7568B"/>
    <w:rsid w:val="00B80A68"/>
    <w:rsid w:val="00B816A7"/>
    <w:rsid w:val="00B823A2"/>
    <w:rsid w:val="00BA537D"/>
    <w:rsid w:val="00BF5F80"/>
    <w:rsid w:val="00C04A52"/>
    <w:rsid w:val="00C067FA"/>
    <w:rsid w:val="00C10FC3"/>
    <w:rsid w:val="00C17803"/>
    <w:rsid w:val="00C57C50"/>
    <w:rsid w:val="00C6768C"/>
    <w:rsid w:val="00CA1C05"/>
    <w:rsid w:val="00CE4DAA"/>
    <w:rsid w:val="00CE7C19"/>
    <w:rsid w:val="00D074C3"/>
    <w:rsid w:val="00D15270"/>
    <w:rsid w:val="00D829B1"/>
    <w:rsid w:val="00D85FB3"/>
    <w:rsid w:val="00DB4DFD"/>
    <w:rsid w:val="00DC5597"/>
    <w:rsid w:val="00DE22A7"/>
    <w:rsid w:val="00DF7C8D"/>
    <w:rsid w:val="00E12E28"/>
    <w:rsid w:val="00E40F6C"/>
    <w:rsid w:val="00E955F2"/>
    <w:rsid w:val="00F0700D"/>
    <w:rsid w:val="00F1339C"/>
    <w:rsid w:val="00F361A9"/>
    <w:rsid w:val="00F9238A"/>
    <w:rsid w:val="00FF3F5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3F22E"/>
  <w15:chartTrackingRefBased/>
  <w15:docId w15:val="{5E5D1632-F902-4E1A-8A5C-62125CC75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025BC"/>
    <w:pPr>
      <w:spacing w:line="256" w:lineRule="auto"/>
    </w:pPr>
    <w:rPr>
      <w:kern w:val="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Syle 1,Normal bullet 2,Bullet list"/>
    <w:basedOn w:val="Parasts"/>
    <w:link w:val="SarakstarindkopaRakstz"/>
    <w:uiPriority w:val="34"/>
    <w:qFormat/>
    <w:rsid w:val="009025BC"/>
    <w:pPr>
      <w:ind w:left="720"/>
      <w:contextualSpacing/>
    </w:pPr>
  </w:style>
  <w:style w:type="paragraph" w:styleId="Beiguvresteksts">
    <w:name w:val="endnote text"/>
    <w:basedOn w:val="Parasts"/>
    <w:link w:val="BeiguvrestekstsRakstz"/>
    <w:uiPriority w:val="99"/>
    <w:semiHidden/>
    <w:unhideWhenUsed/>
    <w:rsid w:val="006C459D"/>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6C459D"/>
    <w:rPr>
      <w:kern w:val="0"/>
      <w:sz w:val="20"/>
      <w:szCs w:val="20"/>
    </w:rPr>
  </w:style>
  <w:style w:type="character" w:styleId="Beiguvresatsauce">
    <w:name w:val="endnote reference"/>
    <w:basedOn w:val="Noklusjumarindkopasfonts"/>
    <w:uiPriority w:val="99"/>
    <w:semiHidden/>
    <w:unhideWhenUsed/>
    <w:rsid w:val="006C459D"/>
    <w:rPr>
      <w:vertAlign w:val="superscript"/>
    </w:rPr>
  </w:style>
  <w:style w:type="paragraph" w:customStyle="1" w:styleId="Default">
    <w:name w:val="Default"/>
    <w:rsid w:val="007A2461"/>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Hipersaite">
    <w:name w:val="Hyperlink"/>
    <w:basedOn w:val="Noklusjumarindkopasfonts"/>
    <w:uiPriority w:val="99"/>
    <w:unhideWhenUsed/>
    <w:rsid w:val="00A679AA"/>
    <w:rPr>
      <w:color w:val="0563C1" w:themeColor="hyperlink"/>
      <w:u w:val="single"/>
    </w:rPr>
  </w:style>
  <w:style w:type="character" w:customStyle="1" w:styleId="SarakstarindkopaRakstz">
    <w:name w:val="Saraksta rindkopa Rakstz."/>
    <w:aliases w:val="Syle 1 Rakstz.,Normal bullet 2 Rakstz.,Bullet list Rakstz."/>
    <w:link w:val="Sarakstarindkopa"/>
    <w:uiPriority w:val="34"/>
    <w:rsid w:val="00A679AA"/>
    <w:rPr>
      <w:kern w:val="0"/>
    </w:rPr>
  </w:style>
  <w:style w:type="paragraph" w:styleId="Galvene">
    <w:name w:val="header"/>
    <w:basedOn w:val="Parasts"/>
    <w:link w:val="GalveneRakstz"/>
    <w:uiPriority w:val="99"/>
    <w:unhideWhenUsed/>
    <w:rsid w:val="00766A1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766A10"/>
    <w:rPr>
      <w:kern w:val="0"/>
    </w:rPr>
  </w:style>
  <w:style w:type="paragraph" w:styleId="Kjene">
    <w:name w:val="footer"/>
    <w:basedOn w:val="Parasts"/>
    <w:link w:val="KjeneRakstz"/>
    <w:unhideWhenUsed/>
    <w:rsid w:val="00766A10"/>
    <w:pPr>
      <w:tabs>
        <w:tab w:val="center" w:pos="4153"/>
        <w:tab w:val="right" w:pos="8306"/>
      </w:tabs>
      <w:spacing w:after="0" w:line="240" w:lineRule="auto"/>
    </w:pPr>
  </w:style>
  <w:style w:type="character" w:customStyle="1" w:styleId="KjeneRakstz">
    <w:name w:val="Kājene Rakstz."/>
    <w:basedOn w:val="Noklusjumarindkopasfonts"/>
    <w:link w:val="Kjene"/>
    <w:rsid w:val="00766A10"/>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900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sts@livani.lv" TargetMode="External"/><Relationship Id="rId5" Type="http://schemas.openxmlformats.org/officeDocument/2006/relationships/webSettings" Target="webSettings.xml"/><Relationship Id="rId10" Type="http://schemas.openxmlformats.org/officeDocument/2006/relationships/hyperlink" Target="http://www.livani.lv"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E5F76-FFD5-476C-9885-755EB96CE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TotalTime>
  <Pages>8</Pages>
  <Words>11859</Words>
  <Characters>6761</Characters>
  <Application>Microsoft Office Word</Application>
  <DocSecurity>0</DocSecurity>
  <Lines>56</Lines>
  <Paragraphs>37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Vasaraudze</dc:creator>
  <cp:keywords/>
  <dc:description/>
  <cp:lastModifiedBy>Evita Vasaraudze</cp:lastModifiedBy>
  <cp:revision>14</cp:revision>
  <dcterms:created xsi:type="dcterms:W3CDTF">2024-03-11T13:36:00Z</dcterms:created>
  <dcterms:modified xsi:type="dcterms:W3CDTF">2024-09-05T08:38:00Z</dcterms:modified>
</cp:coreProperties>
</file>